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9.xml" ContentType="application/vnd.openxmlformats-officedocument.drawingml.chart+xml"/>
  <Override PartName="/word/charts/chart10.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2.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7AB87D" w14:textId="50F0AE89" w:rsidR="00E80DEA" w:rsidRPr="00EF5009" w:rsidRDefault="003066A5" w:rsidP="00944997">
      <w:pPr>
        <w:spacing w:after="0" w:line="240" w:lineRule="auto"/>
        <w:ind w:firstLine="709"/>
        <w:jc w:val="center"/>
        <w:rPr>
          <w:rFonts w:ascii="Times New Roman" w:hAnsi="Times New Roman" w:cs="Times New Roman"/>
          <w:bCs/>
          <w:color w:val="171717" w:themeColor="background2" w:themeShade="1A"/>
          <w:sz w:val="28"/>
          <w:szCs w:val="28"/>
          <w:lang w:val="ru-RU"/>
        </w:rPr>
      </w:pPr>
      <w:bookmarkStart w:id="0" w:name="_Hlk89704693"/>
      <w:r w:rsidRPr="00EF5009">
        <w:rPr>
          <w:rFonts w:ascii="Times New Roman" w:hAnsi="Times New Roman" w:cs="Times New Roman"/>
          <w:bCs/>
          <w:color w:val="171717" w:themeColor="background2" w:themeShade="1A"/>
          <w:sz w:val="28"/>
          <w:szCs w:val="28"/>
          <w:lang w:val="ru-RU"/>
        </w:rPr>
        <w:t>Алматинский технологический университет</w:t>
      </w:r>
    </w:p>
    <w:p w14:paraId="3C64A1F3" w14:textId="77777777" w:rsidR="00944997" w:rsidRPr="00EF5009" w:rsidRDefault="00944997" w:rsidP="00944997">
      <w:pPr>
        <w:spacing w:after="0" w:line="240" w:lineRule="auto"/>
        <w:ind w:firstLine="709"/>
        <w:jc w:val="center"/>
        <w:rPr>
          <w:rFonts w:ascii="Times New Roman" w:hAnsi="Times New Roman" w:cs="Times New Roman"/>
          <w:bCs/>
          <w:color w:val="171717" w:themeColor="background2" w:themeShade="1A"/>
          <w:sz w:val="28"/>
          <w:szCs w:val="28"/>
          <w:lang w:val="ru-RU"/>
        </w:rPr>
      </w:pPr>
    </w:p>
    <w:p w14:paraId="4BC337E8" w14:textId="77777777" w:rsidR="00EB383D" w:rsidRPr="00EF5009" w:rsidRDefault="00EB383D" w:rsidP="00944997">
      <w:pPr>
        <w:spacing w:after="0" w:line="240" w:lineRule="auto"/>
        <w:ind w:firstLine="709"/>
        <w:jc w:val="both"/>
        <w:rPr>
          <w:rFonts w:ascii="Times New Roman" w:hAnsi="Times New Roman" w:cs="Times New Roman"/>
          <w:bCs/>
          <w:color w:val="171717" w:themeColor="background2" w:themeShade="1A"/>
          <w:sz w:val="28"/>
          <w:szCs w:val="28"/>
          <w:lang w:val="ru-RU"/>
        </w:rPr>
      </w:pPr>
    </w:p>
    <w:p w14:paraId="74984DB3" w14:textId="780206C2" w:rsidR="00C60DF7" w:rsidRPr="00EF5009" w:rsidRDefault="00C60DF7" w:rsidP="00944997">
      <w:pPr>
        <w:spacing w:after="0" w:line="240" w:lineRule="auto"/>
        <w:ind w:firstLine="709"/>
        <w:jc w:val="center"/>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УДК</w:t>
      </w:r>
      <w:r w:rsidR="00030E4B" w:rsidRPr="00EF5009">
        <w:rPr>
          <w:rFonts w:ascii="Times New Roman" w:hAnsi="Times New Roman" w:cs="Times New Roman"/>
          <w:bCs/>
          <w:color w:val="171717" w:themeColor="background2" w:themeShade="1A"/>
          <w:sz w:val="28"/>
          <w:szCs w:val="28"/>
          <w:lang w:val="ru-RU"/>
        </w:rPr>
        <w:t xml:space="preserve"> </w:t>
      </w:r>
      <w:r w:rsidR="001E0B08" w:rsidRPr="00EF5009">
        <w:rPr>
          <w:rFonts w:ascii="Times New Roman" w:hAnsi="Times New Roman" w:cs="Times New Roman"/>
          <w:bCs/>
          <w:color w:val="171717" w:themeColor="background2" w:themeShade="1A"/>
          <w:sz w:val="28"/>
          <w:szCs w:val="28"/>
          <w:lang w:val="ru-RU"/>
        </w:rPr>
        <w:t>613.2 + 613.28</w:t>
      </w:r>
      <w:r w:rsidR="00030E4B" w:rsidRPr="00EF5009">
        <w:rPr>
          <w:rFonts w:ascii="Times New Roman" w:hAnsi="Times New Roman" w:cs="Times New Roman"/>
          <w:bCs/>
          <w:color w:val="171717" w:themeColor="background2" w:themeShade="1A"/>
          <w:sz w:val="28"/>
          <w:szCs w:val="28"/>
          <w:lang w:val="ru-RU"/>
        </w:rPr>
        <w:t xml:space="preserve">                                                </w:t>
      </w:r>
      <w:r w:rsidR="001E0B08" w:rsidRPr="00EF5009">
        <w:rPr>
          <w:rFonts w:ascii="Times New Roman" w:hAnsi="Times New Roman" w:cs="Times New Roman"/>
          <w:bCs/>
          <w:color w:val="171717" w:themeColor="background2" w:themeShade="1A"/>
          <w:sz w:val="28"/>
          <w:szCs w:val="28"/>
          <w:lang w:val="ru-RU"/>
        </w:rPr>
        <w:t xml:space="preserve"> </w:t>
      </w:r>
      <w:r w:rsidR="00030E4B" w:rsidRPr="00EF5009">
        <w:rPr>
          <w:rFonts w:ascii="Times New Roman" w:hAnsi="Times New Roman" w:cs="Times New Roman"/>
          <w:bCs/>
          <w:color w:val="171717" w:themeColor="background2" w:themeShade="1A"/>
          <w:sz w:val="28"/>
          <w:szCs w:val="28"/>
          <w:lang w:val="ru-RU"/>
        </w:rPr>
        <w:t xml:space="preserve">      </w:t>
      </w:r>
      <w:r w:rsidRPr="00EF5009">
        <w:rPr>
          <w:rFonts w:ascii="Times New Roman" w:hAnsi="Times New Roman" w:cs="Times New Roman"/>
          <w:bCs/>
          <w:color w:val="171717" w:themeColor="background2" w:themeShade="1A"/>
          <w:sz w:val="28"/>
          <w:szCs w:val="28"/>
          <w:lang w:val="ru-RU"/>
        </w:rPr>
        <w:t>На правах рукописи</w:t>
      </w:r>
    </w:p>
    <w:p w14:paraId="4F4D1C33" w14:textId="77777777" w:rsidR="00C60DF7" w:rsidRPr="00EF5009" w:rsidRDefault="00C60DF7" w:rsidP="00944997">
      <w:pPr>
        <w:spacing w:after="0" w:line="240" w:lineRule="auto"/>
        <w:ind w:firstLine="709"/>
        <w:jc w:val="both"/>
        <w:rPr>
          <w:rFonts w:ascii="Times New Roman" w:hAnsi="Times New Roman" w:cs="Times New Roman"/>
          <w:bCs/>
          <w:color w:val="171717" w:themeColor="background2" w:themeShade="1A"/>
          <w:sz w:val="28"/>
          <w:szCs w:val="28"/>
          <w:lang w:val="ru-RU"/>
        </w:rPr>
      </w:pPr>
    </w:p>
    <w:p w14:paraId="4B52CD65" w14:textId="77777777" w:rsidR="00C60DF7" w:rsidRPr="00EF5009" w:rsidRDefault="00C60DF7" w:rsidP="00944997">
      <w:pPr>
        <w:spacing w:after="0" w:line="240" w:lineRule="auto"/>
        <w:ind w:firstLine="709"/>
        <w:jc w:val="both"/>
        <w:rPr>
          <w:rFonts w:ascii="Times New Roman" w:hAnsi="Times New Roman" w:cs="Times New Roman"/>
          <w:b/>
          <w:color w:val="171717" w:themeColor="background2" w:themeShade="1A"/>
          <w:sz w:val="28"/>
          <w:szCs w:val="28"/>
          <w:lang w:val="ru-RU"/>
        </w:rPr>
      </w:pPr>
    </w:p>
    <w:p w14:paraId="7767600F" w14:textId="77777777" w:rsidR="00944997" w:rsidRPr="00EF5009" w:rsidRDefault="00944997" w:rsidP="00944997">
      <w:pPr>
        <w:spacing w:after="0" w:line="240" w:lineRule="auto"/>
        <w:ind w:firstLine="709"/>
        <w:jc w:val="center"/>
        <w:rPr>
          <w:rFonts w:ascii="Times New Roman" w:hAnsi="Times New Roman" w:cs="Times New Roman"/>
          <w:b/>
          <w:bCs/>
          <w:color w:val="171717" w:themeColor="background2" w:themeShade="1A"/>
          <w:sz w:val="28"/>
          <w:szCs w:val="28"/>
          <w:lang w:val="ru-RU"/>
        </w:rPr>
      </w:pPr>
    </w:p>
    <w:p w14:paraId="6225DD3E" w14:textId="77777777" w:rsidR="00944997" w:rsidRPr="00EF5009" w:rsidRDefault="00944997" w:rsidP="00944997">
      <w:pPr>
        <w:spacing w:after="0" w:line="240" w:lineRule="auto"/>
        <w:ind w:firstLine="709"/>
        <w:jc w:val="center"/>
        <w:rPr>
          <w:rFonts w:ascii="Times New Roman" w:hAnsi="Times New Roman" w:cs="Times New Roman"/>
          <w:b/>
          <w:bCs/>
          <w:color w:val="171717" w:themeColor="background2" w:themeShade="1A"/>
          <w:sz w:val="28"/>
          <w:szCs w:val="28"/>
          <w:lang w:val="ru-RU"/>
        </w:rPr>
      </w:pPr>
    </w:p>
    <w:p w14:paraId="249D60B9" w14:textId="77777777" w:rsidR="00944997" w:rsidRPr="00EF5009" w:rsidRDefault="00944997" w:rsidP="00944997">
      <w:pPr>
        <w:spacing w:after="0" w:line="240" w:lineRule="auto"/>
        <w:ind w:firstLine="709"/>
        <w:jc w:val="center"/>
        <w:rPr>
          <w:rFonts w:ascii="Times New Roman" w:hAnsi="Times New Roman" w:cs="Times New Roman"/>
          <w:b/>
          <w:bCs/>
          <w:color w:val="171717" w:themeColor="background2" w:themeShade="1A"/>
          <w:sz w:val="28"/>
          <w:szCs w:val="28"/>
          <w:lang w:val="ru-RU"/>
        </w:rPr>
      </w:pPr>
    </w:p>
    <w:p w14:paraId="0BD25EC5" w14:textId="77777777" w:rsidR="00944997" w:rsidRPr="00EF5009" w:rsidRDefault="00944997" w:rsidP="00944997">
      <w:pPr>
        <w:spacing w:after="0" w:line="240" w:lineRule="auto"/>
        <w:ind w:firstLine="709"/>
        <w:jc w:val="center"/>
        <w:rPr>
          <w:rFonts w:ascii="Times New Roman" w:hAnsi="Times New Roman" w:cs="Times New Roman"/>
          <w:b/>
          <w:bCs/>
          <w:color w:val="171717" w:themeColor="background2" w:themeShade="1A"/>
          <w:sz w:val="28"/>
          <w:szCs w:val="28"/>
          <w:lang w:val="ru-RU"/>
        </w:rPr>
      </w:pPr>
    </w:p>
    <w:p w14:paraId="7986827B" w14:textId="77777777" w:rsidR="00944997" w:rsidRPr="00EF5009" w:rsidRDefault="00944997" w:rsidP="00944997">
      <w:pPr>
        <w:spacing w:after="0" w:line="240" w:lineRule="auto"/>
        <w:ind w:firstLine="709"/>
        <w:jc w:val="center"/>
        <w:rPr>
          <w:rFonts w:ascii="Times New Roman" w:hAnsi="Times New Roman" w:cs="Times New Roman"/>
          <w:b/>
          <w:bCs/>
          <w:color w:val="171717" w:themeColor="background2" w:themeShade="1A"/>
          <w:sz w:val="28"/>
          <w:szCs w:val="28"/>
          <w:lang w:val="ru-RU"/>
        </w:rPr>
      </w:pPr>
    </w:p>
    <w:p w14:paraId="55F144BB" w14:textId="77777777" w:rsidR="00944997" w:rsidRPr="00EF5009" w:rsidRDefault="00944997" w:rsidP="00944997">
      <w:pPr>
        <w:spacing w:after="0" w:line="240" w:lineRule="auto"/>
        <w:ind w:firstLine="709"/>
        <w:jc w:val="center"/>
        <w:rPr>
          <w:rFonts w:ascii="Times New Roman" w:hAnsi="Times New Roman" w:cs="Times New Roman"/>
          <w:b/>
          <w:bCs/>
          <w:color w:val="171717" w:themeColor="background2" w:themeShade="1A"/>
          <w:sz w:val="28"/>
          <w:szCs w:val="28"/>
          <w:lang w:val="ru-RU"/>
        </w:rPr>
      </w:pPr>
    </w:p>
    <w:p w14:paraId="626EE5B1" w14:textId="77777777" w:rsidR="00944997" w:rsidRPr="00EF5009" w:rsidRDefault="00944997" w:rsidP="00944997">
      <w:pPr>
        <w:spacing w:after="0" w:line="240" w:lineRule="auto"/>
        <w:ind w:firstLine="709"/>
        <w:jc w:val="center"/>
        <w:rPr>
          <w:rFonts w:ascii="Times New Roman" w:hAnsi="Times New Roman" w:cs="Times New Roman"/>
          <w:b/>
          <w:bCs/>
          <w:color w:val="171717" w:themeColor="background2" w:themeShade="1A"/>
          <w:sz w:val="28"/>
          <w:szCs w:val="28"/>
          <w:lang w:val="ru-RU"/>
        </w:rPr>
      </w:pPr>
    </w:p>
    <w:p w14:paraId="4CEFE08A" w14:textId="05ED1A19" w:rsidR="00944997" w:rsidRPr="00EF5009" w:rsidRDefault="00944997" w:rsidP="00944997">
      <w:pPr>
        <w:spacing w:after="0" w:line="240" w:lineRule="auto"/>
        <w:ind w:firstLine="709"/>
        <w:jc w:val="center"/>
        <w:rPr>
          <w:rFonts w:ascii="Times New Roman" w:hAnsi="Times New Roman" w:cs="Times New Roman"/>
          <w:b/>
          <w:bCs/>
          <w:color w:val="171717" w:themeColor="background2" w:themeShade="1A"/>
          <w:sz w:val="28"/>
          <w:szCs w:val="28"/>
          <w:lang w:val="ru-RU"/>
        </w:rPr>
      </w:pPr>
    </w:p>
    <w:p w14:paraId="132C3598" w14:textId="77777777" w:rsidR="00944997" w:rsidRPr="00EF5009" w:rsidRDefault="00944997" w:rsidP="00944997">
      <w:pPr>
        <w:spacing w:after="0" w:line="240" w:lineRule="auto"/>
        <w:ind w:firstLine="709"/>
        <w:jc w:val="center"/>
        <w:rPr>
          <w:rFonts w:ascii="Times New Roman" w:hAnsi="Times New Roman" w:cs="Times New Roman"/>
          <w:b/>
          <w:bCs/>
          <w:color w:val="171717" w:themeColor="background2" w:themeShade="1A"/>
          <w:sz w:val="28"/>
          <w:szCs w:val="28"/>
          <w:lang w:val="ru-RU"/>
        </w:rPr>
      </w:pPr>
    </w:p>
    <w:p w14:paraId="2B59FF89" w14:textId="2210CC7B" w:rsidR="00C60DF7" w:rsidRPr="00EF5009" w:rsidRDefault="00C60DF7" w:rsidP="00944997">
      <w:pPr>
        <w:spacing w:after="0" w:line="240" w:lineRule="auto"/>
        <w:ind w:firstLine="709"/>
        <w:jc w:val="center"/>
        <w:rPr>
          <w:rFonts w:ascii="Times New Roman" w:hAnsi="Times New Roman" w:cs="Times New Roman"/>
          <w:b/>
          <w:bCs/>
          <w:color w:val="171717" w:themeColor="background2" w:themeShade="1A"/>
          <w:sz w:val="28"/>
          <w:szCs w:val="28"/>
          <w:lang w:val="ru-RU"/>
        </w:rPr>
      </w:pPr>
      <w:r w:rsidRPr="00EF5009">
        <w:rPr>
          <w:rFonts w:ascii="Times New Roman" w:hAnsi="Times New Roman" w:cs="Times New Roman"/>
          <w:b/>
          <w:bCs/>
          <w:color w:val="171717" w:themeColor="background2" w:themeShade="1A"/>
          <w:sz w:val="28"/>
          <w:szCs w:val="28"/>
          <w:lang w:val="ru-RU"/>
        </w:rPr>
        <w:t>Сарсембаев Хусейн Самир</w:t>
      </w:r>
    </w:p>
    <w:p w14:paraId="53C4F771" w14:textId="36AD06B5" w:rsidR="00C60DF7" w:rsidRPr="00EF5009" w:rsidRDefault="00C60DF7" w:rsidP="00944997">
      <w:pPr>
        <w:spacing w:after="0" w:line="240" w:lineRule="auto"/>
        <w:ind w:firstLine="709"/>
        <w:jc w:val="center"/>
        <w:rPr>
          <w:rFonts w:ascii="Times New Roman" w:hAnsi="Times New Roman" w:cs="Times New Roman"/>
          <w:b/>
          <w:color w:val="171717" w:themeColor="background2" w:themeShade="1A"/>
          <w:sz w:val="28"/>
          <w:szCs w:val="28"/>
          <w:lang w:val="ru-RU"/>
        </w:rPr>
      </w:pPr>
    </w:p>
    <w:p w14:paraId="233B6D10" w14:textId="098482B9" w:rsidR="003066A5" w:rsidRPr="00EF5009" w:rsidRDefault="00C60DF7" w:rsidP="00944997">
      <w:pPr>
        <w:spacing w:after="0" w:line="240" w:lineRule="auto"/>
        <w:ind w:firstLine="709"/>
        <w:jc w:val="center"/>
        <w:rPr>
          <w:rFonts w:ascii="Times New Roman" w:hAnsi="Times New Roman" w:cs="Times New Roman"/>
          <w:b/>
          <w:bCs/>
          <w:color w:val="171717" w:themeColor="background2" w:themeShade="1A"/>
          <w:sz w:val="28"/>
          <w:szCs w:val="28"/>
          <w:lang w:val="ru-RU"/>
        </w:rPr>
      </w:pPr>
      <w:r w:rsidRPr="00EF5009">
        <w:rPr>
          <w:rFonts w:ascii="Times New Roman" w:hAnsi="Times New Roman" w:cs="Times New Roman"/>
          <w:b/>
          <w:color w:val="171717" w:themeColor="background2" w:themeShade="1A"/>
          <w:sz w:val="28"/>
          <w:szCs w:val="28"/>
          <w:lang w:val="ru-RU"/>
        </w:rPr>
        <w:t>Б</w:t>
      </w:r>
      <w:r w:rsidR="003066A5" w:rsidRPr="00EF5009">
        <w:rPr>
          <w:rFonts w:ascii="Times New Roman" w:hAnsi="Times New Roman"/>
          <w:b/>
          <w:bCs/>
          <w:color w:val="171717" w:themeColor="background2" w:themeShade="1A"/>
          <w:sz w:val="28"/>
          <w:szCs w:val="28"/>
          <w:lang w:val="ru-RU"/>
        </w:rPr>
        <w:t>иотехнологические подходы к конструированию продукт</w:t>
      </w:r>
      <w:r w:rsidR="00BF07CD" w:rsidRPr="00EF5009">
        <w:rPr>
          <w:rFonts w:ascii="Times New Roman" w:hAnsi="Times New Roman"/>
          <w:b/>
          <w:bCs/>
          <w:color w:val="171717" w:themeColor="background2" w:themeShade="1A"/>
          <w:sz w:val="28"/>
          <w:szCs w:val="28"/>
          <w:lang w:val="ru-RU"/>
        </w:rPr>
        <w:t>ов</w:t>
      </w:r>
      <w:r w:rsidR="003066A5" w:rsidRPr="00EF5009">
        <w:rPr>
          <w:rFonts w:ascii="Times New Roman" w:hAnsi="Times New Roman"/>
          <w:b/>
          <w:bCs/>
          <w:color w:val="171717" w:themeColor="background2" w:themeShade="1A"/>
          <w:sz w:val="28"/>
          <w:szCs w:val="28"/>
          <w:lang w:val="ru-RU"/>
        </w:rPr>
        <w:t>, повышающ</w:t>
      </w:r>
      <w:r w:rsidR="00BF07CD" w:rsidRPr="00EF5009">
        <w:rPr>
          <w:rFonts w:ascii="Times New Roman" w:hAnsi="Times New Roman"/>
          <w:b/>
          <w:bCs/>
          <w:color w:val="171717" w:themeColor="background2" w:themeShade="1A"/>
          <w:sz w:val="28"/>
          <w:szCs w:val="28"/>
          <w:lang w:val="ru-RU"/>
        </w:rPr>
        <w:t>их</w:t>
      </w:r>
      <w:r w:rsidR="003066A5" w:rsidRPr="00EF5009">
        <w:rPr>
          <w:rFonts w:ascii="Times New Roman" w:hAnsi="Times New Roman"/>
          <w:b/>
          <w:bCs/>
          <w:color w:val="171717" w:themeColor="background2" w:themeShade="1A"/>
          <w:sz w:val="28"/>
          <w:szCs w:val="28"/>
          <w:lang w:val="ru-RU"/>
        </w:rPr>
        <w:t xml:space="preserve"> устойчивость организма к</w:t>
      </w:r>
      <w:r w:rsidR="00153E2B" w:rsidRPr="00EF5009">
        <w:rPr>
          <w:rFonts w:ascii="Times New Roman" w:hAnsi="Times New Roman"/>
          <w:b/>
          <w:bCs/>
          <w:color w:val="171717" w:themeColor="background2" w:themeShade="1A"/>
          <w:sz w:val="28"/>
          <w:szCs w:val="28"/>
          <w:lang w:val="ru-RU"/>
        </w:rPr>
        <w:t xml:space="preserve"> </w:t>
      </w:r>
      <w:r w:rsidR="00392120" w:rsidRPr="00EF5009">
        <w:rPr>
          <w:rFonts w:ascii="Times New Roman" w:hAnsi="Times New Roman"/>
          <w:b/>
          <w:bCs/>
          <w:color w:val="171717" w:themeColor="background2" w:themeShade="1A"/>
          <w:sz w:val="28"/>
          <w:szCs w:val="28"/>
          <w:lang w:val="ru-RU"/>
        </w:rPr>
        <w:t xml:space="preserve">повышенным </w:t>
      </w:r>
      <w:r w:rsidR="003066A5" w:rsidRPr="00EF5009">
        <w:rPr>
          <w:rFonts w:ascii="Times New Roman" w:hAnsi="Times New Roman"/>
          <w:b/>
          <w:bCs/>
          <w:color w:val="171717" w:themeColor="background2" w:themeShade="1A"/>
          <w:sz w:val="28"/>
          <w:szCs w:val="28"/>
          <w:lang w:val="ru-RU"/>
        </w:rPr>
        <w:t>физическим нагрузкам</w:t>
      </w:r>
    </w:p>
    <w:p w14:paraId="3C5A2729" w14:textId="77777777" w:rsidR="009037F8" w:rsidRPr="00EF5009" w:rsidRDefault="009037F8" w:rsidP="00944997">
      <w:pPr>
        <w:spacing w:after="0" w:line="240" w:lineRule="auto"/>
        <w:ind w:firstLine="709"/>
        <w:jc w:val="both"/>
        <w:rPr>
          <w:rFonts w:ascii="Times New Roman" w:hAnsi="Times New Roman" w:cs="Times New Roman"/>
          <w:b/>
          <w:bCs/>
          <w:color w:val="171717" w:themeColor="background2" w:themeShade="1A"/>
          <w:sz w:val="28"/>
          <w:szCs w:val="28"/>
          <w:lang w:val="ru-RU"/>
        </w:rPr>
      </w:pPr>
    </w:p>
    <w:p w14:paraId="01A02393" w14:textId="77777777" w:rsidR="00944997" w:rsidRPr="00EF5009" w:rsidRDefault="00944997" w:rsidP="00944997">
      <w:pPr>
        <w:spacing w:after="0" w:line="240" w:lineRule="auto"/>
        <w:ind w:firstLine="709"/>
        <w:jc w:val="center"/>
        <w:rPr>
          <w:rFonts w:ascii="Times New Roman" w:hAnsi="Times New Roman" w:cs="Times New Roman"/>
          <w:color w:val="171717" w:themeColor="background2" w:themeShade="1A"/>
          <w:sz w:val="28"/>
          <w:szCs w:val="28"/>
          <w:lang w:val="ru-RU"/>
        </w:rPr>
      </w:pPr>
    </w:p>
    <w:p w14:paraId="3D704599" w14:textId="77777777" w:rsidR="00944997" w:rsidRPr="00EF5009" w:rsidRDefault="00944997" w:rsidP="00944997">
      <w:pPr>
        <w:spacing w:after="0" w:line="240" w:lineRule="auto"/>
        <w:ind w:firstLine="709"/>
        <w:jc w:val="center"/>
        <w:rPr>
          <w:rFonts w:ascii="Times New Roman" w:hAnsi="Times New Roman" w:cs="Times New Roman"/>
          <w:color w:val="171717" w:themeColor="background2" w:themeShade="1A"/>
          <w:sz w:val="28"/>
          <w:szCs w:val="28"/>
          <w:lang w:val="ru-RU"/>
        </w:rPr>
      </w:pPr>
    </w:p>
    <w:p w14:paraId="639AA370" w14:textId="77777777" w:rsidR="00944997" w:rsidRPr="00EF5009" w:rsidRDefault="00944997" w:rsidP="00944997">
      <w:pPr>
        <w:spacing w:after="0" w:line="240" w:lineRule="auto"/>
        <w:ind w:firstLine="709"/>
        <w:jc w:val="center"/>
        <w:rPr>
          <w:rFonts w:ascii="Times New Roman" w:hAnsi="Times New Roman" w:cs="Times New Roman"/>
          <w:color w:val="171717" w:themeColor="background2" w:themeShade="1A"/>
          <w:sz w:val="28"/>
          <w:szCs w:val="28"/>
          <w:lang w:val="ru-RU"/>
        </w:rPr>
      </w:pPr>
    </w:p>
    <w:p w14:paraId="1F569594" w14:textId="06862B68" w:rsidR="003066A5" w:rsidRPr="00EF5009" w:rsidRDefault="00EB383D" w:rsidP="00944997">
      <w:pPr>
        <w:spacing w:after="0" w:line="240" w:lineRule="auto"/>
        <w:ind w:firstLine="709"/>
        <w:jc w:val="center"/>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6D070100</w:t>
      </w:r>
      <w:r w:rsidR="000C395D" w:rsidRPr="00EF5009">
        <w:rPr>
          <w:rFonts w:ascii="Times New Roman" w:hAnsi="Times New Roman" w:cs="Times New Roman"/>
          <w:color w:val="171717" w:themeColor="background2" w:themeShade="1A"/>
          <w:sz w:val="28"/>
          <w:szCs w:val="28"/>
          <w:lang w:val="ru-RU"/>
        </w:rPr>
        <w:t xml:space="preserve"> – </w:t>
      </w:r>
      <w:r w:rsidR="006B4B5D" w:rsidRPr="00EF5009">
        <w:rPr>
          <w:rFonts w:ascii="Times New Roman" w:hAnsi="Times New Roman" w:cs="Times New Roman"/>
          <w:color w:val="171717" w:themeColor="background2" w:themeShade="1A"/>
          <w:sz w:val="28"/>
          <w:szCs w:val="28"/>
          <w:lang w:val="ru-RU"/>
        </w:rPr>
        <w:t>Биотехнология</w:t>
      </w:r>
    </w:p>
    <w:p w14:paraId="71E8D529" w14:textId="0C468AE5" w:rsidR="00B60CB7" w:rsidRPr="00EF5009" w:rsidRDefault="00B60CB7" w:rsidP="00944997">
      <w:pPr>
        <w:spacing w:after="0" w:line="240" w:lineRule="auto"/>
        <w:ind w:firstLine="709"/>
        <w:jc w:val="both"/>
        <w:rPr>
          <w:rFonts w:ascii="Times New Roman" w:hAnsi="Times New Roman" w:cs="Times New Roman"/>
          <w:color w:val="171717" w:themeColor="background2" w:themeShade="1A"/>
          <w:sz w:val="28"/>
          <w:szCs w:val="28"/>
          <w:lang w:val="ru-RU"/>
        </w:rPr>
      </w:pPr>
    </w:p>
    <w:p w14:paraId="094B368E" w14:textId="0029EC2C" w:rsidR="00B60CB7" w:rsidRPr="00EF5009" w:rsidRDefault="00127CBD" w:rsidP="00944997">
      <w:pPr>
        <w:spacing w:after="0" w:line="240" w:lineRule="auto"/>
        <w:ind w:firstLine="709"/>
        <w:jc w:val="center"/>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 xml:space="preserve">Диссертация на соискание </w:t>
      </w:r>
      <w:r w:rsidR="006B4B5D" w:rsidRPr="00EF5009">
        <w:rPr>
          <w:rFonts w:ascii="Times New Roman" w:hAnsi="Times New Roman" w:cs="Times New Roman"/>
          <w:color w:val="171717" w:themeColor="background2" w:themeShade="1A"/>
          <w:sz w:val="28"/>
          <w:szCs w:val="28"/>
          <w:lang w:val="ru-RU"/>
        </w:rPr>
        <w:t xml:space="preserve">ученой </w:t>
      </w:r>
      <w:r w:rsidRPr="00EF5009">
        <w:rPr>
          <w:rFonts w:ascii="Times New Roman" w:hAnsi="Times New Roman" w:cs="Times New Roman"/>
          <w:color w:val="171717" w:themeColor="background2" w:themeShade="1A"/>
          <w:sz w:val="28"/>
          <w:szCs w:val="28"/>
          <w:lang w:val="ru-RU"/>
        </w:rPr>
        <w:t xml:space="preserve">степени </w:t>
      </w:r>
      <w:r w:rsidR="006B4B5D" w:rsidRPr="00EF5009">
        <w:rPr>
          <w:rFonts w:ascii="Times New Roman" w:hAnsi="Times New Roman" w:cs="Times New Roman"/>
          <w:color w:val="171717" w:themeColor="background2" w:themeShade="1A"/>
          <w:sz w:val="28"/>
          <w:szCs w:val="28"/>
          <w:lang w:val="ru-RU"/>
        </w:rPr>
        <w:t xml:space="preserve">доктора философии </w:t>
      </w:r>
      <w:r w:rsidRPr="00EF5009">
        <w:rPr>
          <w:rFonts w:ascii="Times New Roman" w:hAnsi="Times New Roman" w:cs="Times New Roman"/>
          <w:color w:val="171717" w:themeColor="background2" w:themeShade="1A"/>
          <w:sz w:val="28"/>
          <w:szCs w:val="28"/>
          <w:lang w:val="ru-RU"/>
        </w:rPr>
        <w:t>PhD</w:t>
      </w:r>
    </w:p>
    <w:p w14:paraId="787C762E" w14:textId="59CEB20E" w:rsidR="00127CBD" w:rsidRPr="00EF5009" w:rsidRDefault="00127CBD" w:rsidP="00944997">
      <w:pPr>
        <w:spacing w:after="0" w:line="240" w:lineRule="auto"/>
        <w:ind w:firstLine="709"/>
        <w:jc w:val="both"/>
        <w:rPr>
          <w:rFonts w:ascii="Times New Roman" w:hAnsi="Times New Roman" w:cs="Times New Roman"/>
          <w:color w:val="171717" w:themeColor="background2" w:themeShade="1A"/>
          <w:sz w:val="28"/>
          <w:szCs w:val="28"/>
          <w:lang w:val="ru-RU"/>
        </w:rPr>
      </w:pPr>
    </w:p>
    <w:p w14:paraId="699199ED" w14:textId="11CB06F2" w:rsidR="00127CBD" w:rsidRPr="00EF5009" w:rsidRDefault="00127CBD" w:rsidP="00944997">
      <w:pPr>
        <w:spacing w:after="0" w:line="240" w:lineRule="auto"/>
        <w:ind w:firstLine="709"/>
        <w:jc w:val="both"/>
        <w:rPr>
          <w:rFonts w:ascii="Times New Roman" w:hAnsi="Times New Roman" w:cs="Times New Roman"/>
          <w:color w:val="171717" w:themeColor="background2" w:themeShade="1A"/>
          <w:sz w:val="28"/>
          <w:szCs w:val="28"/>
          <w:lang w:val="ru-RU"/>
        </w:rPr>
      </w:pPr>
    </w:p>
    <w:p w14:paraId="3EAD0375" w14:textId="0BCE005D" w:rsidR="00944997" w:rsidRPr="00EF5009" w:rsidRDefault="00944997" w:rsidP="00944997">
      <w:pPr>
        <w:spacing w:after="0" w:line="240" w:lineRule="auto"/>
        <w:ind w:firstLine="709"/>
        <w:jc w:val="center"/>
        <w:rPr>
          <w:rFonts w:ascii="Times New Roman" w:hAnsi="Times New Roman" w:cs="Times New Roman"/>
          <w:color w:val="171717" w:themeColor="background2" w:themeShade="1A"/>
          <w:sz w:val="28"/>
          <w:szCs w:val="28"/>
          <w:lang w:val="ru-RU"/>
        </w:rPr>
      </w:pPr>
    </w:p>
    <w:p w14:paraId="78F0ABBA" w14:textId="77777777" w:rsidR="00F15097" w:rsidRPr="00EF5009" w:rsidRDefault="00F15097" w:rsidP="00944997">
      <w:pPr>
        <w:spacing w:after="0" w:line="240" w:lineRule="auto"/>
        <w:ind w:firstLine="709"/>
        <w:jc w:val="center"/>
        <w:rPr>
          <w:rFonts w:ascii="Times New Roman" w:hAnsi="Times New Roman" w:cs="Times New Roman"/>
          <w:color w:val="171717" w:themeColor="background2" w:themeShade="1A"/>
          <w:sz w:val="28"/>
          <w:szCs w:val="28"/>
          <w:lang w:val="ru-RU"/>
        </w:rPr>
      </w:pPr>
    </w:p>
    <w:p w14:paraId="27676381" w14:textId="77777777" w:rsidR="00944997" w:rsidRPr="00EF5009" w:rsidRDefault="00944997" w:rsidP="00944997">
      <w:pPr>
        <w:spacing w:after="0" w:line="240" w:lineRule="auto"/>
        <w:ind w:firstLine="709"/>
        <w:jc w:val="center"/>
        <w:rPr>
          <w:rFonts w:ascii="Times New Roman" w:hAnsi="Times New Roman" w:cs="Times New Roman"/>
          <w:color w:val="171717" w:themeColor="background2" w:themeShade="1A"/>
          <w:sz w:val="28"/>
          <w:szCs w:val="28"/>
          <w:lang w:val="ru-RU"/>
        </w:rPr>
      </w:pPr>
    </w:p>
    <w:p w14:paraId="21E78590" w14:textId="5A2D0A08" w:rsidR="00127CBD" w:rsidRPr="00EF5009" w:rsidRDefault="00944997" w:rsidP="0073275A">
      <w:pPr>
        <w:spacing w:after="0" w:line="240" w:lineRule="auto"/>
        <w:ind w:firstLine="709"/>
        <w:jc w:val="right"/>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 xml:space="preserve">                                     </w:t>
      </w:r>
      <w:r w:rsidR="00F23B14" w:rsidRPr="00EF5009">
        <w:rPr>
          <w:rFonts w:ascii="Times New Roman" w:hAnsi="Times New Roman" w:cs="Times New Roman"/>
          <w:color w:val="171717" w:themeColor="background2" w:themeShade="1A"/>
          <w:sz w:val="28"/>
          <w:szCs w:val="28"/>
          <w:lang w:val="ru-RU"/>
        </w:rPr>
        <w:t xml:space="preserve">    </w:t>
      </w:r>
      <w:r w:rsidR="00127CBD" w:rsidRPr="00EF5009">
        <w:rPr>
          <w:rFonts w:ascii="Times New Roman" w:hAnsi="Times New Roman" w:cs="Times New Roman"/>
          <w:color w:val="171717" w:themeColor="background2" w:themeShade="1A"/>
          <w:sz w:val="28"/>
          <w:szCs w:val="28"/>
          <w:lang w:val="ru-RU"/>
        </w:rPr>
        <w:t xml:space="preserve">Научные </w:t>
      </w:r>
      <w:r w:rsidR="0073275A" w:rsidRPr="00EF5009">
        <w:rPr>
          <w:rFonts w:ascii="Times New Roman" w:hAnsi="Times New Roman" w:cs="Times New Roman"/>
          <w:color w:val="171717" w:themeColor="background2" w:themeShade="1A"/>
          <w:sz w:val="28"/>
          <w:szCs w:val="28"/>
          <w:lang w:val="ru-RU"/>
        </w:rPr>
        <w:t>консультанты</w:t>
      </w:r>
      <w:r w:rsidR="00DE6EF4" w:rsidRPr="00EF5009">
        <w:rPr>
          <w:rFonts w:ascii="Times New Roman" w:hAnsi="Times New Roman" w:cs="Times New Roman"/>
          <w:color w:val="171717" w:themeColor="background2" w:themeShade="1A"/>
          <w:sz w:val="28"/>
          <w:szCs w:val="28"/>
          <w:lang w:val="ru-RU"/>
        </w:rPr>
        <w:t>:</w:t>
      </w:r>
    </w:p>
    <w:p w14:paraId="6C26D06E" w14:textId="77777777" w:rsidR="0073275A" w:rsidRPr="00EF5009" w:rsidRDefault="0073275A" w:rsidP="0073275A">
      <w:pPr>
        <w:spacing w:after="0" w:line="240" w:lineRule="auto"/>
        <w:jc w:val="right"/>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д</w:t>
      </w:r>
      <w:r w:rsidR="00B87F77" w:rsidRPr="00EF5009">
        <w:rPr>
          <w:rFonts w:ascii="Times New Roman" w:hAnsi="Times New Roman" w:cs="Times New Roman"/>
          <w:color w:val="171717" w:themeColor="background2" w:themeShade="1A"/>
          <w:sz w:val="28"/>
          <w:szCs w:val="28"/>
          <w:lang w:val="ru-RU"/>
        </w:rPr>
        <w:t>октор биологических наук</w:t>
      </w:r>
      <w:r w:rsidR="00DE6EF4" w:rsidRPr="00EF5009">
        <w:rPr>
          <w:rFonts w:ascii="Times New Roman" w:hAnsi="Times New Roman" w:cs="Times New Roman"/>
          <w:color w:val="171717" w:themeColor="background2" w:themeShade="1A"/>
          <w:sz w:val="28"/>
          <w:szCs w:val="28"/>
          <w:lang w:val="ru-RU"/>
        </w:rPr>
        <w:t xml:space="preserve">, профессор </w:t>
      </w:r>
    </w:p>
    <w:p w14:paraId="0EB8099B" w14:textId="68093F70" w:rsidR="00DE6EF4" w:rsidRPr="00EF5009" w:rsidRDefault="00DE6EF4" w:rsidP="0073275A">
      <w:pPr>
        <w:spacing w:after="0" w:line="240" w:lineRule="auto"/>
        <w:jc w:val="right"/>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Синявский Ю.А.</w:t>
      </w:r>
    </w:p>
    <w:p w14:paraId="1A0B411F" w14:textId="77777777" w:rsidR="00800693" w:rsidRPr="00EF5009" w:rsidRDefault="0073275A" w:rsidP="00800693">
      <w:pPr>
        <w:spacing w:after="0" w:line="240" w:lineRule="auto"/>
        <w:jc w:val="right"/>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д</w:t>
      </w:r>
      <w:r w:rsidR="00B87F77" w:rsidRPr="00EF5009">
        <w:rPr>
          <w:rFonts w:ascii="Times New Roman" w:hAnsi="Times New Roman" w:cs="Times New Roman"/>
          <w:color w:val="171717" w:themeColor="background2" w:themeShade="1A"/>
          <w:sz w:val="28"/>
          <w:szCs w:val="28"/>
          <w:lang w:val="ru-RU"/>
        </w:rPr>
        <w:t>октор биомедицинских</w:t>
      </w:r>
      <w:r w:rsidR="009C2B76" w:rsidRPr="00EF5009">
        <w:rPr>
          <w:rFonts w:ascii="Times New Roman" w:hAnsi="Times New Roman" w:cs="Times New Roman"/>
          <w:color w:val="171717" w:themeColor="background2" w:themeShade="1A"/>
          <w:sz w:val="28"/>
          <w:szCs w:val="28"/>
          <w:lang w:val="ru-RU"/>
        </w:rPr>
        <w:t xml:space="preserve"> наук</w:t>
      </w:r>
      <w:r w:rsidR="00DE6EF4" w:rsidRPr="00EF5009">
        <w:rPr>
          <w:rFonts w:ascii="Times New Roman" w:hAnsi="Times New Roman" w:cs="Times New Roman"/>
          <w:color w:val="171717" w:themeColor="background2" w:themeShade="1A"/>
          <w:sz w:val="28"/>
          <w:szCs w:val="28"/>
          <w:lang w:val="ru-RU"/>
        </w:rPr>
        <w:t>,</w:t>
      </w:r>
      <w:r w:rsidR="00800693" w:rsidRPr="00EF5009">
        <w:rPr>
          <w:rFonts w:ascii="Times New Roman" w:hAnsi="Times New Roman" w:cs="Times New Roman"/>
          <w:color w:val="171717" w:themeColor="background2" w:themeShade="1A"/>
          <w:sz w:val="28"/>
          <w:szCs w:val="28"/>
          <w:lang w:val="ru-RU"/>
        </w:rPr>
        <w:t xml:space="preserve"> </w:t>
      </w:r>
      <w:r w:rsidR="00DE6EF4" w:rsidRPr="00EF5009">
        <w:rPr>
          <w:rFonts w:ascii="Times New Roman" w:hAnsi="Times New Roman" w:cs="Times New Roman"/>
          <w:color w:val="171717" w:themeColor="background2" w:themeShade="1A"/>
          <w:sz w:val="28"/>
          <w:szCs w:val="28"/>
          <w:lang w:val="ru-RU"/>
        </w:rPr>
        <w:t xml:space="preserve">профессор </w:t>
      </w:r>
    </w:p>
    <w:p w14:paraId="0ED346DA" w14:textId="23D76A07" w:rsidR="00DE6EF4" w:rsidRPr="00EF5009" w:rsidRDefault="00947065" w:rsidP="00800693">
      <w:pPr>
        <w:spacing w:after="0" w:line="240" w:lineRule="auto"/>
        <w:jc w:val="right"/>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Милашюс Казис</w:t>
      </w:r>
      <w:r w:rsidR="009C2B76" w:rsidRPr="00EF5009">
        <w:rPr>
          <w:rFonts w:ascii="Times New Roman" w:hAnsi="Times New Roman" w:cs="Times New Roman"/>
          <w:color w:val="171717" w:themeColor="background2" w:themeShade="1A"/>
          <w:sz w:val="28"/>
          <w:szCs w:val="28"/>
          <w:lang w:val="ru-RU"/>
        </w:rPr>
        <w:t xml:space="preserve"> (Литва)</w:t>
      </w:r>
    </w:p>
    <w:p w14:paraId="5955ABA1" w14:textId="77777777" w:rsidR="00DE6EF4" w:rsidRPr="00EF5009" w:rsidRDefault="00DE6EF4" w:rsidP="00944997">
      <w:pPr>
        <w:spacing w:after="0" w:line="240" w:lineRule="auto"/>
        <w:ind w:firstLine="709"/>
        <w:jc w:val="right"/>
        <w:rPr>
          <w:rFonts w:ascii="Times New Roman" w:hAnsi="Times New Roman" w:cs="Times New Roman"/>
          <w:color w:val="171717" w:themeColor="background2" w:themeShade="1A"/>
          <w:sz w:val="28"/>
          <w:szCs w:val="28"/>
          <w:lang w:val="ru-RU"/>
        </w:rPr>
      </w:pPr>
    </w:p>
    <w:p w14:paraId="2046D8F5" w14:textId="58FDFFED" w:rsidR="00B60CB7" w:rsidRPr="00EF5009" w:rsidRDefault="00B60CB7" w:rsidP="00944997">
      <w:pPr>
        <w:spacing w:after="0" w:line="240" w:lineRule="auto"/>
        <w:ind w:firstLine="709"/>
        <w:jc w:val="both"/>
        <w:rPr>
          <w:rFonts w:ascii="Times New Roman" w:hAnsi="Times New Roman" w:cs="Times New Roman"/>
          <w:color w:val="171717" w:themeColor="background2" w:themeShade="1A"/>
          <w:sz w:val="28"/>
          <w:szCs w:val="28"/>
          <w:lang w:val="ru-RU"/>
        </w:rPr>
      </w:pPr>
    </w:p>
    <w:p w14:paraId="23500788" w14:textId="56AB1F5A" w:rsidR="00B60CB7" w:rsidRPr="00EF5009" w:rsidRDefault="00B60CB7" w:rsidP="00944997">
      <w:pPr>
        <w:spacing w:after="0" w:line="240" w:lineRule="auto"/>
        <w:ind w:firstLine="709"/>
        <w:jc w:val="both"/>
        <w:rPr>
          <w:rFonts w:ascii="Times New Roman" w:hAnsi="Times New Roman" w:cs="Times New Roman"/>
          <w:color w:val="171717" w:themeColor="background2" w:themeShade="1A"/>
          <w:sz w:val="28"/>
          <w:szCs w:val="28"/>
          <w:lang w:val="ru-RU"/>
        </w:rPr>
      </w:pPr>
    </w:p>
    <w:p w14:paraId="410007D0" w14:textId="00D47ACA" w:rsidR="00800693" w:rsidRPr="00EF5009" w:rsidRDefault="00800693" w:rsidP="00944997">
      <w:pPr>
        <w:spacing w:after="0" w:line="240" w:lineRule="auto"/>
        <w:ind w:firstLine="709"/>
        <w:jc w:val="both"/>
        <w:rPr>
          <w:rFonts w:ascii="Times New Roman" w:hAnsi="Times New Roman" w:cs="Times New Roman"/>
          <w:color w:val="171717" w:themeColor="background2" w:themeShade="1A"/>
          <w:sz w:val="28"/>
          <w:szCs w:val="28"/>
          <w:lang w:val="ru-RU"/>
        </w:rPr>
      </w:pPr>
    </w:p>
    <w:p w14:paraId="77393E81" w14:textId="3F758385" w:rsidR="005412A9" w:rsidRPr="00EF5009" w:rsidRDefault="005412A9" w:rsidP="00944997">
      <w:pPr>
        <w:spacing w:after="0" w:line="240" w:lineRule="auto"/>
        <w:ind w:firstLine="709"/>
        <w:jc w:val="both"/>
        <w:rPr>
          <w:rFonts w:ascii="Times New Roman" w:hAnsi="Times New Roman" w:cs="Times New Roman"/>
          <w:color w:val="171717" w:themeColor="background2" w:themeShade="1A"/>
          <w:sz w:val="28"/>
          <w:szCs w:val="28"/>
          <w:lang w:val="ru-RU"/>
        </w:rPr>
      </w:pPr>
    </w:p>
    <w:p w14:paraId="1A436168" w14:textId="77777777" w:rsidR="00741964" w:rsidRPr="00EF5009" w:rsidRDefault="00741964" w:rsidP="00944997">
      <w:pPr>
        <w:spacing w:after="0" w:line="240" w:lineRule="auto"/>
        <w:ind w:firstLine="709"/>
        <w:jc w:val="both"/>
        <w:rPr>
          <w:rFonts w:ascii="Times New Roman" w:hAnsi="Times New Roman" w:cs="Times New Roman"/>
          <w:color w:val="171717" w:themeColor="background2" w:themeShade="1A"/>
          <w:sz w:val="28"/>
          <w:szCs w:val="28"/>
          <w:lang w:val="ru-RU"/>
        </w:rPr>
      </w:pPr>
    </w:p>
    <w:p w14:paraId="57EF8925" w14:textId="63561685" w:rsidR="009037F8" w:rsidRPr="00EF5009" w:rsidRDefault="009037F8" w:rsidP="00944997">
      <w:pPr>
        <w:spacing w:after="0" w:line="240" w:lineRule="auto"/>
        <w:ind w:firstLine="709"/>
        <w:jc w:val="center"/>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Республика Казахстан</w:t>
      </w:r>
    </w:p>
    <w:p w14:paraId="5DB93A1D" w14:textId="46749BA1" w:rsidR="00B60CB7" w:rsidRPr="00EF5009" w:rsidRDefault="00EB383D" w:rsidP="00944997">
      <w:pPr>
        <w:spacing w:after="0" w:line="240" w:lineRule="auto"/>
        <w:ind w:firstLine="709"/>
        <w:jc w:val="center"/>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г</w:t>
      </w:r>
      <w:r w:rsidR="009037F8" w:rsidRPr="00EF5009">
        <w:rPr>
          <w:rFonts w:ascii="Times New Roman" w:hAnsi="Times New Roman" w:cs="Times New Roman"/>
          <w:bCs/>
          <w:color w:val="171717" w:themeColor="background2" w:themeShade="1A"/>
          <w:sz w:val="28"/>
          <w:szCs w:val="28"/>
          <w:lang w:val="ru-RU"/>
        </w:rPr>
        <w:t>.</w:t>
      </w:r>
      <w:r w:rsidR="00B60CB7" w:rsidRPr="00EF5009">
        <w:rPr>
          <w:rFonts w:ascii="Times New Roman" w:hAnsi="Times New Roman" w:cs="Times New Roman"/>
          <w:bCs/>
          <w:color w:val="171717" w:themeColor="background2" w:themeShade="1A"/>
          <w:sz w:val="28"/>
          <w:szCs w:val="28"/>
          <w:lang w:val="ru-RU"/>
        </w:rPr>
        <w:t xml:space="preserve"> Алматы-202</w:t>
      </w:r>
      <w:r w:rsidR="000B6A60" w:rsidRPr="00EF5009">
        <w:rPr>
          <w:rFonts w:ascii="Times New Roman" w:hAnsi="Times New Roman" w:cs="Times New Roman"/>
          <w:bCs/>
          <w:color w:val="171717" w:themeColor="background2" w:themeShade="1A"/>
          <w:sz w:val="28"/>
          <w:szCs w:val="28"/>
          <w:lang w:val="ru-RU"/>
        </w:rPr>
        <w:t>2</w:t>
      </w:r>
    </w:p>
    <w:bookmarkEnd w:id="0"/>
    <w:p w14:paraId="3CD893C6" w14:textId="08F019AC" w:rsidR="00597058" w:rsidRPr="00EF5009" w:rsidRDefault="00597058" w:rsidP="00427EA7">
      <w:pPr>
        <w:spacing w:after="0" w:line="240" w:lineRule="auto"/>
        <w:ind w:firstLine="709"/>
        <w:jc w:val="center"/>
        <w:rPr>
          <w:rFonts w:ascii="Times New Roman" w:hAnsi="Times New Roman" w:cs="Times New Roman"/>
          <w:b/>
          <w:color w:val="171717" w:themeColor="background2" w:themeShade="1A"/>
          <w:sz w:val="28"/>
          <w:szCs w:val="28"/>
          <w:lang w:val="ru-RU"/>
        </w:rPr>
      </w:pPr>
      <w:r w:rsidRPr="00EF5009">
        <w:rPr>
          <w:rFonts w:ascii="Times New Roman" w:hAnsi="Times New Roman" w:cs="Times New Roman"/>
          <w:b/>
          <w:color w:val="171717" w:themeColor="background2" w:themeShade="1A"/>
          <w:sz w:val="28"/>
          <w:szCs w:val="28"/>
          <w:lang w:val="ru-RU"/>
        </w:rPr>
        <w:lastRenderedPageBreak/>
        <w:t>СОДЕРЖАНИЕ</w:t>
      </w:r>
    </w:p>
    <w:p w14:paraId="296567FA" w14:textId="2DBAB4EC" w:rsidR="0032601F" w:rsidRPr="00EF5009" w:rsidRDefault="0032601F" w:rsidP="0032601F">
      <w:pPr>
        <w:spacing w:after="0" w:line="240" w:lineRule="auto"/>
        <w:ind w:firstLine="709"/>
        <w:jc w:val="center"/>
        <w:rPr>
          <w:rFonts w:ascii="Times New Roman" w:hAnsi="Times New Roman" w:cs="Times New Roman"/>
          <w:b/>
          <w:color w:val="171717" w:themeColor="background2" w:themeShade="1A"/>
          <w:sz w:val="28"/>
          <w:szCs w:val="28"/>
          <w:lang w:val="ru-RU"/>
        </w:rPr>
      </w:pPr>
      <w:r w:rsidRPr="00EF5009">
        <w:rPr>
          <w:rFonts w:ascii="Times New Roman" w:hAnsi="Times New Roman" w:cs="Times New Roman"/>
          <w:b/>
          <w:color w:val="FF0000"/>
          <w:sz w:val="28"/>
          <w:szCs w:val="28"/>
          <w:lang w:val="ru-RU"/>
        </w:rPr>
        <w:t xml:space="preserve"> </w:t>
      </w:r>
      <w:r w:rsidRPr="00EF5009">
        <w:rPr>
          <w:rFonts w:ascii="Times New Roman" w:hAnsi="Times New Roman" w:cs="Times New Roman"/>
          <w:b/>
          <w:color w:val="171717" w:themeColor="background2" w:themeShade="1A"/>
          <w:sz w:val="28"/>
          <w:szCs w:val="28"/>
          <w:lang w:val="ru-RU"/>
        </w:rPr>
        <w:t xml:space="preserve">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00"/>
        <w:gridCol w:w="1345"/>
      </w:tblGrid>
      <w:tr w:rsidR="00F219B2" w:rsidRPr="00EF5009" w14:paraId="1890F1A1" w14:textId="77777777" w:rsidTr="00345682">
        <w:tc>
          <w:tcPr>
            <w:tcW w:w="8000" w:type="dxa"/>
          </w:tcPr>
          <w:p w14:paraId="18CEBAAE" w14:textId="77777777" w:rsidR="00F219B2" w:rsidRPr="00B22C6E" w:rsidRDefault="00F219B2" w:rsidP="00280D4C">
            <w:pPr>
              <w:ind w:firstLine="0"/>
              <w:rPr>
                <w:rFonts w:cs="Times New Roman"/>
                <w:bCs/>
                <w:color w:val="171717" w:themeColor="background2" w:themeShade="1A"/>
                <w:sz w:val="28"/>
                <w:szCs w:val="28"/>
              </w:rPr>
            </w:pPr>
            <w:r w:rsidRPr="00B22C6E">
              <w:rPr>
                <w:rFonts w:cs="Times New Roman"/>
                <w:b/>
                <w:color w:val="171717" w:themeColor="background2" w:themeShade="1A"/>
                <w:sz w:val="28"/>
                <w:szCs w:val="28"/>
              </w:rPr>
              <w:t xml:space="preserve">НОРМАТИВНЫЕ ССЫЛКИ </w:t>
            </w:r>
            <w:r w:rsidRPr="00B22C6E">
              <w:rPr>
                <w:rFonts w:cs="Times New Roman"/>
                <w:bCs/>
                <w:color w:val="171717" w:themeColor="background2" w:themeShade="1A"/>
                <w:sz w:val="28"/>
                <w:szCs w:val="28"/>
              </w:rPr>
              <w:t>………………………………</w:t>
            </w:r>
            <w:proofErr w:type="gramStart"/>
            <w:r w:rsidRPr="00B22C6E">
              <w:rPr>
                <w:rFonts w:cs="Times New Roman"/>
                <w:bCs/>
                <w:color w:val="171717" w:themeColor="background2" w:themeShade="1A"/>
                <w:sz w:val="28"/>
                <w:szCs w:val="28"/>
              </w:rPr>
              <w:t>…….</w:t>
            </w:r>
            <w:proofErr w:type="gramEnd"/>
          </w:p>
        </w:tc>
        <w:tc>
          <w:tcPr>
            <w:tcW w:w="1345" w:type="dxa"/>
          </w:tcPr>
          <w:p w14:paraId="4DDC540A" w14:textId="77777777" w:rsidR="00F219B2" w:rsidRPr="00B22C6E" w:rsidRDefault="00F219B2" w:rsidP="00280D4C">
            <w:pPr>
              <w:jc w:val="center"/>
              <w:rPr>
                <w:rFonts w:cs="Times New Roman"/>
                <w:bCs/>
                <w:color w:val="171717" w:themeColor="background2" w:themeShade="1A"/>
                <w:sz w:val="28"/>
                <w:szCs w:val="28"/>
              </w:rPr>
            </w:pPr>
            <w:r w:rsidRPr="00B22C6E">
              <w:rPr>
                <w:rFonts w:cs="Times New Roman"/>
                <w:bCs/>
                <w:color w:val="171717" w:themeColor="background2" w:themeShade="1A"/>
                <w:sz w:val="28"/>
                <w:szCs w:val="28"/>
              </w:rPr>
              <w:t>4</w:t>
            </w:r>
          </w:p>
        </w:tc>
      </w:tr>
      <w:tr w:rsidR="00F219B2" w:rsidRPr="00EF5009" w14:paraId="2BF35D82" w14:textId="77777777" w:rsidTr="00345682">
        <w:tc>
          <w:tcPr>
            <w:tcW w:w="8000" w:type="dxa"/>
          </w:tcPr>
          <w:p w14:paraId="0B9279D8" w14:textId="77777777" w:rsidR="00F219B2" w:rsidRPr="00B22C6E" w:rsidRDefault="00F219B2" w:rsidP="00280D4C">
            <w:pPr>
              <w:ind w:firstLine="0"/>
              <w:jc w:val="left"/>
              <w:rPr>
                <w:rFonts w:cs="Times New Roman"/>
                <w:bCs/>
                <w:color w:val="171717" w:themeColor="background2" w:themeShade="1A"/>
                <w:sz w:val="28"/>
                <w:szCs w:val="28"/>
              </w:rPr>
            </w:pPr>
            <w:r w:rsidRPr="00B22C6E">
              <w:rPr>
                <w:rFonts w:cs="Times New Roman"/>
                <w:b/>
                <w:color w:val="171717" w:themeColor="background2" w:themeShade="1A"/>
                <w:sz w:val="28"/>
                <w:szCs w:val="28"/>
              </w:rPr>
              <w:t xml:space="preserve">ОПРЕДЕЛЕНИЯ </w:t>
            </w:r>
            <w:r w:rsidRPr="00B22C6E">
              <w:rPr>
                <w:rFonts w:cs="Times New Roman"/>
                <w:bCs/>
                <w:color w:val="171717" w:themeColor="background2" w:themeShade="1A"/>
                <w:sz w:val="28"/>
                <w:szCs w:val="28"/>
              </w:rPr>
              <w:t>……………………………………………</w:t>
            </w:r>
            <w:proofErr w:type="gramStart"/>
            <w:r w:rsidRPr="00B22C6E">
              <w:rPr>
                <w:rFonts w:cs="Times New Roman"/>
                <w:bCs/>
                <w:color w:val="171717" w:themeColor="background2" w:themeShade="1A"/>
                <w:sz w:val="28"/>
                <w:szCs w:val="28"/>
              </w:rPr>
              <w:t>…….</w:t>
            </w:r>
            <w:proofErr w:type="gramEnd"/>
            <w:r w:rsidRPr="00B22C6E">
              <w:rPr>
                <w:rFonts w:cs="Times New Roman"/>
                <w:bCs/>
                <w:color w:val="171717" w:themeColor="background2" w:themeShade="1A"/>
                <w:sz w:val="28"/>
                <w:szCs w:val="28"/>
              </w:rPr>
              <w:t>.</w:t>
            </w:r>
          </w:p>
        </w:tc>
        <w:tc>
          <w:tcPr>
            <w:tcW w:w="1345" w:type="dxa"/>
          </w:tcPr>
          <w:p w14:paraId="0D590A78" w14:textId="77777777" w:rsidR="00F219B2" w:rsidRPr="00B22C6E" w:rsidRDefault="00F219B2" w:rsidP="00280D4C">
            <w:pPr>
              <w:jc w:val="center"/>
              <w:rPr>
                <w:rFonts w:cs="Times New Roman"/>
                <w:bCs/>
                <w:color w:val="171717" w:themeColor="background2" w:themeShade="1A"/>
                <w:sz w:val="28"/>
                <w:szCs w:val="28"/>
              </w:rPr>
            </w:pPr>
            <w:r w:rsidRPr="00B22C6E">
              <w:rPr>
                <w:rFonts w:cs="Times New Roman"/>
                <w:bCs/>
                <w:color w:val="171717" w:themeColor="background2" w:themeShade="1A"/>
                <w:sz w:val="28"/>
                <w:szCs w:val="28"/>
              </w:rPr>
              <w:t>8</w:t>
            </w:r>
          </w:p>
        </w:tc>
      </w:tr>
      <w:tr w:rsidR="00F219B2" w:rsidRPr="00EF5009" w14:paraId="1695E29D" w14:textId="77777777" w:rsidTr="00345682">
        <w:tc>
          <w:tcPr>
            <w:tcW w:w="8000" w:type="dxa"/>
          </w:tcPr>
          <w:p w14:paraId="32571BBE" w14:textId="77777777" w:rsidR="00F219B2" w:rsidRPr="00B22C6E" w:rsidRDefault="00F219B2" w:rsidP="00280D4C">
            <w:pPr>
              <w:ind w:firstLine="0"/>
              <w:jc w:val="left"/>
              <w:rPr>
                <w:rFonts w:cs="Times New Roman"/>
                <w:bCs/>
                <w:color w:val="171717" w:themeColor="background2" w:themeShade="1A"/>
                <w:sz w:val="28"/>
                <w:szCs w:val="28"/>
              </w:rPr>
            </w:pPr>
            <w:r w:rsidRPr="00B22C6E">
              <w:rPr>
                <w:rFonts w:cs="Times New Roman"/>
                <w:b/>
                <w:color w:val="171717" w:themeColor="background2" w:themeShade="1A"/>
                <w:sz w:val="28"/>
                <w:szCs w:val="28"/>
              </w:rPr>
              <w:t xml:space="preserve">УСЛОВНЫЕ ОБОЗНАЧЕНИЯ И СОКРАЩЕНИЯ </w:t>
            </w:r>
            <w:r w:rsidRPr="00B22C6E">
              <w:rPr>
                <w:rFonts w:cs="Times New Roman"/>
                <w:bCs/>
                <w:color w:val="171717" w:themeColor="background2" w:themeShade="1A"/>
                <w:sz w:val="28"/>
                <w:szCs w:val="28"/>
              </w:rPr>
              <w:t>……</w:t>
            </w:r>
            <w:proofErr w:type="gramStart"/>
            <w:r w:rsidRPr="00B22C6E">
              <w:rPr>
                <w:rFonts w:cs="Times New Roman"/>
                <w:bCs/>
                <w:color w:val="171717" w:themeColor="background2" w:themeShade="1A"/>
                <w:sz w:val="28"/>
                <w:szCs w:val="28"/>
              </w:rPr>
              <w:t>…….</w:t>
            </w:r>
            <w:proofErr w:type="gramEnd"/>
          </w:p>
        </w:tc>
        <w:tc>
          <w:tcPr>
            <w:tcW w:w="1345" w:type="dxa"/>
          </w:tcPr>
          <w:p w14:paraId="52D027DB" w14:textId="77777777" w:rsidR="00F219B2" w:rsidRPr="00B22C6E" w:rsidRDefault="00F219B2" w:rsidP="00280D4C">
            <w:pPr>
              <w:jc w:val="center"/>
              <w:rPr>
                <w:rFonts w:cs="Times New Roman"/>
                <w:bCs/>
                <w:color w:val="171717" w:themeColor="background2" w:themeShade="1A"/>
                <w:sz w:val="28"/>
                <w:szCs w:val="28"/>
              </w:rPr>
            </w:pPr>
            <w:r w:rsidRPr="00B22C6E">
              <w:rPr>
                <w:rFonts w:cs="Times New Roman"/>
                <w:bCs/>
                <w:color w:val="171717" w:themeColor="background2" w:themeShade="1A"/>
                <w:sz w:val="28"/>
                <w:szCs w:val="28"/>
              </w:rPr>
              <w:t>10</w:t>
            </w:r>
          </w:p>
        </w:tc>
      </w:tr>
      <w:tr w:rsidR="00F219B2" w:rsidRPr="00B22C6E" w14:paraId="6E432CA4" w14:textId="77777777" w:rsidTr="00345682">
        <w:tc>
          <w:tcPr>
            <w:tcW w:w="8000" w:type="dxa"/>
          </w:tcPr>
          <w:p w14:paraId="0F2363A6" w14:textId="77777777" w:rsidR="00F219B2" w:rsidRPr="00B22C6E" w:rsidRDefault="00F219B2" w:rsidP="00280D4C">
            <w:pPr>
              <w:ind w:firstLine="0"/>
              <w:jc w:val="left"/>
              <w:rPr>
                <w:rFonts w:cs="Times New Roman"/>
                <w:bCs/>
                <w:color w:val="171717" w:themeColor="background2" w:themeShade="1A"/>
                <w:sz w:val="28"/>
                <w:szCs w:val="28"/>
              </w:rPr>
            </w:pPr>
            <w:r w:rsidRPr="00B22C6E">
              <w:rPr>
                <w:rFonts w:cs="Times New Roman"/>
                <w:b/>
                <w:color w:val="171717" w:themeColor="background2" w:themeShade="1A"/>
                <w:sz w:val="28"/>
                <w:szCs w:val="28"/>
              </w:rPr>
              <w:t>ВВЕДЕНИЕ</w:t>
            </w:r>
            <w:r w:rsidRPr="00B22C6E">
              <w:rPr>
                <w:rFonts w:cs="Times New Roman"/>
                <w:bCs/>
                <w:color w:val="171717" w:themeColor="background2" w:themeShade="1A"/>
                <w:sz w:val="28"/>
                <w:szCs w:val="28"/>
              </w:rPr>
              <w:t>…………………………………………………………</w:t>
            </w:r>
          </w:p>
        </w:tc>
        <w:tc>
          <w:tcPr>
            <w:tcW w:w="1345" w:type="dxa"/>
          </w:tcPr>
          <w:p w14:paraId="5BB29D23" w14:textId="77777777" w:rsidR="00F219B2" w:rsidRPr="00B22C6E" w:rsidRDefault="00F219B2" w:rsidP="00280D4C">
            <w:pPr>
              <w:jc w:val="center"/>
              <w:rPr>
                <w:rFonts w:cs="Times New Roman"/>
                <w:bCs/>
                <w:color w:val="171717" w:themeColor="background2" w:themeShade="1A"/>
                <w:sz w:val="28"/>
                <w:szCs w:val="28"/>
              </w:rPr>
            </w:pPr>
            <w:r w:rsidRPr="00B22C6E">
              <w:rPr>
                <w:rFonts w:cs="Times New Roman"/>
                <w:bCs/>
                <w:color w:val="171717" w:themeColor="background2" w:themeShade="1A"/>
                <w:sz w:val="28"/>
                <w:szCs w:val="28"/>
              </w:rPr>
              <w:t>12</w:t>
            </w:r>
          </w:p>
        </w:tc>
      </w:tr>
      <w:tr w:rsidR="00F219B2" w:rsidRPr="00EF5009" w14:paraId="27E1F120" w14:textId="77777777" w:rsidTr="00345682">
        <w:tc>
          <w:tcPr>
            <w:tcW w:w="8000" w:type="dxa"/>
          </w:tcPr>
          <w:p w14:paraId="2214831F" w14:textId="77777777" w:rsidR="00F219B2" w:rsidRPr="00B22C6E" w:rsidRDefault="00F219B2" w:rsidP="00280D4C">
            <w:pPr>
              <w:ind w:firstLine="0"/>
              <w:jc w:val="left"/>
              <w:rPr>
                <w:rFonts w:cs="Times New Roman"/>
                <w:bCs/>
                <w:color w:val="171717" w:themeColor="background2" w:themeShade="1A"/>
                <w:sz w:val="28"/>
                <w:szCs w:val="28"/>
              </w:rPr>
            </w:pPr>
            <w:r w:rsidRPr="00B22C6E">
              <w:rPr>
                <w:rFonts w:cs="Times New Roman"/>
                <w:b/>
                <w:color w:val="171717" w:themeColor="background2" w:themeShade="1A"/>
                <w:sz w:val="28"/>
                <w:szCs w:val="28"/>
              </w:rPr>
              <w:t xml:space="preserve">1 ОБЗОР ЛИТЕРАТУРЫ </w:t>
            </w:r>
            <w:r w:rsidRPr="00B22C6E">
              <w:rPr>
                <w:rFonts w:cs="Times New Roman"/>
                <w:bCs/>
                <w:color w:val="171717" w:themeColor="background2" w:themeShade="1A"/>
                <w:sz w:val="28"/>
                <w:szCs w:val="28"/>
              </w:rPr>
              <w:t>…………………………………………</w:t>
            </w:r>
          </w:p>
        </w:tc>
        <w:tc>
          <w:tcPr>
            <w:tcW w:w="1345" w:type="dxa"/>
          </w:tcPr>
          <w:p w14:paraId="07F6F356" w14:textId="77777777" w:rsidR="00F219B2" w:rsidRPr="00B22C6E" w:rsidRDefault="00F219B2" w:rsidP="00280D4C">
            <w:pPr>
              <w:jc w:val="center"/>
              <w:rPr>
                <w:rFonts w:cs="Times New Roman"/>
                <w:bCs/>
                <w:color w:val="171717" w:themeColor="background2" w:themeShade="1A"/>
                <w:sz w:val="28"/>
                <w:szCs w:val="28"/>
              </w:rPr>
            </w:pPr>
            <w:r w:rsidRPr="00B22C6E">
              <w:rPr>
                <w:rFonts w:cs="Times New Roman"/>
                <w:bCs/>
                <w:color w:val="171717" w:themeColor="background2" w:themeShade="1A"/>
                <w:sz w:val="28"/>
                <w:szCs w:val="28"/>
              </w:rPr>
              <w:t>17</w:t>
            </w:r>
          </w:p>
        </w:tc>
      </w:tr>
      <w:tr w:rsidR="00F219B2" w:rsidRPr="00EF5009" w14:paraId="59E4011C" w14:textId="77777777" w:rsidTr="00345682">
        <w:tc>
          <w:tcPr>
            <w:tcW w:w="8000" w:type="dxa"/>
          </w:tcPr>
          <w:p w14:paraId="21EC2C06" w14:textId="77777777" w:rsidR="00F219B2" w:rsidRPr="00B22C6E" w:rsidRDefault="00F219B2" w:rsidP="00280D4C">
            <w:pPr>
              <w:ind w:firstLine="0"/>
              <w:rPr>
                <w:rFonts w:cs="Times New Roman"/>
                <w:b/>
                <w:color w:val="171717" w:themeColor="background2" w:themeShade="1A"/>
                <w:sz w:val="28"/>
                <w:szCs w:val="28"/>
              </w:rPr>
            </w:pPr>
            <w:r w:rsidRPr="00B22C6E">
              <w:rPr>
                <w:rFonts w:cs="Times New Roman"/>
                <w:bCs/>
                <w:sz w:val="28"/>
                <w:szCs w:val="28"/>
              </w:rPr>
              <w:t>1.1 Современное состояние проблемы разработки продуктов спортивного питания, повышающих адаптационные возможности организма к физическим нагрузкам ………………………………………………………………………...</w:t>
            </w:r>
          </w:p>
        </w:tc>
        <w:tc>
          <w:tcPr>
            <w:tcW w:w="1345" w:type="dxa"/>
          </w:tcPr>
          <w:p w14:paraId="7C619C05" w14:textId="77777777" w:rsidR="00F219B2" w:rsidRPr="00B22C6E" w:rsidRDefault="00F219B2" w:rsidP="00280D4C">
            <w:pPr>
              <w:jc w:val="center"/>
              <w:rPr>
                <w:rFonts w:cs="Times New Roman"/>
                <w:b/>
                <w:color w:val="171717" w:themeColor="background2" w:themeShade="1A"/>
                <w:sz w:val="28"/>
                <w:szCs w:val="28"/>
              </w:rPr>
            </w:pPr>
          </w:p>
          <w:p w14:paraId="47AB74B6" w14:textId="77777777" w:rsidR="00F219B2" w:rsidRPr="00B22C6E" w:rsidRDefault="00F219B2" w:rsidP="00280D4C">
            <w:pPr>
              <w:jc w:val="center"/>
              <w:rPr>
                <w:rFonts w:cs="Times New Roman"/>
                <w:b/>
                <w:color w:val="171717" w:themeColor="background2" w:themeShade="1A"/>
                <w:sz w:val="28"/>
                <w:szCs w:val="28"/>
              </w:rPr>
            </w:pPr>
          </w:p>
          <w:p w14:paraId="17A93E90" w14:textId="77777777" w:rsidR="00F219B2" w:rsidRPr="00B22C6E" w:rsidRDefault="00F219B2" w:rsidP="00280D4C">
            <w:pPr>
              <w:jc w:val="center"/>
              <w:rPr>
                <w:rFonts w:cs="Times New Roman"/>
                <w:bCs/>
                <w:color w:val="171717" w:themeColor="background2" w:themeShade="1A"/>
                <w:sz w:val="28"/>
                <w:szCs w:val="28"/>
              </w:rPr>
            </w:pPr>
          </w:p>
          <w:p w14:paraId="52D1E8FD" w14:textId="77777777" w:rsidR="00F219B2" w:rsidRPr="00B22C6E" w:rsidRDefault="00F219B2" w:rsidP="00280D4C">
            <w:pPr>
              <w:jc w:val="center"/>
              <w:rPr>
                <w:rFonts w:cs="Times New Roman"/>
                <w:bCs/>
                <w:color w:val="171717" w:themeColor="background2" w:themeShade="1A"/>
                <w:sz w:val="28"/>
                <w:szCs w:val="28"/>
              </w:rPr>
            </w:pPr>
            <w:r w:rsidRPr="00B22C6E">
              <w:rPr>
                <w:rFonts w:cs="Times New Roman"/>
                <w:bCs/>
                <w:color w:val="171717" w:themeColor="background2" w:themeShade="1A"/>
                <w:sz w:val="28"/>
                <w:szCs w:val="28"/>
              </w:rPr>
              <w:t>17</w:t>
            </w:r>
          </w:p>
        </w:tc>
      </w:tr>
      <w:tr w:rsidR="00F219B2" w:rsidRPr="00EF5009" w14:paraId="21E2B90B" w14:textId="77777777" w:rsidTr="00345682">
        <w:tc>
          <w:tcPr>
            <w:tcW w:w="8000" w:type="dxa"/>
          </w:tcPr>
          <w:p w14:paraId="1B0B68CA" w14:textId="77777777" w:rsidR="00F219B2" w:rsidRPr="00B22C6E" w:rsidRDefault="00F219B2" w:rsidP="00280D4C">
            <w:pPr>
              <w:ind w:firstLine="0"/>
              <w:rPr>
                <w:rFonts w:cs="Times New Roman"/>
                <w:b/>
                <w:color w:val="171717" w:themeColor="background2" w:themeShade="1A"/>
                <w:sz w:val="28"/>
                <w:szCs w:val="28"/>
              </w:rPr>
            </w:pPr>
            <w:r w:rsidRPr="00B22C6E">
              <w:rPr>
                <w:rFonts w:cs="Times New Roman"/>
                <w:bCs/>
                <w:sz w:val="28"/>
                <w:szCs w:val="28"/>
              </w:rPr>
              <w:t>1.2 Перспективы использования кобыльего молока в конструировании новых специализированных продуктов спортивного питания …………………………………………</w:t>
            </w:r>
            <w:proofErr w:type="gramStart"/>
            <w:r w:rsidRPr="00B22C6E">
              <w:rPr>
                <w:rFonts w:cs="Times New Roman"/>
                <w:bCs/>
                <w:sz w:val="28"/>
                <w:szCs w:val="28"/>
              </w:rPr>
              <w:t>…….</w:t>
            </w:r>
            <w:proofErr w:type="gramEnd"/>
            <w:r w:rsidRPr="00B22C6E">
              <w:rPr>
                <w:rFonts w:cs="Times New Roman"/>
                <w:bCs/>
                <w:sz w:val="28"/>
                <w:szCs w:val="28"/>
              </w:rPr>
              <w:t>.</w:t>
            </w:r>
          </w:p>
        </w:tc>
        <w:tc>
          <w:tcPr>
            <w:tcW w:w="1345" w:type="dxa"/>
          </w:tcPr>
          <w:p w14:paraId="1FBFCA27" w14:textId="77777777" w:rsidR="00F219B2" w:rsidRPr="00B22C6E" w:rsidRDefault="00F219B2" w:rsidP="00280D4C">
            <w:pPr>
              <w:jc w:val="center"/>
              <w:rPr>
                <w:rFonts w:cs="Times New Roman"/>
                <w:b/>
                <w:color w:val="171717" w:themeColor="background2" w:themeShade="1A"/>
                <w:sz w:val="28"/>
                <w:szCs w:val="28"/>
              </w:rPr>
            </w:pPr>
          </w:p>
          <w:p w14:paraId="1BBAF98F" w14:textId="77777777" w:rsidR="00F219B2" w:rsidRPr="00B22C6E" w:rsidRDefault="00F219B2" w:rsidP="00280D4C">
            <w:pPr>
              <w:jc w:val="center"/>
              <w:rPr>
                <w:rFonts w:cs="Times New Roman"/>
                <w:b/>
                <w:color w:val="171717" w:themeColor="background2" w:themeShade="1A"/>
                <w:sz w:val="28"/>
                <w:szCs w:val="28"/>
              </w:rPr>
            </w:pPr>
          </w:p>
          <w:p w14:paraId="6F04B00C" w14:textId="77777777" w:rsidR="00F219B2" w:rsidRPr="00B22C6E" w:rsidRDefault="00F219B2" w:rsidP="00280D4C">
            <w:pPr>
              <w:jc w:val="center"/>
              <w:rPr>
                <w:rFonts w:cs="Times New Roman"/>
                <w:bCs/>
                <w:color w:val="171717" w:themeColor="background2" w:themeShade="1A"/>
                <w:sz w:val="28"/>
                <w:szCs w:val="28"/>
              </w:rPr>
            </w:pPr>
            <w:r w:rsidRPr="00B22C6E">
              <w:rPr>
                <w:rFonts w:cs="Times New Roman"/>
                <w:bCs/>
                <w:color w:val="171717" w:themeColor="background2" w:themeShade="1A"/>
                <w:sz w:val="28"/>
                <w:szCs w:val="28"/>
              </w:rPr>
              <w:t>24</w:t>
            </w:r>
          </w:p>
        </w:tc>
      </w:tr>
      <w:tr w:rsidR="00F219B2" w:rsidRPr="00EF5009" w14:paraId="3298B0E2" w14:textId="77777777" w:rsidTr="00345682">
        <w:tc>
          <w:tcPr>
            <w:tcW w:w="8000" w:type="dxa"/>
          </w:tcPr>
          <w:p w14:paraId="11E19811" w14:textId="77777777" w:rsidR="00F219B2" w:rsidRPr="00B22C6E" w:rsidRDefault="00F219B2" w:rsidP="00280D4C">
            <w:pPr>
              <w:ind w:firstLine="0"/>
              <w:rPr>
                <w:rFonts w:cs="Times New Roman"/>
                <w:bCs/>
                <w:color w:val="171717" w:themeColor="background2" w:themeShade="1A"/>
                <w:sz w:val="28"/>
                <w:szCs w:val="28"/>
              </w:rPr>
            </w:pPr>
            <w:r w:rsidRPr="00B22C6E">
              <w:rPr>
                <w:rFonts w:cs="Times New Roman"/>
                <w:b/>
                <w:sz w:val="28"/>
                <w:szCs w:val="28"/>
              </w:rPr>
              <w:t xml:space="preserve">2 МАТЕРИАЛЫ И МЕТОДЫ ИССЛЕДОВАНИЯ </w:t>
            </w:r>
            <w:r w:rsidRPr="00B22C6E">
              <w:rPr>
                <w:rFonts w:cs="Times New Roman"/>
                <w:bCs/>
                <w:sz w:val="28"/>
                <w:szCs w:val="28"/>
              </w:rPr>
              <w:t>………</w:t>
            </w:r>
            <w:proofErr w:type="gramStart"/>
            <w:r w:rsidRPr="00B22C6E">
              <w:rPr>
                <w:rFonts w:cs="Times New Roman"/>
                <w:bCs/>
                <w:sz w:val="28"/>
                <w:szCs w:val="28"/>
              </w:rPr>
              <w:t>…….</w:t>
            </w:r>
            <w:proofErr w:type="gramEnd"/>
          </w:p>
        </w:tc>
        <w:tc>
          <w:tcPr>
            <w:tcW w:w="1345" w:type="dxa"/>
          </w:tcPr>
          <w:p w14:paraId="16937914" w14:textId="77777777" w:rsidR="00F219B2" w:rsidRPr="00B22C6E" w:rsidRDefault="00F219B2" w:rsidP="00280D4C">
            <w:pPr>
              <w:jc w:val="center"/>
              <w:rPr>
                <w:rFonts w:cs="Times New Roman"/>
                <w:bCs/>
                <w:color w:val="171717" w:themeColor="background2" w:themeShade="1A"/>
                <w:sz w:val="28"/>
                <w:szCs w:val="28"/>
              </w:rPr>
            </w:pPr>
            <w:r w:rsidRPr="00B22C6E">
              <w:rPr>
                <w:rFonts w:cs="Times New Roman"/>
                <w:bCs/>
                <w:color w:val="171717" w:themeColor="background2" w:themeShade="1A"/>
                <w:sz w:val="28"/>
                <w:szCs w:val="28"/>
              </w:rPr>
              <w:t>29</w:t>
            </w:r>
          </w:p>
        </w:tc>
      </w:tr>
      <w:tr w:rsidR="00F219B2" w:rsidRPr="00EF5009" w14:paraId="5A9F5CA5" w14:textId="77777777" w:rsidTr="00345682">
        <w:tc>
          <w:tcPr>
            <w:tcW w:w="8000" w:type="dxa"/>
          </w:tcPr>
          <w:p w14:paraId="29D955D6" w14:textId="77777777" w:rsidR="00F219B2" w:rsidRPr="00B22C6E" w:rsidRDefault="00F219B2" w:rsidP="00280D4C">
            <w:pPr>
              <w:ind w:firstLine="0"/>
              <w:rPr>
                <w:rFonts w:cs="Times New Roman"/>
                <w:bCs/>
                <w:sz w:val="28"/>
                <w:szCs w:val="28"/>
              </w:rPr>
            </w:pPr>
            <w:r w:rsidRPr="00B22C6E">
              <w:rPr>
                <w:rFonts w:cs="Times New Roman"/>
                <w:b/>
                <w:sz w:val="28"/>
                <w:szCs w:val="28"/>
              </w:rPr>
              <w:t xml:space="preserve">3 </w:t>
            </w:r>
            <w:r w:rsidRPr="00B22C6E">
              <w:rPr>
                <w:rFonts w:cs="Times New Roman"/>
                <w:b/>
                <w:color w:val="171717" w:themeColor="background2" w:themeShade="1A"/>
                <w:sz w:val="28"/>
                <w:szCs w:val="28"/>
              </w:rPr>
              <w:t>РЕЗУЛЬТАТЫ ИССЛЕДОВАНИЙ И ИХ ОБСУЖДЕНИЕ</w:t>
            </w:r>
            <w:r w:rsidRPr="00B22C6E">
              <w:rPr>
                <w:rFonts w:cs="Times New Roman"/>
                <w:bCs/>
                <w:color w:val="171717" w:themeColor="background2" w:themeShade="1A"/>
                <w:sz w:val="28"/>
                <w:szCs w:val="28"/>
              </w:rPr>
              <w:t>...</w:t>
            </w:r>
          </w:p>
        </w:tc>
        <w:tc>
          <w:tcPr>
            <w:tcW w:w="1345" w:type="dxa"/>
          </w:tcPr>
          <w:p w14:paraId="11BEAA7E" w14:textId="4D49AECA" w:rsidR="00F219B2" w:rsidRPr="00B22C6E" w:rsidRDefault="00F219B2" w:rsidP="00280D4C">
            <w:pPr>
              <w:jc w:val="center"/>
              <w:rPr>
                <w:rFonts w:cs="Times New Roman"/>
                <w:bCs/>
                <w:color w:val="171717" w:themeColor="background2" w:themeShade="1A"/>
                <w:sz w:val="28"/>
                <w:szCs w:val="28"/>
                <w:lang w:val="en-US"/>
              </w:rPr>
            </w:pPr>
            <w:r w:rsidRPr="00B22C6E">
              <w:rPr>
                <w:rFonts w:cs="Times New Roman"/>
                <w:bCs/>
                <w:color w:val="171717" w:themeColor="background2" w:themeShade="1A"/>
                <w:sz w:val="28"/>
                <w:szCs w:val="28"/>
              </w:rPr>
              <w:t>3</w:t>
            </w:r>
            <w:r w:rsidR="00341C1C" w:rsidRPr="00B22C6E">
              <w:rPr>
                <w:rFonts w:cs="Times New Roman"/>
                <w:bCs/>
                <w:color w:val="171717" w:themeColor="background2" w:themeShade="1A"/>
                <w:sz w:val="28"/>
                <w:szCs w:val="28"/>
                <w:lang w:val="en-US"/>
              </w:rPr>
              <w:t>7</w:t>
            </w:r>
          </w:p>
        </w:tc>
      </w:tr>
      <w:tr w:rsidR="00F219B2" w:rsidRPr="00EF5009" w14:paraId="31358C98" w14:textId="77777777" w:rsidTr="00345682">
        <w:tc>
          <w:tcPr>
            <w:tcW w:w="8000" w:type="dxa"/>
          </w:tcPr>
          <w:p w14:paraId="2EB1FA9D" w14:textId="77777777" w:rsidR="00F219B2" w:rsidRPr="00B22C6E" w:rsidRDefault="00F219B2" w:rsidP="00280D4C">
            <w:pPr>
              <w:shd w:val="clear" w:color="auto" w:fill="FFFFFF"/>
              <w:ind w:firstLine="0"/>
              <w:rPr>
                <w:rFonts w:eastAsia="Times New Roman" w:cs="Times New Roman"/>
                <w:bCs/>
                <w:sz w:val="28"/>
                <w:szCs w:val="28"/>
                <w:lang w:eastAsia="ru-RU"/>
              </w:rPr>
            </w:pPr>
            <w:r w:rsidRPr="00B22C6E">
              <w:rPr>
                <w:rFonts w:cs="Times New Roman"/>
                <w:bCs/>
                <w:sz w:val="28"/>
                <w:szCs w:val="28"/>
              </w:rPr>
              <w:t xml:space="preserve">3.1 </w:t>
            </w:r>
            <w:r w:rsidRPr="00B22C6E">
              <w:rPr>
                <w:rFonts w:cs="Times New Roman"/>
                <w:sz w:val="28"/>
                <w:szCs w:val="28"/>
              </w:rPr>
              <w:t>Медико-биологическое обоснование к разработке рецептуры сухой смеси Lucky battle sport mixture для спортивного питания на основе кобыльего молока</w:t>
            </w:r>
            <w:r w:rsidRPr="00B22C6E">
              <w:rPr>
                <w:rFonts w:cs="Times New Roman"/>
                <w:bCs/>
                <w:sz w:val="28"/>
                <w:szCs w:val="28"/>
              </w:rPr>
              <w:t xml:space="preserve"> …………………………………</w:t>
            </w:r>
            <w:proofErr w:type="gramStart"/>
            <w:r w:rsidRPr="00B22C6E">
              <w:rPr>
                <w:rFonts w:cs="Times New Roman"/>
                <w:bCs/>
                <w:sz w:val="28"/>
                <w:szCs w:val="28"/>
              </w:rPr>
              <w:t>…….</w:t>
            </w:r>
            <w:proofErr w:type="gramEnd"/>
            <w:r w:rsidRPr="00B22C6E">
              <w:rPr>
                <w:rFonts w:cs="Times New Roman"/>
                <w:bCs/>
                <w:sz w:val="28"/>
                <w:szCs w:val="28"/>
              </w:rPr>
              <w:t>.</w:t>
            </w:r>
          </w:p>
        </w:tc>
        <w:tc>
          <w:tcPr>
            <w:tcW w:w="1345" w:type="dxa"/>
          </w:tcPr>
          <w:p w14:paraId="7CE81640" w14:textId="77777777" w:rsidR="00F219B2" w:rsidRPr="00B22C6E" w:rsidRDefault="00F219B2" w:rsidP="00280D4C">
            <w:pPr>
              <w:jc w:val="center"/>
              <w:rPr>
                <w:rFonts w:cs="Times New Roman"/>
                <w:bCs/>
                <w:color w:val="171717" w:themeColor="background2" w:themeShade="1A"/>
                <w:sz w:val="28"/>
                <w:szCs w:val="28"/>
              </w:rPr>
            </w:pPr>
          </w:p>
          <w:p w14:paraId="6EAA7E72" w14:textId="77777777" w:rsidR="00F219B2" w:rsidRPr="00B22C6E" w:rsidRDefault="00F219B2" w:rsidP="00280D4C">
            <w:pPr>
              <w:jc w:val="center"/>
              <w:rPr>
                <w:rFonts w:cs="Times New Roman"/>
                <w:bCs/>
                <w:color w:val="171717" w:themeColor="background2" w:themeShade="1A"/>
                <w:sz w:val="28"/>
                <w:szCs w:val="28"/>
              </w:rPr>
            </w:pPr>
          </w:p>
          <w:p w14:paraId="1DC1DC85" w14:textId="49D998A6" w:rsidR="00F219B2" w:rsidRPr="00B22C6E" w:rsidRDefault="00F219B2" w:rsidP="00280D4C">
            <w:pPr>
              <w:jc w:val="center"/>
              <w:rPr>
                <w:rFonts w:cs="Times New Roman"/>
                <w:bCs/>
                <w:color w:val="171717" w:themeColor="background2" w:themeShade="1A"/>
                <w:sz w:val="28"/>
                <w:szCs w:val="28"/>
                <w:lang w:val="en-US"/>
              </w:rPr>
            </w:pPr>
            <w:r w:rsidRPr="00B22C6E">
              <w:rPr>
                <w:rFonts w:cs="Times New Roman"/>
                <w:bCs/>
                <w:color w:val="171717" w:themeColor="background2" w:themeShade="1A"/>
                <w:sz w:val="28"/>
                <w:szCs w:val="28"/>
              </w:rPr>
              <w:t>3</w:t>
            </w:r>
            <w:r w:rsidR="00341C1C" w:rsidRPr="00B22C6E">
              <w:rPr>
                <w:rFonts w:cs="Times New Roman"/>
                <w:bCs/>
                <w:color w:val="171717" w:themeColor="background2" w:themeShade="1A"/>
                <w:sz w:val="28"/>
                <w:szCs w:val="28"/>
                <w:lang w:val="en-US"/>
              </w:rPr>
              <w:t>7</w:t>
            </w:r>
          </w:p>
        </w:tc>
      </w:tr>
      <w:tr w:rsidR="00F219B2" w:rsidRPr="00EF5009" w14:paraId="15EF2866" w14:textId="77777777" w:rsidTr="00345682">
        <w:tc>
          <w:tcPr>
            <w:tcW w:w="8000" w:type="dxa"/>
          </w:tcPr>
          <w:p w14:paraId="6E5F787C" w14:textId="77777777" w:rsidR="00F219B2" w:rsidRPr="00B22C6E" w:rsidRDefault="00F219B2" w:rsidP="00280D4C">
            <w:pPr>
              <w:shd w:val="clear" w:color="auto" w:fill="FFFFFF"/>
              <w:ind w:firstLine="0"/>
              <w:rPr>
                <w:rFonts w:eastAsia="Times New Roman" w:cs="Times New Roman"/>
                <w:bCs/>
                <w:sz w:val="28"/>
                <w:szCs w:val="28"/>
                <w:lang w:eastAsia="ru-RU"/>
              </w:rPr>
            </w:pPr>
            <w:r w:rsidRPr="00B22C6E">
              <w:rPr>
                <w:rFonts w:cs="Times New Roman"/>
                <w:sz w:val="28"/>
                <w:szCs w:val="28"/>
              </w:rPr>
              <w:t>3.2 Обоснование к использованию бактериальных заквасок при конструировании специализированного продукта питания ……...</w:t>
            </w:r>
          </w:p>
        </w:tc>
        <w:tc>
          <w:tcPr>
            <w:tcW w:w="1345" w:type="dxa"/>
          </w:tcPr>
          <w:p w14:paraId="5F9E2202" w14:textId="77777777" w:rsidR="00F219B2" w:rsidRPr="00B22C6E" w:rsidRDefault="00F219B2" w:rsidP="00280D4C">
            <w:pPr>
              <w:jc w:val="center"/>
              <w:rPr>
                <w:rFonts w:cs="Times New Roman"/>
                <w:bCs/>
                <w:color w:val="171717" w:themeColor="background2" w:themeShade="1A"/>
                <w:sz w:val="28"/>
                <w:szCs w:val="28"/>
              </w:rPr>
            </w:pPr>
          </w:p>
          <w:p w14:paraId="508B9565" w14:textId="77777777" w:rsidR="00F219B2" w:rsidRPr="00B22C6E" w:rsidRDefault="00F219B2" w:rsidP="00280D4C">
            <w:pPr>
              <w:jc w:val="center"/>
              <w:rPr>
                <w:rFonts w:cs="Times New Roman"/>
                <w:bCs/>
                <w:color w:val="171717" w:themeColor="background2" w:themeShade="1A"/>
                <w:sz w:val="28"/>
                <w:szCs w:val="28"/>
              </w:rPr>
            </w:pPr>
            <w:r w:rsidRPr="00B22C6E">
              <w:rPr>
                <w:rFonts w:cs="Times New Roman"/>
                <w:bCs/>
                <w:color w:val="171717" w:themeColor="background2" w:themeShade="1A"/>
                <w:sz w:val="28"/>
                <w:szCs w:val="28"/>
              </w:rPr>
              <w:t>42</w:t>
            </w:r>
          </w:p>
        </w:tc>
      </w:tr>
      <w:tr w:rsidR="00F219B2" w:rsidRPr="00EF5009" w14:paraId="61C61158" w14:textId="77777777" w:rsidTr="00345682">
        <w:tc>
          <w:tcPr>
            <w:tcW w:w="8000" w:type="dxa"/>
          </w:tcPr>
          <w:p w14:paraId="12ED8954" w14:textId="77777777" w:rsidR="00F219B2" w:rsidRPr="00B22C6E" w:rsidRDefault="00F219B2" w:rsidP="00280D4C">
            <w:pPr>
              <w:autoSpaceDE w:val="0"/>
              <w:autoSpaceDN w:val="0"/>
              <w:adjustRightInd w:val="0"/>
              <w:ind w:firstLine="0"/>
              <w:rPr>
                <w:rFonts w:eastAsia="Times New Roman" w:cs="Times New Roman"/>
                <w:bCs/>
                <w:sz w:val="28"/>
                <w:szCs w:val="28"/>
                <w:lang w:eastAsia="ru-RU"/>
              </w:rPr>
            </w:pPr>
            <w:r w:rsidRPr="00B22C6E">
              <w:rPr>
                <w:rFonts w:cs="Times New Roman"/>
                <w:sz w:val="28"/>
                <w:szCs w:val="28"/>
              </w:rPr>
              <w:t xml:space="preserve">3.3 Технология производства сухой специализированной смеси спортивного питания «Lucky battle sport </w:t>
            </w:r>
            <w:proofErr w:type="gramStart"/>
            <w:r w:rsidRPr="00B22C6E">
              <w:rPr>
                <w:rFonts w:cs="Times New Roman"/>
                <w:sz w:val="28"/>
                <w:szCs w:val="28"/>
              </w:rPr>
              <w:t>mixture»…</w:t>
            </w:r>
            <w:proofErr w:type="gramEnd"/>
            <w:r w:rsidRPr="00B22C6E">
              <w:rPr>
                <w:rFonts w:cs="Times New Roman"/>
                <w:sz w:val="28"/>
                <w:szCs w:val="28"/>
              </w:rPr>
              <w:t>…………..………………………………………………..</w:t>
            </w:r>
          </w:p>
        </w:tc>
        <w:tc>
          <w:tcPr>
            <w:tcW w:w="1345" w:type="dxa"/>
          </w:tcPr>
          <w:p w14:paraId="3DBA1ECD" w14:textId="77777777" w:rsidR="00F219B2" w:rsidRPr="00B22C6E" w:rsidRDefault="00F219B2" w:rsidP="00280D4C">
            <w:pPr>
              <w:jc w:val="center"/>
              <w:rPr>
                <w:rFonts w:cs="Times New Roman"/>
                <w:bCs/>
                <w:color w:val="171717" w:themeColor="background2" w:themeShade="1A"/>
                <w:sz w:val="28"/>
                <w:szCs w:val="28"/>
              </w:rPr>
            </w:pPr>
          </w:p>
          <w:p w14:paraId="283C7CA9" w14:textId="77777777" w:rsidR="00F219B2" w:rsidRPr="00B22C6E" w:rsidRDefault="00F219B2" w:rsidP="00280D4C">
            <w:pPr>
              <w:jc w:val="center"/>
              <w:rPr>
                <w:rFonts w:cs="Times New Roman"/>
                <w:bCs/>
                <w:color w:val="171717" w:themeColor="background2" w:themeShade="1A"/>
                <w:sz w:val="28"/>
                <w:szCs w:val="28"/>
              </w:rPr>
            </w:pPr>
          </w:p>
          <w:p w14:paraId="33871F3C" w14:textId="1D36674D" w:rsidR="00F219B2" w:rsidRPr="00B22C6E" w:rsidRDefault="00F219B2" w:rsidP="00280D4C">
            <w:pPr>
              <w:jc w:val="center"/>
              <w:rPr>
                <w:rFonts w:cs="Times New Roman"/>
                <w:bCs/>
                <w:color w:val="171717" w:themeColor="background2" w:themeShade="1A"/>
                <w:sz w:val="28"/>
                <w:szCs w:val="28"/>
                <w:lang w:val="en-US"/>
              </w:rPr>
            </w:pPr>
            <w:r w:rsidRPr="00B22C6E">
              <w:rPr>
                <w:rFonts w:cs="Times New Roman"/>
                <w:bCs/>
                <w:color w:val="171717" w:themeColor="background2" w:themeShade="1A"/>
                <w:sz w:val="28"/>
                <w:szCs w:val="28"/>
              </w:rPr>
              <w:t>4</w:t>
            </w:r>
            <w:r w:rsidR="00341C1C" w:rsidRPr="00B22C6E">
              <w:rPr>
                <w:rFonts w:cs="Times New Roman"/>
                <w:bCs/>
                <w:color w:val="171717" w:themeColor="background2" w:themeShade="1A"/>
                <w:sz w:val="28"/>
                <w:szCs w:val="28"/>
                <w:lang w:val="en-US"/>
              </w:rPr>
              <w:t>7</w:t>
            </w:r>
          </w:p>
        </w:tc>
      </w:tr>
      <w:tr w:rsidR="00F219B2" w:rsidRPr="00EF5009" w14:paraId="5FBF5104" w14:textId="77777777" w:rsidTr="00345682">
        <w:tc>
          <w:tcPr>
            <w:tcW w:w="8000" w:type="dxa"/>
          </w:tcPr>
          <w:p w14:paraId="069440ED" w14:textId="77777777" w:rsidR="00F219B2" w:rsidRPr="00B22C6E" w:rsidRDefault="00F219B2" w:rsidP="00280D4C">
            <w:pPr>
              <w:autoSpaceDE w:val="0"/>
              <w:autoSpaceDN w:val="0"/>
              <w:adjustRightInd w:val="0"/>
              <w:ind w:firstLine="0"/>
              <w:rPr>
                <w:rFonts w:eastAsia="Times New Roman" w:cs="Times New Roman"/>
                <w:sz w:val="28"/>
                <w:szCs w:val="28"/>
                <w:lang w:eastAsia="ru-RU"/>
              </w:rPr>
            </w:pPr>
            <w:r w:rsidRPr="00B22C6E">
              <w:rPr>
                <w:rFonts w:cs="Times New Roman"/>
                <w:sz w:val="28"/>
                <w:szCs w:val="28"/>
              </w:rPr>
              <w:t>3.4 Экспериментальная оценка свойств специализированного   продукта на модели физической нагрузки …………………………</w:t>
            </w:r>
          </w:p>
        </w:tc>
        <w:tc>
          <w:tcPr>
            <w:tcW w:w="1345" w:type="dxa"/>
          </w:tcPr>
          <w:p w14:paraId="008B836B" w14:textId="77777777" w:rsidR="00F219B2" w:rsidRPr="00B22C6E" w:rsidRDefault="00F219B2" w:rsidP="00280D4C">
            <w:pPr>
              <w:jc w:val="center"/>
              <w:rPr>
                <w:rFonts w:cs="Times New Roman"/>
                <w:bCs/>
                <w:color w:val="171717" w:themeColor="background2" w:themeShade="1A"/>
                <w:sz w:val="28"/>
                <w:szCs w:val="28"/>
              </w:rPr>
            </w:pPr>
          </w:p>
          <w:p w14:paraId="033D3FA5" w14:textId="3E9518D2" w:rsidR="00F219B2" w:rsidRPr="00B22C6E" w:rsidRDefault="00F219B2" w:rsidP="00280D4C">
            <w:pPr>
              <w:jc w:val="center"/>
              <w:rPr>
                <w:rFonts w:cs="Times New Roman"/>
                <w:bCs/>
                <w:color w:val="171717" w:themeColor="background2" w:themeShade="1A"/>
                <w:sz w:val="28"/>
                <w:szCs w:val="28"/>
                <w:lang w:val="en-US"/>
              </w:rPr>
            </w:pPr>
            <w:r w:rsidRPr="00B22C6E">
              <w:rPr>
                <w:rFonts w:cs="Times New Roman"/>
                <w:bCs/>
                <w:color w:val="171717" w:themeColor="background2" w:themeShade="1A"/>
                <w:sz w:val="28"/>
                <w:szCs w:val="28"/>
              </w:rPr>
              <w:t>5</w:t>
            </w:r>
            <w:r w:rsidR="00C62A26" w:rsidRPr="00B22C6E">
              <w:rPr>
                <w:rFonts w:cs="Times New Roman"/>
                <w:bCs/>
                <w:color w:val="171717" w:themeColor="background2" w:themeShade="1A"/>
                <w:sz w:val="28"/>
                <w:szCs w:val="28"/>
                <w:lang w:val="en-US"/>
              </w:rPr>
              <w:t>2</w:t>
            </w:r>
          </w:p>
        </w:tc>
      </w:tr>
      <w:tr w:rsidR="00F219B2" w:rsidRPr="00EF5009" w14:paraId="5E07304E" w14:textId="77777777" w:rsidTr="00345682">
        <w:tc>
          <w:tcPr>
            <w:tcW w:w="8000" w:type="dxa"/>
          </w:tcPr>
          <w:p w14:paraId="4993F502" w14:textId="77777777" w:rsidR="00F219B2" w:rsidRPr="00B22C6E" w:rsidRDefault="00F219B2" w:rsidP="00280D4C">
            <w:pPr>
              <w:autoSpaceDE w:val="0"/>
              <w:autoSpaceDN w:val="0"/>
              <w:adjustRightInd w:val="0"/>
              <w:ind w:firstLine="0"/>
              <w:rPr>
                <w:rFonts w:cs="Times New Roman"/>
                <w:sz w:val="28"/>
                <w:szCs w:val="28"/>
              </w:rPr>
            </w:pPr>
            <w:r w:rsidRPr="00B22C6E">
              <w:rPr>
                <w:rFonts w:cs="Times New Roman"/>
                <w:bCs/>
                <w:sz w:val="28"/>
                <w:szCs w:val="28"/>
              </w:rPr>
              <w:t>3.5 Оценка работоспособности крыс, получавших обогащенную фракцию низкомолекулярных пептидов из кобыльего молока на модели физической нагрузки («Бег на тредбане») ………………...</w:t>
            </w:r>
          </w:p>
        </w:tc>
        <w:tc>
          <w:tcPr>
            <w:tcW w:w="1345" w:type="dxa"/>
          </w:tcPr>
          <w:p w14:paraId="4C2B2432" w14:textId="77777777" w:rsidR="00F219B2" w:rsidRPr="00B22C6E" w:rsidRDefault="00F219B2" w:rsidP="00280D4C">
            <w:pPr>
              <w:jc w:val="center"/>
              <w:rPr>
                <w:rFonts w:cs="Times New Roman"/>
                <w:bCs/>
                <w:color w:val="171717" w:themeColor="background2" w:themeShade="1A"/>
                <w:sz w:val="28"/>
                <w:szCs w:val="28"/>
              </w:rPr>
            </w:pPr>
          </w:p>
          <w:p w14:paraId="2E185D2B" w14:textId="77777777" w:rsidR="00F219B2" w:rsidRPr="00B22C6E" w:rsidRDefault="00F219B2" w:rsidP="00280D4C">
            <w:pPr>
              <w:jc w:val="center"/>
              <w:rPr>
                <w:rFonts w:cs="Times New Roman"/>
                <w:bCs/>
                <w:color w:val="171717" w:themeColor="background2" w:themeShade="1A"/>
                <w:sz w:val="28"/>
                <w:szCs w:val="28"/>
              </w:rPr>
            </w:pPr>
          </w:p>
          <w:p w14:paraId="77BB0DA3" w14:textId="5616C31F" w:rsidR="00F219B2" w:rsidRPr="0044402F" w:rsidRDefault="00F219B2" w:rsidP="00280D4C">
            <w:pPr>
              <w:jc w:val="center"/>
              <w:rPr>
                <w:rFonts w:cs="Times New Roman"/>
                <w:bCs/>
                <w:color w:val="171717" w:themeColor="background2" w:themeShade="1A"/>
                <w:sz w:val="28"/>
                <w:szCs w:val="28"/>
              </w:rPr>
            </w:pPr>
            <w:r w:rsidRPr="00B22C6E">
              <w:rPr>
                <w:rFonts w:cs="Times New Roman"/>
                <w:bCs/>
                <w:color w:val="171717" w:themeColor="background2" w:themeShade="1A"/>
                <w:sz w:val="28"/>
                <w:szCs w:val="28"/>
              </w:rPr>
              <w:t>6</w:t>
            </w:r>
            <w:r w:rsidR="0044402F">
              <w:rPr>
                <w:rFonts w:cs="Times New Roman"/>
                <w:bCs/>
                <w:color w:val="171717" w:themeColor="background2" w:themeShade="1A"/>
                <w:sz w:val="28"/>
                <w:szCs w:val="28"/>
              </w:rPr>
              <w:t>6</w:t>
            </w:r>
          </w:p>
        </w:tc>
      </w:tr>
      <w:tr w:rsidR="00F219B2" w:rsidRPr="00EF5009" w14:paraId="3DBB15F7" w14:textId="77777777" w:rsidTr="00345682">
        <w:trPr>
          <w:trHeight w:val="704"/>
        </w:trPr>
        <w:tc>
          <w:tcPr>
            <w:tcW w:w="8000" w:type="dxa"/>
          </w:tcPr>
          <w:p w14:paraId="54D5178C" w14:textId="77777777" w:rsidR="00F219B2" w:rsidRPr="00B22C6E" w:rsidRDefault="00F219B2" w:rsidP="00280D4C">
            <w:pPr>
              <w:autoSpaceDE w:val="0"/>
              <w:autoSpaceDN w:val="0"/>
              <w:adjustRightInd w:val="0"/>
              <w:ind w:firstLine="0"/>
              <w:rPr>
                <w:rFonts w:cs="Times New Roman"/>
                <w:sz w:val="28"/>
                <w:szCs w:val="28"/>
              </w:rPr>
            </w:pPr>
            <w:r w:rsidRPr="00B22C6E">
              <w:rPr>
                <w:rFonts w:cs="Times New Roman"/>
                <w:sz w:val="28"/>
                <w:szCs w:val="28"/>
              </w:rPr>
              <w:t>3.6 Разработка кисломолочного продукта для спортивного питания, и оценка его эффективности……………………………...</w:t>
            </w:r>
          </w:p>
        </w:tc>
        <w:tc>
          <w:tcPr>
            <w:tcW w:w="1345" w:type="dxa"/>
          </w:tcPr>
          <w:p w14:paraId="0DF52F54" w14:textId="77777777" w:rsidR="00F219B2" w:rsidRPr="00B22C6E" w:rsidRDefault="00F219B2" w:rsidP="00280D4C">
            <w:pPr>
              <w:jc w:val="center"/>
              <w:rPr>
                <w:rFonts w:cs="Times New Roman"/>
                <w:bCs/>
                <w:color w:val="171717" w:themeColor="background2" w:themeShade="1A"/>
                <w:sz w:val="28"/>
                <w:szCs w:val="28"/>
              </w:rPr>
            </w:pPr>
          </w:p>
          <w:p w14:paraId="12255859" w14:textId="13A201E6" w:rsidR="00F219B2" w:rsidRPr="00B22C6E" w:rsidRDefault="00F219B2" w:rsidP="00280D4C">
            <w:pPr>
              <w:jc w:val="center"/>
              <w:rPr>
                <w:rFonts w:cs="Times New Roman"/>
                <w:bCs/>
                <w:color w:val="171717" w:themeColor="background2" w:themeShade="1A"/>
                <w:sz w:val="28"/>
                <w:szCs w:val="28"/>
                <w:lang w:val="en-US"/>
              </w:rPr>
            </w:pPr>
            <w:r w:rsidRPr="00B22C6E">
              <w:rPr>
                <w:rFonts w:cs="Times New Roman"/>
                <w:bCs/>
                <w:color w:val="171717" w:themeColor="background2" w:themeShade="1A"/>
                <w:sz w:val="28"/>
                <w:szCs w:val="28"/>
              </w:rPr>
              <w:t>7</w:t>
            </w:r>
            <w:r w:rsidR="00C62A26" w:rsidRPr="00B22C6E">
              <w:rPr>
                <w:rFonts w:cs="Times New Roman"/>
                <w:bCs/>
                <w:color w:val="171717" w:themeColor="background2" w:themeShade="1A"/>
                <w:sz w:val="28"/>
                <w:szCs w:val="28"/>
                <w:lang w:val="en-US"/>
              </w:rPr>
              <w:t>1</w:t>
            </w:r>
          </w:p>
        </w:tc>
      </w:tr>
      <w:tr w:rsidR="00F219B2" w:rsidRPr="00EF5009" w14:paraId="441D5FF4" w14:textId="77777777" w:rsidTr="00345682">
        <w:trPr>
          <w:trHeight w:val="704"/>
        </w:trPr>
        <w:tc>
          <w:tcPr>
            <w:tcW w:w="8000" w:type="dxa"/>
          </w:tcPr>
          <w:p w14:paraId="4D467115" w14:textId="7744D1C1" w:rsidR="00F219B2" w:rsidRPr="00B22C6E" w:rsidRDefault="00F219B2" w:rsidP="00280D4C">
            <w:pPr>
              <w:autoSpaceDE w:val="0"/>
              <w:autoSpaceDN w:val="0"/>
              <w:adjustRightInd w:val="0"/>
              <w:ind w:firstLine="0"/>
              <w:rPr>
                <w:rFonts w:cs="Times New Roman"/>
                <w:sz w:val="28"/>
                <w:szCs w:val="28"/>
              </w:rPr>
            </w:pPr>
            <w:r w:rsidRPr="00B22C6E">
              <w:rPr>
                <w:rFonts w:cs="Times New Roman"/>
                <w:sz w:val="28"/>
                <w:szCs w:val="28"/>
              </w:rPr>
              <w:t xml:space="preserve">3.7 Рецептура и технология производства батончиков </w:t>
            </w:r>
            <w:r w:rsidR="00FC3275" w:rsidRPr="00B22C6E">
              <w:rPr>
                <w:rFonts w:cs="Times New Roman"/>
                <w:sz w:val="28"/>
                <w:szCs w:val="28"/>
              </w:rPr>
              <w:t xml:space="preserve">BRIKET </w:t>
            </w:r>
            <w:r w:rsidRPr="00B22C6E">
              <w:rPr>
                <w:rFonts w:cs="Times New Roman"/>
                <w:sz w:val="28"/>
                <w:szCs w:val="28"/>
              </w:rPr>
              <w:t>на основе специализированной смеси спортивного питания………………...</w:t>
            </w:r>
            <w:r w:rsidR="00640F38" w:rsidRPr="00B22C6E">
              <w:rPr>
                <w:rFonts w:cs="Times New Roman"/>
                <w:sz w:val="28"/>
                <w:szCs w:val="28"/>
              </w:rPr>
              <w:t>......................................................................</w:t>
            </w:r>
          </w:p>
        </w:tc>
        <w:tc>
          <w:tcPr>
            <w:tcW w:w="1345" w:type="dxa"/>
          </w:tcPr>
          <w:p w14:paraId="226D0FFE" w14:textId="77777777" w:rsidR="00F219B2" w:rsidRPr="00B22C6E" w:rsidRDefault="00F219B2" w:rsidP="00280D4C">
            <w:pPr>
              <w:jc w:val="center"/>
              <w:rPr>
                <w:rFonts w:cs="Times New Roman"/>
                <w:bCs/>
                <w:color w:val="171717" w:themeColor="background2" w:themeShade="1A"/>
                <w:sz w:val="28"/>
                <w:szCs w:val="28"/>
              </w:rPr>
            </w:pPr>
          </w:p>
          <w:p w14:paraId="32393E10" w14:textId="77777777" w:rsidR="00640F38" w:rsidRPr="00B22C6E" w:rsidRDefault="00640F38" w:rsidP="00280D4C">
            <w:pPr>
              <w:jc w:val="center"/>
              <w:rPr>
                <w:rFonts w:cs="Times New Roman"/>
                <w:bCs/>
                <w:color w:val="171717" w:themeColor="background2" w:themeShade="1A"/>
                <w:sz w:val="28"/>
                <w:szCs w:val="28"/>
              </w:rPr>
            </w:pPr>
          </w:p>
          <w:p w14:paraId="4D0B4330" w14:textId="7C0A4D02" w:rsidR="00F219B2" w:rsidRPr="00B22C6E" w:rsidRDefault="00F219B2" w:rsidP="00280D4C">
            <w:pPr>
              <w:jc w:val="center"/>
              <w:rPr>
                <w:rFonts w:cs="Times New Roman"/>
                <w:bCs/>
                <w:color w:val="171717" w:themeColor="background2" w:themeShade="1A"/>
                <w:sz w:val="28"/>
                <w:szCs w:val="28"/>
                <w:lang w:val="en-US"/>
              </w:rPr>
            </w:pPr>
            <w:r w:rsidRPr="00B22C6E">
              <w:rPr>
                <w:rFonts w:cs="Times New Roman"/>
                <w:bCs/>
                <w:color w:val="171717" w:themeColor="background2" w:themeShade="1A"/>
                <w:sz w:val="28"/>
                <w:szCs w:val="28"/>
              </w:rPr>
              <w:t>7</w:t>
            </w:r>
            <w:r w:rsidR="00640F38" w:rsidRPr="00B22C6E">
              <w:rPr>
                <w:rFonts w:cs="Times New Roman"/>
                <w:bCs/>
                <w:color w:val="171717" w:themeColor="background2" w:themeShade="1A"/>
                <w:sz w:val="28"/>
                <w:szCs w:val="28"/>
                <w:lang w:val="en-US"/>
              </w:rPr>
              <w:t>8</w:t>
            </w:r>
          </w:p>
        </w:tc>
      </w:tr>
      <w:tr w:rsidR="00F219B2" w:rsidRPr="00EF5009" w14:paraId="6DEB0C63" w14:textId="77777777" w:rsidTr="00345682">
        <w:tc>
          <w:tcPr>
            <w:tcW w:w="8000" w:type="dxa"/>
          </w:tcPr>
          <w:p w14:paraId="35F6F37A" w14:textId="77777777" w:rsidR="00F219B2" w:rsidRPr="00B22C6E" w:rsidRDefault="00F219B2" w:rsidP="00280D4C">
            <w:pPr>
              <w:autoSpaceDE w:val="0"/>
              <w:autoSpaceDN w:val="0"/>
              <w:adjustRightInd w:val="0"/>
              <w:ind w:firstLine="0"/>
              <w:rPr>
                <w:rFonts w:cs="Times New Roman"/>
                <w:sz w:val="28"/>
                <w:szCs w:val="28"/>
              </w:rPr>
            </w:pPr>
            <w:r w:rsidRPr="00B22C6E">
              <w:rPr>
                <w:rFonts w:cs="Times New Roman"/>
                <w:sz w:val="28"/>
                <w:szCs w:val="28"/>
              </w:rPr>
              <w:t>3.8 Оценка клинической эффективности сухого специализированного продукта Lucky battle sport mixture и батончиков BRIKET на основе кобыльего молока…………………………………………………………</w:t>
            </w:r>
            <w:proofErr w:type="gramStart"/>
            <w:r w:rsidRPr="00B22C6E">
              <w:rPr>
                <w:rFonts w:cs="Times New Roman"/>
                <w:sz w:val="28"/>
                <w:szCs w:val="28"/>
              </w:rPr>
              <w:t>…….</w:t>
            </w:r>
            <w:proofErr w:type="gramEnd"/>
            <w:r w:rsidRPr="00B22C6E">
              <w:rPr>
                <w:rFonts w:cs="Times New Roman"/>
                <w:sz w:val="28"/>
                <w:szCs w:val="28"/>
              </w:rPr>
              <w:t>.</w:t>
            </w:r>
          </w:p>
        </w:tc>
        <w:tc>
          <w:tcPr>
            <w:tcW w:w="1345" w:type="dxa"/>
          </w:tcPr>
          <w:p w14:paraId="5DE74F02" w14:textId="77777777" w:rsidR="00F219B2" w:rsidRPr="00B22C6E" w:rsidRDefault="00F219B2" w:rsidP="00280D4C">
            <w:pPr>
              <w:jc w:val="center"/>
              <w:rPr>
                <w:rFonts w:cs="Times New Roman"/>
                <w:bCs/>
                <w:color w:val="171717" w:themeColor="background2" w:themeShade="1A"/>
                <w:sz w:val="28"/>
                <w:szCs w:val="28"/>
              </w:rPr>
            </w:pPr>
          </w:p>
          <w:p w14:paraId="0DCEE8B4" w14:textId="77777777" w:rsidR="00F219B2" w:rsidRPr="00B22C6E" w:rsidRDefault="00F219B2" w:rsidP="00280D4C">
            <w:pPr>
              <w:jc w:val="center"/>
              <w:rPr>
                <w:rFonts w:cs="Times New Roman"/>
                <w:bCs/>
                <w:color w:val="171717" w:themeColor="background2" w:themeShade="1A"/>
                <w:sz w:val="28"/>
                <w:szCs w:val="28"/>
              </w:rPr>
            </w:pPr>
          </w:p>
          <w:p w14:paraId="55C20739" w14:textId="77777777" w:rsidR="00F219B2" w:rsidRPr="00B22C6E" w:rsidRDefault="00F219B2" w:rsidP="00280D4C">
            <w:pPr>
              <w:jc w:val="center"/>
              <w:rPr>
                <w:rFonts w:cs="Times New Roman"/>
                <w:bCs/>
                <w:color w:val="171717" w:themeColor="background2" w:themeShade="1A"/>
                <w:sz w:val="28"/>
                <w:szCs w:val="28"/>
              </w:rPr>
            </w:pPr>
          </w:p>
          <w:p w14:paraId="0F9BFAA4" w14:textId="471D68C0" w:rsidR="00F219B2" w:rsidRPr="0015209A" w:rsidRDefault="00F219B2" w:rsidP="00280D4C">
            <w:pPr>
              <w:jc w:val="center"/>
              <w:rPr>
                <w:rFonts w:cs="Times New Roman"/>
                <w:bCs/>
                <w:color w:val="171717" w:themeColor="background2" w:themeShade="1A"/>
                <w:sz w:val="28"/>
                <w:szCs w:val="28"/>
              </w:rPr>
            </w:pPr>
            <w:r w:rsidRPr="00B22C6E">
              <w:rPr>
                <w:rFonts w:cs="Times New Roman"/>
                <w:bCs/>
                <w:color w:val="171717" w:themeColor="background2" w:themeShade="1A"/>
                <w:sz w:val="28"/>
                <w:szCs w:val="28"/>
              </w:rPr>
              <w:t>8</w:t>
            </w:r>
            <w:r w:rsidR="0015209A">
              <w:rPr>
                <w:rFonts w:cs="Times New Roman"/>
                <w:bCs/>
                <w:color w:val="171717" w:themeColor="background2" w:themeShade="1A"/>
                <w:sz w:val="28"/>
                <w:szCs w:val="28"/>
              </w:rPr>
              <w:t>4</w:t>
            </w:r>
          </w:p>
        </w:tc>
      </w:tr>
      <w:tr w:rsidR="00F219B2" w:rsidRPr="00EF5009" w14:paraId="4883968D" w14:textId="77777777" w:rsidTr="00345682">
        <w:tc>
          <w:tcPr>
            <w:tcW w:w="8000" w:type="dxa"/>
          </w:tcPr>
          <w:p w14:paraId="6D47359D" w14:textId="77777777" w:rsidR="00F219B2" w:rsidRPr="00B22C6E" w:rsidRDefault="00F219B2" w:rsidP="00280D4C">
            <w:pPr>
              <w:shd w:val="clear" w:color="auto" w:fill="FFFFFF"/>
              <w:ind w:firstLine="0"/>
              <w:jc w:val="left"/>
              <w:rPr>
                <w:rFonts w:cs="Times New Roman"/>
                <w:sz w:val="28"/>
                <w:szCs w:val="28"/>
              </w:rPr>
            </w:pPr>
            <w:r w:rsidRPr="00B22C6E">
              <w:rPr>
                <w:rFonts w:cs="Times New Roman"/>
                <w:b/>
                <w:bCs/>
                <w:color w:val="171717" w:themeColor="background2" w:themeShade="1A"/>
                <w:sz w:val="28"/>
                <w:szCs w:val="28"/>
              </w:rPr>
              <w:t xml:space="preserve">ЗАКЛЮЧЕНИЕ </w:t>
            </w:r>
            <w:r w:rsidRPr="00B22C6E">
              <w:rPr>
                <w:rFonts w:cs="Times New Roman"/>
                <w:color w:val="171717" w:themeColor="background2" w:themeShade="1A"/>
                <w:sz w:val="28"/>
                <w:szCs w:val="28"/>
              </w:rPr>
              <w:t>……………………………………………………</w:t>
            </w:r>
          </w:p>
        </w:tc>
        <w:tc>
          <w:tcPr>
            <w:tcW w:w="1345" w:type="dxa"/>
          </w:tcPr>
          <w:p w14:paraId="5FE0A76B" w14:textId="4BB21268" w:rsidR="00F219B2" w:rsidRPr="0015209A" w:rsidRDefault="00F219B2" w:rsidP="00280D4C">
            <w:pPr>
              <w:jc w:val="center"/>
              <w:rPr>
                <w:rFonts w:cs="Times New Roman"/>
                <w:bCs/>
                <w:color w:val="171717" w:themeColor="background2" w:themeShade="1A"/>
                <w:sz w:val="28"/>
                <w:szCs w:val="28"/>
              </w:rPr>
            </w:pPr>
            <w:r w:rsidRPr="00B22C6E">
              <w:rPr>
                <w:rFonts w:cs="Times New Roman"/>
                <w:bCs/>
                <w:color w:val="171717" w:themeColor="background2" w:themeShade="1A"/>
                <w:sz w:val="28"/>
                <w:szCs w:val="28"/>
              </w:rPr>
              <w:t>9</w:t>
            </w:r>
            <w:r w:rsidR="0015209A">
              <w:rPr>
                <w:rFonts w:cs="Times New Roman"/>
                <w:bCs/>
                <w:color w:val="171717" w:themeColor="background2" w:themeShade="1A"/>
                <w:sz w:val="28"/>
                <w:szCs w:val="28"/>
              </w:rPr>
              <w:t>5</w:t>
            </w:r>
          </w:p>
        </w:tc>
      </w:tr>
      <w:tr w:rsidR="00F219B2" w:rsidRPr="00EF5009" w14:paraId="61A42828" w14:textId="77777777" w:rsidTr="00345682">
        <w:tc>
          <w:tcPr>
            <w:tcW w:w="8000" w:type="dxa"/>
          </w:tcPr>
          <w:p w14:paraId="7B338186" w14:textId="77777777" w:rsidR="00F219B2" w:rsidRPr="00B22C6E" w:rsidRDefault="00F219B2" w:rsidP="00280D4C">
            <w:pPr>
              <w:autoSpaceDE w:val="0"/>
              <w:autoSpaceDN w:val="0"/>
              <w:adjustRightInd w:val="0"/>
              <w:ind w:firstLine="0"/>
              <w:rPr>
                <w:rFonts w:cs="Times New Roman"/>
                <w:sz w:val="28"/>
                <w:szCs w:val="28"/>
              </w:rPr>
            </w:pPr>
            <w:r w:rsidRPr="00B22C6E">
              <w:rPr>
                <w:rFonts w:cs="Times New Roman"/>
                <w:b/>
                <w:bCs/>
                <w:sz w:val="28"/>
                <w:szCs w:val="28"/>
              </w:rPr>
              <w:t xml:space="preserve">ВЫВОДЫ </w:t>
            </w:r>
            <w:r w:rsidRPr="00B22C6E">
              <w:rPr>
                <w:rFonts w:cs="Times New Roman"/>
                <w:sz w:val="28"/>
                <w:szCs w:val="28"/>
              </w:rPr>
              <w:t>…………………………………………………………...</w:t>
            </w:r>
          </w:p>
        </w:tc>
        <w:tc>
          <w:tcPr>
            <w:tcW w:w="1345" w:type="dxa"/>
          </w:tcPr>
          <w:p w14:paraId="01FCFDE0" w14:textId="7F9D2AFC" w:rsidR="00F219B2" w:rsidRPr="0015209A" w:rsidRDefault="00F219B2" w:rsidP="00280D4C">
            <w:pPr>
              <w:jc w:val="center"/>
              <w:rPr>
                <w:rFonts w:cs="Times New Roman"/>
                <w:bCs/>
                <w:color w:val="171717" w:themeColor="background2" w:themeShade="1A"/>
                <w:sz w:val="28"/>
                <w:szCs w:val="28"/>
              </w:rPr>
            </w:pPr>
            <w:r w:rsidRPr="00B22C6E">
              <w:rPr>
                <w:rFonts w:cs="Times New Roman"/>
                <w:bCs/>
                <w:color w:val="171717" w:themeColor="background2" w:themeShade="1A"/>
                <w:sz w:val="28"/>
                <w:szCs w:val="28"/>
              </w:rPr>
              <w:t>10</w:t>
            </w:r>
            <w:r w:rsidR="0015209A">
              <w:rPr>
                <w:rFonts w:cs="Times New Roman"/>
                <w:bCs/>
                <w:color w:val="171717" w:themeColor="background2" w:themeShade="1A"/>
                <w:sz w:val="28"/>
                <w:szCs w:val="28"/>
              </w:rPr>
              <w:t>3</w:t>
            </w:r>
          </w:p>
        </w:tc>
      </w:tr>
      <w:tr w:rsidR="00F219B2" w:rsidRPr="00EF5009" w14:paraId="0DAD19C0" w14:textId="77777777" w:rsidTr="00345682">
        <w:tc>
          <w:tcPr>
            <w:tcW w:w="8000" w:type="dxa"/>
          </w:tcPr>
          <w:p w14:paraId="71A55FB2" w14:textId="77777777" w:rsidR="00F219B2" w:rsidRPr="00B22C6E" w:rsidRDefault="00F219B2" w:rsidP="00280D4C">
            <w:pPr>
              <w:ind w:firstLine="0"/>
              <w:jc w:val="left"/>
              <w:rPr>
                <w:rFonts w:cs="Times New Roman"/>
                <w:sz w:val="28"/>
                <w:szCs w:val="28"/>
              </w:rPr>
            </w:pPr>
            <w:r w:rsidRPr="00B22C6E">
              <w:rPr>
                <w:rFonts w:cs="Times New Roman"/>
                <w:b/>
                <w:bCs/>
                <w:sz w:val="28"/>
                <w:szCs w:val="28"/>
              </w:rPr>
              <w:t xml:space="preserve">ПРАКТИЧЕСКИЕ РЕКОМЕНДАЦИИ </w:t>
            </w:r>
            <w:r w:rsidRPr="00B22C6E">
              <w:rPr>
                <w:rFonts w:cs="Times New Roman"/>
                <w:sz w:val="28"/>
                <w:szCs w:val="28"/>
              </w:rPr>
              <w:t>………………………...</w:t>
            </w:r>
          </w:p>
        </w:tc>
        <w:tc>
          <w:tcPr>
            <w:tcW w:w="1345" w:type="dxa"/>
          </w:tcPr>
          <w:p w14:paraId="70552659" w14:textId="147339D4" w:rsidR="00F219B2" w:rsidRPr="0015209A" w:rsidRDefault="00F219B2" w:rsidP="00280D4C">
            <w:pPr>
              <w:jc w:val="center"/>
              <w:rPr>
                <w:rFonts w:cs="Times New Roman"/>
                <w:bCs/>
                <w:color w:val="171717" w:themeColor="background2" w:themeShade="1A"/>
                <w:sz w:val="28"/>
                <w:szCs w:val="28"/>
              </w:rPr>
            </w:pPr>
            <w:r w:rsidRPr="00B22C6E">
              <w:rPr>
                <w:rFonts w:cs="Times New Roman"/>
                <w:bCs/>
                <w:color w:val="171717" w:themeColor="background2" w:themeShade="1A"/>
                <w:sz w:val="28"/>
                <w:szCs w:val="28"/>
              </w:rPr>
              <w:t>10</w:t>
            </w:r>
            <w:r w:rsidR="0015209A">
              <w:rPr>
                <w:rFonts w:cs="Times New Roman"/>
                <w:bCs/>
                <w:color w:val="171717" w:themeColor="background2" w:themeShade="1A"/>
                <w:sz w:val="28"/>
                <w:szCs w:val="28"/>
              </w:rPr>
              <w:t>5</w:t>
            </w:r>
          </w:p>
        </w:tc>
      </w:tr>
      <w:tr w:rsidR="00F219B2" w:rsidRPr="00EF5009" w14:paraId="7B5E46F7" w14:textId="77777777" w:rsidTr="00345682">
        <w:tc>
          <w:tcPr>
            <w:tcW w:w="8000" w:type="dxa"/>
          </w:tcPr>
          <w:p w14:paraId="44C18024" w14:textId="77777777" w:rsidR="00F219B2" w:rsidRPr="00B22C6E" w:rsidRDefault="00F219B2" w:rsidP="00280D4C">
            <w:pPr>
              <w:autoSpaceDE w:val="0"/>
              <w:autoSpaceDN w:val="0"/>
              <w:adjustRightInd w:val="0"/>
              <w:ind w:firstLine="0"/>
              <w:rPr>
                <w:rFonts w:cs="Times New Roman"/>
                <w:sz w:val="28"/>
                <w:szCs w:val="28"/>
              </w:rPr>
            </w:pPr>
            <w:r w:rsidRPr="00B22C6E">
              <w:rPr>
                <w:rFonts w:cs="Times New Roman"/>
                <w:b/>
                <w:bCs/>
                <w:sz w:val="28"/>
                <w:szCs w:val="28"/>
              </w:rPr>
              <w:t xml:space="preserve">СПИСОК ИСПОЛЬЗОВАННЫХ ИСТОЧНИКОВ </w:t>
            </w:r>
            <w:r w:rsidRPr="00B22C6E">
              <w:rPr>
                <w:rFonts w:cs="Times New Roman"/>
                <w:sz w:val="28"/>
                <w:szCs w:val="28"/>
              </w:rPr>
              <w:t>…………...</w:t>
            </w:r>
          </w:p>
        </w:tc>
        <w:tc>
          <w:tcPr>
            <w:tcW w:w="1345" w:type="dxa"/>
          </w:tcPr>
          <w:p w14:paraId="4E5DB10E" w14:textId="3DE2C712" w:rsidR="00F219B2" w:rsidRPr="0015209A" w:rsidRDefault="00F219B2" w:rsidP="00280D4C">
            <w:pPr>
              <w:jc w:val="center"/>
              <w:rPr>
                <w:rFonts w:cs="Times New Roman"/>
                <w:bCs/>
                <w:color w:val="171717" w:themeColor="background2" w:themeShade="1A"/>
                <w:sz w:val="28"/>
                <w:szCs w:val="28"/>
              </w:rPr>
            </w:pPr>
            <w:r w:rsidRPr="00B22C6E">
              <w:rPr>
                <w:rFonts w:cs="Times New Roman"/>
                <w:bCs/>
                <w:color w:val="171717" w:themeColor="background2" w:themeShade="1A"/>
                <w:sz w:val="28"/>
                <w:szCs w:val="28"/>
              </w:rPr>
              <w:t>10</w:t>
            </w:r>
            <w:r w:rsidR="0015209A">
              <w:rPr>
                <w:rFonts w:cs="Times New Roman"/>
                <w:bCs/>
                <w:color w:val="171717" w:themeColor="background2" w:themeShade="1A"/>
                <w:sz w:val="28"/>
                <w:szCs w:val="28"/>
              </w:rPr>
              <w:t>6</w:t>
            </w:r>
          </w:p>
        </w:tc>
      </w:tr>
      <w:tr w:rsidR="00F219B2" w:rsidRPr="00EF5009" w14:paraId="6352165D" w14:textId="77777777" w:rsidTr="00345682">
        <w:tc>
          <w:tcPr>
            <w:tcW w:w="8000" w:type="dxa"/>
          </w:tcPr>
          <w:p w14:paraId="6AD56C9C" w14:textId="5F37C293" w:rsidR="00F219B2" w:rsidRPr="00B22C6E" w:rsidRDefault="00F219B2" w:rsidP="00280D4C">
            <w:pPr>
              <w:autoSpaceDE w:val="0"/>
              <w:autoSpaceDN w:val="0"/>
              <w:adjustRightInd w:val="0"/>
              <w:ind w:firstLine="0"/>
              <w:rPr>
                <w:rFonts w:cs="Times New Roman"/>
                <w:sz w:val="28"/>
                <w:szCs w:val="28"/>
              </w:rPr>
            </w:pPr>
            <w:proofErr w:type="gramStart"/>
            <w:r w:rsidRPr="00B22C6E">
              <w:rPr>
                <w:rFonts w:cs="Times New Roman"/>
                <w:b/>
                <w:bCs/>
                <w:sz w:val="28"/>
                <w:szCs w:val="28"/>
              </w:rPr>
              <w:t>ПРИЛОЖЕНИЕ А</w:t>
            </w:r>
            <w:proofErr w:type="gramEnd"/>
            <w:r w:rsidR="003343F2" w:rsidRPr="00B22C6E">
              <w:rPr>
                <w:rFonts w:cs="Times New Roman"/>
                <w:b/>
                <w:bCs/>
                <w:sz w:val="28"/>
                <w:szCs w:val="28"/>
              </w:rPr>
              <w:t xml:space="preserve"> </w:t>
            </w:r>
            <w:r w:rsidR="009C43F5" w:rsidRPr="00B22C6E">
              <w:rPr>
                <w:rFonts w:cs="Times New Roman"/>
                <w:b/>
                <w:bCs/>
                <w:sz w:val="28"/>
                <w:szCs w:val="28"/>
              </w:rPr>
              <w:t>Стандарт организации</w:t>
            </w:r>
            <w:r w:rsidR="009C43F5" w:rsidRPr="00B22C6E">
              <w:rPr>
                <w:rFonts w:cs="Times New Roman"/>
                <w:sz w:val="28"/>
                <w:szCs w:val="28"/>
              </w:rPr>
              <w:t>……...</w:t>
            </w:r>
            <w:r w:rsidRPr="00B22C6E">
              <w:rPr>
                <w:rFonts w:cs="Times New Roman"/>
                <w:sz w:val="28"/>
                <w:szCs w:val="28"/>
              </w:rPr>
              <w:t>………………</w:t>
            </w:r>
          </w:p>
        </w:tc>
        <w:tc>
          <w:tcPr>
            <w:tcW w:w="1345" w:type="dxa"/>
          </w:tcPr>
          <w:p w14:paraId="18B498AE" w14:textId="47F4166C" w:rsidR="00F219B2" w:rsidRPr="003C2E40" w:rsidRDefault="00F219B2" w:rsidP="00280D4C">
            <w:pPr>
              <w:jc w:val="center"/>
              <w:rPr>
                <w:rFonts w:cs="Times New Roman"/>
                <w:bCs/>
                <w:color w:val="171717" w:themeColor="background2" w:themeShade="1A"/>
                <w:sz w:val="28"/>
                <w:szCs w:val="28"/>
              </w:rPr>
            </w:pPr>
            <w:r w:rsidRPr="00B22C6E">
              <w:rPr>
                <w:rFonts w:cs="Times New Roman"/>
                <w:bCs/>
                <w:color w:val="171717" w:themeColor="background2" w:themeShade="1A"/>
                <w:sz w:val="28"/>
                <w:szCs w:val="28"/>
              </w:rPr>
              <w:t>12</w:t>
            </w:r>
            <w:r w:rsidR="003C2E40">
              <w:rPr>
                <w:rFonts w:cs="Times New Roman"/>
                <w:bCs/>
                <w:color w:val="171717" w:themeColor="background2" w:themeShade="1A"/>
                <w:sz w:val="28"/>
                <w:szCs w:val="28"/>
              </w:rPr>
              <w:t>4</w:t>
            </w:r>
          </w:p>
        </w:tc>
      </w:tr>
      <w:tr w:rsidR="00F219B2" w:rsidRPr="00EF5009" w14:paraId="1303B51D" w14:textId="77777777" w:rsidTr="00345682">
        <w:tc>
          <w:tcPr>
            <w:tcW w:w="8000" w:type="dxa"/>
          </w:tcPr>
          <w:p w14:paraId="5F30CEBE" w14:textId="7D86AF83" w:rsidR="00F219B2" w:rsidRPr="00B22C6E" w:rsidRDefault="00F219B2" w:rsidP="00280D4C">
            <w:pPr>
              <w:autoSpaceDE w:val="0"/>
              <w:autoSpaceDN w:val="0"/>
              <w:adjustRightInd w:val="0"/>
              <w:ind w:firstLine="0"/>
              <w:rPr>
                <w:rFonts w:cs="Times New Roman"/>
                <w:sz w:val="28"/>
                <w:szCs w:val="28"/>
              </w:rPr>
            </w:pPr>
            <w:proofErr w:type="gramStart"/>
            <w:r w:rsidRPr="00B22C6E">
              <w:rPr>
                <w:rFonts w:cs="Times New Roman"/>
                <w:b/>
                <w:bCs/>
                <w:sz w:val="28"/>
                <w:szCs w:val="28"/>
              </w:rPr>
              <w:t>ПРИЛОЖЕНИЕ Б</w:t>
            </w:r>
            <w:proofErr w:type="gramEnd"/>
            <w:r w:rsidR="00D3185A" w:rsidRPr="00B22C6E">
              <w:rPr>
                <w:rFonts w:cs="Times New Roman"/>
                <w:b/>
                <w:bCs/>
                <w:sz w:val="28"/>
                <w:szCs w:val="28"/>
              </w:rPr>
              <w:t xml:space="preserve"> </w:t>
            </w:r>
            <w:r w:rsidR="003343F2" w:rsidRPr="00B22C6E">
              <w:rPr>
                <w:rFonts w:cs="Times New Roman"/>
                <w:b/>
                <w:bCs/>
                <w:sz w:val="28"/>
                <w:szCs w:val="28"/>
              </w:rPr>
              <w:t>Протокол испытаний</w:t>
            </w:r>
            <w:r w:rsidRPr="00B22C6E">
              <w:rPr>
                <w:rFonts w:cs="Times New Roman"/>
                <w:sz w:val="28"/>
                <w:szCs w:val="28"/>
              </w:rPr>
              <w:t>…………….................</w:t>
            </w:r>
          </w:p>
        </w:tc>
        <w:tc>
          <w:tcPr>
            <w:tcW w:w="1345" w:type="dxa"/>
          </w:tcPr>
          <w:p w14:paraId="6E782A82" w14:textId="568731A0" w:rsidR="00F219B2" w:rsidRPr="003C2E40" w:rsidRDefault="00F219B2" w:rsidP="00280D4C">
            <w:pPr>
              <w:jc w:val="center"/>
              <w:rPr>
                <w:rFonts w:cs="Times New Roman"/>
                <w:bCs/>
                <w:color w:val="171717" w:themeColor="background2" w:themeShade="1A"/>
                <w:sz w:val="28"/>
                <w:szCs w:val="28"/>
              </w:rPr>
            </w:pPr>
            <w:r w:rsidRPr="00B22C6E">
              <w:rPr>
                <w:rFonts w:cs="Times New Roman"/>
                <w:bCs/>
                <w:color w:val="171717" w:themeColor="background2" w:themeShade="1A"/>
                <w:sz w:val="28"/>
                <w:szCs w:val="28"/>
              </w:rPr>
              <w:t>1</w:t>
            </w:r>
            <w:r w:rsidR="0095407B" w:rsidRPr="00B22C6E">
              <w:rPr>
                <w:rFonts w:cs="Times New Roman"/>
                <w:bCs/>
                <w:color w:val="171717" w:themeColor="background2" w:themeShade="1A"/>
                <w:sz w:val="28"/>
                <w:szCs w:val="28"/>
                <w:lang w:val="en-US"/>
              </w:rPr>
              <w:t>3</w:t>
            </w:r>
            <w:r w:rsidR="003C2E40">
              <w:rPr>
                <w:rFonts w:cs="Times New Roman"/>
                <w:bCs/>
                <w:color w:val="171717" w:themeColor="background2" w:themeShade="1A"/>
                <w:sz w:val="28"/>
                <w:szCs w:val="28"/>
              </w:rPr>
              <w:t>1</w:t>
            </w:r>
          </w:p>
        </w:tc>
      </w:tr>
      <w:tr w:rsidR="00F219B2" w:rsidRPr="00EF5009" w14:paraId="7CD1183D" w14:textId="77777777" w:rsidTr="00345682">
        <w:tc>
          <w:tcPr>
            <w:tcW w:w="8000" w:type="dxa"/>
          </w:tcPr>
          <w:p w14:paraId="1047E4FE" w14:textId="334C29A3" w:rsidR="00F219B2" w:rsidRPr="00B22C6E" w:rsidRDefault="00F219B2" w:rsidP="00280D4C">
            <w:pPr>
              <w:autoSpaceDE w:val="0"/>
              <w:autoSpaceDN w:val="0"/>
              <w:adjustRightInd w:val="0"/>
              <w:ind w:firstLine="0"/>
              <w:rPr>
                <w:rFonts w:cs="Times New Roman"/>
                <w:sz w:val="28"/>
                <w:szCs w:val="28"/>
              </w:rPr>
            </w:pPr>
            <w:r w:rsidRPr="00B22C6E">
              <w:rPr>
                <w:rFonts w:cs="Times New Roman"/>
                <w:b/>
                <w:bCs/>
                <w:sz w:val="28"/>
                <w:szCs w:val="28"/>
              </w:rPr>
              <w:lastRenderedPageBreak/>
              <w:t>ПРИЛОЖЕНИЕ В</w:t>
            </w:r>
            <w:r w:rsidR="00851305" w:rsidRPr="00B22C6E">
              <w:rPr>
                <w:rFonts w:cs="Times New Roman"/>
                <w:b/>
                <w:bCs/>
                <w:sz w:val="28"/>
                <w:szCs w:val="28"/>
              </w:rPr>
              <w:t xml:space="preserve"> </w:t>
            </w:r>
            <w:r w:rsidR="00230948" w:rsidRPr="00B22C6E">
              <w:rPr>
                <w:rFonts w:cs="Times New Roman"/>
                <w:b/>
                <w:bCs/>
                <w:sz w:val="28"/>
                <w:szCs w:val="28"/>
              </w:rPr>
              <w:t xml:space="preserve">Технологическая </w:t>
            </w:r>
            <w:proofErr w:type="gramStart"/>
            <w:r w:rsidR="00230948" w:rsidRPr="00B22C6E">
              <w:rPr>
                <w:rFonts w:cs="Times New Roman"/>
                <w:b/>
                <w:bCs/>
                <w:sz w:val="28"/>
                <w:szCs w:val="28"/>
              </w:rPr>
              <w:t>инструкция</w:t>
            </w:r>
            <w:r w:rsidR="00230948" w:rsidRPr="00B22C6E">
              <w:rPr>
                <w:rFonts w:cs="Times New Roman"/>
                <w:sz w:val="28"/>
                <w:szCs w:val="28"/>
              </w:rPr>
              <w:t>..</w:t>
            </w:r>
            <w:proofErr w:type="gramEnd"/>
            <w:r w:rsidRPr="00B22C6E">
              <w:rPr>
                <w:rFonts w:cs="Times New Roman"/>
                <w:sz w:val="28"/>
                <w:szCs w:val="28"/>
              </w:rPr>
              <w:t>……………</w:t>
            </w:r>
            <w:r w:rsidR="008D47C7">
              <w:rPr>
                <w:rFonts w:cs="Times New Roman"/>
                <w:sz w:val="28"/>
                <w:szCs w:val="28"/>
              </w:rPr>
              <w:t>…………………………………………...</w:t>
            </w:r>
          </w:p>
        </w:tc>
        <w:tc>
          <w:tcPr>
            <w:tcW w:w="1345" w:type="dxa"/>
          </w:tcPr>
          <w:p w14:paraId="15BC8336" w14:textId="77777777" w:rsidR="008D47C7" w:rsidRDefault="008D47C7" w:rsidP="00280D4C">
            <w:pPr>
              <w:jc w:val="center"/>
              <w:rPr>
                <w:rFonts w:cs="Times New Roman"/>
                <w:bCs/>
                <w:color w:val="171717" w:themeColor="background2" w:themeShade="1A"/>
                <w:sz w:val="28"/>
                <w:szCs w:val="28"/>
              </w:rPr>
            </w:pPr>
          </w:p>
          <w:p w14:paraId="31289461" w14:textId="3E1CEB0F" w:rsidR="00F219B2" w:rsidRPr="003C2E40" w:rsidRDefault="00F219B2" w:rsidP="00280D4C">
            <w:pPr>
              <w:jc w:val="center"/>
              <w:rPr>
                <w:rFonts w:cs="Times New Roman"/>
                <w:bCs/>
                <w:color w:val="171717" w:themeColor="background2" w:themeShade="1A"/>
                <w:sz w:val="28"/>
                <w:szCs w:val="28"/>
              </w:rPr>
            </w:pPr>
            <w:r w:rsidRPr="00B22C6E">
              <w:rPr>
                <w:rFonts w:cs="Times New Roman"/>
                <w:bCs/>
                <w:color w:val="171717" w:themeColor="background2" w:themeShade="1A"/>
                <w:sz w:val="28"/>
                <w:szCs w:val="28"/>
              </w:rPr>
              <w:t>13</w:t>
            </w:r>
            <w:r w:rsidR="003C2E40">
              <w:rPr>
                <w:rFonts w:cs="Times New Roman"/>
                <w:bCs/>
                <w:color w:val="171717" w:themeColor="background2" w:themeShade="1A"/>
                <w:sz w:val="28"/>
                <w:szCs w:val="28"/>
              </w:rPr>
              <w:t>3</w:t>
            </w:r>
          </w:p>
        </w:tc>
      </w:tr>
      <w:tr w:rsidR="00F219B2" w:rsidRPr="00EF5009" w14:paraId="454096EB" w14:textId="77777777" w:rsidTr="00345682">
        <w:tc>
          <w:tcPr>
            <w:tcW w:w="8000" w:type="dxa"/>
          </w:tcPr>
          <w:p w14:paraId="7C9BD58A" w14:textId="054311A2" w:rsidR="00F219B2" w:rsidRPr="00B22C6E" w:rsidRDefault="00F219B2" w:rsidP="00280D4C">
            <w:pPr>
              <w:autoSpaceDE w:val="0"/>
              <w:autoSpaceDN w:val="0"/>
              <w:adjustRightInd w:val="0"/>
              <w:ind w:firstLine="0"/>
              <w:rPr>
                <w:rFonts w:cs="Times New Roman"/>
                <w:sz w:val="28"/>
                <w:szCs w:val="28"/>
              </w:rPr>
            </w:pPr>
            <w:r w:rsidRPr="00B22C6E">
              <w:rPr>
                <w:rFonts w:cs="Times New Roman"/>
                <w:b/>
                <w:bCs/>
                <w:sz w:val="28"/>
                <w:szCs w:val="28"/>
              </w:rPr>
              <w:t>ПРИЛОЖЕНИЕ Г</w:t>
            </w:r>
            <w:r w:rsidR="001121EE" w:rsidRPr="00B22C6E">
              <w:rPr>
                <w:rFonts w:cs="Times New Roman"/>
                <w:b/>
                <w:bCs/>
                <w:sz w:val="28"/>
                <w:szCs w:val="28"/>
              </w:rPr>
              <w:t xml:space="preserve"> План </w:t>
            </w:r>
            <w:proofErr w:type="gramStart"/>
            <w:r w:rsidR="001121EE" w:rsidRPr="00B22C6E">
              <w:rPr>
                <w:rFonts w:cs="Times New Roman"/>
                <w:b/>
                <w:bCs/>
                <w:sz w:val="28"/>
                <w:szCs w:val="28"/>
              </w:rPr>
              <w:t>ХАССП</w:t>
            </w:r>
            <w:r w:rsidR="00331E10" w:rsidRPr="00B22C6E">
              <w:rPr>
                <w:rFonts w:cs="Times New Roman"/>
                <w:sz w:val="28"/>
                <w:szCs w:val="28"/>
              </w:rPr>
              <w:t>..</w:t>
            </w:r>
            <w:proofErr w:type="gramEnd"/>
            <w:r w:rsidRPr="00B22C6E">
              <w:rPr>
                <w:rFonts w:cs="Times New Roman"/>
                <w:sz w:val="28"/>
                <w:szCs w:val="28"/>
              </w:rPr>
              <w:t>……………………………….</w:t>
            </w:r>
          </w:p>
        </w:tc>
        <w:tc>
          <w:tcPr>
            <w:tcW w:w="1345" w:type="dxa"/>
          </w:tcPr>
          <w:p w14:paraId="015C193B" w14:textId="1D0268A6" w:rsidR="00F219B2" w:rsidRPr="003C2E40" w:rsidRDefault="00F219B2" w:rsidP="00280D4C">
            <w:pPr>
              <w:jc w:val="center"/>
              <w:rPr>
                <w:rFonts w:cs="Times New Roman"/>
                <w:bCs/>
                <w:color w:val="171717" w:themeColor="background2" w:themeShade="1A"/>
                <w:sz w:val="28"/>
                <w:szCs w:val="28"/>
              </w:rPr>
            </w:pPr>
            <w:r w:rsidRPr="00B22C6E">
              <w:rPr>
                <w:rFonts w:cs="Times New Roman"/>
                <w:bCs/>
                <w:color w:val="171717" w:themeColor="background2" w:themeShade="1A"/>
                <w:sz w:val="28"/>
                <w:szCs w:val="28"/>
              </w:rPr>
              <w:t>13</w:t>
            </w:r>
            <w:r w:rsidR="003C2E40">
              <w:rPr>
                <w:rFonts w:cs="Times New Roman"/>
                <w:bCs/>
                <w:color w:val="171717" w:themeColor="background2" w:themeShade="1A"/>
                <w:sz w:val="28"/>
                <w:szCs w:val="28"/>
              </w:rPr>
              <w:t>9</w:t>
            </w:r>
          </w:p>
        </w:tc>
      </w:tr>
      <w:tr w:rsidR="00F219B2" w:rsidRPr="00EF5009" w14:paraId="5C5B9708" w14:textId="77777777" w:rsidTr="00345682">
        <w:tc>
          <w:tcPr>
            <w:tcW w:w="8000" w:type="dxa"/>
          </w:tcPr>
          <w:p w14:paraId="59EA8ED6" w14:textId="10EFB7C3" w:rsidR="00F219B2" w:rsidRPr="00B22C6E" w:rsidRDefault="00F219B2" w:rsidP="00280D4C">
            <w:pPr>
              <w:autoSpaceDE w:val="0"/>
              <w:autoSpaceDN w:val="0"/>
              <w:adjustRightInd w:val="0"/>
              <w:ind w:firstLine="0"/>
              <w:rPr>
                <w:rFonts w:cs="Times New Roman"/>
                <w:sz w:val="28"/>
                <w:szCs w:val="28"/>
              </w:rPr>
            </w:pPr>
            <w:r w:rsidRPr="00B22C6E">
              <w:rPr>
                <w:rFonts w:cs="Times New Roman"/>
                <w:b/>
                <w:bCs/>
                <w:sz w:val="28"/>
                <w:szCs w:val="28"/>
              </w:rPr>
              <w:t>ПРИЛОЖЕНИЕ Д</w:t>
            </w:r>
            <w:r w:rsidR="004904E6" w:rsidRPr="00B22C6E">
              <w:rPr>
                <w:rFonts w:cs="Times New Roman"/>
                <w:b/>
                <w:bCs/>
                <w:sz w:val="28"/>
                <w:szCs w:val="28"/>
              </w:rPr>
              <w:t xml:space="preserve"> </w:t>
            </w:r>
            <w:r w:rsidR="000718ED" w:rsidRPr="00B22C6E">
              <w:rPr>
                <w:rFonts w:cs="Times New Roman"/>
                <w:b/>
                <w:bCs/>
                <w:sz w:val="28"/>
                <w:szCs w:val="28"/>
              </w:rPr>
              <w:t>Уведомление</w:t>
            </w:r>
            <w:r w:rsidR="000718ED" w:rsidRPr="00B22C6E">
              <w:rPr>
                <w:rFonts w:cs="Times New Roman"/>
                <w:sz w:val="28"/>
                <w:szCs w:val="28"/>
              </w:rPr>
              <w:t>…...</w:t>
            </w:r>
            <w:r w:rsidRPr="00B22C6E">
              <w:rPr>
                <w:rFonts w:cs="Times New Roman"/>
                <w:sz w:val="28"/>
                <w:szCs w:val="28"/>
              </w:rPr>
              <w:t>………………………</w:t>
            </w:r>
            <w:proofErr w:type="gramStart"/>
            <w:r w:rsidRPr="00B22C6E">
              <w:rPr>
                <w:rFonts w:cs="Times New Roman"/>
                <w:sz w:val="28"/>
                <w:szCs w:val="28"/>
              </w:rPr>
              <w:t>…….</w:t>
            </w:r>
            <w:proofErr w:type="gramEnd"/>
          </w:p>
        </w:tc>
        <w:tc>
          <w:tcPr>
            <w:tcW w:w="1345" w:type="dxa"/>
          </w:tcPr>
          <w:p w14:paraId="16768867" w14:textId="32F84630" w:rsidR="00F219B2" w:rsidRPr="003C2E40" w:rsidRDefault="00F219B2" w:rsidP="00280D4C">
            <w:pPr>
              <w:jc w:val="center"/>
              <w:rPr>
                <w:rFonts w:cs="Times New Roman"/>
                <w:bCs/>
                <w:color w:val="171717" w:themeColor="background2" w:themeShade="1A"/>
                <w:sz w:val="28"/>
                <w:szCs w:val="28"/>
              </w:rPr>
            </w:pPr>
            <w:r w:rsidRPr="00B22C6E">
              <w:rPr>
                <w:rFonts w:cs="Times New Roman"/>
                <w:bCs/>
                <w:color w:val="171717" w:themeColor="background2" w:themeShade="1A"/>
                <w:sz w:val="28"/>
                <w:szCs w:val="28"/>
              </w:rPr>
              <w:t>1</w:t>
            </w:r>
            <w:r w:rsidR="0058693B" w:rsidRPr="00B22C6E">
              <w:rPr>
                <w:rFonts w:cs="Times New Roman"/>
                <w:bCs/>
                <w:color w:val="171717" w:themeColor="background2" w:themeShade="1A"/>
                <w:sz w:val="28"/>
                <w:szCs w:val="28"/>
              </w:rPr>
              <w:t>4</w:t>
            </w:r>
            <w:r w:rsidR="003C2E40">
              <w:rPr>
                <w:rFonts w:cs="Times New Roman"/>
                <w:bCs/>
                <w:color w:val="171717" w:themeColor="background2" w:themeShade="1A"/>
                <w:sz w:val="28"/>
                <w:szCs w:val="28"/>
              </w:rPr>
              <w:t>2</w:t>
            </w:r>
          </w:p>
        </w:tc>
      </w:tr>
      <w:tr w:rsidR="00F219B2" w:rsidRPr="00EF5009" w14:paraId="75839AEB" w14:textId="77777777" w:rsidTr="00345682">
        <w:tc>
          <w:tcPr>
            <w:tcW w:w="8000" w:type="dxa"/>
          </w:tcPr>
          <w:p w14:paraId="40BDEFEA" w14:textId="7CEC085D" w:rsidR="00F219B2" w:rsidRPr="00B22C6E" w:rsidRDefault="00F219B2" w:rsidP="00280D4C">
            <w:pPr>
              <w:autoSpaceDE w:val="0"/>
              <w:autoSpaceDN w:val="0"/>
              <w:adjustRightInd w:val="0"/>
              <w:ind w:firstLine="0"/>
              <w:rPr>
                <w:rFonts w:cs="Times New Roman"/>
                <w:sz w:val="28"/>
                <w:szCs w:val="28"/>
              </w:rPr>
            </w:pPr>
            <w:r w:rsidRPr="00B22C6E">
              <w:rPr>
                <w:rFonts w:cs="Times New Roman"/>
                <w:b/>
                <w:bCs/>
                <w:sz w:val="28"/>
                <w:szCs w:val="28"/>
              </w:rPr>
              <w:t>ПРИЛОЖЕНИЕ Е</w:t>
            </w:r>
            <w:r w:rsidR="000431EA" w:rsidRPr="00B22C6E">
              <w:rPr>
                <w:rFonts w:cs="Times New Roman"/>
                <w:b/>
                <w:bCs/>
                <w:sz w:val="28"/>
                <w:szCs w:val="28"/>
              </w:rPr>
              <w:t xml:space="preserve"> </w:t>
            </w:r>
            <w:r w:rsidR="00553E9B" w:rsidRPr="00B22C6E">
              <w:rPr>
                <w:rFonts w:cs="Times New Roman"/>
                <w:b/>
                <w:bCs/>
                <w:sz w:val="28"/>
                <w:szCs w:val="28"/>
              </w:rPr>
              <w:t xml:space="preserve">свидетельство гос. </w:t>
            </w:r>
            <w:proofErr w:type="gramStart"/>
            <w:r w:rsidR="004F6D0C" w:rsidRPr="00B22C6E">
              <w:rPr>
                <w:rFonts w:cs="Times New Roman"/>
                <w:b/>
                <w:bCs/>
                <w:sz w:val="28"/>
                <w:szCs w:val="28"/>
              </w:rPr>
              <w:t>р</w:t>
            </w:r>
            <w:r w:rsidR="00553E9B" w:rsidRPr="00B22C6E">
              <w:rPr>
                <w:rFonts w:cs="Times New Roman"/>
                <w:b/>
                <w:bCs/>
                <w:sz w:val="28"/>
                <w:szCs w:val="28"/>
              </w:rPr>
              <w:t>егистрации</w:t>
            </w:r>
            <w:r w:rsidR="004F6D0C" w:rsidRPr="00B22C6E">
              <w:rPr>
                <w:rFonts w:cs="Times New Roman"/>
                <w:sz w:val="28"/>
                <w:szCs w:val="28"/>
              </w:rPr>
              <w:t>..</w:t>
            </w:r>
            <w:proofErr w:type="gramEnd"/>
            <w:r w:rsidRPr="00B22C6E">
              <w:rPr>
                <w:rFonts w:cs="Times New Roman"/>
                <w:sz w:val="28"/>
                <w:szCs w:val="28"/>
              </w:rPr>
              <w:t>………….</w:t>
            </w:r>
          </w:p>
        </w:tc>
        <w:tc>
          <w:tcPr>
            <w:tcW w:w="1345" w:type="dxa"/>
          </w:tcPr>
          <w:p w14:paraId="51A9ADF6" w14:textId="7622B004" w:rsidR="00F219B2" w:rsidRPr="003C2E40" w:rsidRDefault="00F219B2" w:rsidP="00280D4C">
            <w:pPr>
              <w:jc w:val="center"/>
              <w:rPr>
                <w:rFonts w:cs="Times New Roman"/>
                <w:bCs/>
                <w:color w:val="171717" w:themeColor="background2" w:themeShade="1A"/>
                <w:sz w:val="28"/>
                <w:szCs w:val="28"/>
              </w:rPr>
            </w:pPr>
            <w:r w:rsidRPr="00B22C6E">
              <w:rPr>
                <w:rFonts w:cs="Times New Roman"/>
                <w:bCs/>
                <w:color w:val="171717" w:themeColor="background2" w:themeShade="1A"/>
                <w:sz w:val="28"/>
                <w:szCs w:val="28"/>
              </w:rPr>
              <w:t>14</w:t>
            </w:r>
            <w:r w:rsidR="003C2E40">
              <w:rPr>
                <w:rFonts w:cs="Times New Roman"/>
                <w:bCs/>
                <w:color w:val="171717" w:themeColor="background2" w:themeShade="1A"/>
                <w:sz w:val="28"/>
                <w:szCs w:val="28"/>
              </w:rPr>
              <w:t>3</w:t>
            </w:r>
          </w:p>
        </w:tc>
      </w:tr>
      <w:tr w:rsidR="00F219B2" w:rsidRPr="00EF5009" w14:paraId="19BB2181" w14:textId="77777777" w:rsidTr="00345682">
        <w:tc>
          <w:tcPr>
            <w:tcW w:w="8000" w:type="dxa"/>
          </w:tcPr>
          <w:p w14:paraId="54DB206E" w14:textId="72680E58" w:rsidR="00F219B2" w:rsidRPr="00B22C6E" w:rsidRDefault="00F219B2" w:rsidP="00280D4C">
            <w:pPr>
              <w:autoSpaceDE w:val="0"/>
              <w:autoSpaceDN w:val="0"/>
              <w:adjustRightInd w:val="0"/>
              <w:ind w:firstLine="0"/>
              <w:rPr>
                <w:rFonts w:cs="Times New Roman"/>
                <w:sz w:val="28"/>
                <w:szCs w:val="28"/>
              </w:rPr>
            </w:pPr>
            <w:r w:rsidRPr="00B22C6E">
              <w:rPr>
                <w:rFonts w:cs="Times New Roman"/>
                <w:b/>
                <w:bCs/>
                <w:sz w:val="28"/>
                <w:szCs w:val="28"/>
              </w:rPr>
              <w:t>ПРИЛОЖЕНИЕ Ж</w:t>
            </w:r>
            <w:r w:rsidR="00535CE1" w:rsidRPr="00B22C6E">
              <w:rPr>
                <w:rFonts w:cs="Times New Roman"/>
                <w:b/>
                <w:bCs/>
                <w:sz w:val="28"/>
                <w:szCs w:val="28"/>
              </w:rPr>
              <w:t xml:space="preserve"> </w:t>
            </w:r>
            <w:r w:rsidR="00F44BFD" w:rsidRPr="00B22C6E">
              <w:rPr>
                <w:rFonts w:cs="Times New Roman"/>
                <w:b/>
                <w:bCs/>
                <w:sz w:val="28"/>
                <w:szCs w:val="28"/>
              </w:rPr>
              <w:t xml:space="preserve">Сертификат загран. </w:t>
            </w:r>
            <w:proofErr w:type="gramStart"/>
            <w:r w:rsidR="00F44BFD" w:rsidRPr="00B22C6E">
              <w:rPr>
                <w:rFonts w:cs="Times New Roman"/>
                <w:b/>
                <w:bCs/>
                <w:sz w:val="28"/>
                <w:szCs w:val="28"/>
              </w:rPr>
              <w:t>стажировки</w:t>
            </w:r>
            <w:r w:rsidR="00F44BFD" w:rsidRPr="00B22C6E">
              <w:rPr>
                <w:rFonts w:cs="Times New Roman"/>
                <w:sz w:val="28"/>
                <w:szCs w:val="28"/>
              </w:rPr>
              <w:t>....</w:t>
            </w:r>
            <w:proofErr w:type="gramEnd"/>
            <w:r w:rsidRPr="00B22C6E">
              <w:rPr>
                <w:rFonts w:cs="Times New Roman"/>
                <w:sz w:val="28"/>
                <w:szCs w:val="28"/>
              </w:rPr>
              <w:t>………</w:t>
            </w:r>
          </w:p>
        </w:tc>
        <w:tc>
          <w:tcPr>
            <w:tcW w:w="1345" w:type="dxa"/>
          </w:tcPr>
          <w:p w14:paraId="75780DED" w14:textId="291BAC79" w:rsidR="00F219B2" w:rsidRPr="002447F3" w:rsidRDefault="00F219B2" w:rsidP="00280D4C">
            <w:pPr>
              <w:jc w:val="center"/>
              <w:rPr>
                <w:rFonts w:cs="Times New Roman"/>
                <w:bCs/>
                <w:color w:val="171717" w:themeColor="background2" w:themeShade="1A"/>
                <w:sz w:val="28"/>
                <w:szCs w:val="28"/>
              </w:rPr>
            </w:pPr>
            <w:r w:rsidRPr="00B22C6E">
              <w:rPr>
                <w:rFonts w:cs="Times New Roman"/>
                <w:bCs/>
                <w:color w:val="171717" w:themeColor="background2" w:themeShade="1A"/>
                <w:sz w:val="28"/>
                <w:szCs w:val="28"/>
              </w:rPr>
              <w:t>14</w:t>
            </w:r>
            <w:r w:rsidR="002447F3">
              <w:rPr>
                <w:rFonts w:cs="Times New Roman"/>
                <w:bCs/>
                <w:color w:val="171717" w:themeColor="background2" w:themeShade="1A"/>
                <w:sz w:val="28"/>
                <w:szCs w:val="28"/>
              </w:rPr>
              <w:t>5</w:t>
            </w:r>
          </w:p>
        </w:tc>
      </w:tr>
      <w:tr w:rsidR="00F219B2" w:rsidRPr="00EF5009" w14:paraId="79985AE0" w14:textId="77777777" w:rsidTr="00345682">
        <w:tc>
          <w:tcPr>
            <w:tcW w:w="8000" w:type="dxa"/>
          </w:tcPr>
          <w:p w14:paraId="3B0114A0" w14:textId="75918877" w:rsidR="00F219B2" w:rsidRPr="00B22C6E" w:rsidRDefault="00F219B2" w:rsidP="00280D4C">
            <w:pPr>
              <w:autoSpaceDE w:val="0"/>
              <w:autoSpaceDN w:val="0"/>
              <w:adjustRightInd w:val="0"/>
              <w:ind w:firstLine="0"/>
              <w:rPr>
                <w:rFonts w:cs="Times New Roman"/>
                <w:sz w:val="28"/>
                <w:szCs w:val="28"/>
              </w:rPr>
            </w:pPr>
            <w:r w:rsidRPr="00B22C6E">
              <w:rPr>
                <w:rFonts w:cs="Times New Roman"/>
                <w:b/>
                <w:bCs/>
                <w:sz w:val="28"/>
                <w:szCs w:val="28"/>
              </w:rPr>
              <w:t xml:space="preserve">ПРИЛОЖЕНИЕ </w:t>
            </w:r>
            <w:r w:rsidR="00EE1B13" w:rsidRPr="00B22C6E">
              <w:rPr>
                <w:rFonts w:cs="Times New Roman"/>
                <w:b/>
                <w:bCs/>
                <w:sz w:val="28"/>
                <w:szCs w:val="28"/>
              </w:rPr>
              <w:t>И</w:t>
            </w:r>
            <w:r w:rsidR="00535CE1" w:rsidRPr="00B22C6E">
              <w:rPr>
                <w:rFonts w:cs="Times New Roman"/>
                <w:b/>
                <w:bCs/>
                <w:sz w:val="28"/>
                <w:szCs w:val="28"/>
              </w:rPr>
              <w:t xml:space="preserve"> Патент на </w:t>
            </w:r>
            <w:proofErr w:type="gramStart"/>
            <w:r w:rsidR="00535CE1" w:rsidRPr="00B22C6E">
              <w:rPr>
                <w:rFonts w:cs="Times New Roman"/>
                <w:b/>
                <w:bCs/>
                <w:sz w:val="28"/>
                <w:szCs w:val="28"/>
              </w:rPr>
              <w:t>изобретение</w:t>
            </w:r>
            <w:r w:rsidR="00535CE1" w:rsidRPr="00B22C6E">
              <w:rPr>
                <w:rFonts w:cs="Times New Roman"/>
                <w:sz w:val="28"/>
                <w:szCs w:val="28"/>
              </w:rPr>
              <w:t>.</w:t>
            </w:r>
            <w:r w:rsidRPr="00B22C6E">
              <w:rPr>
                <w:rFonts w:cs="Times New Roman"/>
                <w:sz w:val="28"/>
                <w:szCs w:val="28"/>
              </w:rPr>
              <w:t>…</w:t>
            </w:r>
            <w:proofErr w:type="gramEnd"/>
            <w:r w:rsidRPr="00B22C6E">
              <w:rPr>
                <w:rFonts w:cs="Times New Roman"/>
                <w:sz w:val="28"/>
                <w:szCs w:val="28"/>
              </w:rPr>
              <w:t>…………………..</w:t>
            </w:r>
          </w:p>
        </w:tc>
        <w:tc>
          <w:tcPr>
            <w:tcW w:w="1345" w:type="dxa"/>
          </w:tcPr>
          <w:p w14:paraId="338111E5" w14:textId="13FAC619" w:rsidR="00F219B2" w:rsidRPr="002447F3" w:rsidRDefault="00F219B2" w:rsidP="00280D4C">
            <w:pPr>
              <w:jc w:val="center"/>
              <w:rPr>
                <w:rFonts w:cs="Times New Roman"/>
                <w:bCs/>
                <w:color w:val="171717" w:themeColor="background2" w:themeShade="1A"/>
                <w:sz w:val="28"/>
                <w:szCs w:val="28"/>
              </w:rPr>
            </w:pPr>
            <w:r w:rsidRPr="00B22C6E">
              <w:rPr>
                <w:rFonts w:cs="Times New Roman"/>
                <w:bCs/>
                <w:color w:val="171717" w:themeColor="background2" w:themeShade="1A"/>
                <w:sz w:val="28"/>
                <w:szCs w:val="28"/>
              </w:rPr>
              <w:t>14</w:t>
            </w:r>
            <w:r w:rsidR="002447F3">
              <w:rPr>
                <w:rFonts w:cs="Times New Roman"/>
                <w:bCs/>
                <w:color w:val="171717" w:themeColor="background2" w:themeShade="1A"/>
                <w:sz w:val="28"/>
                <w:szCs w:val="28"/>
              </w:rPr>
              <w:t>6</w:t>
            </w:r>
          </w:p>
        </w:tc>
      </w:tr>
      <w:tr w:rsidR="00F219B2" w:rsidRPr="00EF5009" w14:paraId="26D91B77" w14:textId="77777777" w:rsidTr="00345682">
        <w:tc>
          <w:tcPr>
            <w:tcW w:w="8000" w:type="dxa"/>
          </w:tcPr>
          <w:p w14:paraId="64E337A9" w14:textId="4B4CB736" w:rsidR="00F219B2" w:rsidRPr="00B22C6E" w:rsidRDefault="00F219B2" w:rsidP="00280D4C">
            <w:pPr>
              <w:autoSpaceDE w:val="0"/>
              <w:autoSpaceDN w:val="0"/>
              <w:adjustRightInd w:val="0"/>
              <w:ind w:firstLine="0"/>
              <w:rPr>
                <w:rFonts w:cs="Times New Roman"/>
                <w:sz w:val="28"/>
                <w:szCs w:val="28"/>
              </w:rPr>
            </w:pPr>
            <w:r w:rsidRPr="00B22C6E">
              <w:rPr>
                <w:rFonts w:cs="Times New Roman"/>
                <w:b/>
                <w:bCs/>
                <w:sz w:val="28"/>
                <w:szCs w:val="28"/>
              </w:rPr>
              <w:t xml:space="preserve">ПРИЛОЖЕНИЕ </w:t>
            </w:r>
            <w:r w:rsidR="00EE1B13" w:rsidRPr="00B22C6E">
              <w:rPr>
                <w:rFonts w:cs="Times New Roman"/>
                <w:b/>
                <w:bCs/>
                <w:sz w:val="28"/>
                <w:szCs w:val="28"/>
              </w:rPr>
              <w:t>К</w:t>
            </w:r>
            <w:r w:rsidR="006A4703" w:rsidRPr="00B22C6E">
              <w:rPr>
                <w:rFonts w:cs="Times New Roman"/>
                <w:b/>
                <w:bCs/>
                <w:sz w:val="28"/>
                <w:szCs w:val="28"/>
              </w:rPr>
              <w:t xml:space="preserve"> </w:t>
            </w:r>
            <w:r w:rsidR="00EE31B4" w:rsidRPr="00B22C6E">
              <w:rPr>
                <w:rFonts w:cs="Times New Roman"/>
                <w:b/>
                <w:bCs/>
                <w:sz w:val="28"/>
                <w:szCs w:val="28"/>
              </w:rPr>
              <w:t xml:space="preserve">Патент на </w:t>
            </w:r>
            <w:proofErr w:type="gramStart"/>
            <w:r w:rsidR="00EE31B4" w:rsidRPr="00B22C6E">
              <w:rPr>
                <w:rFonts w:cs="Times New Roman"/>
                <w:b/>
                <w:bCs/>
                <w:sz w:val="28"/>
                <w:szCs w:val="28"/>
              </w:rPr>
              <w:t>изобретение</w:t>
            </w:r>
            <w:r w:rsidR="00EE31B4" w:rsidRPr="00B22C6E">
              <w:rPr>
                <w:rFonts w:cs="Times New Roman"/>
                <w:sz w:val="28"/>
                <w:szCs w:val="28"/>
              </w:rPr>
              <w:t>..</w:t>
            </w:r>
            <w:proofErr w:type="gramEnd"/>
            <w:r w:rsidRPr="00B22C6E">
              <w:rPr>
                <w:rFonts w:cs="Times New Roman"/>
                <w:sz w:val="28"/>
                <w:szCs w:val="28"/>
              </w:rPr>
              <w:t>…………………….</w:t>
            </w:r>
          </w:p>
        </w:tc>
        <w:tc>
          <w:tcPr>
            <w:tcW w:w="1345" w:type="dxa"/>
          </w:tcPr>
          <w:p w14:paraId="7BDB4AFF" w14:textId="72CFB4F1" w:rsidR="00F219B2" w:rsidRPr="002447F3" w:rsidRDefault="00F219B2" w:rsidP="00280D4C">
            <w:pPr>
              <w:jc w:val="center"/>
              <w:rPr>
                <w:rFonts w:cs="Times New Roman"/>
                <w:bCs/>
                <w:color w:val="171717" w:themeColor="background2" w:themeShade="1A"/>
                <w:sz w:val="28"/>
                <w:szCs w:val="28"/>
              </w:rPr>
            </w:pPr>
            <w:r w:rsidRPr="00B22C6E">
              <w:rPr>
                <w:rFonts w:cs="Times New Roman"/>
                <w:bCs/>
                <w:color w:val="171717" w:themeColor="background2" w:themeShade="1A"/>
                <w:sz w:val="28"/>
                <w:szCs w:val="28"/>
              </w:rPr>
              <w:t>1</w:t>
            </w:r>
            <w:r w:rsidR="00EB1501" w:rsidRPr="00B22C6E">
              <w:rPr>
                <w:rFonts w:cs="Times New Roman"/>
                <w:bCs/>
                <w:color w:val="171717" w:themeColor="background2" w:themeShade="1A"/>
                <w:sz w:val="28"/>
                <w:szCs w:val="28"/>
              </w:rPr>
              <w:t>5</w:t>
            </w:r>
            <w:r w:rsidR="002447F3">
              <w:rPr>
                <w:rFonts w:cs="Times New Roman"/>
                <w:bCs/>
                <w:color w:val="171717" w:themeColor="background2" w:themeShade="1A"/>
                <w:sz w:val="28"/>
                <w:szCs w:val="28"/>
              </w:rPr>
              <w:t>2</w:t>
            </w:r>
          </w:p>
        </w:tc>
      </w:tr>
      <w:tr w:rsidR="00A64F2F" w:rsidRPr="00EF5009" w14:paraId="7492BD92" w14:textId="77777777" w:rsidTr="00345682">
        <w:tc>
          <w:tcPr>
            <w:tcW w:w="8000" w:type="dxa"/>
          </w:tcPr>
          <w:p w14:paraId="33057800" w14:textId="5CEAA8CE" w:rsidR="00A64F2F" w:rsidRPr="00B22C6E" w:rsidRDefault="00A64F2F" w:rsidP="00A64F2F">
            <w:pPr>
              <w:autoSpaceDE w:val="0"/>
              <w:autoSpaceDN w:val="0"/>
              <w:adjustRightInd w:val="0"/>
              <w:ind w:firstLine="0"/>
              <w:rPr>
                <w:rFonts w:cs="Times New Roman"/>
                <w:sz w:val="28"/>
                <w:szCs w:val="28"/>
              </w:rPr>
            </w:pPr>
            <w:r w:rsidRPr="00B22C6E">
              <w:rPr>
                <w:rFonts w:cs="Times New Roman"/>
                <w:b/>
                <w:bCs/>
                <w:sz w:val="28"/>
                <w:szCs w:val="28"/>
              </w:rPr>
              <w:t xml:space="preserve">ПРИЛОЖЕНИЕ </w:t>
            </w:r>
            <w:r w:rsidR="00EE1B13" w:rsidRPr="00B22C6E">
              <w:rPr>
                <w:rFonts w:cs="Times New Roman"/>
                <w:b/>
                <w:bCs/>
                <w:sz w:val="28"/>
                <w:szCs w:val="28"/>
              </w:rPr>
              <w:t>Л</w:t>
            </w:r>
            <w:r w:rsidR="006A4703" w:rsidRPr="00B22C6E">
              <w:rPr>
                <w:rFonts w:cs="Times New Roman"/>
                <w:b/>
                <w:bCs/>
                <w:sz w:val="28"/>
                <w:szCs w:val="28"/>
              </w:rPr>
              <w:t xml:space="preserve"> Акт внедрения</w:t>
            </w:r>
            <w:r w:rsidRPr="00B22C6E">
              <w:rPr>
                <w:rFonts w:cs="Times New Roman"/>
                <w:sz w:val="28"/>
                <w:szCs w:val="28"/>
              </w:rPr>
              <w:t>…………………………</w:t>
            </w:r>
            <w:proofErr w:type="gramStart"/>
            <w:r w:rsidRPr="00B22C6E">
              <w:rPr>
                <w:rFonts w:cs="Times New Roman"/>
                <w:sz w:val="28"/>
                <w:szCs w:val="28"/>
              </w:rPr>
              <w:t>…….</w:t>
            </w:r>
            <w:proofErr w:type="gramEnd"/>
          </w:p>
        </w:tc>
        <w:tc>
          <w:tcPr>
            <w:tcW w:w="1345" w:type="dxa"/>
          </w:tcPr>
          <w:p w14:paraId="73D95B5C" w14:textId="0CA13962" w:rsidR="00A64F2F" w:rsidRPr="002447F3" w:rsidRDefault="00A64F2F" w:rsidP="00280D4C">
            <w:pPr>
              <w:jc w:val="center"/>
              <w:rPr>
                <w:rFonts w:cs="Times New Roman"/>
                <w:bCs/>
                <w:color w:val="171717" w:themeColor="background2" w:themeShade="1A"/>
                <w:sz w:val="28"/>
                <w:szCs w:val="28"/>
              </w:rPr>
            </w:pPr>
            <w:r w:rsidRPr="00B22C6E">
              <w:rPr>
                <w:rFonts w:cs="Times New Roman"/>
                <w:bCs/>
                <w:color w:val="171717" w:themeColor="background2" w:themeShade="1A"/>
                <w:sz w:val="28"/>
                <w:szCs w:val="28"/>
              </w:rPr>
              <w:t>15</w:t>
            </w:r>
            <w:r w:rsidR="002447F3">
              <w:rPr>
                <w:rFonts w:cs="Times New Roman"/>
                <w:bCs/>
                <w:color w:val="171717" w:themeColor="background2" w:themeShade="1A"/>
                <w:sz w:val="28"/>
                <w:szCs w:val="28"/>
              </w:rPr>
              <w:t>8</w:t>
            </w:r>
          </w:p>
        </w:tc>
      </w:tr>
    </w:tbl>
    <w:p w14:paraId="49E2C8A1" w14:textId="0B3C7DEC" w:rsidR="002263FA" w:rsidRPr="00EF5009" w:rsidRDefault="002263FA" w:rsidP="009B5D05">
      <w:pPr>
        <w:spacing w:after="0" w:line="240" w:lineRule="auto"/>
        <w:jc w:val="both"/>
        <w:rPr>
          <w:rFonts w:ascii="Times New Roman" w:eastAsia="Times New Roman" w:hAnsi="Times New Roman" w:cs="Times New Roman"/>
          <w:b/>
          <w:bCs/>
          <w:sz w:val="28"/>
          <w:szCs w:val="28"/>
          <w:lang w:val="ru-RU" w:eastAsia="ru-RU"/>
        </w:rPr>
      </w:pPr>
    </w:p>
    <w:p w14:paraId="0E0DD40B" w14:textId="0F8B92A3" w:rsidR="00ED347F" w:rsidRPr="00EF5009" w:rsidRDefault="002D4FA5" w:rsidP="003C1CC9">
      <w:pPr>
        <w:spacing w:after="0" w:line="240" w:lineRule="auto"/>
        <w:ind w:firstLine="720"/>
        <w:jc w:val="center"/>
        <w:rPr>
          <w:rFonts w:ascii="Times New Roman" w:eastAsia="Times New Roman" w:hAnsi="Times New Roman" w:cs="Times New Roman"/>
          <w:b/>
          <w:bCs/>
          <w:sz w:val="28"/>
          <w:szCs w:val="28"/>
          <w:lang w:val="ru-RU" w:eastAsia="ru-RU"/>
        </w:rPr>
      </w:pPr>
      <w:r w:rsidRPr="00EF5009">
        <w:rPr>
          <w:rFonts w:ascii="Times New Roman" w:eastAsia="Times New Roman" w:hAnsi="Times New Roman" w:cs="Times New Roman"/>
          <w:b/>
          <w:bCs/>
          <w:sz w:val="28"/>
          <w:szCs w:val="28"/>
          <w:lang w:val="ru-RU" w:eastAsia="ru-RU"/>
        </w:rPr>
        <w:br w:type="page"/>
      </w:r>
      <w:r w:rsidR="00ED347F" w:rsidRPr="00EF5009">
        <w:rPr>
          <w:rFonts w:ascii="Times New Roman" w:eastAsia="Times New Roman" w:hAnsi="Times New Roman" w:cs="Times New Roman"/>
          <w:b/>
          <w:bCs/>
          <w:sz w:val="28"/>
          <w:szCs w:val="28"/>
          <w:lang w:val="ru-RU" w:eastAsia="ru-RU"/>
        </w:rPr>
        <w:lastRenderedPageBreak/>
        <w:t>НОРМАТИВНЫЕ ССЫЛКИ</w:t>
      </w:r>
    </w:p>
    <w:p w14:paraId="60D89B5D" w14:textId="1B50C11D" w:rsidR="00ED347F" w:rsidRPr="00EF5009" w:rsidRDefault="00ED347F" w:rsidP="008D63EE">
      <w:pPr>
        <w:spacing w:after="0" w:line="240" w:lineRule="auto"/>
        <w:ind w:firstLine="720"/>
        <w:jc w:val="both"/>
        <w:rPr>
          <w:rFonts w:ascii="Times New Roman" w:eastAsia="Times New Roman" w:hAnsi="Times New Roman" w:cs="Times New Roman"/>
          <w:b/>
          <w:bCs/>
          <w:sz w:val="28"/>
          <w:szCs w:val="28"/>
          <w:lang w:val="ru-RU" w:eastAsia="ru-RU"/>
        </w:rPr>
      </w:pPr>
    </w:p>
    <w:p w14:paraId="3AF2CB11" w14:textId="375F2822" w:rsidR="00B7687E" w:rsidRPr="00EF5009" w:rsidRDefault="005E4DF3" w:rsidP="008D63EE">
      <w:pPr>
        <w:spacing w:after="0" w:line="240" w:lineRule="auto"/>
        <w:ind w:firstLine="720"/>
        <w:jc w:val="both"/>
        <w:rPr>
          <w:rFonts w:ascii="Times New Roman" w:eastAsia="Times New Roman" w:hAnsi="Times New Roman" w:cs="Times New Roman"/>
          <w:sz w:val="28"/>
          <w:szCs w:val="28"/>
          <w:lang w:val="ru-RU" w:eastAsia="ru-RU"/>
        </w:rPr>
      </w:pPr>
      <w:r w:rsidRPr="00EF5009">
        <w:rPr>
          <w:rFonts w:ascii="Times New Roman" w:eastAsia="Times New Roman" w:hAnsi="Times New Roman" w:cs="Times New Roman"/>
          <w:sz w:val="28"/>
          <w:szCs w:val="28"/>
          <w:lang w:val="ru-RU" w:eastAsia="ru-RU"/>
        </w:rPr>
        <w:t>ГОСТ 32915-2014</w:t>
      </w:r>
      <w:r w:rsidR="00510218" w:rsidRPr="00EF5009">
        <w:rPr>
          <w:rFonts w:ascii="Times New Roman" w:eastAsia="Times New Roman" w:hAnsi="Times New Roman" w:cs="Times New Roman"/>
          <w:sz w:val="28"/>
          <w:szCs w:val="28"/>
          <w:lang w:val="ru-RU" w:eastAsia="ru-RU"/>
        </w:rPr>
        <w:t xml:space="preserve"> - </w:t>
      </w:r>
      <w:r w:rsidRPr="00EF5009">
        <w:rPr>
          <w:rFonts w:ascii="Times New Roman" w:eastAsia="Times New Roman" w:hAnsi="Times New Roman" w:cs="Times New Roman"/>
          <w:sz w:val="28"/>
          <w:szCs w:val="28"/>
          <w:lang w:val="ru-RU" w:eastAsia="ru-RU"/>
        </w:rPr>
        <w:t>“Молоко и молочная продукция. Определение жирнокислотного состава жировой фазы методом газовой хроматографии”</w:t>
      </w:r>
      <w:r w:rsidR="00B7687E" w:rsidRPr="00EF5009">
        <w:rPr>
          <w:rFonts w:ascii="Times New Roman" w:eastAsia="Times New Roman" w:hAnsi="Times New Roman" w:cs="Times New Roman"/>
          <w:sz w:val="28"/>
          <w:szCs w:val="28"/>
          <w:lang w:val="ru-RU" w:eastAsia="ru-RU"/>
        </w:rPr>
        <w:t>.</w:t>
      </w:r>
    </w:p>
    <w:p w14:paraId="29407C07" w14:textId="2B5C2BA4" w:rsidR="00E93F53" w:rsidRPr="00EF5009" w:rsidRDefault="005E4DF3" w:rsidP="008D63EE">
      <w:pPr>
        <w:spacing w:after="0" w:line="240" w:lineRule="auto"/>
        <w:ind w:firstLine="720"/>
        <w:jc w:val="both"/>
        <w:rPr>
          <w:rFonts w:ascii="Times New Roman" w:eastAsia="Times New Roman" w:hAnsi="Times New Roman" w:cs="Times New Roman"/>
          <w:sz w:val="28"/>
          <w:szCs w:val="28"/>
          <w:lang w:val="ru-RU" w:eastAsia="ru-RU"/>
        </w:rPr>
      </w:pPr>
      <w:r w:rsidRPr="00EF5009">
        <w:rPr>
          <w:rFonts w:ascii="Times New Roman" w:eastAsia="Times New Roman" w:hAnsi="Times New Roman" w:cs="Times New Roman"/>
          <w:sz w:val="28"/>
          <w:szCs w:val="28"/>
          <w:lang w:val="ru-RU" w:eastAsia="ru-RU"/>
        </w:rPr>
        <w:t>ГОСТ 34132-2017</w:t>
      </w:r>
      <w:r w:rsidR="00510218" w:rsidRPr="00EF5009">
        <w:rPr>
          <w:rFonts w:ascii="Times New Roman" w:eastAsia="Times New Roman" w:hAnsi="Times New Roman" w:cs="Times New Roman"/>
          <w:sz w:val="28"/>
          <w:szCs w:val="28"/>
          <w:lang w:val="ru-RU" w:eastAsia="ru-RU"/>
        </w:rPr>
        <w:t xml:space="preserve"> -</w:t>
      </w:r>
      <w:r w:rsidRPr="00EF5009">
        <w:rPr>
          <w:rFonts w:ascii="Times New Roman" w:eastAsia="Times New Roman" w:hAnsi="Times New Roman" w:cs="Times New Roman"/>
          <w:sz w:val="28"/>
          <w:szCs w:val="28"/>
          <w:lang w:val="ru-RU" w:eastAsia="ru-RU"/>
        </w:rPr>
        <w:t xml:space="preserve"> “Метод определения аминокислотного состава животного белка”</w:t>
      </w:r>
      <w:r w:rsidR="00AD518A" w:rsidRPr="00EF5009">
        <w:rPr>
          <w:rFonts w:ascii="Times New Roman" w:eastAsia="Times New Roman" w:hAnsi="Times New Roman" w:cs="Times New Roman"/>
          <w:sz w:val="28"/>
          <w:szCs w:val="28"/>
          <w:lang w:val="ru-RU" w:eastAsia="ru-RU"/>
        </w:rPr>
        <w:t>.</w:t>
      </w:r>
    </w:p>
    <w:p w14:paraId="5BE3D652" w14:textId="2EA4BD36" w:rsidR="00E93F53" w:rsidRPr="00EF5009" w:rsidRDefault="005E4DF3" w:rsidP="008D63EE">
      <w:pPr>
        <w:spacing w:after="0" w:line="240" w:lineRule="auto"/>
        <w:ind w:firstLine="720"/>
        <w:jc w:val="both"/>
        <w:rPr>
          <w:rFonts w:ascii="Times New Roman" w:eastAsia="Times New Roman" w:hAnsi="Times New Roman" w:cs="Times New Roman"/>
          <w:sz w:val="28"/>
          <w:szCs w:val="28"/>
          <w:lang w:val="ru-RU" w:eastAsia="ru-RU"/>
        </w:rPr>
      </w:pPr>
      <w:r w:rsidRPr="00EF5009">
        <w:rPr>
          <w:rFonts w:ascii="Times New Roman" w:eastAsia="Times New Roman" w:hAnsi="Times New Roman" w:cs="Times New Roman"/>
          <w:sz w:val="28"/>
          <w:szCs w:val="28"/>
          <w:lang w:val="ru-RU" w:eastAsia="ru-RU"/>
        </w:rPr>
        <w:t>МВИ.МН-1363-200</w:t>
      </w:r>
      <w:r w:rsidR="00510218" w:rsidRPr="00EF5009">
        <w:rPr>
          <w:rFonts w:ascii="Times New Roman" w:eastAsia="Times New Roman" w:hAnsi="Times New Roman" w:cs="Times New Roman"/>
          <w:sz w:val="28"/>
          <w:szCs w:val="28"/>
          <w:lang w:val="ru-RU" w:eastAsia="ru-RU"/>
        </w:rPr>
        <w:t xml:space="preserve"> -</w:t>
      </w:r>
      <w:r w:rsidRPr="00EF5009">
        <w:rPr>
          <w:rFonts w:ascii="Times New Roman" w:eastAsia="Times New Roman" w:hAnsi="Times New Roman" w:cs="Times New Roman"/>
          <w:sz w:val="28"/>
          <w:szCs w:val="28"/>
          <w:lang w:val="ru-RU" w:eastAsia="ru-RU"/>
        </w:rPr>
        <w:t xml:space="preserve"> “Метод определения аминокислот в продуктах питания с помощью высокоэффективной жидкостной хроматографии”</w:t>
      </w:r>
      <w:r w:rsidR="00AD518A" w:rsidRPr="00EF5009">
        <w:rPr>
          <w:rFonts w:ascii="Times New Roman" w:eastAsia="Times New Roman" w:hAnsi="Times New Roman" w:cs="Times New Roman"/>
          <w:sz w:val="28"/>
          <w:szCs w:val="28"/>
          <w:lang w:val="ru-RU" w:eastAsia="ru-RU"/>
        </w:rPr>
        <w:t>.</w:t>
      </w:r>
    </w:p>
    <w:p w14:paraId="7AD5F7A9" w14:textId="6B96EE80" w:rsidR="00E93F53" w:rsidRPr="00EF5009" w:rsidRDefault="005E4DF3" w:rsidP="008D63EE">
      <w:pPr>
        <w:spacing w:after="0" w:line="240" w:lineRule="auto"/>
        <w:ind w:firstLine="720"/>
        <w:jc w:val="both"/>
        <w:rPr>
          <w:rFonts w:ascii="Times New Roman" w:eastAsia="Times New Roman" w:hAnsi="Times New Roman" w:cs="Times New Roman"/>
          <w:sz w:val="28"/>
          <w:szCs w:val="28"/>
          <w:lang w:val="ru-RU" w:eastAsia="ru-RU"/>
        </w:rPr>
      </w:pPr>
      <w:r w:rsidRPr="00EF5009">
        <w:rPr>
          <w:rFonts w:ascii="Times New Roman" w:eastAsia="Times New Roman" w:hAnsi="Times New Roman" w:cs="Times New Roman"/>
          <w:sz w:val="28"/>
          <w:szCs w:val="28"/>
          <w:lang w:val="ru-RU" w:eastAsia="ru-RU"/>
        </w:rPr>
        <w:t>ГОСТ EN 14122-2013</w:t>
      </w:r>
      <w:r w:rsidR="00510218" w:rsidRPr="00EF5009">
        <w:rPr>
          <w:rFonts w:ascii="Times New Roman" w:eastAsia="Times New Roman" w:hAnsi="Times New Roman" w:cs="Times New Roman"/>
          <w:sz w:val="28"/>
          <w:szCs w:val="28"/>
          <w:lang w:val="ru-RU" w:eastAsia="ru-RU"/>
        </w:rPr>
        <w:t xml:space="preserve"> -</w:t>
      </w:r>
      <w:r w:rsidRPr="00EF5009">
        <w:rPr>
          <w:rFonts w:ascii="Times New Roman" w:eastAsia="Times New Roman" w:hAnsi="Times New Roman" w:cs="Times New Roman"/>
          <w:sz w:val="28"/>
          <w:szCs w:val="28"/>
          <w:lang w:val="ru-RU" w:eastAsia="ru-RU"/>
        </w:rPr>
        <w:t xml:space="preserve"> “Продукты пищевые. Определение витамина В</w:t>
      </w:r>
      <w:r w:rsidRPr="00EF5009">
        <w:rPr>
          <w:rFonts w:ascii="Times New Roman" w:eastAsia="Times New Roman" w:hAnsi="Times New Roman" w:cs="Times New Roman"/>
          <w:sz w:val="28"/>
          <w:szCs w:val="28"/>
          <w:vertAlign w:val="subscript"/>
          <w:lang w:val="ru-RU" w:eastAsia="ru-RU"/>
        </w:rPr>
        <w:t>1</w:t>
      </w:r>
      <w:r w:rsidRPr="00EF5009">
        <w:rPr>
          <w:rFonts w:ascii="Times New Roman" w:eastAsia="Times New Roman" w:hAnsi="Times New Roman" w:cs="Times New Roman"/>
          <w:sz w:val="28"/>
          <w:szCs w:val="28"/>
          <w:lang w:val="ru-RU" w:eastAsia="ru-RU"/>
        </w:rPr>
        <w:t xml:space="preserve"> с помощью высокоэффективной жидкостной хроматографии”</w:t>
      </w:r>
      <w:r w:rsidR="00AD518A" w:rsidRPr="00EF5009">
        <w:rPr>
          <w:rFonts w:ascii="Times New Roman" w:eastAsia="Times New Roman" w:hAnsi="Times New Roman" w:cs="Times New Roman"/>
          <w:sz w:val="28"/>
          <w:szCs w:val="28"/>
          <w:lang w:val="ru-RU" w:eastAsia="ru-RU"/>
        </w:rPr>
        <w:t>.</w:t>
      </w:r>
    </w:p>
    <w:p w14:paraId="31B606B2" w14:textId="0F833C20" w:rsidR="00024B6D" w:rsidRPr="00EF5009" w:rsidRDefault="005E4DF3" w:rsidP="008D63EE">
      <w:pPr>
        <w:spacing w:after="0" w:line="240" w:lineRule="auto"/>
        <w:ind w:firstLine="720"/>
        <w:jc w:val="both"/>
        <w:rPr>
          <w:rFonts w:ascii="Times New Roman" w:eastAsia="Times New Roman" w:hAnsi="Times New Roman" w:cs="Times New Roman"/>
          <w:sz w:val="28"/>
          <w:szCs w:val="28"/>
          <w:lang w:val="ru-RU" w:eastAsia="ru-RU"/>
        </w:rPr>
      </w:pPr>
      <w:r w:rsidRPr="00EF5009">
        <w:rPr>
          <w:rFonts w:ascii="Times New Roman" w:eastAsia="Times New Roman" w:hAnsi="Times New Roman" w:cs="Times New Roman"/>
          <w:sz w:val="28"/>
          <w:szCs w:val="28"/>
          <w:lang w:val="ru-RU" w:eastAsia="ru-RU"/>
        </w:rPr>
        <w:t>ГОСТ EN 14663-2014</w:t>
      </w:r>
      <w:r w:rsidR="00510218" w:rsidRPr="00EF5009">
        <w:rPr>
          <w:rFonts w:ascii="Times New Roman" w:eastAsia="Times New Roman" w:hAnsi="Times New Roman" w:cs="Times New Roman"/>
          <w:sz w:val="28"/>
          <w:szCs w:val="28"/>
          <w:lang w:val="ru-RU" w:eastAsia="ru-RU"/>
        </w:rPr>
        <w:t xml:space="preserve"> -</w:t>
      </w:r>
      <w:r w:rsidRPr="00EF5009">
        <w:rPr>
          <w:rFonts w:ascii="Times New Roman" w:eastAsia="Times New Roman" w:hAnsi="Times New Roman" w:cs="Times New Roman"/>
          <w:sz w:val="28"/>
          <w:szCs w:val="28"/>
          <w:lang w:val="ru-RU" w:eastAsia="ru-RU"/>
        </w:rPr>
        <w:t xml:space="preserve"> “Продукция пищевая. Определение витамина В6 (включая гликозилированные формы)</w:t>
      </w:r>
      <w:r w:rsidR="00AD518A" w:rsidRPr="00EF5009">
        <w:rPr>
          <w:rFonts w:ascii="Times New Roman" w:eastAsia="Times New Roman" w:hAnsi="Times New Roman" w:cs="Times New Roman"/>
          <w:sz w:val="28"/>
          <w:szCs w:val="28"/>
          <w:lang w:val="ru-RU" w:eastAsia="ru-RU"/>
        </w:rPr>
        <w:t>.</w:t>
      </w:r>
    </w:p>
    <w:p w14:paraId="7FAFF2EB" w14:textId="5EB5D4F4" w:rsidR="00024B6D" w:rsidRPr="00EF5009" w:rsidRDefault="005E4DF3" w:rsidP="008D63EE">
      <w:pPr>
        <w:spacing w:after="0" w:line="240" w:lineRule="auto"/>
        <w:ind w:firstLine="720"/>
        <w:jc w:val="both"/>
        <w:rPr>
          <w:rFonts w:ascii="Times New Roman" w:eastAsia="Times New Roman" w:hAnsi="Times New Roman" w:cs="Times New Roman"/>
          <w:sz w:val="28"/>
          <w:szCs w:val="28"/>
          <w:lang w:val="ru-RU" w:eastAsia="ru-RU"/>
        </w:rPr>
      </w:pPr>
      <w:r w:rsidRPr="00EF5009">
        <w:rPr>
          <w:rFonts w:ascii="Times New Roman" w:eastAsia="Times New Roman" w:hAnsi="Times New Roman" w:cs="Times New Roman"/>
          <w:sz w:val="28"/>
          <w:szCs w:val="28"/>
          <w:lang w:val="ru-RU" w:eastAsia="ru-RU"/>
        </w:rPr>
        <w:t>ГОСТ EN 15652-2015</w:t>
      </w:r>
      <w:r w:rsidR="00510218" w:rsidRPr="00EF5009">
        <w:rPr>
          <w:rFonts w:ascii="Times New Roman" w:eastAsia="Times New Roman" w:hAnsi="Times New Roman" w:cs="Times New Roman"/>
          <w:sz w:val="28"/>
          <w:szCs w:val="28"/>
          <w:lang w:val="ru-RU" w:eastAsia="ru-RU"/>
        </w:rPr>
        <w:t xml:space="preserve"> -</w:t>
      </w:r>
      <w:r w:rsidRPr="00EF5009">
        <w:rPr>
          <w:rFonts w:ascii="Times New Roman" w:eastAsia="Times New Roman" w:hAnsi="Times New Roman" w:cs="Times New Roman"/>
          <w:sz w:val="28"/>
          <w:szCs w:val="28"/>
          <w:lang w:val="ru-RU" w:eastAsia="ru-RU"/>
        </w:rPr>
        <w:t xml:space="preserve"> “Продукты пищевые. Определение ниацина методом высокоэффективной жидкостной хроматографии”</w:t>
      </w:r>
      <w:r w:rsidR="00AD518A" w:rsidRPr="00EF5009">
        <w:rPr>
          <w:rFonts w:ascii="Times New Roman" w:eastAsia="Times New Roman" w:hAnsi="Times New Roman" w:cs="Times New Roman"/>
          <w:sz w:val="28"/>
          <w:szCs w:val="28"/>
          <w:lang w:val="ru-RU" w:eastAsia="ru-RU"/>
        </w:rPr>
        <w:t>.</w:t>
      </w:r>
    </w:p>
    <w:p w14:paraId="57230632" w14:textId="1FBAF9BD" w:rsidR="00024B6D" w:rsidRPr="00EF5009" w:rsidRDefault="005E4DF3" w:rsidP="008D63EE">
      <w:pPr>
        <w:spacing w:after="0" w:line="240" w:lineRule="auto"/>
        <w:ind w:firstLine="720"/>
        <w:jc w:val="both"/>
        <w:rPr>
          <w:rFonts w:ascii="Times New Roman" w:eastAsia="Times New Roman" w:hAnsi="Times New Roman" w:cs="Times New Roman"/>
          <w:sz w:val="28"/>
          <w:szCs w:val="28"/>
          <w:lang w:val="ru-RU" w:eastAsia="ru-RU"/>
        </w:rPr>
      </w:pPr>
      <w:r w:rsidRPr="00EF5009">
        <w:rPr>
          <w:rFonts w:ascii="Times New Roman" w:eastAsia="Times New Roman" w:hAnsi="Times New Roman" w:cs="Times New Roman"/>
          <w:sz w:val="28"/>
          <w:szCs w:val="28"/>
          <w:lang w:val="ru-RU" w:eastAsia="ru-RU"/>
        </w:rPr>
        <w:t>ГОСТ ISO 12081-2013</w:t>
      </w:r>
      <w:r w:rsidR="00510218" w:rsidRPr="00EF5009">
        <w:rPr>
          <w:rFonts w:ascii="Times New Roman" w:eastAsia="Times New Roman" w:hAnsi="Times New Roman" w:cs="Times New Roman"/>
          <w:sz w:val="28"/>
          <w:szCs w:val="28"/>
          <w:lang w:val="ru-RU" w:eastAsia="ru-RU"/>
        </w:rPr>
        <w:t xml:space="preserve"> -</w:t>
      </w:r>
      <w:r w:rsidRPr="00EF5009">
        <w:rPr>
          <w:rFonts w:ascii="Times New Roman" w:eastAsia="Times New Roman" w:hAnsi="Times New Roman" w:cs="Times New Roman"/>
          <w:sz w:val="28"/>
          <w:szCs w:val="28"/>
          <w:lang w:val="ru-RU" w:eastAsia="ru-RU"/>
        </w:rPr>
        <w:t xml:space="preserve"> “Определение содержания кальция</w:t>
      </w:r>
      <w:r w:rsidR="00024B6D" w:rsidRPr="00EF5009">
        <w:rPr>
          <w:rFonts w:ascii="Times New Roman" w:eastAsia="Times New Roman" w:hAnsi="Times New Roman" w:cs="Times New Roman"/>
          <w:sz w:val="28"/>
          <w:szCs w:val="28"/>
          <w:lang w:val="ru-RU" w:eastAsia="ru-RU"/>
        </w:rPr>
        <w:t>”</w:t>
      </w:r>
      <w:r w:rsidR="00AD518A" w:rsidRPr="00EF5009">
        <w:rPr>
          <w:rFonts w:ascii="Times New Roman" w:eastAsia="Times New Roman" w:hAnsi="Times New Roman" w:cs="Times New Roman"/>
          <w:sz w:val="28"/>
          <w:szCs w:val="28"/>
          <w:lang w:val="ru-RU" w:eastAsia="ru-RU"/>
        </w:rPr>
        <w:t>.</w:t>
      </w:r>
    </w:p>
    <w:p w14:paraId="2F977954" w14:textId="4A885F00" w:rsidR="005E4DF3" w:rsidRPr="00EF5009" w:rsidRDefault="005E4DF3" w:rsidP="008D63EE">
      <w:pPr>
        <w:spacing w:after="0" w:line="240" w:lineRule="auto"/>
        <w:ind w:firstLine="720"/>
        <w:jc w:val="both"/>
        <w:rPr>
          <w:rFonts w:ascii="Times New Roman" w:eastAsia="Times New Roman" w:hAnsi="Times New Roman" w:cs="Times New Roman"/>
          <w:sz w:val="28"/>
          <w:szCs w:val="28"/>
          <w:lang w:val="ru-RU" w:eastAsia="ru-RU"/>
        </w:rPr>
      </w:pPr>
      <w:r w:rsidRPr="00EF5009">
        <w:rPr>
          <w:rFonts w:ascii="Times New Roman" w:eastAsia="Times New Roman" w:hAnsi="Times New Roman" w:cs="Times New Roman"/>
          <w:sz w:val="28"/>
          <w:szCs w:val="28"/>
          <w:lang w:val="ru-RU" w:eastAsia="ru-RU"/>
        </w:rPr>
        <w:t xml:space="preserve">ГОСТ 30178-96 </w:t>
      </w:r>
      <w:r w:rsidR="00510218" w:rsidRPr="00EF5009">
        <w:rPr>
          <w:rFonts w:ascii="Times New Roman" w:eastAsia="Times New Roman" w:hAnsi="Times New Roman" w:cs="Times New Roman"/>
          <w:sz w:val="28"/>
          <w:szCs w:val="28"/>
          <w:lang w:val="ru-RU" w:eastAsia="ru-RU"/>
        </w:rPr>
        <w:t xml:space="preserve">- </w:t>
      </w:r>
      <w:r w:rsidRPr="00EF5009">
        <w:rPr>
          <w:rFonts w:ascii="Times New Roman" w:eastAsia="Times New Roman" w:hAnsi="Times New Roman" w:cs="Times New Roman"/>
          <w:sz w:val="28"/>
          <w:szCs w:val="28"/>
          <w:lang w:val="ru-RU" w:eastAsia="ru-RU"/>
        </w:rPr>
        <w:t>“Сырье и продукты пищевые. Атомно-абсорбционный метод определения токсичных элементов (железо, медь, цинк)”.</w:t>
      </w:r>
    </w:p>
    <w:p w14:paraId="314CB367" w14:textId="51A421D9" w:rsidR="00FF44CA" w:rsidRPr="00EF5009" w:rsidRDefault="005E4DF3" w:rsidP="002B2548">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МУК 4.1.1912-2004</w:t>
      </w:r>
      <w:r w:rsidR="00510218" w:rsidRPr="00EF5009">
        <w:rPr>
          <w:rFonts w:ascii="Times New Roman" w:hAnsi="Times New Roman" w:cs="Times New Roman"/>
          <w:sz w:val="28"/>
          <w:szCs w:val="28"/>
          <w:lang w:val="ru-RU"/>
        </w:rPr>
        <w:t xml:space="preserve"> - М</w:t>
      </w:r>
      <w:r w:rsidR="002B2548" w:rsidRPr="00EF5009">
        <w:rPr>
          <w:rFonts w:ascii="Times New Roman" w:hAnsi="Times New Roman" w:cs="Times New Roman"/>
          <w:sz w:val="28"/>
          <w:szCs w:val="28"/>
          <w:lang w:val="ru-RU"/>
        </w:rPr>
        <w:t>етоды контроля. химические факторы</w:t>
      </w:r>
      <w:r w:rsidR="00510218" w:rsidRPr="00EF5009">
        <w:rPr>
          <w:rFonts w:ascii="Times New Roman" w:hAnsi="Times New Roman" w:cs="Times New Roman"/>
          <w:sz w:val="28"/>
          <w:szCs w:val="28"/>
          <w:lang w:val="ru-RU"/>
        </w:rPr>
        <w:t>. Определение остаточных количеств левомицетина (Хлорамфеникола, Хлормицетина) в продуктах животного происхождения методом высокоэффективной жидкостной хроматографии и иммуноферментного анализа</w:t>
      </w:r>
      <w:r w:rsidR="00AD518A" w:rsidRPr="00EF5009">
        <w:rPr>
          <w:rFonts w:ascii="Times New Roman" w:hAnsi="Times New Roman" w:cs="Times New Roman"/>
          <w:sz w:val="28"/>
          <w:szCs w:val="28"/>
          <w:lang w:val="ru-RU"/>
        </w:rPr>
        <w:t>.</w:t>
      </w:r>
      <w:r w:rsidR="002B2548" w:rsidRPr="00EF5009">
        <w:rPr>
          <w:rFonts w:ascii="Times New Roman" w:hAnsi="Times New Roman" w:cs="Times New Roman"/>
          <w:sz w:val="28"/>
          <w:szCs w:val="28"/>
          <w:lang w:val="ru-RU"/>
        </w:rPr>
        <w:t xml:space="preserve"> Методы определения левомицетина (хлорамфеникол).</w:t>
      </w:r>
    </w:p>
    <w:p w14:paraId="0A076C0A" w14:textId="3DFEA391" w:rsidR="001733CB" w:rsidRPr="00EF5009" w:rsidRDefault="005E4DF3" w:rsidP="002B2548">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МУК 4.1.2158-2007</w:t>
      </w:r>
      <w:r w:rsidR="00FF44CA" w:rsidRPr="00EF5009">
        <w:rPr>
          <w:rFonts w:ascii="Times New Roman" w:hAnsi="Times New Roman" w:cs="Times New Roman"/>
          <w:sz w:val="28"/>
          <w:szCs w:val="28"/>
          <w:lang w:val="ru-RU"/>
        </w:rPr>
        <w:t xml:space="preserve"> - Методические указания "Определение остаточных количеств антибиотиков тетрациклиновой группы и сульфаниламидных препаратов в продуктах животного происхождения методом иммуноферментного анализа"</w:t>
      </w:r>
      <w:r w:rsidR="00AD518A" w:rsidRPr="00EF5009">
        <w:rPr>
          <w:rFonts w:ascii="Times New Roman" w:hAnsi="Times New Roman" w:cs="Times New Roman"/>
          <w:sz w:val="28"/>
          <w:szCs w:val="28"/>
          <w:lang w:val="ru-RU"/>
        </w:rPr>
        <w:t>.</w:t>
      </w:r>
      <w:r w:rsidR="007727C6" w:rsidRPr="00EF5009">
        <w:rPr>
          <w:rFonts w:ascii="Times New Roman" w:hAnsi="Times New Roman" w:cs="Times New Roman"/>
          <w:sz w:val="28"/>
          <w:szCs w:val="28"/>
          <w:lang w:val="ru-RU"/>
        </w:rPr>
        <w:t xml:space="preserve"> Методы определения тетрациклиновой группы.</w:t>
      </w:r>
    </w:p>
    <w:p w14:paraId="569BA392" w14:textId="06A8614B" w:rsidR="001733CB"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ГОСТ 31903-2012</w:t>
      </w:r>
      <w:r w:rsidR="007C633A" w:rsidRPr="00EF5009">
        <w:rPr>
          <w:rFonts w:ascii="Times New Roman" w:hAnsi="Times New Roman" w:cs="Times New Roman"/>
          <w:sz w:val="28"/>
          <w:szCs w:val="28"/>
          <w:lang w:val="ru-RU"/>
        </w:rPr>
        <w:t xml:space="preserve"> - </w:t>
      </w:r>
      <w:r w:rsidR="00E32A08" w:rsidRPr="00EF5009">
        <w:rPr>
          <w:rFonts w:ascii="Times New Roman" w:hAnsi="Times New Roman" w:cs="Times New Roman"/>
          <w:sz w:val="28"/>
          <w:szCs w:val="28"/>
          <w:lang w:val="ru-RU"/>
        </w:rPr>
        <w:t>Продукты пищевые. Экспресс-метод определения антибиотиков</w:t>
      </w:r>
      <w:r w:rsidR="00AD518A" w:rsidRPr="00EF5009">
        <w:rPr>
          <w:rFonts w:ascii="Times New Roman" w:hAnsi="Times New Roman" w:cs="Times New Roman"/>
          <w:sz w:val="28"/>
          <w:szCs w:val="28"/>
          <w:lang w:val="ru-RU"/>
        </w:rPr>
        <w:t>.</w:t>
      </w:r>
      <w:r w:rsidR="007727C6" w:rsidRPr="00EF5009">
        <w:rPr>
          <w:rFonts w:ascii="Times New Roman" w:hAnsi="Times New Roman" w:cs="Times New Roman"/>
          <w:sz w:val="28"/>
          <w:szCs w:val="28"/>
          <w:lang w:val="ru-RU"/>
        </w:rPr>
        <w:t xml:space="preserve"> Методы определения стрептомицина.</w:t>
      </w:r>
    </w:p>
    <w:p w14:paraId="5E7DEDA8" w14:textId="4E81FD1C" w:rsidR="001733CB"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ГОСТ 31903-2012</w:t>
      </w:r>
      <w:r w:rsidR="006A0E74" w:rsidRPr="00EF5009">
        <w:rPr>
          <w:rFonts w:ascii="Times New Roman" w:hAnsi="Times New Roman" w:cs="Times New Roman"/>
          <w:sz w:val="28"/>
          <w:szCs w:val="28"/>
          <w:lang w:val="ru-RU"/>
        </w:rPr>
        <w:t xml:space="preserve"> - Продукты пищевые. Экспресс-метод определения антибиотиков.</w:t>
      </w:r>
      <w:r w:rsidR="007727C6" w:rsidRPr="00EF5009">
        <w:rPr>
          <w:rFonts w:ascii="Times New Roman" w:hAnsi="Times New Roman" w:cs="Times New Roman"/>
          <w:sz w:val="28"/>
          <w:szCs w:val="28"/>
          <w:lang w:val="ru-RU"/>
        </w:rPr>
        <w:t xml:space="preserve"> Методы определения пенициллина.</w:t>
      </w:r>
    </w:p>
    <w:p w14:paraId="5B5F7035" w14:textId="6F808AB3" w:rsidR="00AD518A" w:rsidRPr="00EF5009" w:rsidRDefault="005E4DF3" w:rsidP="00832908">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ГОСТ 31659-2012</w:t>
      </w:r>
      <w:r w:rsidR="00832908" w:rsidRPr="00EF5009">
        <w:rPr>
          <w:rFonts w:ascii="Times New Roman" w:hAnsi="Times New Roman" w:cs="Times New Roman"/>
          <w:sz w:val="28"/>
          <w:szCs w:val="28"/>
          <w:lang w:val="ru-RU"/>
        </w:rPr>
        <w:t xml:space="preserve"> - Продукты пищевые. Метод выявления бактерий рода Salmonella</w:t>
      </w:r>
      <w:r w:rsidR="00AD518A" w:rsidRPr="00EF5009">
        <w:rPr>
          <w:rFonts w:ascii="Times New Roman" w:hAnsi="Times New Roman" w:cs="Times New Roman"/>
          <w:sz w:val="28"/>
          <w:szCs w:val="28"/>
          <w:lang w:val="ru-RU"/>
        </w:rPr>
        <w:t>.</w:t>
      </w:r>
      <w:r w:rsidR="007727C6" w:rsidRPr="00EF5009">
        <w:rPr>
          <w:rFonts w:ascii="Times New Roman" w:hAnsi="Times New Roman" w:cs="Times New Roman"/>
          <w:sz w:val="28"/>
          <w:szCs w:val="28"/>
          <w:lang w:val="ru-RU"/>
        </w:rPr>
        <w:t xml:space="preserve"> Методы определения патогенных м-мов в т.ч. сальмонелл, в 25 см</w:t>
      </w:r>
      <w:r w:rsidR="007727C6" w:rsidRPr="00EF5009">
        <w:rPr>
          <w:rFonts w:ascii="Times New Roman" w:hAnsi="Times New Roman" w:cs="Times New Roman"/>
          <w:sz w:val="28"/>
          <w:szCs w:val="28"/>
          <w:vertAlign w:val="superscript"/>
          <w:lang w:val="ru-RU"/>
        </w:rPr>
        <w:t>3</w:t>
      </w:r>
      <w:r w:rsidR="007727C6" w:rsidRPr="00EF5009">
        <w:rPr>
          <w:rFonts w:ascii="Times New Roman" w:hAnsi="Times New Roman" w:cs="Times New Roman"/>
          <w:sz w:val="28"/>
          <w:szCs w:val="28"/>
          <w:lang w:val="ru-RU"/>
        </w:rPr>
        <w:t>(г).</w:t>
      </w:r>
    </w:p>
    <w:p w14:paraId="22445146" w14:textId="294EA1A1" w:rsidR="00A67E11"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ГОСТ 9225-84</w:t>
      </w:r>
      <w:r w:rsidR="00E721BA" w:rsidRPr="00EF5009">
        <w:rPr>
          <w:rFonts w:ascii="Times New Roman" w:hAnsi="Times New Roman" w:cs="Times New Roman"/>
          <w:sz w:val="28"/>
          <w:szCs w:val="28"/>
          <w:lang w:val="ru-RU"/>
        </w:rPr>
        <w:t xml:space="preserve"> </w:t>
      </w:r>
      <w:r w:rsidR="003B1581" w:rsidRPr="00EF5009">
        <w:rPr>
          <w:rFonts w:ascii="Times New Roman" w:hAnsi="Times New Roman" w:cs="Times New Roman"/>
          <w:sz w:val="28"/>
          <w:szCs w:val="28"/>
          <w:lang w:val="ru-RU"/>
        </w:rPr>
        <w:t xml:space="preserve">- </w:t>
      </w:r>
      <w:r w:rsidR="00E721BA" w:rsidRPr="00EF5009">
        <w:rPr>
          <w:rFonts w:ascii="Times New Roman" w:hAnsi="Times New Roman" w:cs="Times New Roman"/>
          <w:sz w:val="28"/>
          <w:szCs w:val="28"/>
          <w:lang w:val="ru-RU"/>
        </w:rPr>
        <w:t>"Молоко и молочные продукты. Методы микробиологического анализа"</w:t>
      </w:r>
      <w:r w:rsidR="00AD518A" w:rsidRPr="00EF5009">
        <w:rPr>
          <w:rFonts w:ascii="Times New Roman" w:hAnsi="Times New Roman" w:cs="Times New Roman"/>
          <w:sz w:val="28"/>
          <w:szCs w:val="28"/>
          <w:lang w:val="ru-RU"/>
        </w:rPr>
        <w:t>.</w:t>
      </w:r>
      <w:r w:rsidR="007727C6" w:rsidRPr="00EF5009">
        <w:rPr>
          <w:rFonts w:ascii="Times New Roman" w:hAnsi="Times New Roman" w:cs="Times New Roman"/>
          <w:sz w:val="28"/>
          <w:szCs w:val="28"/>
          <w:lang w:val="ru-RU"/>
        </w:rPr>
        <w:t xml:space="preserve"> Методы определения КМАФАнМ, КОЕ/см</w:t>
      </w:r>
      <w:r w:rsidR="007727C6" w:rsidRPr="00EF5009">
        <w:rPr>
          <w:rFonts w:ascii="Times New Roman" w:hAnsi="Times New Roman" w:cs="Times New Roman"/>
          <w:sz w:val="28"/>
          <w:szCs w:val="28"/>
          <w:vertAlign w:val="superscript"/>
          <w:lang w:val="ru-RU"/>
        </w:rPr>
        <w:t>3</w:t>
      </w:r>
      <w:r w:rsidR="007727C6" w:rsidRPr="00EF5009">
        <w:rPr>
          <w:rFonts w:ascii="Times New Roman" w:hAnsi="Times New Roman" w:cs="Times New Roman"/>
          <w:sz w:val="28"/>
          <w:szCs w:val="28"/>
          <w:lang w:val="ru-RU"/>
        </w:rPr>
        <w:t>(г).</w:t>
      </w:r>
    </w:p>
    <w:p w14:paraId="64BC5A20" w14:textId="10836524" w:rsidR="00A67E11"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ГОСТ 9225-84</w:t>
      </w:r>
      <w:r w:rsidR="00E721BA" w:rsidRPr="00EF5009">
        <w:rPr>
          <w:rFonts w:ascii="Times New Roman" w:hAnsi="Times New Roman" w:cs="Times New Roman"/>
          <w:sz w:val="28"/>
          <w:szCs w:val="28"/>
          <w:lang w:val="ru-RU"/>
        </w:rPr>
        <w:t xml:space="preserve"> - "Молоко и молочные продукты. Методы микробиологического анализа"</w:t>
      </w:r>
      <w:r w:rsidR="00AD518A" w:rsidRPr="00EF5009">
        <w:rPr>
          <w:rFonts w:ascii="Times New Roman" w:hAnsi="Times New Roman" w:cs="Times New Roman"/>
          <w:sz w:val="28"/>
          <w:szCs w:val="28"/>
          <w:lang w:val="ru-RU"/>
        </w:rPr>
        <w:t>.</w:t>
      </w:r>
      <w:r w:rsidR="007727C6" w:rsidRPr="00EF5009">
        <w:rPr>
          <w:rFonts w:ascii="Times New Roman" w:hAnsi="Times New Roman" w:cs="Times New Roman"/>
          <w:sz w:val="28"/>
          <w:szCs w:val="28"/>
          <w:lang w:val="ru-RU"/>
        </w:rPr>
        <w:t xml:space="preserve"> Методы определения БГКП (колиформы), в 0,1 см</w:t>
      </w:r>
      <w:r w:rsidR="007727C6" w:rsidRPr="00EF5009">
        <w:rPr>
          <w:rFonts w:ascii="Times New Roman" w:hAnsi="Times New Roman" w:cs="Times New Roman"/>
          <w:sz w:val="28"/>
          <w:szCs w:val="28"/>
          <w:vertAlign w:val="superscript"/>
          <w:lang w:val="ru-RU"/>
        </w:rPr>
        <w:t>3</w:t>
      </w:r>
      <w:r w:rsidR="007727C6" w:rsidRPr="00EF5009">
        <w:rPr>
          <w:rFonts w:ascii="Times New Roman" w:hAnsi="Times New Roman" w:cs="Times New Roman"/>
          <w:sz w:val="28"/>
          <w:szCs w:val="28"/>
          <w:lang w:val="ru-RU"/>
        </w:rPr>
        <w:t>(г).</w:t>
      </w:r>
    </w:p>
    <w:p w14:paraId="3F48E5C1" w14:textId="762384F9" w:rsidR="00A67E11"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ГОСТ 30347-2016</w:t>
      </w:r>
      <w:r w:rsidR="00E721BA" w:rsidRPr="00EF5009">
        <w:rPr>
          <w:rFonts w:ascii="Times New Roman" w:hAnsi="Times New Roman" w:cs="Times New Roman"/>
          <w:sz w:val="28"/>
          <w:szCs w:val="28"/>
          <w:lang w:val="ru-RU"/>
        </w:rPr>
        <w:t xml:space="preserve"> - Молоко и молочная продукция. Методы определения Staphylococcus aureus</w:t>
      </w:r>
      <w:r w:rsidR="00AD518A" w:rsidRPr="00EF5009">
        <w:rPr>
          <w:rFonts w:ascii="Times New Roman" w:hAnsi="Times New Roman" w:cs="Times New Roman"/>
          <w:sz w:val="28"/>
          <w:szCs w:val="28"/>
          <w:lang w:val="ru-RU"/>
        </w:rPr>
        <w:t>.</w:t>
      </w:r>
      <w:r w:rsidR="007727C6" w:rsidRPr="00EF5009">
        <w:rPr>
          <w:rFonts w:ascii="Times New Roman" w:hAnsi="Times New Roman" w:cs="Times New Roman"/>
          <w:sz w:val="28"/>
          <w:szCs w:val="28"/>
          <w:lang w:val="ru-RU"/>
        </w:rPr>
        <w:t xml:space="preserve"> Методы определения Staphylococcus aureus, в 1,0 см</w:t>
      </w:r>
      <w:r w:rsidR="007727C6" w:rsidRPr="00EF5009">
        <w:rPr>
          <w:rFonts w:ascii="Times New Roman" w:hAnsi="Times New Roman" w:cs="Times New Roman"/>
          <w:sz w:val="28"/>
          <w:szCs w:val="28"/>
          <w:vertAlign w:val="superscript"/>
          <w:lang w:val="ru-RU"/>
        </w:rPr>
        <w:t>3</w:t>
      </w:r>
      <w:r w:rsidR="007727C6" w:rsidRPr="00EF5009">
        <w:rPr>
          <w:rFonts w:ascii="Times New Roman" w:hAnsi="Times New Roman" w:cs="Times New Roman"/>
          <w:sz w:val="28"/>
          <w:szCs w:val="28"/>
          <w:lang w:val="ru-RU"/>
        </w:rPr>
        <w:t>(г).</w:t>
      </w:r>
    </w:p>
    <w:p w14:paraId="55B5B819" w14:textId="3E3A0244" w:rsidR="00A67E11"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МУК 4.2.577-96</w:t>
      </w:r>
      <w:r w:rsidR="0035648A" w:rsidRPr="00EF5009">
        <w:rPr>
          <w:rFonts w:ascii="Times New Roman" w:hAnsi="Times New Roman" w:cs="Times New Roman"/>
          <w:sz w:val="28"/>
          <w:szCs w:val="28"/>
          <w:lang w:val="ru-RU"/>
        </w:rPr>
        <w:t xml:space="preserve"> - "Методы микробиологического контроля продуктов детского, лечебного питания и их компонентов"</w:t>
      </w:r>
      <w:r w:rsidR="00AD518A" w:rsidRPr="00EF5009">
        <w:rPr>
          <w:rFonts w:ascii="Times New Roman" w:hAnsi="Times New Roman" w:cs="Times New Roman"/>
          <w:sz w:val="28"/>
          <w:szCs w:val="28"/>
          <w:lang w:val="ru-RU"/>
        </w:rPr>
        <w:t>.</w:t>
      </w:r>
      <w:r w:rsidR="007727C6" w:rsidRPr="00EF5009">
        <w:rPr>
          <w:rFonts w:ascii="Times New Roman" w:hAnsi="Times New Roman" w:cs="Times New Roman"/>
          <w:sz w:val="28"/>
          <w:szCs w:val="28"/>
          <w:lang w:val="ru-RU"/>
        </w:rPr>
        <w:t xml:space="preserve"> Методы определения содержания пробиотических м-ов, КОЕ/г.</w:t>
      </w:r>
    </w:p>
    <w:p w14:paraId="4F0B6D7D" w14:textId="7930A5CF" w:rsidR="00A67E11"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МУК 4.1.2420-08</w:t>
      </w:r>
      <w:r w:rsidR="0035648A" w:rsidRPr="00EF5009">
        <w:rPr>
          <w:rFonts w:ascii="Times New Roman" w:hAnsi="Times New Roman" w:cs="Times New Roman"/>
          <w:sz w:val="28"/>
          <w:szCs w:val="28"/>
          <w:lang w:val="ru-RU"/>
        </w:rPr>
        <w:t xml:space="preserve"> - </w:t>
      </w:r>
      <w:r w:rsidR="007F6CFE" w:rsidRPr="00EF5009">
        <w:rPr>
          <w:rFonts w:ascii="Times New Roman" w:hAnsi="Times New Roman" w:cs="Times New Roman"/>
          <w:sz w:val="28"/>
          <w:szCs w:val="28"/>
          <w:lang w:val="ru-RU"/>
        </w:rPr>
        <w:t>Методы контроля. Химические факторы. Определение меламина в молоке и молочных продуктах</w:t>
      </w:r>
      <w:r w:rsidR="00AD518A" w:rsidRPr="00EF5009">
        <w:rPr>
          <w:rFonts w:ascii="Times New Roman" w:hAnsi="Times New Roman" w:cs="Times New Roman"/>
          <w:sz w:val="28"/>
          <w:szCs w:val="28"/>
          <w:lang w:val="ru-RU"/>
        </w:rPr>
        <w:t>.</w:t>
      </w:r>
      <w:r w:rsidR="007727C6" w:rsidRPr="00EF5009">
        <w:rPr>
          <w:rFonts w:ascii="Times New Roman" w:hAnsi="Times New Roman" w:cs="Times New Roman"/>
          <w:sz w:val="28"/>
          <w:szCs w:val="28"/>
          <w:lang w:val="ru-RU"/>
        </w:rPr>
        <w:t xml:space="preserve"> Методы определения меламина, мг/кг.</w:t>
      </w:r>
    </w:p>
    <w:p w14:paraId="630420A2" w14:textId="2BDA3BED" w:rsidR="00A67E11"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ГОСТ 33824-2016</w:t>
      </w:r>
      <w:r w:rsidR="002E7BEC" w:rsidRPr="00EF5009">
        <w:rPr>
          <w:rFonts w:ascii="Times New Roman" w:hAnsi="Times New Roman" w:cs="Times New Roman"/>
          <w:sz w:val="28"/>
          <w:szCs w:val="28"/>
          <w:lang w:val="ru-RU"/>
        </w:rPr>
        <w:t xml:space="preserve"> - Продукты пищевые и продовольственное сырье. Инверсионно-вольтамперометрический метод определения содержания токсичных элементов (кадмия, свинца, меди и цинка)</w:t>
      </w:r>
      <w:r w:rsidR="00AD518A" w:rsidRPr="00EF5009">
        <w:rPr>
          <w:rFonts w:ascii="Times New Roman" w:hAnsi="Times New Roman" w:cs="Times New Roman"/>
          <w:sz w:val="28"/>
          <w:szCs w:val="28"/>
          <w:lang w:val="ru-RU"/>
        </w:rPr>
        <w:t>.</w:t>
      </w:r>
      <w:r w:rsidR="007727C6" w:rsidRPr="00EF5009">
        <w:rPr>
          <w:rFonts w:ascii="Times New Roman" w:hAnsi="Times New Roman" w:cs="Times New Roman"/>
          <w:sz w:val="28"/>
          <w:szCs w:val="28"/>
          <w:lang w:val="ru-RU"/>
        </w:rPr>
        <w:t xml:space="preserve"> Методы определения свинца (РЬ).</w:t>
      </w:r>
    </w:p>
    <w:p w14:paraId="402DDD2D" w14:textId="0B58B1BD" w:rsidR="00A67E11"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ГОСТ 33824-2016</w:t>
      </w:r>
      <w:r w:rsidR="00D526ED" w:rsidRPr="00EF5009">
        <w:rPr>
          <w:rFonts w:ascii="Times New Roman" w:hAnsi="Times New Roman" w:cs="Times New Roman"/>
          <w:sz w:val="28"/>
          <w:szCs w:val="28"/>
          <w:lang w:val="ru-RU"/>
        </w:rPr>
        <w:t xml:space="preserve"> - Продукты пищевые и продовольственное сырье. Инверсионно-вольтамперометрический метод определения содержания токсичных элементов (кадмия, свинца, меди и цинка)</w:t>
      </w:r>
      <w:r w:rsidR="00AD518A" w:rsidRPr="00EF5009">
        <w:rPr>
          <w:rFonts w:ascii="Times New Roman" w:hAnsi="Times New Roman" w:cs="Times New Roman"/>
          <w:sz w:val="28"/>
          <w:szCs w:val="28"/>
          <w:lang w:val="ru-RU"/>
        </w:rPr>
        <w:t>.</w:t>
      </w:r>
      <w:r w:rsidR="00B47374" w:rsidRPr="00EF5009">
        <w:rPr>
          <w:rFonts w:ascii="Times New Roman" w:hAnsi="Times New Roman" w:cs="Times New Roman"/>
          <w:sz w:val="28"/>
          <w:szCs w:val="28"/>
          <w:lang w:val="ru-RU"/>
        </w:rPr>
        <w:t xml:space="preserve"> Методы определения кадмия (Cd).</w:t>
      </w:r>
    </w:p>
    <w:p w14:paraId="5F9C4813" w14:textId="319A24A7" w:rsidR="00A67E11"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ГОСТ 31628-2012</w:t>
      </w:r>
      <w:r w:rsidR="00D526ED" w:rsidRPr="00EF5009">
        <w:rPr>
          <w:rFonts w:ascii="Times New Roman" w:hAnsi="Times New Roman" w:cs="Times New Roman"/>
          <w:sz w:val="28"/>
          <w:szCs w:val="28"/>
          <w:lang w:val="ru-RU"/>
        </w:rPr>
        <w:t xml:space="preserve"> - "Продукты пищевые и продовольственное сырье. Инверсионно-вольтамперометрический метод определения массовой концентрации мышьяка"</w:t>
      </w:r>
      <w:r w:rsidR="00AD518A" w:rsidRPr="00EF5009">
        <w:rPr>
          <w:rFonts w:ascii="Times New Roman" w:hAnsi="Times New Roman" w:cs="Times New Roman"/>
          <w:sz w:val="28"/>
          <w:szCs w:val="28"/>
          <w:lang w:val="ru-RU"/>
        </w:rPr>
        <w:t>.</w:t>
      </w:r>
      <w:r w:rsidR="00B47374" w:rsidRPr="00EF5009">
        <w:rPr>
          <w:rFonts w:ascii="Times New Roman" w:hAnsi="Times New Roman" w:cs="Times New Roman"/>
          <w:sz w:val="28"/>
          <w:szCs w:val="28"/>
          <w:lang w:val="ru-RU"/>
        </w:rPr>
        <w:t xml:space="preserve"> Методы определения мышьяка (As).</w:t>
      </w:r>
    </w:p>
    <w:p w14:paraId="274A7F61" w14:textId="5E894B42" w:rsidR="00A67E11"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ГОСТ 26927-86</w:t>
      </w:r>
      <w:r w:rsidR="00A5682D" w:rsidRPr="00EF5009">
        <w:rPr>
          <w:rFonts w:ascii="Times New Roman" w:hAnsi="Times New Roman" w:cs="Times New Roman"/>
          <w:sz w:val="28"/>
          <w:szCs w:val="28"/>
          <w:lang w:val="ru-RU"/>
        </w:rPr>
        <w:t xml:space="preserve"> - Сырье и продукты пищевые. Методы определения ртути</w:t>
      </w:r>
      <w:r w:rsidR="00AD518A" w:rsidRPr="00EF5009">
        <w:rPr>
          <w:rFonts w:ascii="Times New Roman" w:hAnsi="Times New Roman" w:cs="Times New Roman"/>
          <w:sz w:val="28"/>
          <w:szCs w:val="28"/>
          <w:lang w:val="ru-RU"/>
        </w:rPr>
        <w:t>.</w:t>
      </w:r>
      <w:r w:rsidR="00B47374" w:rsidRPr="00EF5009">
        <w:rPr>
          <w:rFonts w:ascii="Times New Roman" w:hAnsi="Times New Roman" w:cs="Times New Roman"/>
          <w:sz w:val="28"/>
          <w:szCs w:val="28"/>
          <w:lang w:val="ru-RU"/>
        </w:rPr>
        <w:t xml:space="preserve"> Методы определения ртути (Hg).</w:t>
      </w:r>
    </w:p>
    <w:p w14:paraId="55CD2DF7" w14:textId="42CD65C4" w:rsidR="00A67E11" w:rsidRPr="00EF5009" w:rsidRDefault="005E4DF3" w:rsidP="00B47374">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М3 СССР МУ 2142-80</w:t>
      </w:r>
      <w:r w:rsidR="0066320C" w:rsidRPr="00EF5009">
        <w:rPr>
          <w:rFonts w:ascii="Times New Roman" w:hAnsi="Times New Roman" w:cs="Times New Roman"/>
          <w:sz w:val="28"/>
          <w:szCs w:val="28"/>
          <w:lang w:val="ru-RU"/>
        </w:rPr>
        <w:t xml:space="preserve"> - </w:t>
      </w:r>
      <w:r w:rsidR="006B6A21" w:rsidRPr="00EF5009">
        <w:rPr>
          <w:rFonts w:ascii="Times New Roman" w:hAnsi="Times New Roman" w:cs="Times New Roman"/>
          <w:sz w:val="28"/>
          <w:szCs w:val="28"/>
          <w:lang w:val="ru-RU"/>
        </w:rPr>
        <w:t>Унифицированная методика определения фосфорорганических пестицидов в продуктах растительного и животного происхождения, лекарственных растениях, кормах, воде, почве хроматографическими методами</w:t>
      </w:r>
      <w:r w:rsidR="00AD518A" w:rsidRPr="00EF5009">
        <w:rPr>
          <w:rFonts w:ascii="Times New Roman" w:hAnsi="Times New Roman" w:cs="Times New Roman"/>
          <w:sz w:val="28"/>
          <w:szCs w:val="28"/>
          <w:lang w:val="ru-RU"/>
        </w:rPr>
        <w:t>.</w:t>
      </w:r>
      <w:r w:rsidR="00B47374" w:rsidRPr="00EF5009">
        <w:rPr>
          <w:rFonts w:ascii="Times New Roman" w:hAnsi="Times New Roman" w:cs="Times New Roman"/>
          <w:sz w:val="28"/>
          <w:szCs w:val="28"/>
          <w:lang w:val="ru-RU"/>
        </w:rPr>
        <w:t xml:space="preserve"> Методы определения ГХЦГ (</w:t>
      </w:r>
      <w:proofErr w:type="gramStart"/>
      <w:r w:rsidR="00B47374" w:rsidRPr="00EF5009">
        <w:rPr>
          <w:rFonts w:ascii="Times New Roman" w:hAnsi="Times New Roman" w:cs="Times New Roman"/>
          <w:sz w:val="28"/>
          <w:szCs w:val="28"/>
          <w:lang w:val="ru-RU"/>
        </w:rPr>
        <w:t>а,р</w:t>
      </w:r>
      <w:proofErr w:type="gramEnd"/>
      <w:r w:rsidR="00B47374" w:rsidRPr="00EF5009">
        <w:rPr>
          <w:rFonts w:ascii="Times New Roman" w:hAnsi="Times New Roman" w:cs="Times New Roman"/>
          <w:sz w:val="28"/>
          <w:szCs w:val="28"/>
          <w:lang w:val="ru-RU"/>
        </w:rPr>
        <w:t>,у-изомеры).</w:t>
      </w:r>
    </w:p>
    <w:p w14:paraId="6AC8EF7E" w14:textId="4CA8BE0C" w:rsidR="00A67E11" w:rsidRPr="00EF5009" w:rsidRDefault="005E4DF3" w:rsidP="00B47374">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М3 СССР МУ 2142-80</w:t>
      </w:r>
      <w:r w:rsidR="006B6A21" w:rsidRPr="00EF5009">
        <w:rPr>
          <w:rFonts w:ascii="Times New Roman" w:hAnsi="Times New Roman" w:cs="Times New Roman"/>
          <w:sz w:val="28"/>
          <w:szCs w:val="28"/>
          <w:lang w:val="ru-RU"/>
        </w:rPr>
        <w:t xml:space="preserve"> Унифицированная методика определения фосфорорганических пестицидов в продуктах растительного и животного происхождения, лекарственных растениях, кормах, воде, почве хроматографическими методами</w:t>
      </w:r>
      <w:r w:rsidR="00AD518A" w:rsidRPr="00EF5009">
        <w:rPr>
          <w:rFonts w:ascii="Times New Roman" w:hAnsi="Times New Roman" w:cs="Times New Roman"/>
          <w:sz w:val="28"/>
          <w:szCs w:val="28"/>
          <w:lang w:val="ru-RU"/>
        </w:rPr>
        <w:t>.</w:t>
      </w:r>
      <w:r w:rsidR="00B47374" w:rsidRPr="00EF5009">
        <w:rPr>
          <w:rFonts w:ascii="Times New Roman" w:hAnsi="Times New Roman" w:cs="Times New Roman"/>
          <w:sz w:val="28"/>
          <w:szCs w:val="28"/>
          <w:lang w:val="ru-RU"/>
        </w:rPr>
        <w:t xml:space="preserve"> Методы определения ДДТ и его метаболитов.</w:t>
      </w:r>
    </w:p>
    <w:p w14:paraId="590DF1E4" w14:textId="26E22987" w:rsidR="00A67E11" w:rsidRPr="00EF5009" w:rsidRDefault="005E4DF3" w:rsidP="00B47374">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ГОСТ 30711-2001</w:t>
      </w:r>
      <w:r w:rsidR="003D20D5" w:rsidRPr="00EF5009">
        <w:rPr>
          <w:rFonts w:ascii="Times New Roman" w:hAnsi="Times New Roman" w:cs="Times New Roman"/>
          <w:sz w:val="28"/>
          <w:szCs w:val="28"/>
          <w:lang w:val="ru-RU"/>
        </w:rPr>
        <w:t xml:space="preserve"> - </w:t>
      </w:r>
      <w:r w:rsidR="0052341D" w:rsidRPr="00EF5009">
        <w:rPr>
          <w:rFonts w:ascii="Times New Roman" w:hAnsi="Times New Roman" w:cs="Times New Roman"/>
          <w:sz w:val="28"/>
          <w:szCs w:val="28"/>
          <w:lang w:val="ru-RU"/>
        </w:rPr>
        <w:t>Продукты пищевые. Методы выявления и определения содержания афлатоксинов В1 и М1</w:t>
      </w:r>
      <w:r w:rsidR="00AD518A" w:rsidRPr="00EF5009">
        <w:rPr>
          <w:rFonts w:ascii="Times New Roman" w:hAnsi="Times New Roman" w:cs="Times New Roman"/>
          <w:sz w:val="28"/>
          <w:szCs w:val="28"/>
          <w:lang w:val="ru-RU"/>
        </w:rPr>
        <w:t>.</w:t>
      </w:r>
      <w:r w:rsidR="00B47374" w:rsidRPr="00EF5009">
        <w:rPr>
          <w:rFonts w:ascii="Times New Roman" w:hAnsi="Times New Roman" w:cs="Times New Roman"/>
          <w:sz w:val="28"/>
          <w:szCs w:val="28"/>
          <w:lang w:val="ru-RU"/>
        </w:rPr>
        <w:t xml:space="preserve"> Методы определения афлатоксин M1.</w:t>
      </w:r>
    </w:p>
    <w:p w14:paraId="7A997C7E" w14:textId="171F09B2" w:rsidR="00A67E11"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ГОСТ 29245-91</w:t>
      </w:r>
      <w:r w:rsidR="0052341D" w:rsidRPr="00EF5009">
        <w:rPr>
          <w:rFonts w:ascii="Times New Roman" w:hAnsi="Times New Roman" w:cs="Times New Roman"/>
          <w:sz w:val="28"/>
          <w:szCs w:val="28"/>
          <w:lang w:val="ru-RU"/>
        </w:rPr>
        <w:t xml:space="preserve"> - "Консервы молочные. Методы определения физических и органолептических показателей"</w:t>
      </w:r>
      <w:r w:rsidR="00AD518A" w:rsidRPr="00EF5009">
        <w:rPr>
          <w:rFonts w:ascii="Times New Roman" w:hAnsi="Times New Roman" w:cs="Times New Roman"/>
          <w:sz w:val="28"/>
          <w:szCs w:val="28"/>
          <w:lang w:val="ru-RU"/>
        </w:rPr>
        <w:t>.</w:t>
      </w:r>
      <w:r w:rsidR="00B47374" w:rsidRPr="00EF5009">
        <w:rPr>
          <w:rFonts w:ascii="Times New Roman" w:hAnsi="Times New Roman" w:cs="Times New Roman"/>
          <w:sz w:val="28"/>
          <w:szCs w:val="28"/>
          <w:lang w:val="ru-RU"/>
        </w:rPr>
        <w:t xml:space="preserve"> Методы определения вкуса и запаха.</w:t>
      </w:r>
    </w:p>
    <w:p w14:paraId="2F923A1B" w14:textId="6D8002F9" w:rsidR="00A67E11"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ГОСТ 29245-91</w:t>
      </w:r>
      <w:r w:rsidR="00444D9C" w:rsidRPr="00EF5009">
        <w:rPr>
          <w:rFonts w:ascii="Times New Roman" w:hAnsi="Times New Roman" w:cs="Times New Roman"/>
          <w:sz w:val="28"/>
          <w:szCs w:val="28"/>
          <w:lang w:val="ru-RU"/>
        </w:rPr>
        <w:t xml:space="preserve"> - "Консервы молочные. Методы определения физических и органолептических показателей"</w:t>
      </w:r>
      <w:r w:rsidR="00AD518A" w:rsidRPr="00EF5009">
        <w:rPr>
          <w:rFonts w:ascii="Times New Roman" w:hAnsi="Times New Roman" w:cs="Times New Roman"/>
          <w:sz w:val="28"/>
          <w:szCs w:val="28"/>
          <w:lang w:val="ru-RU"/>
        </w:rPr>
        <w:t>.</w:t>
      </w:r>
      <w:r w:rsidR="00B47374" w:rsidRPr="00EF5009">
        <w:rPr>
          <w:rFonts w:ascii="Times New Roman" w:hAnsi="Times New Roman" w:cs="Times New Roman"/>
          <w:sz w:val="28"/>
          <w:szCs w:val="28"/>
          <w:lang w:val="ru-RU"/>
        </w:rPr>
        <w:t xml:space="preserve"> Методы определения внешнего вида.</w:t>
      </w:r>
    </w:p>
    <w:p w14:paraId="46934ED2" w14:textId="08352299" w:rsidR="004266C7"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ГОСТ 29245-91</w:t>
      </w:r>
      <w:r w:rsidR="00444D9C" w:rsidRPr="00EF5009">
        <w:rPr>
          <w:rFonts w:ascii="Times New Roman" w:hAnsi="Times New Roman" w:cs="Times New Roman"/>
          <w:sz w:val="28"/>
          <w:szCs w:val="28"/>
          <w:lang w:val="ru-RU"/>
        </w:rPr>
        <w:t xml:space="preserve"> - "Консервы молочные. Методы определения физических и органолептических показателей"</w:t>
      </w:r>
      <w:r w:rsidR="00AD518A" w:rsidRPr="00EF5009">
        <w:rPr>
          <w:rFonts w:ascii="Times New Roman" w:hAnsi="Times New Roman" w:cs="Times New Roman"/>
          <w:sz w:val="28"/>
          <w:szCs w:val="28"/>
          <w:lang w:val="ru-RU"/>
        </w:rPr>
        <w:t>.</w:t>
      </w:r>
      <w:r w:rsidR="00B47374" w:rsidRPr="00EF5009">
        <w:rPr>
          <w:rFonts w:ascii="Times New Roman" w:hAnsi="Times New Roman" w:cs="Times New Roman"/>
          <w:sz w:val="28"/>
          <w:szCs w:val="28"/>
          <w:lang w:val="ru-RU"/>
        </w:rPr>
        <w:t xml:space="preserve"> Методы определения цвета.</w:t>
      </w:r>
    </w:p>
    <w:p w14:paraId="46E5AF48" w14:textId="5179BE6D" w:rsidR="004266C7"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ГОСТ 29246-91</w:t>
      </w:r>
      <w:r w:rsidR="00017619" w:rsidRPr="00EF5009">
        <w:rPr>
          <w:rFonts w:ascii="Times New Roman" w:hAnsi="Times New Roman" w:cs="Times New Roman"/>
          <w:sz w:val="28"/>
          <w:szCs w:val="28"/>
          <w:lang w:val="ru-RU"/>
        </w:rPr>
        <w:t xml:space="preserve"> - Консервы молочные сухие. Методы определения влаги</w:t>
      </w:r>
      <w:r w:rsidR="00AD518A" w:rsidRPr="00EF5009">
        <w:rPr>
          <w:rFonts w:ascii="Times New Roman" w:hAnsi="Times New Roman" w:cs="Times New Roman"/>
          <w:sz w:val="28"/>
          <w:szCs w:val="28"/>
          <w:lang w:val="ru-RU"/>
        </w:rPr>
        <w:t>.</w:t>
      </w:r>
      <w:r w:rsidR="00B47374" w:rsidRPr="00EF5009">
        <w:rPr>
          <w:rFonts w:ascii="Times New Roman" w:hAnsi="Times New Roman" w:cs="Times New Roman"/>
          <w:sz w:val="28"/>
          <w:szCs w:val="28"/>
          <w:lang w:val="ru-RU"/>
        </w:rPr>
        <w:t xml:space="preserve"> Методы определения массовой доли влаги.</w:t>
      </w:r>
    </w:p>
    <w:p w14:paraId="521C7AA0" w14:textId="034BBF98" w:rsidR="004266C7"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ГОСТ 23327-98</w:t>
      </w:r>
      <w:r w:rsidR="0004151E" w:rsidRPr="00EF5009">
        <w:rPr>
          <w:rFonts w:ascii="Times New Roman" w:hAnsi="Times New Roman" w:cs="Times New Roman"/>
          <w:sz w:val="28"/>
          <w:szCs w:val="28"/>
          <w:lang w:val="ru-RU"/>
        </w:rPr>
        <w:t xml:space="preserve"> - "Молоко и молочные продукты. Метод измерения массовой доли общего азота по Кьельдалю и определение массовой доли белка"</w:t>
      </w:r>
      <w:r w:rsidR="00AD518A" w:rsidRPr="00EF5009">
        <w:rPr>
          <w:rFonts w:ascii="Times New Roman" w:hAnsi="Times New Roman" w:cs="Times New Roman"/>
          <w:sz w:val="28"/>
          <w:szCs w:val="28"/>
          <w:lang w:val="ru-RU"/>
        </w:rPr>
        <w:t>.</w:t>
      </w:r>
      <w:r w:rsidR="00B47374" w:rsidRPr="00EF5009">
        <w:rPr>
          <w:rFonts w:ascii="Times New Roman" w:hAnsi="Times New Roman" w:cs="Times New Roman"/>
          <w:sz w:val="28"/>
          <w:szCs w:val="28"/>
          <w:lang w:val="ru-RU"/>
        </w:rPr>
        <w:t xml:space="preserve"> Методы определения массовой доли белка.</w:t>
      </w:r>
    </w:p>
    <w:p w14:paraId="349BEFDA" w14:textId="2A789091" w:rsidR="004266C7"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ГОСТ 29247-91</w:t>
      </w:r>
      <w:r w:rsidR="00E75E6F" w:rsidRPr="00EF5009">
        <w:rPr>
          <w:rFonts w:ascii="Times New Roman" w:hAnsi="Times New Roman" w:cs="Times New Roman"/>
          <w:sz w:val="28"/>
          <w:szCs w:val="28"/>
          <w:lang w:val="ru-RU"/>
        </w:rPr>
        <w:t xml:space="preserve"> - Консервы молочные. Методы определения жира</w:t>
      </w:r>
      <w:r w:rsidR="00AD518A" w:rsidRPr="00EF5009">
        <w:rPr>
          <w:rFonts w:ascii="Times New Roman" w:hAnsi="Times New Roman" w:cs="Times New Roman"/>
          <w:sz w:val="28"/>
          <w:szCs w:val="28"/>
          <w:lang w:val="ru-RU"/>
        </w:rPr>
        <w:t>.</w:t>
      </w:r>
      <w:r w:rsidR="00B47374" w:rsidRPr="00EF5009">
        <w:rPr>
          <w:rFonts w:ascii="Times New Roman" w:hAnsi="Times New Roman" w:cs="Times New Roman"/>
          <w:sz w:val="28"/>
          <w:szCs w:val="28"/>
          <w:lang w:val="ru-RU"/>
        </w:rPr>
        <w:t xml:space="preserve"> Методы определения массовой доли жира.</w:t>
      </w:r>
    </w:p>
    <w:p w14:paraId="4C8F191F" w14:textId="04779322" w:rsidR="004266C7"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Скурихин, вып. 1, 1987г.</w:t>
      </w:r>
      <w:r w:rsidR="00B47374" w:rsidRPr="00EF5009">
        <w:rPr>
          <w:rFonts w:ascii="Times New Roman" w:hAnsi="Times New Roman" w:cs="Times New Roman"/>
          <w:sz w:val="28"/>
          <w:szCs w:val="28"/>
          <w:lang w:val="ru-RU"/>
        </w:rPr>
        <w:t xml:space="preserve"> Методы определения массовой доли углеводов.</w:t>
      </w:r>
    </w:p>
    <w:p w14:paraId="6848E0C8" w14:textId="2B1D867A" w:rsidR="004266C7"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ГОСТ Р 54635-2011</w:t>
      </w:r>
      <w:r w:rsidR="00C70BB8" w:rsidRPr="00EF5009">
        <w:rPr>
          <w:rFonts w:ascii="Times New Roman" w:hAnsi="Times New Roman" w:cs="Times New Roman"/>
          <w:sz w:val="28"/>
          <w:szCs w:val="28"/>
          <w:lang w:val="ru-RU"/>
        </w:rPr>
        <w:t xml:space="preserve"> - П</w:t>
      </w:r>
      <w:r w:rsidR="00E469D9" w:rsidRPr="00EF5009">
        <w:rPr>
          <w:rFonts w:ascii="Times New Roman" w:hAnsi="Times New Roman" w:cs="Times New Roman"/>
          <w:sz w:val="28"/>
          <w:szCs w:val="28"/>
          <w:lang w:val="ru-RU"/>
        </w:rPr>
        <w:t>родукты пищевые функциональные. метод определения витамина А.</w:t>
      </w:r>
      <w:r w:rsidR="00B47374" w:rsidRPr="00EF5009">
        <w:rPr>
          <w:rFonts w:ascii="Times New Roman" w:hAnsi="Times New Roman" w:cs="Times New Roman"/>
          <w:sz w:val="28"/>
          <w:szCs w:val="28"/>
          <w:lang w:val="ru-RU"/>
        </w:rPr>
        <w:t xml:space="preserve"> Методы определения Витамина А.</w:t>
      </w:r>
    </w:p>
    <w:p w14:paraId="79A36E97" w14:textId="3899F9D4" w:rsidR="004266C7"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ГОСТ ЕН 12822-2014</w:t>
      </w:r>
      <w:r w:rsidR="00E469D9" w:rsidRPr="00EF5009">
        <w:rPr>
          <w:rFonts w:ascii="Times New Roman" w:hAnsi="Times New Roman" w:cs="Times New Roman"/>
          <w:sz w:val="28"/>
          <w:szCs w:val="28"/>
          <w:lang w:val="ru-RU"/>
        </w:rPr>
        <w:t xml:space="preserve"> - Продукты пищевые. Определение содержания витамина Е (α, β, </w:t>
      </w:r>
      <w:r w:rsidR="002377B4" w:rsidRPr="00EF5009">
        <w:rPr>
          <w:rFonts w:ascii="Times New Roman" w:hAnsi="Times New Roman" w:cs="Times New Roman"/>
          <w:sz w:val="28"/>
          <w:szCs w:val="28"/>
          <w:lang w:val="ru-RU"/>
        </w:rPr>
        <w:t>γ</w:t>
      </w:r>
      <w:r w:rsidR="00E469D9" w:rsidRPr="00EF5009">
        <w:rPr>
          <w:rFonts w:ascii="Times New Roman" w:hAnsi="Times New Roman" w:cs="Times New Roman"/>
          <w:sz w:val="28"/>
          <w:szCs w:val="28"/>
          <w:lang w:val="ru-RU"/>
        </w:rPr>
        <w:t xml:space="preserve"> и</w:t>
      </w:r>
      <w:r w:rsidR="002377B4" w:rsidRPr="00EF5009">
        <w:rPr>
          <w:rFonts w:ascii="Times New Roman" w:hAnsi="Times New Roman" w:cs="Times New Roman"/>
          <w:sz w:val="28"/>
          <w:szCs w:val="28"/>
          <w:lang w:val="ru-RU"/>
        </w:rPr>
        <w:t xml:space="preserve"> δ </w:t>
      </w:r>
      <w:r w:rsidR="00E469D9" w:rsidRPr="00EF5009">
        <w:rPr>
          <w:rFonts w:ascii="Times New Roman" w:hAnsi="Times New Roman" w:cs="Times New Roman"/>
          <w:sz w:val="28"/>
          <w:szCs w:val="28"/>
          <w:lang w:val="ru-RU"/>
        </w:rPr>
        <w:t>токоферолов) методом высокоэффективной жидкостной хроматографии</w:t>
      </w:r>
      <w:r w:rsidR="00AD518A" w:rsidRPr="00EF5009">
        <w:rPr>
          <w:rFonts w:ascii="Times New Roman" w:hAnsi="Times New Roman" w:cs="Times New Roman"/>
          <w:sz w:val="28"/>
          <w:szCs w:val="28"/>
          <w:lang w:val="ru-RU"/>
        </w:rPr>
        <w:t>.</w:t>
      </w:r>
      <w:r w:rsidR="00CF0D07" w:rsidRPr="00EF5009">
        <w:rPr>
          <w:rFonts w:ascii="Times New Roman" w:hAnsi="Times New Roman" w:cs="Times New Roman"/>
          <w:sz w:val="28"/>
          <w:szCs w:val="28"/>
          <w:lang w:val="ru-RU"/>
        </w:rPr>
        <w:t xml:space="preserve"> Методы определения Витамина Е.</w:t>
      </w:r>
    </w:p>
    <w:p w14:paraId="2696B298" w14:textId="2A2CD16F" w:rsidR="004266C7"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ГОСТ EN 15652-2015</w:t>
      </w:r>
      <w:r w:rsidR="006D2131" w:rsidRPr="00EF5009">
        <w:rPr>
          <w:rFonts w:ascii="Times New Roman" w:hAnsi="Times New Roman" w:cs="Times New Roman"/>
          <w:sz w:val="28"/>
          <w:szCs w:val="28"/>
          <w:lang w:val="ru-RU"/>
        </w:rPr>
        <w:t xml:space="preserve"> - Продукты пищевые. Определение ниацина методом высокоэффективной жидкостной хроматографии</w:t>
      </w:r>
      <w:r w:rsidR="00AD518A" w:rsidRPr="00EF5009">
        <w:rPr>
          <w:rFonts w:ascii="Times New Roman" w:hAnsi="Times New Roman" w:cs="Times New Roman"/>
          <w:sz w:val="28"/>
          <w:szCs w:val="28"/>
          <w:lang w:val="ru-RU"/>
        </w:rPr>
        <w:t>.</w:t>
      </w:r>
      <w:r w:rsidR="00CF0D07" w:rsidRPr="00EF5009">
        <w:rPr>
          <w:rFonts w:ascii="Times New Roman" w:hAnsi="Times New Roman" w:cs="Times New Roman"/>
          <w:sz w:val="28"/>
          <w:szCs w:val="28"/>
          <w:lang w:val="ru-RU"/>
        </w:rPr>
        <w:t xml:space="preserve"> Методы определения Витамина В</w:t>
      </w:r>
      <w:r w:rsidR="00CF0D07" w:rsidRPr="00EF5009">
        <w:rPr>
          <w:rFonts w:ascii="Times New Roman" w:hAnsi="Times New Roman" w:cs="Times New Roman"/>
          <w:sz w:val="28"/>
          <w:szCs w:val="28"/>
          <w:vertAlign w:val="subscript"/>
          <w:lang w:val="ru-RU"/>
        </w:rPr>
        <w:t>З</w:t>
      </w:r>
      <w:r w:rsidR="00CF0D07" w:rsidRPr="00EF5009">
        <w:rPr>
          <w:rFonts w:ascii="Times New Roman" w:hAnsi="Times New Roman" w:cs="Times New Roman"/>
          <w:sz w:val="28"/>
          <w:szCs w:val="28"/>
          <w:lang w:val="ru-RU"/>
        </w:rPr>
        <w:t xml:space="preserve"> (РР).</w:t>
      </w:r>
    </w:p>
    <w:p w14:paraId="7916F549" w14:textId="06A548C2" w:rsidR="004266C7"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МВИ МН 2146-2004</w:t>
      </w:r>
      <w:r w:rsidR="00256581" w:rsidRPr="00EF5009">
        <w:rPr>
          <w:rFonts w:ascii="Times New Roman" w:hAnsi="Times New Roman" w:cs="Times New Roman"/>
          <w:sz w:val="28"/>
          <w:szCs w:val="28"/>
          <w:lang w:val="ru-RU"/>
        </w:rPr>
        <w:t xml:space="preserve"> - Методика определения фолиевой кислоты в обогащенных продуктах питания</w:t>
      </w:r>
      <w:r w:rsidR="00AD518A" w:rsidRPr="00EF5009">
        <w:rPr>
          <w:rFonts w:ascii="Times New Roman" w:hAnsi="Times New Roman" w:cs="Times New Roman"/>
          <w:sz w:val="28"/>
          <w:szCs w:val="28"/>
          <w:lang w:val="ru-RU"/>
        </w:rPr>
        <w:t>.</w:t>
      </w:r>
      <w:r w:rsidR="00CF0D07" w:rsidRPr="00EF5009">
        <w:rPr>
          <w:rFonts w:ascii="Times New Roman" w:hAnsi="Times New Roman" w:cs="Times New Roman"/>
          <w:sz w:val="28"/>
          <w:szCs w:val="28"/>
          <w:lang w:val="ru-RU"/>
        </w:rPr>
        <w:t xml:space="preserve"> Методы определения Витамина В</w:t>
      </w:r>
      <w:r w:rsidR="00CF0D07" w:rsidRPr="00EF5009">
        <w:rPr>
          <w:rFonts w:ascii="Times New Roman" w:hAnsi="Times New Roman" w:cs="Times New Roman"/>
          <w:sz w:val="28"/>
          <w:szCs w:val="28"/>
          <w:vertAlign w:val="subscript"/>
          <w:lang w:val="ru-RU"/>
        </w:rPr>
        <w:t>9</w:t>
      </w:r>
      <w:r w:rsidR="00CF0D07" w:rsidRPr="00EF5009">
        <w:rPr>
          <w:rFonts w:ascii="Times New Roman" w:hAnsi="Times New Roman" w:cs="Times New Roman"/>
          <w:sz w:val="28"/>
          <w:szCs w:val="28"/>
          <w:lang w:val="ru-RU"/>
        </w:rPr>
        <w:t>.</w:t>
      </w:r>
    </w:p>
    <w:p w14:paraId="182AD6FA" w14:textId="5706D70A" w:rsidR="004266C7"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ГОСТ P EN 14130-2010</w:t>
      </w:r>
      <w:r w:rsidR="00256581" w:rsidRPr="00EF5009">
        <w:rPr>
          <w:rFonts w:ascii="Times New Roman" w:hAnsi="Times New Roman" w:cs="Times New Roman"/>
          <w:sz w:val="28"/>
          <w:szCs w:val="28"/>
          <w:lang w:val="ru-RU"/>
        </w:rPr>
        <w:t xml:space="preserve"> - </w:t>
      </w:r>
      <w:r w:rsidR="00AE215A" w:rsidRPr="00EF5009">
        <w:rPr>
          <w:rFonts w:ascii="Times New Roman" w:hAnsi="Times New Roman" w:cs="Times New Roman"/>
          <w:sz w:val="28"/>
          <w:szCs w:val="28"/>
          <w:lang w:val="ru-RU"/>
        </w:rPr>
        <w:t>П</w:t>
      </w:r>
      <w:r w:rsidR="005E4DD6" w:rsidRPr="00EF5009">
        <w:rPr>
          <w:rFonts w:ascii="Times New Roman" w:hAnsi="Times New Roman" w:cs="Times New Roman"/>
          <w:sz w:val="28"/>
          <w:szCs w:val="28"/>
          <w:lang w:val="ru-RU"/>
        </w:rPr>
        <w:t>родукты пищевые</w:t>
      </w:r>
      <w:r w:rsidR="00AE215A" w:rsidRPr="00EF5009">
        <w:rPr>
          <w:rFonts w:ascii="Times New Roman" w:hAnsi="Times New Roman" w:cs="Times New Roman"/>
          <w:sz w:val="28"/>
          <w:szCs w:val="28"/>
          <w:lang w:val="ru-RU"/>
        </w:rPr>
        <w:t>. Определение витамина С с помощью высокоэффективной жидкостной хроматографии</w:t>
      </w:r>
      <w:r w:rsidR="00AD518A" w:rsidRPr="00EF5009">
        <w:rPr>
          <w:rFonts w:ascii="Times New Roman" w:hAnsi="Times New Roman" w:cs="Times New Roman"/>
          <w:sz w:val="28"/>
          <w:szCs w:val="28"/>
          <w:lang w:val="ru-RU"/>
        </w:rPr>
        <w:t>.</w:t>
      </w:r>
      <w:r w:rsidR="00CF0D07" w:rsidRPr="00EF5009">
        <w:rPr>
          <w:rFonts w:ascii="Times New Roman" w:hAnsi="Times New Roman" w:cs="Times New Roman"/>
          <w:sz w:val="28"/>
          <w:szCs w:val="28"/>
          <w:lang w:val="ru-RU"/>
        </w:rPr>
        <w:t xml:space="preserve"> Методы определения Витамина С.</w:t>
      </w:r>
    </w:p>
    <w:p w14:paraId="41982057" w14:textId="17622E43" w:rsidR="004266C7"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Р 4.1.1672-2003, р. II, п. 3</w:t>
      </w:r>
      <w:r w:rsidR="005E4DD6" w:rsidRPr="00EF5009">
        <w:rPr>
          <w:rFonts w:ascii="Times New Roman" w:hAnsi="Times New Roman" w:cs="Times New Roman"/>
          <w:sz w:val="28"/>
          <w:szCs w:val="28"/>
          <w:lang w:val="ru-RU"/>
        </w:rPr>
        <w:t xml:space="preserve"> - Методы контроля. Химические факторы. Руководство по методам контроля качества и безопасности биологически активных добавок к пище</w:t>
      </w:r>
      <w:r w:rsidR="00AD518A" w:rsidRPr="00EF5009">
        <w:rPr>
          <w:rFonts w:ascii="Times New Roman" w:hAnsi="Times New Roman" w:cs="Times New Roman"/>
          <w:sz w:val="28"/>
          <w:szCs w:val="28"/>
          <w:lang w:val="ru-RU"/>
        </w:rPr>
        <w:t>.</w:t>
      </w:r>
      <w:r w:rsidR="00CF0D07" w:rsidRPr="00EF5009">
        <w:rPr>
          <w:rFonts w:ascii="Times New Roman" w:hAnsi="Times New Roman" w:cs="Times New Roman"/>
          <w:sz w:val="28"/>
          <w:szCs w:val="28"/>
          <w:lang w:val="ru-RU"/>
        </w:rPr>
        <w:t xml:space="preserve"> Методы определения магния (Mg).</w:t>
      </w:r>
    </w:p>
    <w:p w14:paraId="4867F953" w14:textId="6A05DE9A" w:rsidR="004266C7"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ГОСТ 26928-86</w:t>
      </w:r>
      <w:r w:rsidR="00AB4D9F" w:rsidRPr="00EF5009">
        <w:rPr>
          <w:rFonts w:ascii="Times New Roman" w:hAnsi="Times New Roman" w:cs="Times New Roman"/>
          <w:sz w:val="28"/>
          <w:szCs w:val="28"/>
          <w:lang w:val="ru-RU"/>
        </w:rPr>
        <w:t xml:space="preserve"> - Продукты пищевые. Метод определения железа</w:t>
      </w:r>
      <w:r w:rsidR="00AD518A" w:rsidRPr="00EF5009">
        <w:rPr>
          <w:rFonts w:ascii="Times New Roman" w:hAnsi="Times New Roman" w:cs="Times New Roman"/>
          <w:sz w:val="28"/>
          <w:szCs w:val="28"/>
          <w:lang w:val="ru-RU"/>
        </w:rPr>
        <w:t>.</w:t>
      </w:r>
      <w:r w:rsidR="00CF0D07" w:rsidRPr="00EF5009">
        <w:rPr>
          <w:rFonts w:ascii="Times New Roman" w:hAnsi="Times New Roman" w:cs="Times New Roman"/>
          <w:sz w:val="28"/>
          <w:szCs w:val="28"/>
          <w:lang w:val="ru-RU"/>
        </w:rPr>
        <w:t xml:space="preserve"> Методы определения железа (Fe).</w:t>
      </w:r>
    </w:p>
    <w:p w14:paraId="15B8D2D4" w14:textId="6AF0AF57" w:rsidR="004266C7"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ГОСТ 33824-2016</w:t>
      </w:r>
      <w:r w:rsidR="00DF1ACC" w:rsidRPr="00EF5009">
        <w:rPr>
          <w:rFonts w:ascii="Times New Roman" w:hAnsi="Times New Roman" w:cs="Times New Roman"/>
          <w:sz w:val="28"/>
          <w:szCs w:val="28"/>
          <w:lang w:val="ru-RU"/>
        </w:rPr>
        <w:t xml:space="preserve"> - Продукты пищевые и продовольственное сырье. Инверсионно-вольтамперометрический метод определения содержания токсичных элементов (кадмия, свинца, меди и цинка)</w:t>
      </w:r>
      <w:r w:rsidR="00AD518A" w:rsidRPr="00EF5009">
        <w:rPr>
          <w:rFonts w:ascii="Times New Roman" w:hAnsi="Times New Roman" w:cs="Times New Roman"/>
          <w:sz w:val="28"/>
          <w:szCs w:val="28"/>
          <w:lang w:val="ru-RU"/>
        </w:rPr>
        <w:t>.</w:t>
      </w:r>
      <w:r w:rsidR="00CF0D07" w:rsidRPr="00EF5009">
        <w:rPr>
          <w:rFonts w:ascii="Times New Roman" w:hAnsi="Times New Roman" w:cs="Times New Roman"/>
          <w:sz w:val="28"/>
          <w:szCs w:val="28"/>
          <w:lang w:val="ru-RU"/>
        </w:rPr>
        <w:t xml:space="preserve"> Методы определения цинка (Zn).</w:t>
      </w:r>
    </w:p>
    <w:p w14:paraId="75ED7780" w14:textId="266BB363" w:rsidR="004266C7"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ТР ТС 022/2011, ст. 4, п. 4.1</w:t>
      </w:r>
      <w:r w:rsidR="00424E02" w:rsidRPr="00EF5009">
        <w:rPr>
          <w:rFonts w:ascii="Times New Roman" w:hAnsi="Times New Roman" w:cs="Times New Roman"/>
          <w:sz w:val="28"/>
          <w:szCs w:val="28"/>
          <w:lang w:val="ru-RU"/>
        </w:rPr>
        <w:t xml:space="preserve"> - Технический регламент Таможенного союза. Пищевая продукция в части ее маркировки</w:t>
      </w:r>
      <w:r w:rsidR="00AD518A" w:rsidRPr="00EF5009">
        <w:rPr>
          <w:rFonts w:ascii="Times New Roman" w:hAnsi="Times New Roman" w:cs="Times New Roman"/>
          <w:sz w:val="28"/>
          <w:szCs w:val="28"/>
          <w:lang w:val="ru-RU"/>
        </w:rPr>
        <w:t>.</w:t>
      </w:r>
      <w:r w:rsidR="00CF0D07" w:rsidRPr="00EF5009">
        <w:rPr>
          <w:rFonts w:ascii="Times New Roman" w:hAnsi="Times New Roman" w:cs="Times New Roman"/>
          <w:sz w:val="28"/>
          <w:szCs w:val="28"/>
          <w:lang w:val="ru-RU"/>
        </w:rPr>
        <w:t xml:space="preserve"> Методы контроля наименования продукции.</w:t>
      </w:r>
    </w:p>
    <w:p w14:paraId="0F92B423" w14:textId="7F200A3D" w:rsidR="004266C7"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ТР ТС 022/2011, ст. 4, п. 4.1</w:t>
      </w:r>
      <w:r w:rsidR="001620FD" w:rsidRPr="00EF5009">
        <w:rPr>
          <w:rFonts w:ascii="Times New Roman" w:hAnsi="Times New Roman" w:cs="Times New Roman"/>
          <w:sz w:val="28"/>
          <w:szCs w:val="28"/>
          <w:lang w:val="ru-RU"/>
        </w:rPr>
        <w:t xml:space="preserve"> - Технический регламент Таможенного союза. Пищевая продукция в части ее маркировки</w:t>
      </w:r>
      <w:r w:rsidR="00AD518A" w:rsidRPr="00EF5009">
        <w:rPr>
          <w:rFonts w:ascii="Times New Roman" w:hAnsi="Times New Roman" w:cs="Times New Roman"/>
          <w:sz w:val="28"/>
          <w:szCs w:val="28"/>
          <w:lang w:val="ru-RU"/>
        </w:rPr>
        <w:t>.</w:t>
      </w:r>
      <w:r w:rsidR="00CF0D07" w:rsidRPr="00EF5009">
        <w:rPr>
          <w:rFonts w:ascii="Times New Roman" w:hAnsi="Times New Roman" w:cs="Times New Roman"/>
          <w:sz w:val="28"/>
          <w:szCs w:val="28"/>
          <w:lang w:val="ru-RU"/>
        </w:rPr>
        <w:t xml:space="preserve"> Методы контроля состава продукции.</w:t>
      </w:r>
    </w:p>
    <w:p w14:paraId="07F36DC9" w14:textId="632F8F94" w:rsidR="00113669"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ТР ТС 022/2011, ст. 4, п. 4.1</w:t>
      </w:r>
      <w:r w:rsidR="001620FD" w:rsidRPr="00EF5009">
        <w:rPr>
          <w:rFonts w:ascii="Times New Roman" w:hAnsi="Times New Roman" w:cs="Times New Roman"/>
          <w:sz w:val="28"/>
          <w:szCs w:val="28"/>
          <w:lang w:val="ru-RU"/>
        </w:rPr>
        <w:t xml:space="preserve"> </w:t>
      </w:r>
      <w:r w:rsidR="00B33E80" w:rsidRPr="00EF5009">
        <w:rPr>
          <w:rFonts w:ascii="Times New Roman" w:hAnsi="Times New Roman" w:cs="Times New Roman"/>
          <w:sz w:val="28"/>
          <w:szCs w:val="28"/>
          <w:lang w:val="ru-RU"/>
        </w:rPr>
        <w:t xml:space="preserve">- </w:t>
      </w:r>
      <w:r w:rsidR="001620FD" w:rsidRPr="00EF5009">
        <w:rPr>
          <w:rFonts w:ascii="Times New Roman" w:hAnsi="Times New Roman" w:cs="Times New Roman"/>
          <w:sz w:val="28"/>
          <w:szCs w:val="28"/>
          <w:lang w:val="ru-RU"/>
        </w:rPr>
        <w:t>Технический регламент Таможенного союза. Пищевая продукция в части ее маркировки</w:t>
      </w:r>
      <w:r w:rsidR="00AD518A" w:rsidRPr="00EF5009">
        <w:rPr>
          <w:rFonts w:ascii="Times New Roman" w:hAnsi="Times New Roman" w:cs="Times New Roman"/>
          <w:sz w:val="28"/>
          <w:szCs w:val="28"/>
          <w:lang w:val="ru-RU"/>
        </w:rPr>
        <w:t>.</w:t>
      </w:r>
      <w:r w:rsidR="00CF0D07" w:rsidRPr="00EF5009">
        <w:rPr>
          <w:rFonts w:ascii="Times New Roman" w:hAnsi="Times New Roman" w:cs="Times New Roman"/>
          <w:sz w:val="28"/>
          <w:szCs w:val="28"/>
          <w:lang w:val="ru-RU"/>
        </w:rPr>
        <w:t xml:space="preserve"> Методы контроля количества продукции.</w:t>
      </w:r>
    </w:p>
    <w:p w14:paraId="1D5038F6" w14:textId="2CF121FD" w:rsidR="00113669"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ТР ТС 022/2011, ст. 4, п. 4.1</w:t>
      </w:r>
      <w:r w:rsidR="00B33E80" w:rsidRPr="00EF5009">
        <w:rPr>
          <w:rFonts w:ascii="Times New Roman" w:hAnsi="Times New Roman" w:cs="Times New Roman"/>
          <w:sz w:val="28"/>
          <w:szCs w:val="28"/>
          <w:lang w:val="ru-RU"/>
        </w:rPr>
        <w:t xml:space="preserve"> -</w:t>
      </w:r>
      <w:r w:rsidR="004374FA" w:rsidRPr="00EF5009">
        <w:rPr>
          <w:rFonts w:ascii="Times New Roman" w:hAnsi="Times New Roman" w:cs="Times New Roman"/>
          <w:sz w:val="28"/>
          <w:szCs w:val="28"/>
          <w:lang w:val="ru-RU"/>
        </w:rPr>
        <w:t xml:space="preserve"> Технический регламент Таможенного союза. Пищевая продукция в части ее маркировки</w:t>
      </w:r>
      <w:r w:rsidR="00AD518A" w:rsidRPr="00EF5009">
        <w:rPr>
          <w:rFonts w:ascii="Times New Roman" w:hAnsi="Times New Roman" w:cs="Times New Roman"/>
          <w:sz w:val="28"/>
          <w:szCs w:val="28"/>
          <w:lang w:val="ru-RU"/>
        </w:rPr>
        <w:t>.</w:t>
      </w:r>
      <w:r w:rsidR="00CF0D07" w:rsidRPr="00EF5009">
        <w:rPr>
          <w:rFonts w:ascii="Times New Roman" w:hAnsi="Times New Roman" w:cs="Times New Roman"/>
          <w:sz w:val="28"/>
          <w:szCs w:val="28"/>
          <w:lang w:val="ru-RU"/>
        </w:rPr>
        <w:t xml:space="preserve"> Методы контроля даты изготовления продукции.</w:t>
      </w:r>
    </w:p>
    <w:p w14:paraId="7521D54B" w14:textId="7A6A672E" w:rsidR="00113669"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ТР ТС 022/2011, ст. 4, п. </w:t>
      </w:r>
      <w:r w:rsidR="00B33E80"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4.1</w:t>
      </w:r>
      <w:r w:rsidR="00B33E80" w:rsidRPr="00EF5009">
        <w:rPr>
          <w:rFonts w:ascii="Times New Roman" w:hAnsi="Times New Roman" w:cs="Times New Roman"/>
          <w:sz w:val="28"/>
          <w:szCs w:val="28"/>
          <w:lang w:val="ru-RU"/>
        </w:rPr>
        <w:t xml:space="preserve"> Технический регламент Таможенного союза. Пищевая продукция в части ее маркировки</w:t>
      </w:r>
      <w:r w:rsidR="00AD518A" w:rsidRPr="00EF5009">
        <w:rPr>
          <w:rFonts w:ascii="Times New Roman" w:hAnsi="Times New Roman" w:cs="Times New Roman"/>
          <w:sz w:val="28"/>
          <w:szCs w:val="28"/>
          <w:lang w:val="ru-RU"/>
        </w:rPr>
        <w:t>.</w:t>
      </w:r>
      <w:r w:rsidR="00CF0D07" w:rsidRPr="00EF5009">
        <w:rPr>
          <w:rFonts w:ascii="Times New Roman" w:hAnsi="Times New Roman" w:cs="Times New Roman"/>
          <w:sz w:val="28"/>
          <w:szCs w:val="28"/>
          <w:lang w:val="ru-RU"/>
        </w:rPr>
        <w:t xml:space="preserve"> Методы контроля срока годности продукции.</w:t>
      </w:r>
    </w:p>
    <w:p w14:paraId="115B9922" w14:textId="7BC5080F" w:rsidR="00113669"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ТР ТС 022/2011, ст. 4, п. 4.1</w:t>
      </w:r>
      <w:r w:rsidR="00B33E80" w:rsidRPr="00EF5009">
        <w:rPr>
          <w:rFonts w:ascii="Times New Roman" w:hAnsi="Times New Roman" w:cs="Times New Roman"/>
          <w:sz w:val="28"/>
          <w:szCs w:val="28"/>
          <w:lang w:val="ru-RU"/>
        </w:rPr>
        <w:t xml:space="preserve"> - Технический регламент Таможенного союза. Пищевая продукция в части ее маркировки</w:t>
      </w:r>
      <w:r w:rsidR="00AD518A" w:rsidRPr="00EF5009">
        <w:rPr>
          <w:rFonts w:ascii="Times New Roman" w:hAnsi="Times New Roman" w:cs="Times New Roman"/>
          <w:sz w:val="28"/>
          <w:szCs w:val="28"/>
          <w:lang w:val="ru-RU"/>
        </w:rPr>
        <w:t>.</w:t>
      </w:r>
      <w:r w:rsidR="00CF0D07" w:rsidRPr="00EF5009">
        <w:rPr>
          <w:rFonts w:ascii="Times New Roman" w:hAnsi="Times New Roman" w:cs="Times New Roman"/>
          <w:sz w:val="28"/>
          <w:szCs w:val="28"/>
          <w:lang w:val="ru-RU"/>
        </w:rPr>
        <w:t xml:space="preserve"> Методы контроля условий хранения.</w:t>
      </w:r>
    </w:p>
    <w:p w14:paraId="6A32B4B6" w14:textId="248E4A5C" w:rsidR="00AD518A"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ТР ТС 022/2011, ст. 4, п. 4.1</w:t>
      </w:r>
      <w:r w:rsidR="0095397E" w:rsidRPr="00EF5009">
        <w:rPr>
          <w:rFonts w:ascii="Times New Roman" w:hAnsi="Times New Roman" w:cs="Times New Roman"/>
          <w:sz w:val="28"/>
          <w:szCs w:val="28"/>
          <w:lang w:val="ru-RU"/>
        </w:rPr>
        <w:t xml:space="preserve"> - Технический регламент Таможенного союза. Пищевая продукция в части ее маркировки</w:t>
      </w:r>
      <w:r w:rsidR="00AD518A" w:rsidRPr="00EF5009">
        <w:rPr>
          <w:rFonts w:ascii="Times New Roman" w:hAnsi="Times New Roman" w:cs="Times New Roman"/>
          <w:sz w:val="28"/>
          <w:szCs w:val="28"/>
          <w:lang w:val="ru-RU"/>
        </w:rPr>
        <w:t>.</w:t>
      </w:r>
      <w:r w:rsidR="00CF0D07" w:rsidRPr="00EF5009">
        <w:rPr>
          <w:rFonts w:ascii="Times New Roman" w:hAnsi="Times New Roman" w:cs="Times New Roman"/>
          <w:sz w:val="28"/>
          <w:szCs w:val="28"/>
          <w:lang w:val="ru-RU"/>
        </w:rPr>
        <w:t xml:space="preserve"> Методы контроля наименования и места нахождения изготовителя.</w:t>
      </w:r>
    </w:p>
    <w:p w14:paraId="39E34D7A" w14:textId="3B03C906" w:rsidR="00113669"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ТР ТС 022/2011, ст. 4, п. 4.1</w:t>
      </w:r>
      <w:r w:rsidR="00CA497F" w:rsidRPr="00EF5009">
        <w:rPr>
          <w:rFonts w:ascii="Times New Roman" w:hAnsi="Times New Roman" w:cs="Times New Roman"/>
          <w:sz w:val="28"/>
          <w:szCs w:val="28"/>
          <w:lang w:val="ru-RU"/>
        </w:rPr>
        <w:t xml:space="preserve"> - Технический регламент Таможенного союза. Пищевая продукция в части ее маркировки</w:t>
      </w:r>
      <w:r w:rsidR="00AD518A" w:rsidRPr="00EF5009">
        <w:rPr>
          <w:rFonts w:ascii="Times New Roman" w:hAnsi="Times New Roman" w:cs="Times New Roman"/>
          <w:sz w:val="28"/>
          <w:szCs w:val="28"/>
          <w:lang w:val="ru-RU"/>
        </w:rPr>
        <w:t>.</w:t>
      </w:r>
      <w:r w:rsidR="00CF0D07" w:rsidRPr="00EF5009">
        <w:rPr>
          <w:rFonts w:ascii="Times New Roman" w:hAnsi="Times New Roman" w:cs="Times New Roman"/>
          <w:sz w:val="28"/>
          <w:szCs w:val="28"/>
          <w:lang w:val="ru-RU"/>
        </w:rPr>
        <w:t xml:space="preserve"> Рекомендации и (или) ограничения по использованию.</w:t>
      </w:r>
    </w:p>
    <w:p w14:paraId="4AE0E890" w14:textId="1D864BD8" w:rsidR="00113669"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ТР ТС 022/2011, ст. 4, п. 4.1</w:t>
      </w:r>
      <w:r w:rsidR="00CA497F" w:rsidRPr="00EF5009">
        <w:rPr>
          <w:rFonts w:ascii="Times New Roman" w:hAnsi="Times New Roman" w:cs="Times New Roman"/>
          <w:sz w:val="28"/>
          <w:szCs w:val="28"/>
          <w:lang w:val="ru-RU"/>
        </w:rPr>
        <w:t xml:space="preserve"> - Технический регламент Таможенного союза. Пищевая продукция в части ее маркировки</w:t>
      </w:r>
      <w:r w:rsidR="00AD518A" w:rsidRPr="00EF5009">
        <w:rPr>
          <w:rFonts w:ascii="Times New Roman" w:hAnsi="Times New Roman" w:cs="Times New Roman"/>
          <w:sz w:val="28"/>
          <w:szCs w:val="28"/>
          <w:lang w:val="ru-RU"/>
        </w:rPr>
        <w:t>.</w:t>
      </w:r>
      <w:r w:rsidR="00CF0D07" w:rsidRPr="00EF5009">
        <w:rPr>
          <w:rFonts w:ascii="Times New Roman" w:hAnsi="Times New Roman" w:cs="Times New Roman"/>
          <w:sz w:val="28"/>
          <w:szCs w:val="28"/>
          <w:lang w:val="ru-RU"/>
        </w:rPr>
        <w:t xml:space="preserve"> Единый знак обращения продукции на рынке государств-членов Таможенного союза (ЕАС).</w:t>
      </w:r>
    </w:p>
    <w:p w14:paraId="61164A1E" w14:textId="5E210DA0" w:rsidR="005E4DF3"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ТР ТС 022/2011, ст. 4, п. 4.1</w:t>
      </w:r>
      <w:r w:rsidR="00CA497F" w:rsidRPr="00EF5009">
        <w:rPr>
          <w:rFonts w:ascii="Times New Roman" w:hAnsi="Times New Roman" w:cs="Times New Roman"/>
          <w:sz w:val="28"/>
          <w:szCs w:val="28"/>
          <w:lang w:val="ru-RU"/>
        </w:rPr>
        <w:t xml:space="preserve"> - Технический регламент Таможенного союза. Пищевая продукция в части ее маркировки</w:t>
      </w:r>
      <w:r w:rsidRPr="00EF5009">
        <w:rPr>
          <w:rFonts w:ascii="Times New Roman" w:hAnsi="Times New Roman" w:cs="Times New Roman"/>
          <w:sz w:val="28"/>
          <w:szCs w:val="28"/>
          <w:lang w:val="ru-RU"/>
        </w:rPr>
        <w:t>.</w:t>
      </w:r>
      <w:r w:rsidR="00CF0D07" w:rsidRPr="00EF5009">
        <w:rPr>
          <w:rFonts w:ascii="Times New Roman" w:hAnsi="Times New Roman" w:cs="Times New Roman"/>
          <w:sz w:val="28"/>
          <w:szCs w:val="28"/>
          <w:lang w:val="ru-RU"/>
        </w:rPr>
        <w:t xml:space="preserve"> Методы контроля маркировки продукции на русском и государственном языках.</w:t>
      </w:r>
    </w:p>
    <w:p w14:paraId="54225768" w14:textId="4A1E0743" w:rsidR="003C1B66"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ГОСТ 33951-2016</w:t>
      </w:r>
      <w:r w:rsidR="00F459DA" w:rsidRPr="00EF5009">
        <w:rPr>
          <w:rFonts w:ascii="Times New Roman" w:hAnsi="Times New Roman" w:cs="Times New Roman"/>
          <w:sz w:val="28"/>
          <w:szCs w:val="28"/>
          <w:lang w:val="ru-RU"/>
        </w:rPr>
        <w:t xml:space="preserve"> - Молоко и молочная продукция. Методы определения молочнокислых микроорганизмов</w:t>
      </w:r>
      <w:r w:rsidR="00AD518A" w:rsidRPr="00EF5009">
        <w:rPr>
          <w:rFonts w:ascii="Times New Roman" w:hAnsi="Times New Roman" w:cs="Times New Roman"/>
          <w:sz w:val="28"/>
          <w:szCs w:val="28"/>
          <w:lang w:val="ru-RU"/>
        </w:rPr>
        <w:t>.</w:t>
      </w:r>
      <w:r w:rsidR="00C63FC2" w:rsidRPr="00EF5009">
        <w:rPr>
          <w:rFonts w:ascii="Times New Roman" w:hAnsi="Times New Roman" w:cs="Times New Roman"/>
          <w:sz w:val="28"/>
          <w:szCs w:val="28"/>
          <w:lang w:val="ru-RU"/>
        </w:rPr>
        <w:t xml:space="preserve"> Результаты микробиологических исследований методом посева.</w:t>
      </w:r>
    </w:p>
    <w:p w14:paraId="2D52AAEE" w14:textId="2F19607B" w:rsidR="00AD518A"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ГОСТ 33491-2015</w:t>
      </w:r>
      <w:r w:rsidR="00596FDA" w:rsidRPr="00EF5009">
        <w:rPr>
          <w:rFonts w:ascii="Times New Roman" w:hAnsi="Times New Roman" w:cs="Times New Roman"/>
          <w:sz w:val="28"/>
          <w:szCs w:val="28"/>
          <w:lang w:val="ru-RU"/>
        </w:rPr>
        <w:t xml:space="preserve"> - Продукты кисломолочные, обогащенные бифидобактериями бифидум</w:t>
      </w:r>
      <w:r w:rsidR="00AD518A" w:rsidRPr="00EF5009">
        <w:rPr>
          <w:rFonts w:ascii="Times New Roman" w:hAnsi="Times New Roman" w:cs="Times New Roman"/>
          <w:sz w:val="28"/>
          <w:szCs w:val="28"/>
          <w:lang w:val="ru-RU"/>
        </w:rPr>
        <w:t>.</w:t>
      </w:r>
      <w:r w:rsidR="00C63FC2" w:rsidRPr="00EF5009">
        <w:rPr>
          <w:rFonts w:ascii="Times New Roman" w:hAnsi="Times New Roman" w:cs="Times New Roman"/>
          <w:sz w:val="28"/>
          <w:szCs w:val="28"/>
          <w:lang w:val="ru-RU"/>
        </w:rPr>
        <w:t xml:space="preserve"> Методы определения молочнокислых микроорганизмов, КОЕ/см</w:t>
      </w:r>
      <w:r w:rsidR="00C63FC2" w:rsidRPr="00EF5009">
        <w:rPr>
          <w:rFonts w:ascii="Times New Roman" w:hAnsi="Times New Roman" w:cs="Times New Roman"/>
          <w:sz w:val="28"/>
          <w:szCs w:val="28"/>
          <w:vertAlign w:val="superscript"/>
          <w:lang w:val="ru-RU"/>
        </w:rPr>
        <w:t>3</w:t>
      </w:r>
      <w:r w:rsidR="00C63FC2" w:rsidRPr="00EF5009">
        <w:rPr>
          <w:rFonts w:ascii="Times New Roman" w:hAnsi="Times New Roman" w:cs="Times New Roman"/>
          <w:sz w:val="28"/>
          <w:szCs w:val="28"/>
          <w:lang w:val="ru-RU"/>
        </w:rPr>
        <w:t xml:space="preserve"> (г).</w:t>
      </w:r>
    </w:p>
    <w:p w14:paraId="2F2644BE" w14:textId="24159CDE" w:rsidR="005E4DF3" w:rsidRPr="00EF5009" w:rsidRDefault="0019546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ГОСТ Р 56139-2014 - </w:t>
      </w:r>
      <w:r w:rsidR="00A82FEE" w:rsidRPr="00EF5009">
        <w:rPr>
          <w:rFonts w:ascii="Times New Roman" w:hAnsi="Times New Roman" w:cs="Times New Roman"/>
          <w:sz w:val="28"/>
          <w:szCs w:val="28"/>
          <w:lang w:val="ru-RU"/>
        </w:rPr>
        <w:t>Продукты пищевые специализированные и функциональные. Методы определения и подсчета пробиотических микроорганизмов</w:t>
      </w:r>
      <w:r w:rsidR="00AD518A" w:rsidRPr="00EF5009">
        <w:rPr>
          <w:rFonts w:ascii="Times New Roman" w:hAnsi="Times New Roman" w:cs="Times New Roman"/>
          <w:sz w:val="28"/>
          <w:szCs w:val="28"/>
          <w:lang w:val="ru-RU"/>
        </w:rPr>
        <w:t>.</w:t>
      </w:r>
      <w:r w:rsidR="00C63FC2" w:rsidRPr="00EF5009">
        <w:rPr>
          <w:rFonts w:ascii="Times New Roman" w:hAnsi="Times New Roman" w:cs="Times New Roman"/>
          <w:sz w:val="28"/>
          <w:szCs w:val="28"/>
          <w:lang w:val="ru-RU"/>
        </w:rPr>
        <w:t xml:space="preserve"> Методы определения бифидобактерии и других пробиотические микроорганизмы, КОЕ/см</w:t>
      </w:r>
      <w:r w:rsidR="00C63FC2" w:rsidRPr="00EF5009">
        <w:rPr>
          <w:rFonts w:ascii="Times New Roman" w:hAnsi="Times New Roman" w:cs="Times New Roman"/>
          <w:sz w:val="28"/>
          <w:szCs w:val="28"/>
          <w:vertAlign w:val="superscript"/>
          <w:lang w:val="ru-RU"/>
        </w:rPr>
        <w:t>3</w:t>
      </w:r>
      <w:r w:rsidR="00C63FC2" w:rsidRPr="00EF5009">
        <w:rPr>
          <w:rFonts w:ascii="Times New Roman" w:hAnsi="Times New Roman" w:cs="Times New Roman"/>
          <w:sz w:val="28"/>
          <w:szCs w:val="28"/>
          <w:lang w:val="ru-RU"/>
        </w:rPr>
        <w:t xml:space="preserve"> (г).</w:t>
      </w:r>
    </w:p>
    <w:p w14:paraId="6A27F51A" w14:textId="0620F505" w:rsidR="005E4DF3" w:rsidRPr="00EF5009" w:rsidRDefault="005E4DF3" w:rsidP="008D63E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ГОСТ 32892-2014</w:t>
      </w:r>
      <w:r w:rsidR="00A82FEE" w:rsidRPr="00EF5009">
        <w:rPr>
          <w:rFonts w:ascii="Times New Roman" w:hAnsi="Times New Roman" w:cs="Times New Roman"/>
          <w:sz w:val="28"/>
          <w:szCs w:val="28"/>
          <w:lang w:val="ru-RU"/>
        </w:rPr>
        <w:t xml:space="preserve"> - </w:t>
      </w:r>
      <w:r w:rsidR="00854CE4" w:rsidRPr="00EF5009">
        <w:rPr>
          <w:rFonts w:ascii="Times New Roman" w:hAnsi="Times New Roman" w:cs="Times New Roman"/>
          <w:sz w:val="28"/>
          <w:szCs w:val="28"/>
          <w:lang w:val="ru-RU"/>
        </w:rPr>
        <w:t>Молоко и молочная продукция. Метод измерения активной кислотности</w:t>
      </w:r>
      <w:r w:rsidR="00AD518A" w:rsidRPr="00EF5009">
        <w:rPr>
          <w:rFonts w:ascii="Times New Roman" w:hAnsi="Times New Roman" w:cs="Times New Roman"/>
          <w:sz w:val="28"/>
          <w:szCs w:val="28"/>
          <w:lang w:val="ru-RU"/>
        </w:rPr>
        <w:t>.</w:t>
      </w:r>
      <w:r w:rsidR="00C63FC2" w:rsidRPr="00EF5009">
        <w:rPr>
          <w:rFonts w:ascii="Times New Roman" w:hAnsi="Times New Roman" w:cs="Times New Roman"/>
          <w:sz w:val="28"/>
          <w:szCs w:val="28"/>
          <w:lang w:val="ru-RU"/>
        </w:rPr>
        <w:t xml:space="preserve"> Методы определения кислотности продукта измеряли в единицах рН.</w:t>
      </w:r>
    </w:p>
    <w:p w14:paraId="073F2C65" w14:textId="72CE2721" w:rsidR="00597058" w:rsidRPr="00EF5009" w:rsidRDefault="00047642" w:rsidP="008D63EE">
      <w:pPr>
        <w:spacing w:after="0" w:line="240" w:lineRule="auto"/>
        <w:ind w:firstLine="720"/>
        <w:jc w:val="both"/>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ТР ТС 021 201</w:t>
      </w:r>
      <w:r w:rsidR="00FD0C13" w:rsidRPr="00EF5009">
        <w:rPr>
          <w:rFonts w:ascii="Times New Roman" w:hAnsi="Times New Roman" w:cs="Times New Roman"/>
          <w:bCs/>
          <w:color w:val="171717" w:themeColor="background2" w:themeShade="1A"/>
          <w:sz w:val="28"/>
          <w:szCs w:val="28"/>
          <w:lang w:val="ru-RU"/>
        </w:rPr>
        <w:t>1</w:t>
      </w:r>
      <w:r w:rsidR="00854CE4" w:rsidRPr="00EF5009">
        <w:rPr>
          <w:rFonts w:ascii="Times New Roman" w:hAnsi="Times New Roman" w:cs="Times New Roman"/>
          <w:bCs/>
          <w:color w:val="171717" w:themeColor="background2" w:themeShade="1A"/>
          <w:sz w:val="28"/>
          <w:szCs w:val="28"/>
          <w:lang w:val="ru-RU"/>
        </w:rPr>
        <w:t xml:space="preserve"> - О безопасности пищевой продукции</w:t>
      </w:r>
      <w:r w:rsidR="00FD0C13" w:rsidRPr="00EF5009">
        <w:rPr>
          <w:rFonts w:ascii="Times New Roman" w:hAnsi="Times New Roman" w:cs="Times New Roman"/>
          <w:bCs/>
          <w:color w:val="171717" w:themeColor="background2" w:themeShade="1A"/>
          <w:sz w:val="28"/>
          <w:szCs w:val="28"/>
          <w:lang w:val="ru-RU"/>
        </w:rPr>
        <w:t>.</w:t>
      </w:r>
      <w:r w:rsidR="00C63FC2" w:rsidRPr="00EF5009">
        <w:rPr>
          <w:rFonts w:ascii="Times New Roman" w:hAnsi="Times New Roman" w:cs="Times New Roman"/>
          <w:bCs/>
          <w:color w:val="171717" w:themeColor="background2" w:themeShade="1A"/>
          <w:sz w:val="28"/>
          <w:szCs w:val="28"/>
          <w:lang w:val="ru-RU"/>
        </w:rPr>
        <w:t xml:space="preserve"> Безопасность пищевой продукции с приложениями.</w:t>
      </w:r>
    </w:p>
    <w:p w14:paraId="6B709DAD" w14:textId="590DF74D" w:rsidR="0008173C" w:rsidRPr="00EF5009" w:rsidRDefault="005F6506" w:rsidP="003C1CC9">
      <w:pPr>
        <w:spacing w:after="0" w:line="240" w:lineRule="auto"/>
        <w:ind w:firstLine="709"/>
        <w:jc w:val="center"/>
        <w:rPr>
          <w:rFonts w:ascii="Times New Roman" w:hAnsi="Times New Roman" w:cs="Times New Roman"/>
          <w:b/>
          <w:color w:val="171717" w:themeColor="background2" w:themeShade="1A"/>
          <w:sz w:val="28"/>
          <w:szCs w:val="28"/>
          <w:lang w:val="ru-RU"/>
        </w:rPr>
      </w:pPr>
      <w:r w:rsidRPr="00EF5009">
        <w:rPr>
          <w:rFonts w:ascii="Times New Roman" w:hAnsi="Times New Roman" w:cs="Times New Roman"/>
          <w:b/>
          <w:color w:val="171717" w:themeColor="background2" w:themeShade="1A"/>
          <w:sz w:val="28"/>
          <w:szCs w:val="28"/>
          <w:lang w:val="ru-RU"/>
        </w:rPr>
        <w:br w:type="page"/>
      </w:r>
      <w:r w:rsidR="00E22067" w:rsidRPr="00EF5009">
        <w:rPr>
          <w:rFonts w:ascii="Times New Roman" w:hAnsi="Times New Roman" w:cs="Times New Roman"/>
          <w:b/>
          <w:color w:val="171717" w:themeColor="background2" w:themeShade="1A"/>
          <w:sz w:val="28"/>
          <w:szCs w:val="28"/>
          <w:lang w:val="ru-RU"/>
        </w:rPr>
        <w:lastRenderedPageBreak/>
        <w:t>ОПРЕДЕЛЕНИЯ</w:t>
      </w:r>
    </w:p>
    <w:p w14:paraId="36B28CE8" w14:textId="7AD4801C" w:rsidR="0008173C" w:rsidRPr="00EF5009" w:rsidRDefault="0008173C" w:rsidP="0008173C">
      <w:pPr>
        <w:spacing w:after="0" w:line="240" w:lineRule="auto"/>
        <w:jc w:val="both"/>
        <w:rPr>
          <w:rFonts w:ascii="Times New Roman" w:hAnsi="Times New Roman" w:cs="Times New Roman"/>
          <w:b/>
          <w:color w:val="171717" w:themeColor="background2" w:themeShade="1A"/>
          <w:sz w:val="28"/>
          <w:szCs w:val="28"/>
          <w:lang w:val="ru-RU"/>
        </w:rPr>
      </w:pPr>
    </w:p>
    <w:p w14:paraId="45F91E6B" w14:textId="77777777" w:rsidR="006C0E47" w:rsidRPr="00EF5009" w:rsidRDefault="006C0E47" w:rsidP="006C0E47">
      <w:pPr>
        <w:spacing w:after="0" w:line="240" w:lineRule="auto"/>
        <w:ind w:firstLine="709"/>
        <w:jc w:val="both"/>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Аминокислоты - органические вещества основной элемент построения всех белков животных и растительных организмов.</w:t>
      </w:r>
    </w:p>
    <w:p w14:paraId="0110D5D4" w14:textId="77777777" w:rsidR="006C0E47" w:rsidRPr="00EF5009" w:rsidRDefault="006C0E47" w:rsidP="006C0E47">
      <w:pPr>
        <w:spacing w:after="0" w:line="240" w:lineRule="auto"/>
        <w:ind w:firstLine="709"/>
        <w:jc w:val="both"/>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Биотехнология (биотехнологические подходы) в расширительном толковании – это все биологические и технологические процессы, в которых используются живые организмы, с целью разработки и производства ценных продуктов.</w:t>
      </w:r>
    </w:p>
    <w:p w14:paraId="7DE7C927" w14:textId="77777777" w:rsidR="006C0E47" w:rsidRPr="00EF5009" w:rsidRDefault="006C0E47" w:rsidP="006C0E47">
      <w:pPr>
        <w:spacing w:after="0" w:line="240" w:lineRule="auto"/>
        <w:ind w:firstLine="709"/>
        <w:jc w:val="both"/>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BCAA – это аминокислоты с разветвленной боковой цепью. Так дословно расшифровывается и переводится с английского аббревиатура BCAA – branched-chain amino acids. Чтоб понять, что такое BCAA и чем они отличаются от прочих аминокислот, нужно разобраться со строением (структурными формулами) этих органических соединений. Любая аминокислота представляет собой сложное органическое вещество, в состав которого входит атом углерода, атом водорода, аминогруппа, карбоксильная группа, а также радикал (аминокислотный остаток). Именно составом и строением углеродных радикалов разные аминокислоты отличаются друг от друга, и именно он обусловливает специфические, индивидуальные свойства каждой аминокислоты.</w:t>
      </w:r>
    </w:p>
    <w:p w14:paraId="401CE4A4" w14:textId="77777777" w:rsidR="006C0E47" w:rsidRPr="00EF5009" w:rsidRDefault="006C0E47" w:rsidP="006C0E47">
      <w:pPr>
        <w:spacing w:after="0" w:line="240" w:lineRule="auto"/>
        <w:ind w:firstLine="709"/>
        <w:jc w:val="both"/>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Жиры - сложные эфиры глицерина и высших жирных карбоновых кислот.</w:t>
      </w:r>
    </w:p>
    <w:p w14:paraId="2F7C362E" w14:textId="77777777" w:rsidR="006C0E47" w:rsidRPr="00EF5009" w:rsidRDefault="006C0E47" w:rsidP="006C0E47">
      <w:pPr>
        <w:spacing w:after="0" w:line="240" w:lineRule="auto"/>
        <w:ind w:firstLine="709"/>
        <w:jc w:val="both"/>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Комбинированные заквасочные культуры – это композиция тех или иных чистых культур полезных микроорганизмов (разных микроорганизмов для разных производств), необходимых для создания и приготовления пищевых продуктов.</w:t>
      </w:r>
    </w:p>
    <w:p w14:paraId="4B374AF1" w14:textId="77777777" w:rsidR="006C0E47" w:rsidRPr="00EF5009" w:rsidRDefault="006C0E47" w:rsidP="006C0E4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КОЕ/см</w:t>
      </w:r>
      <w:r w:rsidRPr="00EF5009">
        <w:rPr>
          <w:rFonts w:ascii="Times New Roman" w:hAnsi="Times New Roman" w:cs="Times New Roman"/>
          <w:sz w:val="28"/>
          <w:szCs w:val="28"/>
          <w:vertAlign w:val="superscript"/>
          <w:lang w:val="ru-RU"/>
        </w:rPr>
        <w:t>3</w:t>
      </w:r>
      <w:r w:rsidRPr="00EF5009">
        <w:rPr>
          <w:rFonts w:ascii="Times New Roman" w:hAnsi="Times New Roman" w:cs="Times New Roman"/>
          <w:sz w:val="28"/>
          <w:szCs w:val="28"/>
          <w:lang w:val="ru-RU"/>
        </w:rPr>
        <w:t xml:space="preserve"> - колониеобразующие единицы это, показатель количества жизнеспособных микроорганизмов в единице объема (1 см</w:t>
      </w:r>
      <w:r w:rsidRPr="00EF5009">
        <w:rPr>
          <w:rFonts w:ascii="Times New Roman" w:hAnsi="Times New Roman" w:cs="Times New Roman"/>
          <w:sz w:val="28"/>
          <w:szCs w:val="28"/>
          <w:vertAlign w:val="superscript"/>
          <w:lang w:val="ru-RU"/>
        </w:rPr>
        <w:t>3</w:t>
      </w:r>
      <w:r w:rsidRPr="00EF5009">
        <w:rPr>
          <w:rFonts w:ascii="Times New Roman" w:hAnsi="Times New Roman" w:cs="Times New Roman"/>
          <w:sz w:val="28"/>
          <w:szCs w:val="28"/>
          <w:lang w:val="ru-RU"/>
        </w:rPr>
        <w:t>), в жидкости (1 мл), или в твердом/сухом материале (1 г).</w:t>
      </w:r>
    </w:p>
    <w:p w14:paraId="2342DD4A" w14:textId="77777777" w:rsidR="006C0E47" w:rsidRPr="00EF5009" w:rsidRDefault="006C0E47" w:rsidP="006C0E47">
      <w:pPr>
        <w:spacing w:after="0" w:line="240" w:lineRule="auto"/>
        <w:ind w:firstLine="709"/>
        <w:jc w:val="both"/>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Протеины (Белки) – это, спортивная добавка, состоящая из концентрата натуральных белков, обеспечивающая организм энергией и благоприятно влияющая на рост мышечной массы.</w:t>
      </w:r>
    </w:p>
    <w:p w14:paraId="57301C46" w14:textId="77777777" w:rsidR="006C0E47" w:rsidRPr="00EF5009" w:rsidRDefault="006C0E47" w:rsidP="006C0E47">
      <w:pPr>
        <w:spacing w:after="0" w:line="240" w:lineRule="auto"/>
        <w:ind w:firstLine="709"/>
        <w:jc w:val="both"/>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Специализированные продукты спортивного питания (СППС) — это натуральныe продукты, с высoкoй кал</w:t>
      </w:r>
      <w:r>
        <w:rPr>
          <w:rFonts w:ascii="Times New Roman" w:hAnsi="Times New Roman" w:cs="Times New Roman"/>
          <w:bCs/>
          <w:color w:val="171717" w:themeColor="background2" w:themeShade="1A"/>
          <w:sz w:val="28"/>
          <w:szCs w:val="28"/>
          <w:lang w:val="ru-RU"/>
        </w:rPr>
        <w:t>л</w:t>
      </w:r>
      <w:r w:rsidRPr="00EF5009">
        <w:rPr>
          <w:rFonts w:ascii="Times New Roman" w:hAnsi="Times New Roman" w:cs="Times New Roman"/>
          <w:bCs/>
          <w:color w:val="171717" w:themeColor="background2" w:themeShade="1A"/>
          <w:sz w:val="28"/>
          <w:szCs w:val="28"/>
          <w:lang w:val="ru-RU"/>
        </w:rPr>
        <w:t>oрийнoстью и легкo усвoяeмые, внoсящие кoррeктирoвки в рацион спoртсмeнoв, oбeспeчивающиe oрганизм энeргиeй и питательными веществами адекватно восполняющие энeргoзатраты, такие продукты способствуют сoхранeнию выносливости, длительной работоспособности, а также гoтoвнoсти к выполнению следующих многоразовых тренировочных нагрузок в течение одного дня, а также в период и после соревнований.</w:t>
      </w:r>
    </w:p>
    <w:p w14:paraId="6BB992B4" w14:textId="77777777" w:rsidR="006C0E47" w:rsidRPr="00EF5009" w:rsidRDefault="006C0E47" w:rsidP="006C0E47">
      <w:pPr>
        <w:spacing w:after="0" w:line="240" w:lineRule="auto"/>
        <w:ind w:firstLine="709"/>
        <w:jc w:val="both"/>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Спорт – это физические упражнения для развития и укрепления организма, а также система организации и проведения соревнований в различных областях физической культуры.</w:t>
      </w:r>
    </w:p>
    <w:p w14:paraId="493DE519" w14:textId="77777777" w:rsidR="006C0E47" w:rsidRPr="00EF5009" w:rsidRDefault="006C0E47" w:rsidP="006C0E47">
      <w:pPr>
        <w:spacing w:after="0" w:line="240" w:lineRule="auto"/>
        <w:ind w:firstLine="709"/>
        <w:jc w:val="both"/>
        <w:rPr>
          <w:rFonts w:ascii="Times New Roman" w:hAnsi="Times New Roman" w:cs="Times New Roman"/>
          <w:b/>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 xml:space="preserve">Углеводы – природные органические соединения, состоящие из молекул углерода и воды, являются главным источником энергии в организме, </w:t>
      </w:r>
      <w:r w:rsidRPr="00EF5009">
        <w:rPr>
          <w:rFonts w:ascii="Times New Roman" w:hAnsi="Times New Roman" w:cs="Times New Roman"/>
          <w:bCs/>
          <w:color w:val="171717" w:themeColor="background2" w:themeShade="1A"/>
          <w:sz w:val="28"/>
          <w:szCs w:val="28"/>
          <w:lang w:val="ru-RU"/>
        </w:rPr>
        <w:lastRenderedPageBreak/>
        <w:t>необходимы для роста клеток и питания для мозга. Углеводы преобразуются в глюкозу, в снабжении которой человеческий организм нуждается постоянно.</w:t>
      </w:r>
    </w:p>
    <w:p w14:paraId="668AC486" w14:textId="77777777" w:rsidR="006C0E47" w:rsidRPr="00EF5009" w:rsidRDefault="006C0E47" w:rsidP="006C0E47">
      <w:pPr>
        <w:spacing w:after="0" w:line="240" w:lineRule="auto"/>
        <w:ind w:firstLine="709"/>
        <w:jc w:val="both"/>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Функциональные продукты питания (ФП) – это продукты, обогащенные различными ингредиентами, которые благотворно влияют на состояние организма и способствуют снижению риска развития множества заболеваний. К таким ингредиентам относятся витамины, минералы, антиоксиданты и многие другие полезные вещества.</w:t>
      </w:r>
    </w:p>
    <w:p w14:paraId="74A23DB7" w14:textId="77777777" w:rsidR="006C0E47" w:rsidRPr="00EF5009" w:rsidRDefault="006C0E47" w:rsidP="006C0E47">
      <w:pPr>
        <w:spacing w:after="0" w:line="240" w:lineRule="auto"/>
        <w:ind w:firstLine="709"/>
        <w:jc w:val="both"/>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 xml:space="preserve">Циклические виды спорта – это спортивные дисциплины, в основу которых заложено повторение движений в цикле. В определении победителя в таких видах спорта решающую роль играет выносливость и скорость перемещения. </w:t>
      </w:r>
    </w:p>
    <w:p w14:paraId="0F268B0C" w14:textId="77777777" w:rsidR="006C0E47" w:rsidRPr="00EF5009" w:rsidRDefault="006C0E47" w:rsidP="006C0E47">
      <w:pPr>
        <w:spacing w:after="0" w:line="240" w:lineRule="auto"/>
        <w:ind w:firstLine="709"/>
        <w:jc w:val="both"/>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Элитный спорт - спорт высших достижений, т.е. соревнование элитных (лучших, профессиональных спортсменов), также, те виды спорта, которыми занимаются высшие слои общества.</w:t>
      </w:r>
    </w:p>
    <w:p w14:paraId="527DF5D5" w14:textId="54B0FEAF" w:rsidR="00B75ABE" w:rsidRPr="00EF5009" w:rsidRDefault="006C0E47" w:rsidP="006C0E47">
      <w:pPr>
        <w:jc w:val="center"/>
        <w:rPr>
          <w:rFonts w:ascii="Times New Roman" w:hAnsi="Times New Roman" w:cs="Times New Roman"/>
          <w:b/>
          <w:color w:val="171717" w:themeColor="background2" w:themeShade="1A"/>
          <w:sz w:val="28"/>
          <w:szCs w:val="28"/>
          <w:lang w:val="ru-RU"/>
        </w:rPr>
      </w:pPr>
      <w:r w:rsidRPr="00EF5009">
        <w:rPr>
          <w:rFonts w:ascii="Times New Roman" w:hAnsi="Times New Roman" w:cs="Times New Roman"/>
          <w:b/>
          <w:color w:val="171717" w:themeColor="background2" w:themeShade="1A"/>
          <w:sz w:val="28"/>
          <w:szCs w:val="28"/>
          <w:lang w:val="ru-RU"/>
        </w:rPr>
        <w:br w:type="page"/>
      </w:r>
      <w:r w:rsidR="00B75ABE" w:rsidRPr="00EF5009">
        <w:rPr>
          <w:rFonts w:ascii="Times New Roman" w:hAnsi="Times New Roman" w:cs="Times New Roman"/>
          <w:b/>
          <w:color w:val="171717" w:themeColor="background2" w:themeShade="1A"/>
          <w:sz w:val="28"/>
          <w:szCs w:val="28"/>
          <w:lang w:val="ru-RU"/>
        </w:rPr>
        <w:lastRenderedPageBreak/>
        <w:t>УСЛОВНЫЕ ОБОЗНАЧЕНИЯ И СОКРАЩЕНИЯ</w:t>
      </w:r>
    </w:p>
    <w:p w14:paraId="6D1ECED2" w14:textId="16A1759D" w:rsidR="009960C7" w:rsidRPr="00EF5009" w:rsidRDefault="009960C7" w:rsidP="009960C7">
      <w:pPr>
        <w:spacing w:after="0" w:line="240" w:lineRule="auto"/>
        <w:ind w:firstLine="720"/>
        <w:jc w:val="both"/>
        <w:rPr>
          <w:rFonts w:ascii="Times New Roman" w:hAnsi="Times New Roman" w:cs="Times New Roman"/>
          <w:color w:val="000000"/>
          <w:sz w:val="28"/>
          <w:szCs w:val="28"/>
          <w:lang w:val="ru-RU"/>
        </w:rPr>
      </w:pPr>
      <w:r w:rsidRPr="00EF5009">
        <w:rPr>
          <w:rFonts w:ascii="Times New Roman" w:hAnsi="Times New Roman" w:cs="Times New Roman"/>
          <w:color w:val="000000"/>
          <w:sz w:val="28"/>
          <w:szCs w:val="28"/>
          <w:lang w:val="ru-RU"/>
        </w:rPr>
        <w:t xml:space="preserve">АЛТ - </w:t>
      </w:r>
      <w:r w:rsidR="00D93EAB" w:rsidRPr="00EF5009">
        <w:rPr>
          <w:rFonts w:ascii="Times New Roman" w:hAnsi="Times New Roman" w:cs="Times New Roman"/>
          <w:color w:val="000000"/>
          <w:sz w:val="28"/>
          <w:szCs w:val="28"/>
          <w:lang w:val="ru-RU"/>
        </w:rPr>
        <w:t>А</w:t>
      </w:r>
      <w:r w:rsidRPr="00EF5009">
        <w:rPr>
          <w:rFonts w:ascii="Times New Roman" w:hAnsi="Times New Roman" w:cs="Times New Roman"/>
          <w:color w:val="000000"/>
          <w:sz w:val="28"/>
          <w:szCs w:val="28"/>
          <w:lang w:val="ru-RU"/>
        </w:rPr>
        <w:t>ланинаминотрансфераз</w:t>
      </w:r>
      <w:r w:rsidR="00D275A9">
        <w:rPr>
          <w:rFonts w:ascii="Times New Roman" w:hAnsi="Times New Roman" w:cs="Times New Roman"/>
          <w:color w:val="000000"/>
          <w:sz w:val="28"/>
          <w:szCs w:val="28"/>
          <w:lang w:val="ru-RU"/>
        </w:rPr>
        <w:t>а</w:t>
      </w:r>
      <w:r w:rsidRPr="00EF5009">
        <w:rPr>
          <w:rFonts w:ascii="Times New Roman" w:hAnsi="Times New Roman" w:cs="Times New Roman"/>
          <w:color w:val="000000"/>
          <w:sz w:val="28"/>
          <w:szCs w:val="28"/>
          <w:lang w:val="ru-RU"/>
        </w:rPr>
        <w:t xml:space="preserve"> </w:t>
      </w:r>
    </w:p>
    <w:p w14:paraId="08C7CF49" w14:textId="6C1EC624" w:rsidR="009960C7" w:rsidRPr="00EF5009" w:rsidRDefault="009960C7" w:rsidP="009960C7">
      <w:pPr>
        <w:spacing w:after="0" w:line="240" w:lineRule="auto"/>
        <w:ind w:firstLine="720"/>
        <w:jc w:val="both"/>
        <w:rPr>
          <w:rFonts w:ascii="Times New Roman" w:hAnsi="Times New Roman" w:cs="Times New Roman"/>
          <w:color w:val="000000"/>
          <w:sz w:val="28"/>
          <w:szCs w:val="28"/>
          <w:lang w:val="ru-RU"/>
        </w:rPr>
      </w:pPr>
      <w:r w:rsidRPr="00EF5009">
        <w:rPr>
          <w:rFonts w:ascii="Times New Roman" w:hAnsi="Times New Roman" w:cs="Times New Roman"/>
          <w:color w:val="000000"/>
          <w:sz w:val="28"/>
          <w:szCs w:val="28"/>
          <w:lang w:val="ru-RU"/>
        </w:rPr>
        <w:t xml:space="preserve">АОЗ – </w:t>
      </w:r>
      <w:r w:rsidR="00D93EAB" w:rsidRPr="00EF5009">
        <w:rPr>
          <w:rFonts w:ascii="Times New Roman" w:hAnsi="Times New Roman" w:cs="Times New Roman"/>
          <w:color w:val="000000"/>
          <w:sz w:val="28"/>
          <w:szCs w:val="28"/>
          <w:lang w:val="ru-RU"/>
        </w:rPr>
        <w:t>А</w:t>
      </w:r>
      <w:r w:rsidRPr="00EF5009">
        <w:rPr>
          <w:rFonts w:ascii="Times New Roman" w:hAnsi="Times New Roman" w:cs="Times New Roman"/>
          <w:color w:val="000000"/>
          <w:sz w:val="28"/>
          <w:szCs w:val="28"/>
          <w:lang w:val="ru-RU"/>
        </w:rPr>
        <w:t>нтиоксидантная защита</w:t>
      </w:r>
    </w:p>
    <w:p w14:paraId="7811E4E4" w14:textId="010D8F10" w:rsidR="00B87EF9" w:rsidRPr="00EF5009" w:rsidRDefault="00B87EF9" w:rsidP="00B87EF9">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АОС - </w:t>
      </w:r>
      <w:r w:rsidR="00D93EAB" w:rsidRPr="00EF5009">
        <w:rPr>
          <w:rFonts w:ascii="Times New Roman" w:hAnsi="Times New Roman" w:cs="Times New Roman"/>
          <w:sz w:val="28"/>
          <w:szCs w:val="28"/>
          <w:lang w:val="ru-RU"/>
        </w:rPr>
        <w:t>А</w:t>
      </w:r>
      <w:r w:rsidRPr="00EF5009">
        <w:rPr>
          <w:rFonts w:ascii="Times New Roman" w:hAnsi="Times New Roman" w:cs="Times New Roman"/>
          <w:sz w:val="28"/>
          <w:szCs w:val="28"/>
          <w:lang w:val="ru-RU"/>
        </w:rPr>
        <w:t>нтиоксидантная система</w:t>
      </w:r>
    </w:p>
    <w:p w14:paraId="51F1377D" w14:textId="1AFD02E9" w:rsidR="009960C7" w:rsidRPr="00EF5009" w:rsidRDefault="009960C7" w:rsidP="009960C7">
      <w:pPr>
        <w:spacing w:after="0" w:line="240" w:lineRule="auto"/>
        <w:ind w:firstLine="720"/>
        <w:jc w:val="both"/>
        <w:rPr>
          <w:rFonts w:ascii="Times New Roman" w:hAnsi="Times New Roman" w:cs="Times New Roman"/>
          <w:color w:val="000000"/>
          <w:sz w:val="28"/>
          <w:szCs w:val="28"/>
          <w:lang w:val="ru-RU"/>
        </w:rPr>
      </w:pPr>
      <w:r w:rsidRPr="00EF5009">
        <w:rPr>
          <w:rFonts w:ascii="Times New Roman" w:hAnsi="Times New Roman" w:cs="Times New Roman"/>
          <w:color w:val="000000"/>
          <w:sz w:val="28"/>
          <w:szCs w:val="28"/>
          <w:lang w:val="ru-RU"/>
        </w:rPr>
        <w:t xml:space="preserve">АСТ - </w:t>
      </w:r>
      <w:r w:rsidR="00D93EAB" w:rsidRPr="00EF5009">
        <w:rPr>
          <w:rFonts w:ascii="Times New Roman" w:hAnsi="Times New Roman" w:cs="Times New Roman"/>
          <w:color w:val="000000"/>
          <w:sz w:val="28"/>
          <w:szCs w:val="28"/>
          <w:lang w:val="ru-RU"/>
        </w:rPr>
        <w:t>А</w:t>
      </w:r>
      <w:r w:rsidRPr="00EF5009">
        <w:rPr>
          <w:rFonts w:ascii="Times New Roman" w:hAnsi="Times New Roman" w:cs="Times New Roman"/>
          <w:color w:val="000000"/>
          <w:sz w:val="28"/>
          <w:szCs w:val="28"/>
          <w:lang w:val="ru-RU"/>
        </w:rPr>
        <w:t>спартатаминотрансфераз</w:t>
      </w:r>
      <w:r w:rsidR="00D275A9">
        <w:rPr>
          <w:rFonts w:ascii="Times New Roman" w:hAnsi="Times New Roman" w:cs="Times New Roman"/>
          <w:color w:val="000000"/>
          <w:sz w:val="28"/>
          <w:szCs w:val="28"/>
          <w:lang w:val="ru-RU"/>
        </w:rPr>
        <w:t>а</w:t>
      </w:r>
      <w:r w:rsidRPr="00EF5009">
        <w:rPr>
          <w:rFonts w:ascii="Times New Roman" w:hAnsi="Times New Roman" w:cs="Times New Roman"/>
          <w:color w:val="000000"/>
          <w:sz w:val="28"/>
          <w:szCs w:val="28"/>
          <w:lang w:val="ru-RU"/>
        </w:rPr>
        <w:t xml:space="preserve"> </w:t>
      </w:r>
    </w:p>
    <w:p w14:paraId="40976ACE" w14:textId="72AFAD0E" w:rsidR="00022A19" w:rsidRPr="00EF5009" w:rsidRDefault="00022A19" w:rsidP="001F2937">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БАД</w:t>
      </w:r>
      <w:r w:rsidR="00492410" w:rsidRPr="00EF5009">
        <w:rPr>
          <w:rFonts w:ascii="Times New Roman" w:hAnsi="Times New Roman" w:cs="Times New Roman"/>
          <w:sz w:val="28"/>
          <w:szCs w:val="28"/>
          <w:lang w:val="ru-RU"/>
        </w:rPr>
        <w:t xml:space="preserve"> – </w:t>
      </w:r>
      <w:r w:rsidR="00D93EAB" w:rsidRPr="00EF5009">
        <w:rPr>
          <w:rFonts w:ascii="Times New Roman" w:hAnsi="Times New Roman" w:cs="Times New Roman"/>
          <w:sz w:val="28"/>
          <w:szCs w:val="28"/>
          <w:lang w:val="ru-RU"/>
        </w:rPr>
        <w:t>Б</w:t>
      </w:r>
      <w:r w:rsidR="00492410" w:rsidRPr="00EF5009">
        <w:rPr>
          <w:rFonts w:ascii="Times New Roman" w:hAnsi="Times New Roman" w:cs="Times New Roman"/>
          <w:sz w:val="28"/>
          <w:szCs w:val="28"/>
          <w:lang w:val="ru-RU"/>
        </w:rPr>
        <w:t>иологически активная добавка</w:t>
      </w:r>
    </w:p>
    <w:p w14:paraId="4DB94F3D" w14:textId="77777777" w:rsidR="00E62301" w:rsidRPr="00EF5009" w:rsidRDefault="00E62301" w:rsidP="00E62301">
      <w:pPr>
        <w:spacing w:after="0" w:line="240" w:lineRule="auto"/>
        <w:ind w:firstLine="720"/>
        <w:jc w:val="both"/>
        <w:rPr>
          <w:rFonts w:ascii="Times New Roman" w:eastAsia="TimesNewRomanPSMT" w:hAnsi="Times New Roman" w:cs="Times New Roman"/>
          <w:sz w:val="28"/>
          <w:szCs w:val="28"/>
          <w:lang w:val="ru-RU"/>
        </w:rPr>
      </w:pPr>
      <w:r w:rsidRPr="00EF5009">
        <w:rPr>
          <w:rFonts w:ascii="Times New Roman" w:hAnsi="Times New Roman" w:cs="Times New Roman"/>
          <w:sz w:val="28"/>
          <w:szCs w:val="28"/>
          <w:lang w:val="ru-RU"/>
        </w:rPr>
        <w:t>БГКП - Бактерии группы кишечной палочки</w:t>
      </w:r>
    </w:p>
    <w:p w14:paraId="7076E501" w14:textId="0494EF4C" w:rsidR="00E62301" w:rsidRPr="00EF5009" w:rsidRDefault="00E62301" w:rsidP="00E62301">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ВОЗ - Всемирная организация здравоохранения</w:t>
      </w:r>
    </w:p>
    <w:p w14:paraId="65551763" w14:textId="77777777" w:rsidR="00F3451A" w:rsidRPr="00EF5009" w:rsidRDefault="00F3451A" w:rsidP="00F3451A">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ГОСТ - Государственный стандарт</w:t>
      </w:r>
    </w:p>
    <w:p w14:paraId="0C6F0F27" w14:textId="77777777" w:rsidR="00F3451A" w:rsidRPr="00EF5009" w:rsidRDefault="00F3451A" w:rsidP="00F3451A">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ГОСТ ЕN – Европейский стандарт</w:t>
      </w:r>
    </w:p>
    <w:p w14:paraId="2FBED4B0" w14:textId="0F0F8418" w:rsidR="001D345B" w:rsidRPr="00EF5009" w:rsidRDefault="001D345B" w:rsidP="001D345B">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ДК - </w:t>
      </w:r>
      <w:r w:rsidR="00D93EAB" w:rsidRPr="00EF5009">
        <w:rPr>
          <w:rFonts w:ascii="Times New Roman" w:hAnsi="Times New Roman" w:cs="Times New Roman"/>
          <w:sz w:val="28"/>
          <w:szCs w:val="28"/>
          <w:lang w:val="ru-RU"/>
        </w:rPr>
        <w:t>Д</w:t>
      </w:r>
      <w:r w:rsidRPr="00EF5009">
        <w:rPr>
          <w:rFonts w:ascii="Times New Roman" w:hAnsi="Times New Roman" w:cs="Times New Roman"/>
          <w:sz w:val="28"/>
          <w:szCs w:val="28"/>
          <w:lang w:val="ru-RU"/>
        </w:rPr>
        <w:t>иеновые коньюгаты</w:t>
      </w:r>
    </w:p>
    <w:p w14:paraId="24D63E86" w14:textId="551959E5" w:rsidR="00E62301" w:rsidRPr="00EF5009" w:rsidRDefault="00E62301" w:rsidP="00E62301">
      <w:pPr>
        <w:spacing w:after="0" w:line="240" w:lineRule="auto"/>
        <w:ind w:firstLine="720"/>
        <w:jc w:val="both"/>
        <w:rPr>
          <w:rFonts w:ascii="Times New Roman" w:hAnsi="Times New Roman" w:cs="Times New Roman"/>
          <w:color w:val="000000"/>
          <w:sz w:val="28"/>
          <w:szCs w:val="28"/>
          <w:lang w:val="ru-RU"/>
        </w:rPr>
      </w:pPr>
      <w:r w:rsidRPr="00EF5009">
        <w:rPr>
          <w:rFonts w:ascii="Times New Roman" w:hAnsi="Times New Roman" w:cs="Times New Roman"/>
          <w:color w:val="000000"/>
          <w:sz w:val="28"/>
          <w:szCs w:val="28"/>
          <w:lang w:val="ru-RU"/>
        </w:rPr>
        <w:t>ДНК - Дезоксирибонуклеиновая кислота</w:t>
      </w:r>
    </w:p>
    <w:p w14:paraId="6E619435" w14:textId="043D4C7C" w:rsidR="001D345B" w:rsidRPr="00EF5009" w:rsidRDefault="001D345B" w:rsidP="001D345B">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ЕАС - Единый знак обращения продукции на рынке государств-членов Таможенного союза </w:t>
      </w:r>
    </w:p>
    <w:p w14:paraId="60B039C7" w14:textId="5B1340F2" w:rsidR="005D6D80" w:rsidRPr="00EF5009" w:rsidRDefault="005D6D80" w:rsidP="005D6D80">
      <w:pPr>
        <w:spacing w:after="0" w:line="240" w:lineRule="auto"/>
        <w:ind w:firstLine="720"/>
        <w:jc w:val="both"/>
        <w:rPr>
          <w:rFonts w:ascii="Times New Roman" w:hAnsi="Times New Roman" w:cs="Times New Roman"/>
          <w:color w:val="000000"/>
          <w:sz w:val="28"/>
          <w:szCs w:val="28"/>
          <w:lang w:val="ru-RU"/>
        </w:rPr>
      </w:pPr>
      <w:r w:rsidRPr="00EF5009">
        <w:rPr>
          <w:rFonts w:ascii="Times New Roman" w:hAnsi="Times New Roman" w:cs="Times New Roman"/>
          <w:color w:val="000000"/>
          <w:sz w:val="28"/>
          <w:szCs w:val="28"/>
          <w:lang w:val="ru-RU"/>
        </w:rPr>
        <w:t xml:space="preserve">ИХЛА - Иммунохемилюминесцентный анализ </w:t>
      </w:r>
    </w:p>
    <w:p w14:paraId="3E536ACB" w14:textId="35F07EDD" w:rsidR="005D6D80" w:rsidRPr="00EF5009" w:rsidRDefault="005D6D80" w:rsidP="005D6D80">
      <w:pPr>
        <w:spacing w:after="0" w:line="240" w:lineRule="auto"/>
        <w:ind w:firstLine="720"/>
        <w:jc w:val="both"/>
        <w:rPr>
          <w:rFonts w:ascii="Times New Roman" w:hAnsi="Times New Roman" w:cs="Times New Roman"/>
          <w:color w:val="000000"/>
          <w:sz w:val="28"/>
          <w:szCs w:val="28"/>
          <w:lang w:val="ru-RU"/>
        </w:rPr>
      </w:pPr>
      <w:r w:rsidRPr="00EF5009">
        <w:rPr>
          <w:rFonts w:ascii="Times New Roman" w:hAnsi="Times New Roman" w:cs="Times New Roman"/>
          <w:color w:val="000000"/>
          <w:sz w:val="28"/>
          <w:szCs w:val="28"/>
          <w:lang w:val="ru-RU"/>
        </w:rPr>
        <w:t>ИФА - Иммуноферментный анализ</w:t>
      </w:r>
    </w:p>
    <w:p w14:paraId="33EF8002" w14:textId="6E308A54" w:rsidR="00CF7AD3" w:rsidRPr="00EF5009" w:rsidRDefault="00CF7AD3" w:rsidP="00CF7AD3">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КА - </w:t>
      </w:r>
      <w:r w:rsidR="00D93EAB" w:rsidRPr="00EF5009">
        <w:rPr>
          <w:rFonts w:ascii="Times New Roman" w:hAnsi="Times New Roman" w:cs="Times New Roman"/>
          <w:sz w:val="28"/>
          <w:szCs w:val="28"/>
          <w:lang w:val="ru-RU"/>
        </w:rPr>
        <w:t>К</w:t>
      </w:r>
      <w:r w:rsidRPr="00EF5009">
        <w:rPr>
          <w:rFonts w:ascii="Times New Roman" w:hAnsi="Times New Roman" w:cs="Times New Roman"/>
          <w:sz w:val="28"/>
          <w:szCs w:val="28"/>
          <w:lang w:val="ru-RU"/>
        </w:rPr>
        <w:t xml:space="preserve">оэффициент атерогенности </w:t>
      </w:r>
    </w:p>
    <w:p w14:paraId="255A38E2" w14:textId="1D3ECA96" w:rsidR="00CF7AD3" w:rsidRPr="00EF5009" w:rsidRDefault="00CF7AD3" w:rsidP="00CF7AD3">
      <w:pPr>
        <w:spacing w:after="0" w:line="240" w:lineRule="auto"/>
        <w:ind w:firstLine="720"/>
        <w:jc w:val="both"/>
        <w:rPr>
          <w:rFonts w:ascii="Times New Roman" w:eastAsia="TimesNewRomanPSMT" w:hAnsi="Times New Roman" w:cs="Times New Roman"/>
          <w:sz w:val="28"/>
          <w:szCs w:val="28"/>
          <w:lang w:val="ru-RU"/>
        </w:rPr>
      </w:pPr>
      <w:r w:rsidRPr="00EF5009">
        <w:rPr>
          <w:rFonts w:ascii="Times New Roman" w:eastAsia="TimesNewRomanPSMT" w:hAnsi="Times New Roman" w:cs="Times New Roman"/>
          <w:sz w:val="28"/>
          <w:szCs w:val="28"/>
          <w:lang w:val="ru-RU"/>
        </w:rPr>
        <w:t>кДа – Килодальтон</w:t>
      </w:r>
    </w:p>
    <w:p w14:paraId="0CEE96A4" w14:textId="77777777" w:rsidR="00CF7AD3" w:rsidRPr="00EF5009" w:rsidRDefault="00CF7AD3" w:rsidP="00CF7AD3">
      <w:pPr>
        <w:spacing w:after="0" w:line="240" w:lineRule="auto"/>
        <w:ind w:firstLine="720"/>
        <w:jc w:val="both"/>
        <w:rPr>
          <w:rFonts w:ascii="Times New Roman" w:eastAsia="TimesNewRomanPSMT" w:hAnsi="Times New Roman" w:cs="Times New Roman"/>
          <w:sz w:val="28"/>
          <w:szCs w:val="28"/>
          <w:lang w:val="ru-RU"/>
        </w:rPr>
      </w:pPr>
      <w:r w:rsidRPr="00EF5009">
        <w:rPr>
          <w:rFonts w:ascii="Times New Roman" w:eastAsia="TimesNewRomanPSMT" w:hAnsi="Times New Roman" w:cs="Times New Roman"/>
          <w:sz w:val="28"/>
          <w:szCs w:val="28"/>
          <w:lang w:val="ru-RU"/>
        </w:rPr>
        <w:t>кДж - Килоджоуль</w:t>
      </w:r>
    </w:p>
    <w:p w14:paraId="017B9E3B" w14:textId="19D0F02C" w:rsidR="00CF7AD3" w:rsidRPr="00EF5009" w:rsidRDefault="00CF7AD3" w:rsidP="00CF7AD3">
      <w:pPr>
        <w:spacing w:after="0" w:line="240" w:lineRule="auto"/>
        <w:ind w:firstLine="720"/>
        <w:jc w:val="both"/>
        <w:rPr>
          <w:rFonts w:ascii="Times New Roman" w:eastAsia="TimesNewRomanPSMT" w:hAnsi="Times New Roman" w:cs="Times New Roman"/>
          <w:sz w:val="28"/>
          <w:szCs w:val="28"/>
          <w:lang w:val="ru-RU"/>
        </w:rPr>
      </w:pPr>
      <w:r w:rsidRPr="00EF5009">
        <w:rPr>
          <w:rFonts w:ascii="Times New Roman" w:eastAsia="TimesNewRomanPSMT" w:hAnsi="Times New Roman" w:cs="Times New Roman"/>
          <w:sz w:val="28"/>
          <w:szCs w:val="28"/>
          <w:lang w:val="ru-RU"/>
        </w:rPr>
        <w:t xml:space="preserve">Ккал - </w:t>
      </w:r>
      <w:r w:rsidR="00D275A9">
        <w:rPr>
          <w:rFonts w:ascii="Times New Roman" w:eastAsia="TimesNewRomanPSMT" w:hAnsi="Times New Roman" w:cs="Times New Roman"/>
          <w:sz w:val="28"/>
          <w:szCs w:val="28"/>
          <w:lang w:val="ru-RU"/>
        </w:rPr>
        <w:t>Килок</w:t>
      </w:r>
      <w:r w:rsidRPr="00EF5009">
        <w:rPr>
          <w:rFonts w:ascii="Times New Roman" w:eastAsia="TimesNewRomanPSMT" w:hAnsi="Times New Roman" w:cs="Times New Roman"/>
          <w:sz w:val="28"/>
          <w:szCs w:val="28"/>
          <w:lang w:val="ru-RU"/>
        </w:rPr>
        <w:t>алории</w:t>
      </w:r>
    </w:p>
    <w:p w14:paraId="5A5B6295" w14:textId="3FBD421A" w:rsidR="005D6D80" w:rsidRPr="00EF5009" w:rsidRDefault="005D6D80" w:rsidP="005D6D80">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КОЕ - </w:t>
      </w:r>
      <w:r w:rsidR="00D93EAB" w:rsidRPr="00EF5009">
        <w:rPr>
          <w:rFonts w:ascii="Times New Roman" w:hAnsi="Times New Roman" w:cs="Times New Roman"/>
          <w:sz w:val="28"/>
          <w:szCs w:val="28"/>
          <w:lang w:val="ru-RU"/>
        </w:rPr>
        <w:t>К</w:t>
      </w:r>
      <w:r w:rsidRPr="00EF5009">
        <w:rPr>
          <w:rFonts w:ascii="Times New Roman" w:hAnsi="Times New Roman" w:cs="Times New Roman"/>
          <w:sz w:val="28"/>
          <w:szCs w:val="28"/>
          <w:lang w:val="ru-RU"/>
        </w:rPr>
        <w:t xml:space="preserve">олониеобразующие единицы </w:t>
      </w:r>
    </w:p>
    <w:p w14:paraId="0232DE5E" w14:textId="7BC0A113" w:rsidR="00782BEB" w:rsidRPr="00EF5009" w:rsidRDefault="00782BEB" w:rsidP="005D6D80">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ЛПВП - Липопротеины высокой плотности</w:t>
      </w:r>
    </w:p>
    <w:p w14:paraId="49A5A13F" w14:textId="52C4CAD1" w:rsidR="00EA5F1D" w:rsidRPr="00EF5009" w:rsidRDefault="00EA5F1D" w:rsidP="00EA5F1D">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ЛПОНП - </w:t>
      </w:r>
      <w:r w:rsidR="00165FF5" w:rsidRPr="00EF5009">
        <w:rPr>
          <w:rFonts w:ascii="Times New Roman" w:hAnsi="Times New Roman" w:cs="Times New Roman"/>
          <w:sz w:val="28"/>
          <w:szCs w:val="28"/>
          <w:lang w:val="ru-RU"/>
        </w:rPr>
        <w:t>Л</w:t>
      </w:r>
      <w:r w:rsidRPr="00EF5009">
        <w:rPr>
          <w:rFonts w:ascii="Times New Roman" w:hAnsi="Times New Roman" w:cs="Times New Roman"/>
          <w:sz w:val="28"/>
          <w:szCs w:val="28"/>
          <w:lang w:val="ru-RU"/>
        </w:rPr>
        <w:t xml:space="preserve">ипопротеины очень низкой плотности </w:t>
      </w:r>
    </w:p>
    <w:p w14:paraId="4C81B76E" w14:textId="03E06E04" w:rsidR="00EA5F1D" w:rsidRPr="00EF5009" w:rsidRDefault="00EA5F1D" w:rsidP="00EA5F1D">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ЛПНП - </w:t>
      </w:r>
      <w:r w:rsidR="00165FF5" w:rsidRPr="00EF5009">
        <w:rPr>
          <w:rFonts w:ascii="Times New Roman" w:hAnsi="Times New Roman" w:cs="Times New Roman"/>
          <w:sz w:val="28"/>
          <w:szCs w:val="28"/>
          <w:lang w:val="ru-RU"/>
        </w:rPr>
        <w:t>Л</w:t>
      </w:r>
      <w:r w:rsidRPr="00EF5009">
        <w:rPr>
          <w:rFonts w:ascii="Times New Roman" w:hAnsi="Times New Roman" w:cs="Times New Roman"/>
          <w:sz w:val="28"/>
          <w:szCs w:val="28"/>
          <w:lang w:val="ru-RU"/>
        </w:rPr>
        <w:t xml:space="preserve">ипопротеиды низкой плотности </w:t>
      </w:r>
    </w:p>
    <w:p w14:paraId="699E4303" w14:textId="392C19F1" w:rsidR="00EA5F1D" w:rsidRPr="00EF5009" w:rsidRDefault="00EA5F1D" w:rsidP="00EA5F1D">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ЛППП - </w:t>
      </w:r>
      <w:r w:rsidR="00165FF5" w:rsidRPr="00EF5009">
        <w:rPr>
          <w:rFonts w:ascii="Times New Roman" w:hAnsi="Times New Roman" w:cs="Times New Roman"/>
          <w:sz w:val="28"/>
          <w:szCs w:val="28"/>
          <w:lang w:val="ru-RU"/>
        </w:rPr>
        <w:t>Л</w:t>
      </w:r>
      <w:r w:rsidRPr="00EF5009">
        <w:rPr>
          <w:rFonts w:ascii="Times New Roman" w:hAnsi="Times New Roman" w:cs="Times New Roman"/>
          <w:sz w:val="28"/>
          <w:szCs w:val="28"/>
          <w:lang w:val="ru-RU"/>
        </w:rPr>
        <w:t xml:space="preserve">ипопротеины промежуточной плотности </w:t>
      </w:r>
    </w:p>
    <w:p w14:paraId="2D106F8B" w14:textId="77777777" w:rsidR="00F37C42" w:rsidRPr="00EF5009" w:rsidRDefault="00F37C42" w:rsidP="00F37C42">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МДА - Малоновый диальдегид</w:t>
      </w:r>
    </w:p>
    <w:p w14:paraId="6A93E89B" w14:textId="7D42A606" w:rsidR="00F37C42" w:rsidRPr="00EF5009" w:rsidRDefault="00F37C42" w:rsidP="00F37C42">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МЭ - </w:t>
      </w:r>
      <w:r w:rsidR="00D93EAB" w:rsidRPr="00EF5009">
        <w:rPr>
          <w:rFonts w:ascii="Times New Roman" w:hAnsi="Times New Roman" w:cs="Times New Roman"/>
          <w:sz w:val="28"/>
          <w:szCs w:val="28"/>
          <w:lang w:val="ru-RU"/>
        </w:rPr>
        <w:t>М</w:t>
      </w:r>
      <w:r w:rsidRPr="00EF5009">
        <w:rPr>
          <w:rFonts w:ascii="Times New Roman" w:hAnsi="Times New Roman" w:cs="Times New Roman"/>
          <w:sz w:val="28"/>
          <w:szCs w:val="28"/>
          <w:lang w:val="ru-RU"/>
        </w:rPr>
        <w:t xml:space="preserve">ембраны эритроцитов </w:t>
      </w:r>
    </w:p>
    <w:p w14:paraId="0A1D6025" w14:textId="099FF0AA" w:rsidR="00F37C42" w:rsidRPr="00EF5009" w:rsidRDefault="00F37C42" w:rsidP="00F37C42">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М3 СССР МУ - Методические указания Минздрава СССР</w:t>
      </w:r>
    </w:p>
    <w:p w14:paraId="57E062C7" w14:textId="216F5A2E" w:rsidR="005D1ACB" w:rsidRPr="00EF5009" w:rsidRDefault="005D1ACB" w:rsidP="00F37C42">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МНЖК </w:t>
      </w:r>
      <w:r w:rsidR="00A72B3E"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r w:rsidR="00D166A1" w:rsidRPr="00EF5009">
        <w:rPr>
          <w:rFonts w:ascii="Times New Roman" w:hAnsi="Times New Roman" w:cs="Times New Roman"/>
          <w:sz w:val="28"/>
          <w:szCs w:val="28"/>
          <w:lang w:val="ru-RU"/>
        </w:rPr>
        <w:t>М</w:t>
      </w:r>
      <w:r w:rsidR="00A72B3E" w:rsidRPr="00EF5009">
        <w:rPr>
          <w:rFonts w:ascii="Times New Roman" w:hAnsi="Times New Roman" w:cs="Times New Roman"/>
          <w:sz w:val="28"/>
          <w:szCs w:val="28"/>
          <w:lang w:val="ru-RU"/>
        </w:rPr>
        <w:t>ононенасыщенные жирные кислоты</w:t>
      </w:r>
    </w:p>
    <w:p w14:paraId="51CCB66D" w14:textId="5EFD24F8" w:rsidR="003C67E0" w:rsidRPr="00EF5009" w:rsidRDefault="003C67E0" w:rsidP="003C67E0">
      <w:pPr>
        <w:spacing w:after="0" w:line="240" w:lineRule="auto"/>
        <w:ind w:firstLine="720"/>
        <w:jc w:val="both"/>
        <w:rPr>
          <w:rFonts w:ascii="Times New Roman" w:eastAsia="TimesNewRomanPSMT" w:hAnsi="Times New Roman" w:cs="Times New Roman"/>
          <w:sz w:val="28"/>
          <w:szCs w:val="28"/>
          <w:lang w:val="ru-RU"/>
        </w:rPr>
      </w:pPr>
      <w:r w:rsidRPr="00EF5009">
        <w:rPr>
          <w:rFonts w:ascii="Times New Roman" w:eastAsia="TimesNewRomanPSMT" w:hAnsi="Times New Roman" w:cs="Times New Roman"/>
          <w:sz w:val="28"/>
          <w:szCs w:val="28"/>
          <w:lang w:val="ru-RU"/>
        </w:rPr>
        <w:t>НЖК - Незаменимые жирные кислоты</w:t>
      </w:r>
    </w:p>
    <w:p w14:paraId="400E5BDF" w14:textId="22DEDFFD" w:rsidR="00C16437" w:rsidRPr="00EF5009" w:rsidRDefault="00C16437" w:rsidP="00C16437">
      <w:pPr>
        <w:spacing w:after="0" w:line="240" w:lineRule="auto"/>
        <w:ind w:firstLine="720"/>
        <w:jc w:val="both"/>
        <w:rPr>
          <w:rFonts w:ascii="Times New Roman" w:eastAsia="Times New Roman" w:hAnsi="Times New Roman" w:cs="Times New Roman"/>
          <w:sz w:val="28"/>
          <w:szCs w:val="28"/>
          <w:lang w:val="ru-RU" w:eastAsia="ru-RU"/>
        </w:rPr>
      </w:pPr>
      <w:r w:rsidRPr="00EF5009">
        <w:rPr>
          <w:rFonts w:ascii="Times New Roman" w:eastAsia="Times New Roman" w:hAnsi="Times New Roman" w:cs="Times New Roman"/>
          <w:sz w:val="28"/>
          <w:szCs w:val="28"/>
          <w:lang w:val="ru-RU" w:eastAsia="ru-RU"/>
        </w:rPr>
        <w:t xml:space="preserve">ОАК - Общий анализ крови </w:t>
      </w:r>
    </w:p>
    <w:p w14:paraId="50D3ABF1" w14:textId="78C6C0E5" w:rsidR="00C16437" w:rsidRPr="00EF5009" w:rsidRDefault="00C16437" w:rsidP="00C16437">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ОХС – </w:t>
      </w:r>
      <w:r w:rsidR="00D166A1" w:rsidRPr="00EF5009">
        <w:rPr>
          <w:rFonts w:ascii="Times New Roman" w:hAnsi="Times New Roman" w:cs="Times New Roman"/>
          <w:sz w:val="28"/>
          <w:szCs w:val="28"/>
          <w:lang w:val="ru-RU"/>
        </w:rPr>
        <w:t>О</w:t>
      </w:r>
      <w:r w:rsidRPr="00EF5009">
        <w:rPr>
          <w:rFonts w:ascii="Times New Roman" w:hAnsi="Times New Roman" w:cs="Times New Roman"/>
          <w:sz w:val="28"/>
          <w:szCs w:val="28"/>
          <w:lang w:val="ru-RU"/>
        </w:rPr>
        <w:t>бщий холестерол</w:t>
      </w:r>
    </w:p>
    <w:p w14:paraId="171F478F" w14:textId="509AE763" w:rsidR="002B5B5E" w:rsidRPr="00EF5009" w:rsidRDefault="002B5B5E" w:rsidP="002B5B5E">
      <w:pPr>
        <w:spacing w:after="0" w:line="240" w:lineRule="auto"/>
        <w:ind w:firstLine="720"/>
        <w:jc w:val="both"/>
        <w:rPr>
          <w:rFonts w:ascii="Times New Roman" w:eastAsia="TimesNewRomanPSMT" w:hAnsi="Times New Roman" w:cs="Times New Roman"/>
          <w:sz w:val="28"/>
          <w:szCs w:val="28"/>
          <w:lang w:val="ru-RU"/>
        </w:rPr>
      </w:pPr>
      <w:r w:rsidRPr="00EF5009">
        <w:rPr>
          <w:rFonts w:ascii="Times New Roman" w:eastAsia="TimesNewRomanPSMT" w:hAnsi="Times New Roman" w:cs="Times New Roman"/>
          <w:sz w:val="28"/>
          <w:szCs w:val="28"/>
          <w:lang w:val="ru-RU"/>
        </w:rPr>
        <w:t xml:space="preserve">ПНЖК - </w:t>
      </w:r>
      <w:r w:rsidR="00D166A1" w:rsidRPr="00EF5009">
        <w:rPr>
          <w:rFonts w:ascii="Times New Roman" w:eastAsia="TimesNewRomanPSMT" w:hAnsi="Times New Roman" w:cs="Times New Roman"/>
          <w:sz w:val="28"/>
          <w:szCs w:val="28"/>
          <w:lang w:val="ru-RU"/>
        </w:rPr>
        <w:t>П</w:t>
      </w:r>
      <w:r w:rsidRPr="00EF5009">
        <w:rPr>
          <w:rFonts w:ascii="Times New Roman" w:eastAsia="TimesNewRomanPSMT" w:hAnsi="Times New Roman" w:cs="Times New Roman"/>
          <w:sz w:val="28"/>
          <w:szCs w:val="28"/>
          <w:lang w:val="ru-RU"/>
        </w:rPr>
        <w:t>олиненасыщенные жирные кислоты</w:t>
      </w:r>
    </w:p>
    <w:p w14:paraId="2608F365" w14:textId="10055B03" w:rsidR="002B5B5E" w:rsidRPr="00EF5009" w:rsidRDefault="002B5B5E" w:rsidP="002B5B5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color w:val="000000"/>
          <w:sz w:val="28"/>
          <w:szCs w:val="28"/>
          <w:lang w:val="ru-RU"/>
        </w:rPr>
        <w:t xml:space="preserve">ПОЛ - </w:t>
      </w:r>
      <w:r w:rsidR="00D166A1" w:rsidRPr="00EF5009">
        <w:rPr>
          <w:rFonts w:ascii="Times New Roman" w:hAnsi="Times New Roman" w:cs="Times New Roman"/>
          <w:sz w:val="28"/>
          <w:szCs w:val="28"/>
          <w:lang w:val="ru-RU"/>
        </w:rPr>
        <w:t>П</w:t>
      </w:r>
      <w:r w:rsidRPr="00EF5009">
        <w:rPr>
          <w:rFonts w:ascii="Times New Roman" w:hAnsi="Times New Roman" w:cs="Times New Roman"/>
          <w:sz w:val="28"/>
          <w:szCs w:val="28"/>
          <w:lang w:val="ru-RU"/>
        </w:rPr>
        <w:t>ерекисное окисление липидов</w:t>
      </w:r>
    </w:p>
    <w:p w14:paraId="4D7B3037" w14:textId="25A41C47" w:rsidR="002B5B5E" w:rsidRPr="00EF5009" w:rsidRDefault="002B5B5E" w:rsidP="002B5B5E">
      <w:pPr>
        <w:spacing w:after="0" w:line="240" w:lineRule="auto"/>
        <w:ind w:firstLine="720"/>
        <w:jc w:val="both"/>
        <w:rPr>
          <w:rFonts w:ascii="Times New Roman" w:hAnsi="Times New Roman" w:cs="Times New Roman"/>
          <w:color w:val="000000"/>
          <w:sz w:val="28"/>
          <w:szCs w:val="28"/>
          <w:lang w:val="ru-RU"/>
        </w:rPr>
      </w:pPr>
      <w:r w:rsidRPr="00EF5009">
        <w:rPr>
          <w:rFonts w:ascii="Times New Roman" w:hAnsi="Times New Roman" w:cs="Times New Roman"/>
          <w:color w:val="000000"/>
          <w:sz w:val="28"/>
          <w:szCs w:val="28"/>
          <w:lang w:val="ru-RU"/>
        </w:rPr>
        <w:t>ПЦР - Полимеразная цепная реакция</w:t>
      </w:r>
    </w:p>
    <w:p w14:paraId="0585CE48" w14:textId="22E1F5E3" w:rsidR="00F3451A" w:rsidRPr="00EF5009" w:rsidRDefault="00F3451A" w:rsidP="00F3451A">
      <w:pPr>
        <w:spacing w:after="0" w:line="240" w:lineRule="auto"/>
        <w:ind w:firstLine="720"/>
        <w:jc w:val="both"/>
        <w:rPr>
          <w:rFonts w:ascii="Times New Roman" w:hAnsi="Times New Roman" w:cs="Times New Roman"/>
          <w:color w:val="000000"/>
          <w:sz w:val="28"/>
          <w:szCs w:val="28"/>
          <w:lang w:val="ru-RU"/>
        </w:rPr>
      </w:pPr>
      <w:r w:rsidRPr="00EF5009">
        <w:rPr>
          <w:rFonts w:ascii="Times New Roman" w:hAnsi="Times New Roman" w:cs="Times New Roman"/>
          <w:color w:val="000000"/>
          <w:sz w:val="28"/>
          <w:szCs w:val="28"/>
          <w:lang w:val="ru-RU"/>
        </w:rPr>
        <w:t>РИА -</w:t>
      </w:r>
      <w:r w:rsidRPr="00EF5009">
        <w:rPr>
          <w:lang w:val="ru-RU"/>
        </w:rPr>
        <w:t xml:space="preserve"> </w:t>
      </w:r>
      <w:r w:rsidRPr="00EF5009">
        <w:rPr>
          <w:rFonts w:ascii="Times New Roman" w:hAnsi="Times New Roman" w:cs="Times New Roman"/>
          <w:color w:val="000000"/>
          <w:sz w:val="28"/>
          <w:szCs w:val="28"/>
          <w:lang w:val="ru-RU"/>
        </w:rPr>
        <w:t xml:space="preserve">Радиоиммунный метод, или анализ </w:t>
      </w:r>
    </w:p>
    <w:p w14:paraId="6E581C49" w14:textId="77777777" w:rsidR="00B94213" w:rsidRPr="00EF5009" w:rsidRDefault="00B94213" w:rsidP="00B94213">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СОД - Супероксиддисмутаза</w:t>
      </w:r>
    </w:p>
    <w:p w14:paraId="7285490B" w14:textId="4E8C5D62" w:rsidR="009153DA" w:rsidRPr="00EF5009" w:rsidRDefault="009153DA" w:rsidP="009153DA">
      <w:pPr>
        <w:spacing w:after="0" w:line="240" w:lineRule="auto"/>
        <w:ind w:firstLine="720"/>
        <w:jc w:val="both"/>
        <w:rPr>
          <w:rFonts w:ascii="Times New Roman" w:hAnsi="Times New Roman" w:cs="Times New Roman"/>
          <w:color w:val="000000"/>
          <w:sz w:val="28"/>
          <w:szCs w:val="28"/>
          <w:lang w:val="ru-RU"/>
        </w:rPr>
      </w:pPr>
      <w:r w:rsidRPr="00EF5009">
        <w:rPr>
          <w:rFonts w:ascii="Times New Roman" w:hAnsi="Times New Roman" w:cs="Times New Roman"/>
          <w:color w:val="000000"/>
          <w:sz w:val="28"/>
          <w:szCs w:val="28"/>
          <w:lang w:val="ru-RU"/>
        </w:rPr>
        <w:t xml:space="preserve">СОЭ - </w:t>
      </w:r>
      <w:r w:rsidR="00D166A1" w:rsidRPr="00EF5009">
        <w:rPr>
          <w:rFonts w:ascii="Times New Roman" w:hAnsi="Times New Roman" w:cs="Times New Roman"/>
          <w:color w:val="000000"/>
          <w:sz w:val="28"/>
          <w:szCs w:val="28"/>
          <w:lang w:val="ru-RU"/>
        </w:rPr>
        <w:t>С</w:t>
      </w:r>
      <w:r w:rsidRPr="00EF5009">
        <w:rPr>
          <w:rFonts w:ascii="Times New Roman" w:hAnsi="Times New Roman" w:cs="Times New Roman"/>
          <w:color w:val="000000"/>
          <w:sz w:val="28"/>
          <w:szCs w:val="28"/>
          <w:lang w:val="ru-RU"/>
        </w:rPr>
        <w:t>корость оседания эритроцитов</w:t>
      </w:r>
    </w:p>
    <w:p w14:paraId="6BE72910" w14:textId="379D4A51" w:rsidR="009153DA" w:rsidRPr="00EF5009" w:rsidRDefault="009153DA" w:rsidP="009153DA">
      <w:pPr>
        <w:spacing w:after="0" w:line="240" w:lineRule="auto"/>
        <w:ind w:firstLine="720"/>
        <w:jc w:val="both"/>
        <w:rPr>
          <w:rFonts w:ascii="Times New Roman" w:hAnsi="Times New Roman" w:cs="Times New Roman"/>
          <w:color w:val="000000"/>
          <w:sz w:val="28"/>
          <w:szCs w:val="28"/>
          <w:lang w:val="ru-RU"/>
        </w:rPr>
      </w:pPr>
      <w:r w:rsidRPr="00EF5009">
        <w:rPr>
          <w:rFonts w:ascii="Times New Roman" w:hAnsi="Times New Roman" w:cs="Times New Roman"/>
          <w:color w:val="000000"/>
          <w:sz w:val="28"/>
          <w:szCs w:val="28"/>
          <w:lang w:val="ru-RU"/>
        </w:rPr>
        <w:t>СТ – Стандарт организации</w:t>
      </w:r>
    </w:p>
    <w:p w14:paraId="288C68DE" w14:textId="3C18B64A" w:rsidR="00940539" w:rsidRPr="00EF5009" w:rsidRDefault="00940539" w:rsidP="00940539">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ТБК – </w:t>
      </w:r>
      <w:r w:rsidR="00D166A1" w:rsidRPr="00EF5009">
        <w:rPr>
          <w:rFonts w:ascii="Times New Roman" w:hAnsi="Times New Roman" w:cs="Times New Roman"/>
          <w:sz w:val="28"/>
          <w:szCs w:val="28"/>
          <w:lang w:val="ru-RU"/>
        </w:rPr>
        <w:t>Т</w:t>
      </w:r>
      <w:r w:rsidRPr="00EF5009">
        <w:rPr>
          <w:rFonts w:ascii="Times New Roman" w:hAnsi="Times New Roman" w:cs="Times New Roman"/>
          <w:sz w:val="28"/>
          <w:szCs w:val="28"/>
          <w:lang w:val="ru-RU"/>
        </w:rPr>
        <w:t xml:space="preserve">иобарбитуровая кислота </w:t>
      </w:r>
    </w:p>
    <w:p w14:paraId="37C2E018" w14:textId="38569FD8" w:rsidR="005A51DA" w:rsidRPr="00EF5009" w:rsidRDefault="005A51DA" w:rsidP="005A51DA">
      <w:pPr>
        <w:spacing w:after="0" w:line="240" w:lineRule="auto"/>
        <w:ind w:firstLine="720"/>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 xml:space="preserve">ТМТ - </w:t>
      </w:r>
      <w:r w:rsidR="00D166A1" w:rsidRPr="00EF5009">
        <w:rPr>
          <w:rFonts w:ascii="Times New Roman" w:hAnsi="Times New Roman" w:cs="Times New Roman"/>
          <w:color w:val="171717" w:themeColor="background2" w:themeShade="1A"/>
          <w:sz w:val="28"/>
          <w:szCs w:val="28"/>
          <w:lang w:val="ru-RU"/>
        </w:rPr>
        <w:t>Т</w:t>
      </w:r>
      <w:r w:rsidRPr="00EF5009">
        <w:rPr>
          <w:rFonts w:ascii="Times New Roman" w:hAnsi="Times New Roman" w:cs="Times New Roman"/>
          <w:color w:val="171717" w:themeColor="background2" w:themeShade="1A"/>
          <w:sz w:val="28"/>
          <w:szCs w:val="28"/>
          <w:lang w:val="ru-RU"/>
        </w:rPr>
        <w:t>ощая масса тела</w:t>
      </w:r>
    </w:p>
    <w:p w14:paraId="02525007" w14:textId="39D5298A" w:rsidR="005A51DA" w:rsidRPr="00EF5009" w:rsidRDefault="005A51DA" w:rsidP="005A51DA">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ТР ТС - Технический регламент таможенного союза</w:t>
      </w:r>
    </w:p>
    <w:p w14:paraId="3C72BB19" w14:textId="25763352" w:rsidR="00994FF5" w:rsidRPr="00EF5009" w:rsidRDefault="00994FF5" w:rsidP="001F2937">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УК - Методические указания по методам контроля</w:t>
      </w:r>
    </w:p>
    <w:p w14:paraId="40B0817B" w14:textId="77777777" w:rsidR="0058294F" w:rsidRPr="00EF5009" w:rsidRDefault="0058294F" w:rsidP="001F2937">
      <w:pPr>
        <w:spacing w:after="0" w:line="240" w:lineRule="auto"/>
        <w:ind w:firstLine="720"/>
        <w:jc w:val="both"/>
        <w:rPr>
          <w:rFonts w:ascii="Times New Roman" w:hAnsi="Times New Roman" w:cs="Times New Roman"/>
          <w:sz w:val="28"/>
          <w:szCs w:val="28"/>
          <w:lang w:val="ru-RU"/>
        </w:rPr>
      </w:pPr>
    </w:p>
    <w:p w14:paraId="429B9B31" w14:textId="4E6422AD" w:rsidR="00250610" w:rsidRPr="00EF5009" w:rsidRDefault="00250610" w:rsidP="001F2937">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ФАО - Продовольственная и сельскохозяйственная организация ООН</w:t>
      </w:r>
    </w:p>
    <w:p w14:paraId="0E9BE227" w14:textId="01F98ED7" w:rsidR="00250610" w:rsidRPr="00EF5009" w:rsidRDefault="00250610" w:rsidP="00250610">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ХС - </w:t>
      </w:r>
      <w:r w:rsidR="00D166A1" w:rsidRPr="00EF5009">
        <w:rPr>
          <w:rFonts w:ascii="Times New Roman" w:hAnsi="Times New Roman" w:cs="Times New Roman"/>
          <w:sz w:val="28"/>
          <w:szCs w:val="28"/>
          <w:lang w:val="ru-RU"/>
        </w:rPr>
        <w:t>Х</w:t>
      </w:r>
      <w:r w:rsidRPr="00EF5009">
        <w:rPr>
          <w:rFonts w:ascii="Times New Roman" w:hAnsi="Times New Roman" w:cs="Times New Roman"/>
          <w:sz w:val="28"/>
          <w:szCs w:val="28"/>
          <w:lang w:val="ru-RU"/>
        </w:rPr>
        <w:t xml:space="preserve">олестерин </w:t>
      </w:r>
    </w:p>
    <w:p w14:paraId="288556F3" w14:textId="61878987" w:rsidR="00B94213" w:rsidRPr="00AA2A41" w:rsidRDefault="00B94213" w:rsidP="00B94213">
      <w:pPr>
        <w:spacing w:after="0" w:line="240" w:lineRule="auto"/>
        <w:ind w:firstLine="720"/>
        <w:jc w:val="both"/>
        <w:rPr>
          <w:rFonts w:ascii="Times New Roman" w:hAnsi="Times New Roman" w:cs="Times New Roman"/>
          <w:sz w:val="28"/>
          <w:szCs w:val="28"/>
          <w:lang w:val="en-US"/>
        </w:rPr>
      </w:pPr>
      <w:r w:rsidRPr="00EF5009">
        <w:rPr>
          <w:rFonts w:ascii="Times New Roman" w:hAnsi="Times New Roman" w:cs="Times New Roman"/>
          <w:sz w:val="28"/>
          <w:szCs w:val="28"/>
          <w:lang w:val="ru-RU"/>
        </w:rPr>
        <w:t xml:space="preserve">ВСАА - </w:t>
      </w:r>
      <w:r w:rsidR="00D166A1" w:rsidRPr="00EF5009">
        <w:rPr>
          <w:rFonts w:ascii="Times New Roman" w:hAnsi="Times New Roman" w:cs="Times New Roman"/>
          <w:sz w:val="28"/>
          <w:szCs w:val="28"/>
          <w:lang w:val="ru-RU"/>
        </w:rPr>
        <w:t>Н</w:t>
      </w:r>
      <w:r w:rsidRPr="00EF5009">
        <w:rPr>
          <w:rFonts w:ascii="Times New Roman" w:hAnsi="Times New Roman" w:cs="Times New Roman"/>
          <w:sz w:val="28"/>
          <w:szCs w:val="28"/>
          <w:lang w:val="ru-RU"/>
        </w:rPr>
        <w:t xml:space="preserve">езаменимые аминокислоты с разветвленной цепью </w:t>
      </w:r>
      <w:r w:rsidRPr="00AA2A41">
        <w:rPr>
          <w:rFonts w:ascii="Times New Roman" w:hAnsi="Times New Roman" w:cs="Times New Roman"/>
          <w:sz w:val="28"/>
          <w:szCs w:val="28"/>
          <w:lang w:val="en-US"/>
        </w:rPr>
        <w:t>(</w:t>
      </w:r>
      <w:r w:rsidRPr="00FC3275">
        <w:rPr>
          <w:rFonts w:ascii="Times New Roman" w:hAnsi="Times New Roman" w:cs="Times New Roman"/>
          <w:sz w:val="28"/>
          <w:szCs w:val="28"/>
          <w:lang w:val="en-US"/>
        </w:rPr>
        <w:t>branched</w:t>
      </w:r>
      <w:r w:rsidRPr="00AA2A41">
        <w:rPr>
          <w:rFonts w:ascii="Times New Roman" w:hAnsi="Times New Roman" w:cs="Times New Roman"/>
          <w:sz w:val="28"/>
          <w:szCs w:val="28"/>
          <w:lang w:val="en-US"/>
        </w:rPr>
        <w:t xml:space="preserve"> </w:t>
      </w:r>
      <w:r w:rsidRPr="00FC3275">
        <w:rPr>
          <w:rFonts w:ascii="Times New Roman" w:hAnsi="Times New Roman" w:cs="Times New Roman"/>
          <w:sz w:val="28"/>
          <w:szCs w:val="28"/>
          <w:lang w:val="en-US"/>
        </w:rPr>
        <w:t>chain</w:t>
      </w:r>
      <w:r w:rsidRPr="00AA2A41">
        <w:rPr>
          <w:rFonts w:ascii="Times New Roman" w:hAnsi="Times New Roman" w:cs="Times New Roman"/>
          <w:sz w:val="28"/>
          <w:szCs w:val="28"/>
          <w:lang w:val="en-US"/>
        </w:rPr>
        <w:t xml:space="preserve"> </w:t>
      </w:r>
      <w:r w:rsidRPr="00FC3275">
        <w:rPr>
          <w:rFonts w:ascii="Times New Roman" w:hAnsi="Times New Roman" w:cs="Times New Roman"/>
          <w:sz w:val="28"/>
          <w:szCs w:val="28"/>
          <w:lang w:val="en-US"/>
        </w:rPr>
        <w:t>aminoacids</w:t>
      </w:r>
      <w:r w:rsidRPr="00AA2A41">
        <w:rPr>
          <w:rFonts w:ascii="Times New Roman" w:hAnsi="Times New Roman" w:cs="Times New Roman"/>
          <w:sz w:val="28"/>
          <w:szCs w:val="28"/>
          <w:lang w:val="en-US"/>
        </w:rPr>
        <w:t xml:space="preserve">, </w:t>
      </w:r>
      <w:r w:rsidRPr="00EF5009">
        <w:rPr>
          <w:rFonts w:ascii="Times New Roman" w:hAnsi="Times New Roman" w:cs="Times New Roman"/>
          <w:sz w:val="28"/>
          <w:szCs w:val="28"/>
          <w:lang w:val="ru-RU"/>
        </w:rPr>
        <w:t>ВСАА</w:t>
      </w:r>
      <w:r w:rsidRPr="00AA2A41">
        <w:rPr>
          <w:rFonts w:ascii="Times New Roman" w:hAnsi="Times New Roman" w:cs="Times New Roman"/>
          <w:sz w:val="28"/>
          <w:szCs w:val="28"/>
          <w:lang w:val="en-US"/>
        </w:rPr>
        <w:t>)</w:t>
      </w:r>
    </w:p>
    <w:p w14:paraId="1490003F" w14:textId="3ABA5944" w:rsidR="00EE7B9C" w:rsidRPr="00CD35B7" w:rsidRDefault="00EE7B9C" w:rsidP="00EE7B9C">
      <w:pPr>
        <w:spacing w:after="0" w:line="240" w:lineRule="auto"/>
        <w:ind w:firstLine="720"/>
        <w:jc w:val="both"/>
        <w:rPr>
          <w:rFonts w:ascii="Times New Roman" w:hAnsi="Times New Roman" w:cs="Times New Roman"/>
          <w:color w:val="000000"/>
          <w:sz w:val="28"/>
          <w:szCs w:val="28"/>
          <w:lang w:val="ru-RU"/>
        </w:rPr>
      </w:pPr>
      <w:r w:rsidRPr="00FC3275">
        <w:rPr>
          <w:rFonts w:ascii="Times New Roman" w:hAnsi="Times New Roman" w:cs="Times New Roman"/>
          <w:color w:val="000000"/>
          <w:sz w:val="28"/>
          <w:szCs w:val="28"/>
          <w:lang w:val="en-US"/>
        </w:rPr>
        <w:t>CV</w:t>
      </w:r>
      <w:r w:rsidRPr="00CD35B7">
        <w:rPr>
          <w:rFonts w:ascii="Times New Roman" w:hAnsi="Times New Roman" w:cs="Times New Roman"/>
          <w:color w:val="000000"/>
          <w:sz w:val="28"/>
          <w:szCs w:val="28"/>
          <w:lang w:val="ru-RU"/>
        </w:rPr>
        <w:t xml:space="preserve"> - </w:t>
      </w:r>
      <w:r w:rsidR="00D166A1" w:rsidRPr="00EF5009">
        <w:rPr>
          <w:rFonts w:ascii="Times New Roman" w:hAnsi="Times New Roman" w:cs="Times New Roman"/>
          <w:color w:val="000000"/>
          <w:sz w:val="28"/>
          <w:szCs w:val="28"/>
          <w:lang w:val="ru-RU"/>
        </w:rPr>
        <w:t>К</w:t>
      </w:r>
      <w:r w:rsidRPr="00EF5009">
        <w:rPr>
          <w:rFonts w:ascii="Times New Roman" w:hAnsi="Times New Roman" w:cs="Times New Roman"/>
          <w:color w:val="000000"/>
          <w:sz w:val="28"/>
          <w:szCs w:val="28"/>
          <w:lang w:val="ru-RU"/>
        </w:rPr>
        <w:t>оэффициэнт</w:t>
      </w:r>
      <w:r w:rsidRPr="00CD35B7">
        <w:rPr>
          <w:rFonts w:ascii="Times New Roman" w:hAnsi="Times New Roman" w:cs="Times New Roman"/>
          <w:color w:val="000000"/>
          <w:sz w:val="28"/>
          <w:szCs w:val="28"/>
          <w:lang w:val="ru-RU"/>
        </w:rPr>
        <w:t xml:space="preserve"> </w:t>
      </w:r>
      <w:r w:rsidRPr="00EF5009">
        <w:rPr>
          <w:rFonts w:ascii="Times New Roman" w:hAnsi="Times New Roman" w:cs="Times New Roman"/>
          <w:color w:val="000000"/>
          <w:sz w:val="28"/>
          <w:szCs w:val="28"/>
          <w:lang w:val="ru-RU"/>
        </w:rPr>
        <w:t>вариации</w:t>
      </w:r>
      <w:r w:rsidRPr="00CD35B7">
        <w:rPr>
          <w:rFonts w:ascii="Times New Roman" w:hAnsi="Times New Roman" w:cs="Times New Roman"/>
          <w:color w:val="000000"/>
          <w:sz w:val="28"/>
          <w:szCs w:val="28"/>
          <w:lang w:val="ru-RU"/>
        </w:rPr>
        <w:t xml:space="preserve"> </w:t>
      </w:r>
    </w:p>
    <w:p w14:paraId="5F8DBB08" w14:textId="77777777" w:rsidR="00B506C7" w:rsidRPr="00EF5009" w:rsidRDefault="00B506C7" w:rsidP="00B506C7">
      <w:pPr>
        <w:spacing w:after="0" w:line="240" w:lineRule="auto"/>
        <w:ind w:firstLine="720"/>
        <w:jc w:val="both"/>
        <w:rPr>
          <w:rFonts w:ascii="Times New Roman" w:hAnsi="Times New Roman" w:cs="Times New Roman"/>
          <w:color w:val="000000"/>
          <w:sz w:val="28"/>
          <w:szCs w:val="28"/>
          <w:lang w:val="ru-RU"/>
        </w:rPr>
      </w:pPr>
      <w:r w:rsidRPr="00EF5009">
        <w:rPr>
          <w:rFonts w:ascii="Times New Roman" w:hAnsi="Times New Roman" w:cs="Times New Roman"/>
          <w:color w:val="000000"/>
          <w:sz w:val="28"/>
          <w:szCs w:val="28"/>
          <w:lang w:val="ru-RU"/>
        </w:rPr>
        <w:t>НАССР - Анализ рисков и критические контрольные точки</w:t>
      </w:r>
    </w:p>
    <w:p w14:paraId="2C0F5793" w14:textId="77777777" w:rsidR="00150854" w:rsidRPr="00EF5009" w:rsidRDefault="00150854" w:rsidP="00150854">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HCT - Гематокрит </w:t>
      </w:r>
    </w:p>
    <w:p w14:paraId="23F2806C" w14:textId="77777777" w:rsidR="00150854" w:rsidRPr="00EF5009" w:rsidRDefault="00150854" w:rsidP="00150854">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HGB - Гемоглобин </w:t>
      </w:r>
    </w:p>
    <w:p w14:paraId="0E2F0881" w14:textId="5760E91A" w:rsidR="00022A19" w:rsidRPr="00EF5009" w:rsidRDefault="00022A19" w:rsidP="001F2937">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НМВ</w:t>
      </w:r>
      <w:r w:rsidR="00075EB1" w:rsidRPr="00EF5009">
        <w:rPr>
          <w:rFonts w:ascii="Times New Roman" w:hAnsi="Times New Roman" w:cs="Times New Roman"/>
          <w:sz w:val="28"/>
          <w:szCs w:val="28"/>
          <w:lang w:val="ru-RU"/>
        </w:rPr>
        <w:t xml:space="preserve"> -</w:t>
      </w:r>
      <w:r w:rsidR="00E540D7" w:rsidRPr="00EF5009">
        <w:rPr>
          <w:rFonts w:ascii="Times New Roman" w:hAnsi="Times New Roman" w:cs="Times New Roman"/>
          <w:sz w:val="28"/>
          <w:szCs w:val="28"/>
          <w:lang w:val="ru-RU"/>
        </w:rPr>
        <w:t xml:space="preserve"> </w:t>
      </w:r>
      <w:r w:rsidR="00FD5807" w:rsidRPr="00EF5009">
        <w:rPr>
          <w:rFonts w:ascii="Times New Roman" w:hAnsi="Times New Roman" w:cs="Times New Roman"/>
          <w:sz w:val="28"/>
          <w:szCs w:val="28"/>
          <w:lang w:val="ru-RU"/>
        </w:rPr>
        <w:t>Б</w:t>
      </w:r>
      <w:r w:rsidR="00E540D7" w:rsidRPr="00EF5009">
        <w:rPr>
          <w:rFonts w:ascii="Times New Roman" w:hAnsi="Times New Roman" w:cs="Times New Roman"/>
          <w:sz w:val="28"/>
          <w:szCs w:val="28"/>
          <w:lang w:val="ru-RU"/>
        </w:rPr>
        <w:t>ета-гидрокси-бета-метилбутират – метаболит, образующийся при распаде незаменимой аминокислоты под названием лейцин.</w:t>
      </w:r>
    </w:p>
    <w:p w14:paraId="28C74154" w14:textId="7F9A8FB0" w:rsidR="00150854" w:rsidRPr="00EF5009" w:rsidRDefault="00150854" w:rsidP="00150854">
      <w:pPr>
        <w:spacing w:after="0" w:line="240" w:lineRule="auto"/>
        <w:ind w:firstLine="720"/>
        <w:jc w:val="both"/>
        <w:rPr>
          <w:rFonts w:ascii="Times New Roman" w:hAnsi="Times New Roman" w:cs="Times New Roman"/>
          <w:color w:val="000000"/>
          <w:sz w:val="28"/>
          <w:szCs w:val="28"/>
          <w:lang w:val="ru-RU"/>
        </w:rPr>
      </w:pPr>
      <w:r w:rsidRPr="00EF5009">
        <w:rPr>
          <w:rFonts w:ascii="Times New Roman" w:hAnsi="Times New Roman" w:cs="Times New Roman"/>
          <w:color w:val="000000"/>
          <w:sz w:val="28"/>
          <w:szCs w:val="28"/>
          <w:lang w:val="ru-RU"/>
        </w:rPr>
        <w:t>Ig - Иммуноглобулин</w:t>
      </w:r>
      <w:r w:rsidR="00D275A9">
        <w:rPr>
          <w:rFonts w:ascii="Times New Roman" w:hAnsi="Times New Roman" w:cs="Times New Roman"/>
          <w:color w:val="000000"/>
          <w:sz w:val="28"/>
          <w:szCs w:val="28"/>
          <w:lang w:val="ru-RU"/>
        </w:rPr>
        <w:t>ы</w:t>
      </w:r>
      <w:r w:rsidRPr="00EF5009">
        <w:rPr>
          <w:rFonts w:ascii="Times New Roman" w:hAnsi="Times New Roman" w:cs="Times New Roman"/>
          <w:color w:val="000000"/>
          <w:sz w:val="28"/>
          <w:szCs w:val="28"/>
          <w:lang w:val="ru-RU"/>
        </w:rPr>
        <w:t xml:space="preserve"> </w:t>
      </w:r>
    </w:p>
    <w:p w14:paraId="0CA4F58E" w14:textId="69EDFE56" w:rsidR="00022A19" w:rsidRPr="00EF5009" w:rsidRDefault="005D2C15" w:rsidP="001F2937">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ISSN position stand -</w:t>
      </w:r>
      <w:r w:rsidR="00022A19" w:rsidRPr="00EF5009">
        <w:rPr>
          <w:rFonts w:ascii="Times New Roman" w:hAnsi="Times New Roman" w:cs="Times New Roman"/>
          <w:sz w:val="28"/>
          <w:szCs w:val="28"/>
          <w:lang w:val="ru-RU"/>
        </w:rPr>
        <w:t xml:space="preserve"> </w:t>
      </w:r>
      <w:r w:rsidR="00FD5807" w:rsidRPr="00EF5009">
        <w:rPr>
          <w:rFonts w:ascii="Times New Roman" w:hAnsi="Times New Roman" w:cs="Times New Roman"/>
          <w:sz w:val="28"/>
          <w:szCs w:val="28"/>
          <w:lang w:val="ru-RU"/>
        </w:rPr>
        <w:t>М</w:t>
      </w:r>
      <w:r w:rsidR="00022A19" w:rsidRPr="00EF5009">
        <w:rPr>
          <w:rFonts w:ascii="Times New Roman" w:hAnsi="Times New Roman" w:cs="Times New Roman"/>
          <w:sz w:val="28"/>
          <w:szCs w:val="28"/>
          <w:lang w:val="ru-RU"/>
        </w:rPr>
        <w:t>еждународн</w:t>
      </w:r>
      <w:r w:rsidR="00BC3EB3" w:rsidRPr="00EF5009">
        <w:rPr>
          <w:rFonts w:ascii="Times New Roman" w:hAnsi="Times New Roman" w:cs="Times New Roman"/>
          <w:sz w:val="28"/>
          <w:szCs w:val="28"/>
          <w:lang w:val="ru-RU"/>
        </w:rPr>
        <w:t>ое</w:t>
      </w:r>
      <w:r w:rsidR="00022A19" w:rsidRPr="00EF5009">
        <w:rPr>
          <w:rFonts w:ascii="Times New Roman" w:hAnsi="Times New Roman" w:cs="Times New Roman"/>
          <w:sz w:val="28"/>
          <w:szCs w:val="28"/>
          <w:lang w:val="ru-RU"/>
        </w:rPr>
        <w:t xml:space="preserve"> общество спортивного питания </w:t>
      </w:r>
    </w:p>
    <w:p w14:paraId="0261C561" w14:textId="77777777" w:rsidR="00B506C7" w:rsidRPr="00EF5009" w:rsidRDefault="00B506C7" w:rsidP="00B506C7">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MCH - Среднее содержание гемоглобина в эритроците </w:t>
      </w:r>
    </w:p>
    <w:p w14:paraId="6A7A3337" w14:textId="13FA05E7" w:rsidR="00022A19" w:rsidRPr="00EF5009" w:rsidRDefault="00022A19" w:rsidP="001F2937">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рН</w:t>
      </w:r>
      <w:r w:rsidR="007668EB" w:rsidRPr="00EF5009">
        <w:rPr>
          <w:rFonts w:ascii="Times New Roman" w:hAnsi="Times New Roman" w:cs="Times New Roman"/>
          <w:sz w:val="28"/>
          <w:szCs w:val="28"/>
          <w:lang w:val="ru-RU"/>
        </w:rPr>
        <w:t xml:space="preserve"> - Водородный показатель</w:t>
      </w:r>
      <w:r w:rsidR="00803FD5" w:rsidRPr="00EF5009">
        <w:rPr>
          <w:rFonts w:ascii="Times New Roman" w:hAnsi="Times New Roman" w:cs="Times New Roman"/>
          <w:sz w:val="28"/>
          <w:szCs w:val="28"/>
          <w:lang w:val="ru-RU"/>
        </w:rPr>
        <w:t xml:space="preserve"> кислотности</w:t>
      </w:r>
    </w:p>
    <w:p w14:paraId="37C0B601" w14:textId="557264A1" w:rsidR="00022A19" w:rsidRPr="00EF5009" w:rsidRDefault="007668EB" w:rsidP="001F2937">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PLT - </w:t>
      </w:r>
      <w:r w:rsidR="00022A19" w:rsidRPr="00EF5009">
        <w:rPr>
          <w:rFonts w:ascii="Times New Roman" w:hAnsi="Times New Roman" w:cs="Times New Roman"/>
          <w:sz w:val="28"/>
          <w:szCs w:val="28"/>
          <w:lang w:val="ru-RU"/>
        </w:rPr>
        <w:t xml:space="preserve">Тромбоциты </w:t>
      </w:r>
    </w:p>
    <w:p w14:paraId="77132624" w14:textId="5EF29CF9" w:rsidR="00022A19" w:rsidRPr="00EF5009" w:rsidRDefault="007668EB" w:rsidP="001F2937">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RBC - </w:t>
      </w:r>
      <w:r w:rsidR="00022A19" w:rsidRPr="00EF5009">
        <w:rPr>
          <w:rFonts w:ascii="Times New Roman" w:hAnsi="Times New Roman" w:cs="Times New Roman"/>
          <w:sz w:val="28"/>
          <w:szCs w:val="28"/>
          <w:lang w:val="ru-RU"/>
        </w:rPr>
        <w:t xml:space="preserve">Эритроциты </w:t>
      </w:r>
    </w:p>
    <w:p w14:paraId="58BB15A3" w14:textId="6BCBA58A" w:rsidR="009153DA" w:rsidRPr="00EF5009" w:rsidRDefault="009153DA" w:rsidP="00B23D6A">
      <w:pPr>
        <w:spacing w:after="0" w:line="240" w:lineRule="auto"/>
        <w:ind w:firstLine="709"/>
        <w:jc w:val="both"/>
        <w:rPr>
          <w:rFonts w:ascii="Times New Roman" w:hAnsi="Times New Roman" w:cs="Times New Roman"/>
          <w:b/>
          <w:color w:val="171717" w:themeColor="background2" w:themeShade="1A"/>
          <w:sz w:val="28"/>
          <w:szCs w:val="28"/>
          <w:lang w:val="ru-RU"/>
        </w:rPr>
      </w:pPr>
      <w:r w:rsidRPr="00EF5009">
        <w:rPr>
          <w:rFonts w:ascii="Times New Roman" w:hAnsi="Times New Roman" w:cs="Times New Roman"/>
          <w:b/>
          <w:color w:val="171717" w:themeColor="background2" w:themeShade="1A"/>
          <w:sz w:val="28"/>
          <w:szCs w:val="28"/>
          <w:lang w:val="ru-RU"/>
        </w:rPr>
        <w:br w:type="page"/>
      </w:r>
    </w:p>
    <w:p w14:paraId="4190E717" w14:textId="6DF7DBE0" w:rsidR="007E30E2" w:rsidRPr="00EF5009" w:rsidRDefault="007E30E2" w:rsidP="003C1CC9">
      <w:pPr>
        <w:spacing w:after="0" w:line="240" w:lineRule="auto"/>
        <w:ind w:firstLine="709"/>
        <w:jc w:val="center"/>
        <w:rPr>
          <w:rFonts w:ascii="Times New Roman" w:hAnsi="Times New Roman" w:cs="Times New Roman"/>
          <w:b/>
          <w:color w:val="171717" w:themeColor="background2" w:themeShade="1A"/>
          <w:sz w:val="28"/>
          <w:szCs w:val="28"/>
          <w:lang w:val="ru-RU"/>
        </w:rPr>
      </w:pPr>
      <w:r w:rsidRPr="00EF5009">
        <w:rPr>
          <w:rFonts w:ascii="Times New Roman" w:hAnsi="Times New Roman" w:cs="Times New Roman"/>
          <w:b/>
          <w:color w:val="171717" w:themeColor="background2" w:themeShade="1A"/>
          <w:sz w:val="28"/>
          <w:szCs w:val="28"/>
          <w:lang w:val="ru-RU"/>
        </w:rPr>
        <w:lastRenderedPageBreak/>
        <w:t>ВВЕДЕНИЕ</w:t>
      </w:r>
    </w:p>
    <w:p w14:paraId="593236DD" w14:textId="77777777" w:rsidR="00B1032C" w:rsidRPr="00EF5009" w:rsidRDefault="00B1032C" w:rsidP="00944997">
      <w:pPr>
        <w:adjustRightInd w:val="0"/>
        <w:spacing w:after="0" w:line="240" w:lineRule="auto"/>
        <w:ind w:firstLine="709"/>
        <w:jc w:val="both"/>
        <w:rPr>
          <w:rFonts w:ascii="Times New Roman" w:hAnsi="Times New Roman" w:cs="Times New Roman"/>
          <w:b/>
          <w:color w:val="171717" w:themeColor="background2" w:themeShade="1A"/>
          <w:sz w:val="28"/>
          <w:szCs w:val="28"/>
          <w:lang w:val="ru-RU"/>
        </w:rPr>
      </w:pPr>
    </w:p>
    <w:p w14:paraId="52592BCC" w14:textId="33EDA67B" w:rsidR="00532AD4" w:rsidRPr="00EF5009" w:rsidRDefault="007E30E2" w:rsidP="007B6337">
      <w:pPr>
        <w:adjustRightInd w:val="0"/>
        <w:spacing w:after="0" w:line="240" w:lineRule="auto"/>
        <w:ind w:firstLine="709"/>
        <w:jc w:val="both"/>
        <w:rPr>
          <w:rFonts w:ascii="Times New Roman" w:hAnsi="Times New Roman" w:cs="Times New Roman"/>
          <w:sz w:val="28"/>
          <w:szCs w:val="28"/>
          <w:lang w:val="ru-RU"/>
        </w:rPr>
      </w:pPr>
      <w:bookmarkStart w:id="1" w:name="_Hlk93489877"/>
      <w:r w:rsidRPr="00EF5009">
        <w:rPr>
          <w:rFonts w:ascii="Times New Roman" w:hAnsi="Times New Roman" w:cs="Times New Roman"/>
          <w:b/>
          <w:color w:val="171717" w:themeColor="background2" w:themeShade="1A"/>
          <w:sz w:val="28"/>
          <w:szCs w:val="28"/>
          <w:lang w:val="ru-RU"/>
        </w:rPr>
        <w:t xml:space="preserve">Актуальность </w:t>
      </w:r>
      <w:r w:rsidR="00C973A1" w:rsidRPr="00EF5009">
        <w:rPr>
          <w:rFonts w:ascii="Times New Roman" w:hAnsi="Times New Roman" w:cs="Times New Roman"/>
          <w:b/>
          <w:color w:val="171717" w:themeColor="background2" w:themeShade="1A"/>
          <w:sz w:val="28"/>
          <w:szCs w:val="28"/>
          <w:lang w:val="ru-RU"/>
        </w:rPr>
        <w:t>исследований:</w:t>
      </w:r>
      <w:r w:rsidR="00C973A1" w:rsidRPr="00EF5009">
        <w:rPr>
          <w:rFonts w:ascii="Times New Roman" w:hAnsi="Times New Roman" w:cs="Times New Roman"/>
          <w:color w:val="171717" w:themeColor="background2" w:themeShade="1A"/>
          <w:sz w:val="28"/>
          <w:szCs w:val="28"/>
          <w:lang w:val="ru-RU"/>
        </w:rPr>
        <w:t xml:space="preserve"> </w:t>
      </w:r>
      <w:r w:rsidR="00C973A1">
        <w:rPr>
          <w:rFonts w:ascii="Times New Roman" w:hAnsi="Times New Roman" w:cs="Times New Roman"/>
          <w:color w:val="171717" w:themeColor="background2" w:themeShade="1A"/>
          <w:sz w:val="28"/>
          <w:szCs w:val="28"/>
          <w:lang w:val="ru-RU"/>
        </w:rPr>
        <w:t>связана</w:t>
      </w:r>
      <w:r w:rsidRPr="00EF5009">
        <w:rPr>
          <w:rFonts w:ascii="Times New Roman" w:hAnsi="Times New Roman" w:cs="Times New Roman"/>
          <w:color w:val="171717" w:themeColor="background2" w:themeShade="1A"/>
          <w:sz w:val="28"/>
          <w:szCs w:val="28"/>
          <w:lang w:val="ru-RU"/>
        </w:rPr>
        <w:t xml:space="preserve"> с уникальностью химического состава и свойств кобыльего молока, перспективами его </w:t>
      </w:r>
      <w:r w:rsidRPr="00EF5009">
        <w:rPr>
          <w:rFonts w:ascii="Times New Roman" w:hAnsi="Times New Roman" w:cs="Times New Roman"/>
          <w:sz w:val="28"/>
          <w:szCs w:val="28"/>
          <w:lang w:val="ru-RU"/>
        </w:rPr>
        <w:t>использования в качестве основы при разработк</w:t>
      </w:r>
      <w:r w:rsidR="009F3536" w:rsidRPr="00EF5009">
        <w:rPr>
          <w:rFonts w:ascii="Times New Roman" w:hAnsi="Times New Roman" w:cs="Times New Roman"/>
          <w:sz w:val="28"/>
          <w:szCs w:val="28"/>
          <w:lang w:val="ru-RU"/>
        </w:rPr>
        <w:t>е</w:t>
      </w:r>
      <w:r w:rsidR="009E1C22" w:rsidRPr="00EF5009">
        <w:rPr>
          <w:rFonts w:ascii="Times New Roman" w:hAnsi="Times New Roman" w:cs="Times New Roman"/>
          <w:sz w:val="28"/>
          <w:szCs w:val="28"/>
          <w:lang w:val="ru-RU"/>
        </w:rPr>
        <w:t xml:space="preserve"> специализированных </w:t>
      </w:r>
      <w:r w:rsidRPr="00EF5009">
        <w:rPr>
          <w:rFonts w:ascii="Times New Roman" w:hAnsi="Times New Roman" w:cs="Times New Roman"/>
          <w:sz w:val="28"/>
          <w:szCs w:val="28"/>
          <w:lang w:val="ru-RU"/>
        </w:rPr>
        <w:t>продукт</w:t>
      </w:r>
      <w:r w:rsidR="00DA374E" w:rsidRPr="00EF5009">
        <w:rPr>
          <w:rFonts w:ascii="Times New Roman" w:hAnsi="Times New Roman" w:cs="Times New Roman"/>
          <w:sz w:val="28"/>
          <w:szCs w:val="28"/>
          <w:lang w:val="ru-RU"/>
        </w:rPr>
        <w:t xml:space="preserve">ов </w:t>
      </w:r>
      <w:r w:rsidRPr="00EF5009">
        <w:rPr>
          <w:rFonts w:ascii="Times New Roman" w:hAnsi="Times New Roman" w:cs="Times New Roman"/>
          <w:sz w:val="28"/>
          <w:szCs w:val="28"/>
          <w:lang w:val="ru-RU"/>
        </w:rPr>
        <w:t>питания с направленными медико-биологическими свойствами</w:t>
      </w:r>
      <w:r w:rsidR="00FC4E09" w:rsidRPr="00EF5009">
        <w:rPr>
          <w:rFonts w:ascii="Times New Roman" w:hAnsi="Times New Roman" w:cs="Times New Roman"/>
          <w:sz w:val="28"/>
          <w:szCs w:val="28"/>
          <w:lang w:val="ru-RU"/>
        </w:rPr>
        <w:t>.</w:t>
      </w:r>
    </w:p>
    <w:p w14:paraId="7DABA8EB" w14:textId="3DAF588C" w:rsidR="00EB1E0E" w:rsidRPr="00EF5009" w:rsidRDefault="00FC4E09" w:rsidP="007B633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color w:val="171717" w:themeColor="background2" w:themeShade="1A"/>
          <w:sz w:val="28"/>
          <w:szCs w:val="28"/>
          <w:lang w:val="ru-RU"/>
        </w:rPr>
        <w:t>На сегодняшний день в</w:t>
      </w:r>
      <w:r w:rsidR="002A366C" w:rsidRPr="00EF5009">
        <w:rPr>
          <w:rFonts w:ascii="Times New Roman" w:hAnsi="Times New Roman" w:cs="Times New Roman"/>
          <w:color w:val="171717" w:themeColor="background2" w:themeShade="1A"/>
          <w:sz w:val="28"/>
          <w:szCs w:val="28"/>
          <w:lang w:val="ru-RU"/>
        </w:rPr>
        <w:t xml:space="preserve"> связи</w:t>
      </w:r>
      <w:r w:rsidRPr="00EF5009">
        <w:rPr>
          <w:rFonts w:ascii="Times New Roman" w:hAnsi="Times New Roman" w:cs="Times New Roman"/>
          <w:color w:val="171717" w:themeColor="background2" w:themeShade="1A"/>
          <w:sz w:val="28"/>
          <w:szCs w:val="28"/>
          <w:lang w:val="ru-RU"/>
        </w:rPr>
        <w:t xml:space="preserve"> с пропагандой активного образа жизни</w:t>
      </w:r>
      <w:r w:rsidR="002A366C" w:rsidRPr="00EF5009">
        <w:rPr>
          <w:rFonts w:ascii="Times New Roman" w:hAnsi="Times New Roman" w:cs="Times New Roman"/>
          <w:color w:val="171717" w:themeColor="background2" w:themeShade="1A"/>
          <w:sz w:val="28"/>
          <w:szCs w:val="28"/>
          <w:lang w:val="ru-RU"/>
        </w:rPr>
        <w:t xml:space="preserve">, выхода </w:t>
      </w:r>
      <w:r w:rsidR="00B12C00" w:rsidRPr="00EF5009">
        <w:rPr>
          <w:rFonts w:ascii="Times New Roman" w:hAnsi="Times New Roman" w:cs="Times New Roman"/>
          <w:color w:val="171717" w:themeColor="background2" w:themeShade="1A"/>
          <w:sz w:val="28"/>
          <w:szCs w:val="28"/>
          <w:lang w:val="ru-RU"/>
        </w:rPr>
        <w:t>Казахстана</w:t>
      </w:r>
      <w:r w:rsidR="002A366C" w:rsidRPr="00EF5009">
        <w:rPr>
          <w:rFonts w:ascii="Times New Roman" w:hAnsi="Times New Roman" w:cs="Times New Roman"/>
          <w:color w:val="171717" w:themeColor="background2" w:themeShade="1A"/>
          <w:sz w:val="28"/>
          <w:szCs w:val="28"/>
          <w:lang w:val="ru-RU"/>
        </w:rPr>
        <w:t xml:space="preserve"> на мировую </w:t>
      </w:r>
      <w:r w:rsidR="00B12C00" w:rsidRPr="00EF5009">
        <w:rPr>
          <w:rFonts w:ascii="Times New Roman" w:hAnsi="Times New Roman" w:cs="Times New Roman"/>
          <w:color w:val="171717" w:themeColor="background2" w:themeShade="1A"/>
          <w:sz w:val="28"/>
          <w:szCs w:val="28"/>
          <w:lang w:val="ru-RU"/>
        </w:rPr>
        <w:t>спортивную арену</w:t>
      </w:r>
      <w:r w:rsidR="00AC582F" w:rsidRPr="00EF5009">
        <w:rPr>
          <w:rFonts w:ascii="Times New Roman" w:hAnsi="Times New Roman" w:cs="Times New Roman"/>
          <w:color w:val="171717" w:themeColor="background2" w:themeShade="1A"/>
          <w:sz w:val="28"/>
          <w:szCs w:val="28"/>
          <w:lang w:val="ru-RU"/>
        </w:rPr>
        <w:t xml:space="preserve">, высокие спортивные </w:t>
      </w:r>
      <w:r w:rsidR="002E61CE" w:rsidRPr="00EF5009">
        <w:rPr>
          <w:rFonts w:ascii="Times New Roman" w:hAnsi="Times New Roman" w:cs="Times New Roman"/>
          <w:color w:val="171717" w:themeColor="background2" w:themeShade="1A"/>
          <w:sz w:val="28"/>
          <w:szCs w:val="28"/>
          <w:lang w:val="ru-RU"/>
        </w:rPr>
        <w:t>достижения</w:t>
      </w:r>
      <w:r w:rsidR="00AC582F" w:rsidRPr="00EF5009">
        <w:rPr>
          <w:rFonts w:ascii="Times New Roman" w:hAnsi="Times New Roman" w:cs="Times New Roman"/>
          <w:color w:val="171717" w:themeColor="background2" w:themeShade="1A"/>
          <w:sz w:val="28"/>
          <w:szCs w:val="28"/>
          <w:lang w:val="ru-RU"/>
        </w:rPr>
        <w:t xml:space="preserve">, </w:t>
      </w:r>
      <w:r w:rsidR="00DB17F5" w:rsidRPr="00EF5009">
        <w:rPr>
          <w:rFonts w:ascii="Times New Roman" w:hAnsi="Times New Roman" w:cs="Times New Roman"/>
          <w:color w:val="171717" w:themeColor="background2" w:themeShade="1A"/>
          <w:sz w:val="28"/>
          <w:szCs w:val="28"/>
          <w:lang w:val="ru-RU"/>
        </w:rPr>
        <w:t>особую значимость приобрет</w:t>
      </w:r>
      <w:r w:rsidR="006C0DA5" w:rsidRPr="00EF5009">
        <w:rPr>
          <w:rFonts w:ascii="Times New Roman" w:hAnsi="Times New Roman" w:cs="Times New Roman"/>
          <w:color w:val="171717" w:themeColor="background2" w:themeShade="1A"/>
          <w:sz w:val="28"/>
          <w:szCs w:val="28"/>
          <w:lang w:val="ru-RU"/>
        </w:rPr>
        <w:t>ает</w:t>
      </w:r>
      <w:r w:rsidR="00E166AE" w:rsidRPr="00EF5009">
        <w:rPr>
          <w:rFonts w:ascii="Times New Roman" w:hAnsi="Times New Roman" w:cs="Times New Roman"/>
          <w:color w:val="171717" w:themeColor="background2" w:themeShade="1A"/>
          <w:sz w:val="28"/>
          <w:szCs w:val="28"/>
          <w:lang w:val="ru-RU"/>
        </w:rPr>
        <w:t xml:space="preserve"> разработка</w:t>
      </w:r>
      <w:r w:rsidR="006C0DA5" w:rsidRPr="00EF5009">
        <w:rPr>
          <w:rFonts w:ascii="Times New Roman" w:hAnsi="Times New Roman" w:cs="Times New Roman"/>
          <w:color w:val="171717" w:themeColor="background2" w:themeShade="1A"/>
          <w:sz w:val="28"/>
          <w:szCs w:val="28"/>
          <w:lang w:val="ru-RU"/>
        </w:rPr>
        <w:t xml:space="preserve"> </w:t>
      </w:r>
      <w:r w:rsidR="004F7CE7" w:rsidRPr="00EF5009">
        <w:rPr>
          <w:rFonts w:ascii="Times New Roman" w:hAnsi="Times New Roman" w:cs="Times New Roman"/>
          <w:color w:val="171717" w:themeColor="background2" w:themeShade="1A"/>
          <w:sz w:val="28"/>
          <w:szCs w:val="28"/>
          <w:lang w:val="ru-RU"/>
        </w:rPr>
        <w:t xml:space="preserve">новых видов </w:t>
      </w:r>
      <w:r w:rsidR="006C0DA5" w:rsidRPr="00EF5009">
        <w:rPr>
          <w:rFonts w:ascii="Times New Roman" w:hAnsi="Times New Roman" w:cs="Times New Roman"/>
          <w:color w:val="171717" w:themeColor="background2" w:themeShade="1A"/>
          <w:sz w:val="28"/>
          <w:szCs w:val="28"/>
          <w:lang w:val="ru-RU"/>
        </w:rPr>
        <w:t>спортивно</w:t>
      </w:r>
      <w:r w:rsidR="00E166AE" w:rsidRPr="00EF5009">
        <w:rPr>
          <w:rFonts w:ascii="Times New Roman" w:hAnsi="Times New Roman" w:cs="Times New Roman"/>
          <w:color w:val="171717" w:themeColor="background2" w:themeShade="1A"/>
          <w:sz w:val="28"/>
          <w:szCs w:val="28"/>
          <w:lang w:val="ru-RU"/>
        </w:rPr>
        <w:t>го</w:t>
      </w:r>
      <w:r w:rsidR="006C0DA5" w:rsidRPr="00EF5009">
        <w:rPr>
          <w:rFonts w:ascii="Times New Roman" w:hAnsi="Times New Roman" w:cs="Times New Roman"/>
          <w:color w:val="171717" w:themeColor="background2" w:themeShade="1A"/>
          <w:sz w:val="28"/>
          <w:szCs w:val="28"/>
          <w:lang w:val="ru-RU"/>
        </w:rPr>
        <w:t xml:space="preserve"> питани</w:t>
      </w:r>
      <w:r w:rsidR="00E166AE" w:rsidRPr="00EF5009">
        <w:rPr>
          <w:rFonts w:ascii="Times New Roman" w:hAnsi="Times New Roman" w:cs="Times New Roman"/>
          <w:color w:val="171717" w:themeColor="background2" w:themeShade="1A"/>
          <w:sz w:val="28"/>
          <w:szCs w:val="28"/>
          <w:lang w:val="ru-RU"/>
        </w:rPr>
        <w:t>я</w:t>
      </w:r>
      <w:r w:rsidR="006C0DA5" w:rsidRPr="00EF5009">
        <w:rPr>
          <w:rFonts w:ascii="Times New Roman" w:hAnsi="Times New Roman" w:cs="Times New Roman"/>
          <w:color w:val="171717" w:themeColor="background2" w:themeShade="1A"/>
          <w:sz w:val="28"/>
          <w:szCs w:val="28"/>
          <w:lang w:val="ru-RU"/>
        </w:rPr>
        <w:t>, продукт</w:t>
      </w:r>
      <w:r w:rsidR="00E166AE" w:rsidRPr="00EF5009">
        <w:rPr>
          <w:rFonts w:ascii="Times New Roman" w:hAnsi="Times New Roman" w:cs="Times New Roman"/>
          <w:color w:val="171717" w:themeColor="background2" w:themeShade="1A"/>
          <w:sz w:val="28"/>
          <w:szCs w:val="28"/>
          <w:lang w:val="ru-RU"/>
        </w:rPr>
        <w:t>ов</w:t>
      </w:r>
      <w:r w:rsidR="00A770F1" w:rsidRPr="00EF5009">
        <w:rPr>
          <w:rFonts w:ascii="Times New Roman" w:hAnsi="Times New Roman" w:cs="Times New Roman"/>
          <w:color w:val="171717" w:themeColor="background2" w:themeShade="1A"/>
          <w:sz w:val="28"/>
          <w:szCs w:val="28"/>
          <w:lang w:val="ru-RU"/>
        </w:rPr>
        <w:t>-</w:t>
      </w:r>
      <w:r w:rsidR="006C0DA5" w:rsidRPr="00EF5009">
        <w:rPr>
          <w:rFonts w:ascii="Times New Roman" w:hAnsi="Times New Roman" w:cs="Times New Roman"/>
          <w:color w:val="171717" w:themeColor="background2" w:themeShade="1A"/>
          <w:sz w:val="28"/>
          <w:szCs w:val="28"/>
          <w:lang w:val="ru-RU"/>
        </w:rPr>
        <w:t>адаптоген</w:t>
      </w:r>
      <w:r w:rsidR="00E166AE" w:rsidRPr="00EF5009">
        <w:rPr>
          <w:rFonts w:ascii="Times New Roman" w:hAnsi="Times New Roman" w:cs="Times New Roman"/>
          <w:color w:val="171717" w:themeColor="background2" w:themeShade="1A"/>
          <w:sz w:val="28"/>
          <w:szCs w:val="28"/>
          <w:lang w:val="ru-RU"/>
        </w:rPr>
        <w:t>ов</w:t>
      </w:r>
      <w:r w:rsidR="006C0DA5" w:rsidRPr="00EF5009">
        <w:rPr>
          <w:rFonts w:ascii="Times New Roman" w:hAnsi="Times New Roman" w:cs="Times New Roman"/>
          <w:color w:val="171717" w:themeColor="background2" w:themeShade="1A"/>
          <w:sz w:val="28"/>
          <w:szCs w:val="28"/>
          <w:lang w:val="ru-RU"/>
        </w:rPr>
        <w:t xml:space="preserve">, </w:t>
      </w:r>
      <w:r w:rsidR="0027596F" w:rsidRPr="00EF5009">
        <w:rPr>
          <w:rFonts w:ascii="Times New Roman" w:hAnsi="Times New Roman" w:cs="Times New Roman"/>
          <w:color w:val="171717" w:themeColor="background2" w:themeShade="1A"/>
          <w:sz w:val="28"/>
          <w:szCs w:val="28"/>
          <w:lang w:val="ru-RU"/>
        </w:rPr>
        <w:t>направленны</w:t>
      </w:r>
      <w:r w:rsidR="00E166AE" w:rsidRPr="00EF5009">
        <w:rPr>
          <w:rFonts w:ascii="Times New Roman" w:hAnsi="Times New Roman" w:cs="Times New Roman"/>
          <w:color w:val="171717" w:themeColor="background2" w:themeShade="1A"/>
          <w:sz w:val="28"/>
          <w:szCs w:val="28"/>
          <w:lang w:val="ru-RU"/>
        </w:rPr>
        <w:t>х</w:t>
      </w:r>
      <w:r w:rsidR="0027596F" w:rsidRPr="00EF5009">
        <w:rPr>
          <w:rFonts w:ascii="Times New Roman" w:hAnsi="Times New Roman" w:cs="Times New Roman"/>
          <w:color w:val="171717" w:themeColor="background2" w:themeShade="1A"/>
          <w:sz w:val="28"/>
          <w:szCs w:val="28"/>
          <w:lang w:val="ru-RU"/>
        </w:rPr>
        <w:t xml:space="preserve"> на</w:t>
      </w:r>
      <w:r w:rsidR="00E166AE" w:rsidRPr="00EF5009">
        <w:rPr>
          <w:rFonts w:ascii="Times New Roman" w:hAnsi="Times New Roman" w:cs="Times New Roman"/>
          <w:color w:val="171717" w:themeColor="background2" w:themeShade="1A"/>
          <w:sz w:val="28"/>
          <w:szCs w:val="28"/>
          <w:lang w:val="ru-RU"/>
        </w:rPr>
        <w:t xml:space="preserve"> повышение устойчивости организма и выносливости к </w:t>
      </w:r>
      <w:r w:rsidR="006C0DA5" w:rsidRPr="00EF5009">
        <w:rPr>
          <w:rFonts w:ascii="Times New Roman" w:hAnsi="Times New Roman" w:cs="Times New Roman"/>
          <w:color w:val="171717" w:themeColor="background2" w:themeShade="1A"/>
          <w:sz w:val="28"/>
          <w:szCs w:val="28"/>
          <w:lang w:val="ru-RU"/>
        </w:rPr>
        <w:t>физически</w:t>
      </w:r>
      <w:r w:rsidR="002E61CE" w:rsidRPr="00EF5009">
        <w:rPr>
          <w:rFonts w:ascii="Times New Roman" w:hAnsi="Times New Roman" w:cs="Times New Roman"/>
          <w:color w:val="171717" w:themeColor="background2" w:themeShade="1A"/>
          <w:sz w:val="28"/>
          <w:szCs w:val="28"/>
          <w:lang w:val="ru-RU"/>
        </w:rPr>
        <w:t>м</w:t>
      </w:r>
      <w:r w:rsidR="004F7CE7" w:rsidRPr="00EF5009">
        <w:rPr>
          <w:rFonts w:ascii="Times New Roman" w:hAnsi="Times New Roman" w:cs="Times New Roman"/>
          <w:color w:val="171717" w:themeColor="background2" w:themeShade="1A"/>
          <w:sz w:val="28"/>
          <w:szCs w:val="28"/>
          <w:lang w:val="ru-RU"/>
        </w:rPr>
        <w:t xml:space="preserve"> и психоэмоциональным </w:t>
      </w:r>
      <w:r w:rsidR="006C0DA5" w:rsidRPr="00EF5009">
        <w:rPr>
          <w:rFonts w:ascii="Times New Roman" w:hAnsi="Times New Roman" w:cs="Times New Roman"/>
          <w:color w:val="171717" w:themeColor="background2" w:themeShade="1A"/>
          <w:sz w:val="28"/>
          <w:szCs w:val="28"/>
          <w:lang w:val="ru-RU"/>
        </w:rPr>
        <w:t>нагруз</w:t>
      </w:r>
      <w:r w:rsidR="002E61CE" w:rsidRPr="00EF5009">
        <w:rPr>
          <w:rFonts w:ascii="Times New Roman" w:hAnsi="Times New Roman" w:cs="Times New Roman"/>
          <w:color w:val="171717" w:themeColor="background2" w:themeShade="1A"/>
          <w:sz w:val="28"/>
          <w:szCs w:val="28"/>
          <w:lang w:val="ru-RU"/>
        </w:rPr>
        <w:t>кам</w:t>
      </w:r>
      <w:r w:rsidR="0027596F" w:rsidRPr="00EF5009">
        <w:rPr>
          <w:rFonts w:ascii="Times New Roman" w:hAnsi="Times New Roman" w:cs="Times New Roman"/>
          <w:color w:val="171717" w:themeColor="background2" w:themeShade="1A"/>
          <w:sz w:val="28"/>
          <w:szCs w:val="28"/>
          <w:lang w:val="ru-RU"/>
        </w:rPr>
        <w:t>,</w:t>
      </w:r>
      <w:r w:rsidR="006C0DA5" w:rsidRPr="00EF5009">
        <w:rPr>
          <w:rFonts w:ascii="Times New Roman" w:hAnsi="Times New Roman" w:cs="Times New Roman"/>
          <w:color w:val="171717" w:themeColor="background2" w:themeShade="1A"/>
          <w:sz w:val="28"/>
          <w:szCs w:val="28"/>
          <w:lang w:val="ru-RU"/>
        </w:rPr>
        <w:t xml:space="preserve"> </w:t>
      </w:r>
      <w:r w:rsidR="007B3BD6" w:rsidRPr="00EF5009">
        <w:rPr>
          <w:rFonts w:ascii="Times New Roman" w:hAnsi="Times New Roman" w:cs="Times New Roman"/>
          <w:color w:val="171717" w:themeColor="background2" w:themeShade="1A"/>
          <w:sz w:val="28"/>
          <w:szCs w:val="28"/>
          <w:lang w:val="ru-RU"/>
        </w:rPr>
        <w:t xml:space="preserve">способствующим повышению спортивных результатов </w:t>
      </w:r>
      <w:r w:rsidR="00A52534" w:rsidRPr="00EF5009">
        <w:rPr>
          <w:rFonts w:ascii="Times New Roman" w:hAnsi="Times New Roman" w:cs="Times New Roman"/>
          <w:sz w:val="28"/>
          <w:szCs w:val="28"/>
          <w:lang w:val="ru-RU"/>
        </w:rPr>
        <w:t>[</w:t>
      </w:r>
      <w:bookmarkStart w:id="2" w:name="_Hlk88213783"/>
      <w:r w:rsidR="00D713DB" w:rsidRPr="00EF5009">
        <w:rPr>
          <w:rFonts w:ascii="Times New Roman" w:hAnsi="Times New Roman" w:cs="Times New Roman"/>
          <w:sz w:val="28"/>
          <w:szCs w:val="28"/>
          <w:lang w:val="ru-RU"/>
        </w:rPr>
        <w:t>1</w:t>
      </w:r>
      <w:bookmarkEnd w:id="2"/>
      <w:r w:rsidR="00A52534" w:rsidRPr="00EF5009">
        <w:rPr>
          <w:rFonts w:ascii="Times New Roman" w:hAnsi="Times New Roman" w:cs="Times New Roman"/>
          <w:sz w:val="28"/>
          <w:szCs w:val="28"/>
          <w:lang w:val="ru-RU"/>
        </w:rPr>
        <w:t>]</w:t>
      </w:r>
      <w:r w:rsidR="00482ACE" w:rsidRPr="00EF5009">
        <w:rPr>
          <w:rFonts w:ascii="Times New Roman" w:hAnsi="Times New Roman" w:cs="Times New Roman"/>
          <w:sz w:val="28"/>
          <w:szCs w:val="28"/>
          <w:lang w:val="ru-RU"/>
        </w:rPr>
        <w:t>.</w:t>
      </w:r>
    </w:p>
    <w:p w14:paraId="24205EBD" w14:textId="09E46470" w:rsidR="00567FB0" w:rsidRPr="00EF5009" w:rsidRDefault="00937699" w:rsidP="007B633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color w:val="171717" w:themeColor="background2" w:themeShade="1A"/>
          <w:sz w:val="28"/>
          <w:szCs w:val="28"/>
          <w:lang w:val="ru-RU"/>
        </w:rPr>
        <w:t>Разработанные для интенсивно тренирующихся атлетов с их высокими физическими нагрузками специализированные продукты питания</w:t>
      </w:r>
      <w:r w:rsidR="00212739" w:rsidRPr="00EF5009">
        <w:rPr>
          <w:rFonts w:ascii="Times New Roman" w:hAnsi="Times New Roman" w:cs="Times New Roman"/>
          <w:color w:val="171717" w:themeColor="background2" w:themeShade="1A"/>
          <w:sz w:val="28"/>
          <w:szCs w:val="28"/>
          <w:lang w:val="ru-RU"/>
        </w:rPr>
        <w:t xml:space="preserve"> в своем составе могут содержать </w:t>
      </w:r>
      <w:r w:rsidR="007B3BD6" w:rsidRPr="00EF5009">
        <w:rPr>
          <w:rFonts w:ascii="Times New Roman" w:hAnsi="Times New Roman" w:cs="Times New Roman"/>
          <w:color w:val="171717" w:themeColor="background2" w:themeShade="1A"/>
          <w:sz w:val="28"/>
          <w:szCs w:val="28"/>
          <w:lang w:val="ru-RU"/>
        </w:rPr>
        <w:t>комплекс биологически активных ингредиентов, уникальны</w:t>
      </w:r>
      <w:r w:rsidR="002E4437">
        <w:rPr>
          <w:rFonts w:ascii="Times New Roman" w:hAnsi="Times New Roman" w:cs="Times New Roman"/>
          <w:color w:val="171717" w:themeColor="background2" w:themeShade="1A"/>
          <w:sz w:val="28"/>
          <w:szCs w:val="28"/>
          <w:lang w:val="ru-RU"/>
        </w:rPr>
        <w:t>е</w:t>
      </w:r>
      <w:r w:rsidR="007B3BD6" w:rsidRPr="00EF5009">
        <w:rPr>
          <w:rFonts w:ascii="Times New Roman" w:hAnsi="Times New Roman" w:cs="Times New Roman"/>
          <w:color w:val="171717" w:themeColor="background2" w:themeShade="1A"/>
          <w:sz w:val="28"/>
          <w:szCs w:val="28"/>
          <w:lang w:val="ru-RU"/>
        </w:rPr>
        <w:t xml:space="preserve"> по составу редки</w:t>
      </w:r>
      <w:r w:rsidR="00B31680" w:rsidRPr="00EF5009">
        <w:rPr>
          <w:rFonts w:ascii="Times New Roman" w:hAnsi="Times New Roman" w:cs="Times New Roman"/>
          <w:color w:val="171717" w:themeColor="background2" w:themeShade="1A"/>
          <w:sz w:val="28"/>
          <w:szCs w:val="28"/>
          <w:lang w:val="ru-RU"/>
        </w:rPr>
        <w:t>е нетрадиционные компоненты</w:t>
      </w:r>
      <w:r w:rsidR="00C748D9" w:rsidRPr="00EF5009">
        <w:rPr>
          <w:rFonts w:ascii="Times New Roman" w:hAnsi="Times New Roman" w:cs="Times New Roman"/>
          <w:color w:val="171717" w:themeColor="background2" w:themeShade="1A"/>
          <w:sz w:val="28"/>
          <w:szCs w:val="28"/>
          <w:lang w:val="ru-RU"/>
        </w:rPr>
        <w:t xml:space="preserve">, включая гидролизаты </w:t>
      </w:r>
      <w:r w:rsidR="00950D1C" w:rsidRPr="00EF5009">
        <w:rPr>
          <w:rFonts w:ascii="Times New Roman" w:hAnsi="Times New Roman" w:cs="Times New Roman"/>
          <w:color w:val="171717" w:themeColor="background2" w:themeShade="1A"/>
          <w:sz w:val="28"/>
          <w:szCs w:val="28"/>
          <w:lang w:val="ru-RU"/>
        </w:rPr>
        <w:t>коллагена,</w:t>
      </w:r>
      <w:r w:rsidR="00B34862" w:rsidRPr="00EF5009">
        <w:rPr>
          <w:rFonts w:ascii="Times New Roman" w:hAnsi="Times New Roman" w:cs="Times New Roman"/>
          <w:color w:val="171717" w:themeColor="background2" w:themeShade="1A"/>
          <w:sz w:val="28"/>
          <w:szCs w:val="28"/>
          <w:lang w:val="ru-RU"/>
        </w:rPr>
        <w:t xml:space="preserve"> </w:t>
      </w:r>
      <w:r w:rsidR="00950D1C" w:rsidRPr="00EF5009">
        <w:rPr>
          <w:rFonts w:ascii="Times New Roman" w:hAnsi="Times New Roman" w:cs="Times New Roman"/>
          <w:color w:val="171717" w:themeColor="background2" w:themeShade="1A"/>
          <w:sz w:val="28"/>
          <w:szCs w:val="28"/>
          <w:lang w:val="ru-RU"/>
        </w:rPr>
        <w:t>глюкозамины, гиалуроновую кислоту и др.</w:t>
      </w:r>
      <w:r w:rsidR="00840B69" w:rsidRPr="00EF5009">
        <w:rPr>
          <w:rFonts w:ascii="Times New Roman" w:hAnsi="Times New Roman" w:cs="Times New Roman"/>
          <w:color w:val="171717" w:themeColor="background2" w:themeShade="1A"/>
          <w:sz w:val="28"/>
          <w:szCs w:val="28"/>
          <w:lang w:val="ru-RU"/>
        </w:rPr>
        <w:t xml:space="preserve"> </w:t>
      </w:r>
      <w:r w:rsidR="00A52534" w:rsidRPr="00EF5009">
        <w:rPr>
          <w:rFonts w:ascii="Times New Roman" w:hAnsi="Times New Roman" w:cs="Times New Roman"/>
          <w:color w:val="171717" w:themeColor="background2" w:themeShade="1A"/>
          <w:sz w:val="28"/>
          <w:szCs w:val="28"/>
          <w:lang w:val="ru-RU"/>
        </w:rPr>
        <w:t>[</w:t>
      </w:r>
      <w:bookmarkStart w:id="3" w:name="_Hlk88214039"/>
      <w:r w:rsidR="00CB3DD2" w:rsidRPr="00EF5009">
        <w:rPr>
          <w:rFonts w:ascii="Times New Roman" w:hAnsi="Times New Roman" w:cs="Times New Roman"/>
          <w:color w:val="171717" w:themeColor="background2" w:themeShade="1A"/>
          <w:sz w:val="28"/>
          <w:szCs w:val="28"/>
          <w:lang w:val="ru-RU"/>
        </w:rPr>
        <w:t>2</w:t>
      </w:r>
      <w:bookmarkEnd w:id="3"/>
      <w:r w:rsidR="00A52534" w:rsidRPr="00EF5009">
        <w:rPr>
          <w:rFonts w:ascii="Times New Roman" w:hAnsi="Times New Roman" w:cs="Times New Roman"/>
          <w:sz w:val="28"/>
          <w:szCs w:val="28"/>
          <w:lang w:val="ru-RU"/>
        </w:rPr>
        <w:t>]</w:t>
      </w:r>
      <w:r w:rsidR="00A3329F" w:rsidRPr="00EF5009">
        <w:rPr>
          <w:rFonts w:ascii="Times New Roman" w:hAnsi="Times New Roman" w:cs="Times New Roman"/>
          <w:sz w:val="28"/>
          <w:szCs w:val="28"/>
          <w:lang w:val="ru-RU"/>
        </w:rPr>
        <w:t>.</w:t>
      </w:r>
    </w:p>
    <w:p w14:paraId="5B74F075" w14:textId="6B36B5B4" w:rsidR="009A1BD8" w:rsidRPr="00EF5009" w:rsidRDefault="00A3329F" w:rsidP="007B6337">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В</w:t>
      </w:r>
      <w:r w:rsidR="00585F22" w:rsidRPr="00EF5009">
        <w:rPr>
          <w:rFonts w:ascii="Times New Roman" w:hAnsi="Times New Roman" w:cs="Times New Roman"/>
          <w:color w:val="171717" w:themeColor="background2" w:themeShade="1A"/>
          <w:sz w:val="28"/>
          <w:szCs w:val="28"/>
          <w:lang w:val="ru-RU"/>
        </w:rPr>
        <w:t xml:space="preserve"> последнее время в</w:t>
      </w:r>
      <w:r w:rsidRPr="00EF5009">
        <w:rPr>
          <w:rFonts w:ascii="Times New Roman" w:hAnsi="Times New Roman" w:cs="Times New Roman"/>
          <w:color w:val="171717" w:themeColor="background2" w:themeShade="1A"/>
          <w:sz w:val="28"/>
          <w:szCs w:val="28"/>
          <w:lang w:val="ru-RU"/>
        </w:rPr>
        <w:t xml:space="preserve"> соответствии со </w:t>
      </w:r>
      <w:r w:rsidR="00585F22" w:rsidRPr="00EF5009">
        <w:rPr>
          <w:rFonts w:ascii="Times New Roman" w:hAnsi="Times New Roman" w:cs="Times New Roman"/>
          <w:color w:val="171717" w:themeColor="background2" w:themeShade="1A"/>
          <w:sz w:val="28"/>
          <w:szCs w:val="28"/>
          <w:lang w:val="ru-RU"/>
        </w:rPr>
        <w:t>стремлением населения повысить здоровье и качество</w:t>
      </w:r>
      <w:r w:rsidR="002E4437">
        <w:rPr>
          <w:rFonts w:ascii="Times New Roman" w:hAnsi="Times New Roman" w:cs="Times New Roman"/>
          <w:color w:val="171717" w:themeColor="background2" w:themeShade="1A"/>
          <w:sz w:val="28"/>
          <w:szCs w:val="28"/>
          <w:lang w:val="ru-RU"/>
        </w:rPr>
        <w:t xml:space="preserve"> жизни</w:t>
      </w:r>
      <w:r w:rsidR="00AD1FCF" w:rsidRPr="00EF5009">
        <w:rPr>
          <w:rFonts w:ascii="Times New Roman" w:hAnsi="Times New Roman" w:cs="Times New Roman"/>
          <w:color w:val="171717" w:themeColor="background2" w:themeShade="1A"/>
          <w:sz w:val="28"/>
          <w:szCs w:val="28"/>
          <w:lang w:val="ru-RU"/>
        </w:rPr>
        <w:t>,</w:t>
      </w:r>
      <w:r w:rsidRPr="00EF5009">
        <w:rPr>
          <w:rFonts w:ascii="Times New Roman" w:hAnsi="Times New Roman" w:cs="Times New Roman"/>
          <w:color w:val="171717" w:themeColor="background2" w:themeShade="1A"/>
          <w:sz w:val="28"/>
          <w:szCs w:val="28"/>
          <w:lang w:val="ru-RU"/>
        </w:rPr>
        <w:t xml:space="preserve"> в Казахстане</w:t>
      </w:r>
      <w:r w:rsidR="00E02373" w:rsidRPr="00EF5009">
        <w:rPr>
          <w:rFonts w:ascii="Times New Roman" w:hAnsi="Times New Roman" w:cs="Times New Roman"/>
          <w:color w:val="171717" w:themeColor="background2" w:themeShade="1A"/>
          <w:sz w:val="28"/>
          <w:szCs w:val="28"/>
          <w:lang w:val="ru-RU"/>
        </w:rPr>
        <w:t xml:space="preserve"> прогнозируется </w:t>
      </w:r>
      <w:r w:rsidR="006D1B3D" w:rsidRPr="00EF5009">
        <w:rPr>
          <w:rFonts w:ascii="Times New Roman" w:hAnsi="Times New Roman" w:cs="Times New Roman"/>
          <w:color w:val="171717" w:themeColor="background2" w:themeShade="1A"/>
          <w:sz w:val="28"/>
          <w:szCs w:val="28"/>
          <w:lang w:val="ru-RU"/>
        </w:rPr>
        <w:t>рост</w:t>
      </w:r>
      <w:r w:rsidR="006A5A7D" w:rsidRPr="00EF5009">
        <w:rPr>
          <w:rFonts w:ascii="Times New Roman" w:hAnsi="Times New Roman" w:cs="Times New Roman"/>
          <w:color w:val="171717" w:themeColor="background2" w:themeShade="1A"/>
          <w:sz w:val="28"/>
          <w:szCs w:val="28"/>
          <w:lang w:val="ru-RU"/>
        </w:rPr>
        <w:t xml:space="preserve"> </w:t>
      </w:r>
      <w:r w:rsidR="00E02373" w:rsidRPr="00EF5009">
        <w:rPr>
          <w:rFonts w:ascii="Times New Roman" w:hAnsi="Times New Roman" w:cs="Times New Roman"/>
          <w:color w:val="171717" w:themeColor="background2" w:themeShade="1A"/>
          <w:sz w:val="28"/>
          <w:szCs w:val="28"/>
          <w:lang w:val="ru-RU"/>
        </w:rPr>
        <w:t xml:space="preserve">населения, </w:t>
      </w:r>
      <w:r w:rsidR="0082434B" w:rsidRPr="00EF5009">
        <w:rPr>
          <w:rFonts w:ascii="Times New Roman" w:hAnsi="Times New Roman" w:cs="Times New Roman"/>
          <w:color w:val="171717" w:themeColor="background2" w:themeShade="1A"/>
          <w:sz w:val="28"/>
          <w:szCs w:val="28"/>
          <w:lang w:val="ru-RU"/>
        </w:rPr>
        <w:t xml:space="preserve">занимающегося </w:t>
      </w:r>
      <w:r w:rsidR="00E02373" w:rsidRPr="00EF5009">
        <w:rPr>
          <w:rFonts w:ascii="Times New Roman" w:hAnsi="Times New Roman" w:cs="Times New Roman"/>
          <w:color w:val="171717" w:themeColor="background2" w:themeShade="1A"/>
          <w:sz w:val="28"/>
          <w:szCs w:val="28"/>
          <w:lang w:val="ru-RU"/>
        </w:rPr>
        <w:t xml:space="preserve">физической культурой и </w:t>
      </w:r>
      <w:r w:rsidR="0082434B" w:rsidRPr="00EF5009">
        <w:rPr>
          <w:rFonts w:ascii="Times New Roman" w:hAnsi="Times New Roman" w:cs="Times New Roman"/>
          <w:color w:val="171717" w:themeColor="background2" w:themeShade="1A"/>
          <w:sz w:val="28"/>
          <w:szCs w:val="28"/>
          <w:lang w:val="ru-RU"/>
        </w:rPr>
        <w:t>спортом</w:t>
      </w:r>
      <w:r w:rsidR="00E02373" w:rsidRPr="00EF5009">
        <w:rPr>
          <w:rFonts w:ascii="Times New Roman" w:hAnsi="Times New Roman" w:cs="Times New Roman"/>
          <w:color w:val="171717" w:themeColor="background2" w:themeShade="1A"/>
          <w:sz w:val="28"/>
          <w:szCs w:val="28"/>
          <w:lang w:val="ru-RU"/>
        </w:rPr>
        <w:t>, до 30%, а следовательно</w:t>
      </w:r>
      <w:r w:rsidR="007201AB" w:rsidRPr="00EF5009">
        <w:rPr>
          <w:rFonts w:ascii="Times New Roman" w:hAnsi="Times New Roman" w:cs="Times New Roman"/>
          <w:color w:val="171717" w:themeColor="background2" w:themeShade="1A"/>
          <w:sz w:val="28"/>
          <w:szCs w:val="28"/>
          <w:lang w:val="ru-RU"/>
        </w:rPr>
        <w:t>,</w:t>
      </w:r>
      <w:r w:rsidR="00E02373" w:rsidRPr="00EF5009">
        <w:rPr>
          <w:rFonts w:ascii="Times New Roman" w:hAnsi="Times New Roman" w:cs="Times New Roman"/>
          <w:color w:val="171717" w:themeColor="background2" w:themeShade="1A"/>
          <w:sz w:val="28"/>
          <w:szCs w:val="28"/>
          <w:lang w:val="ru-RU"/>
        </w:rPr>
        <w:t xml:space="preserve"> </w:t>
      </w:r>
      <w:r w:rsidR="009A1BD8" w:rsidRPr="00EF5009">
        <w:rPr>
          <w:rFonts w:ascii="Times New Roman" w:hAnsi="Times New Roman" w:cs="Times New Roman"/>
          <w:color w:val="171717" w:themeColor="background2" w:themeShade="1A"/>
          <w:sz w:val="28"/>
          <w:szCs w:val="28"/>
          <w:lang w:val="ru-RU"/>
        </w:rPr>
        <w:t>необходимо</w:t>
      </w:r>
      <w:r w:rsidR="00E02373" w:rsidRPr="00EF5009">
        <w:rPr>
          <w:rFonts w:ascii="Times New Roman" w:hAnsi="Times New Roman" w:cs="Times New Roman"/>
          <w:color w:val="171717" w:themeColor="background2" w:themeShade="1A"/>
          <w:sz w:val="28"/>
          <w:szCs w:val="28"/>
          <w:lang w:val="ru-RU"/>
        </w:rPr>
        <w:t xml:space="preserve"> ожидать спрос на </w:t>
      </w:r>
      <w:r w:rsidR="0082434B" w:rsidRPr="00EF5009">
        <w:rPr>
          <w:rFonts w:ascii="Times New Roman" w:hAnsi="Times New Roman" w:cs="Times New Roman"/>
          <w:color w:val="171717" w:themeColor="background2" w:themeShade="1A"/>
          <w:sz w:val="28"/>
          <w:szCs w:val="28"/>
          <w:lang w:val="ru-RU"/>
        </w:rPr>
        <w:t>спортивное питание</w:t>
      </w:r>
      <w:r w:rsidR="00FB082A" w:rsidRPr="00EF5009">
        <w:rPr>
          <w:rFonts w:ascii="Times New Roman" w:hAnsi="Times New Roman" w:cs="Times New Roman"/>
          <w:color w:val="171717" w:themeColor="background2" w:themeShade="1A"/>
          <w:sz w:val="28"/>
          <w:szCs w:val="28"/>
          <w:lang w:val="ru-RU"/>
        </w:rPr>
        <w:t xml:space="preserve"> </w:t>
      </w:r>
      <w:r w:rsidR="002D30D9" w:rsidRPr="00EF5009">
        <w:rPr>
          <w:rFonts w:ascii="Times New Roman" w:hAnsi="Times New Roman" w:cs="Times New Roman"/>
          <w:sz w:val="28"/>
          <w:szCs w:val="28"/>
          <w:lang w:val="ru-RU"/>
        </w:rPr>
        <w:t>[</w:t>
      </w:r>
      <w:r w:rsidR="00B032CB" w:rsidRPr="00EF5009">
        <w:rPr>
          <w:rFonts w:ascii="Times New Roman" w:hAnsi="Times New Roman" w:cs="Times New Roman"/>
          <w:sz w:val="28"/>
          <w:szCs w:val="28"/>
          <w:lang w:val="ru-RU"/>
        </w:rPr>
        <w:t>3</w:t>
      </w:r>
      <w:r w:rsidR="002D30D9" w:rsidRPr="00EF5009">
        <w:rPr>
          <w:rFonts w:ascii="Times New Roman" w:hAnsi="Times New Roman" w:cs="Times New Roman"/>
          <w:sz w:val="28"/>
          <w:szCs w:val="28"/>
          <w:lang w:val="ru-RU"/>
        </w:rPr>
        <w:t xml:space="preserve">]. </w:t>
      </w:r>
    </w:p>
    <w:p w14:paraId="4A2BE233" w14:textId="0827AB8F" w:rsidR="00ED2178" w:rsidRPr="00EF5009" w:rsidRDefault="002D30D9" w:rsidP="007B6337">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 xml:space="preserve">Следует отметить, что в настоящее время основная доля </w:t>
      </w:r>
      <w:r w:rsidR="00AD1FCF" w:rsidRPr="00EF5009">
        <w:rPr>
          <w:rFonts w:ascii="Times New Roman" w:hAnsi="Times New Roman" w:cs="Times New Roman"/>
          <w:color w:val="171717" w:themeColor="background2" w:themeShade="1A"/>
          <w:sz w:val="28"/>
          <w:szCs w:val="28"/>
          <w:lang w:val="ru-RU"/>
        </w:rPr>
        <w:t>продуктов и товаров</w:t>
      </w:r>
      <w:r w:rsidR="00CF6301" w:rsidRPr="00EF5009">
        <w:rPr>
          <w:rFonts w:ascii="Times New Roman" w:hAnsi="Times New Roman" w:cs="Times New Roman"/>
          <w:color w:val="171717" w:themeColor="background2" w:themeShade="1A"/>
          <w:sz w:val="28"/>
          <w:szCs w:val="28"/>
          <w:lang w:val="ru-RU"/>
        </w:rPr>
        <w:t xml:space="preserve"> </w:t>
      </w:r>
      <w:r w:rsidR="00B82B0B" w:rsidRPr="00EF5009">
        <w:rPr>
          <w:rFonts w:ascii="Times New Roman" w:hAnsi="Times New Roman" w:cs="Times New Roman"/>
          <w:color w:val="171717" w:themeColor="background2" w:themeShade="1A"/>
          <w:sz w:val="28"/>
          <w:szCs w:val="28"/>
          <w:lang w:val="ru-RU"/>
        </w:rPr>
        <w:t>спортивного назначения</w:t>
      </w:r>
      <w:r w:rsidRPr="00EF5009">
        <w:rPr>
          <w:rFonts w:ascii="Times New Roman" w:hAnsi="Times New Roman" w:cs="Times New Roman"/>
          <w:color w:val="171717" w:themeColor="background2" w:themeShade="1A"/>
          <w:sz w:val="28"/>
          <w:szCs w:val="28"/>
          <w:lang w:val="ru-RU"/>
        </w:rPr>
        <w:t xml:space="preserve"> </w:t>
      </w:r>
      <w:r w:rsidR="006A23BB" w:rsidRPr="00EF5009">
        <w:rPr>
          <w:rFonts w:ascii="Times New Roman" w:hAnsi="Times New Roman" w:cs="Times New Roman"/>
          <w:color w:val="171717" w:themeColor="background2" w:themeShade="1A"/>
          <w:sz w:val="28"/>
          <w:szCs w:val="28"/>
          <w:lang w:val="ru-RU"/>
        </w:rPr>
        <w:t>(около</w:t>
      </w:r>
      <w:r w:rsidR="00FB082A" w:rsidRPr="00EF5009">
        <w:rPr>
          <w:rFonts w:ascii="Times New Roman" w:hAnsi="Times New Roman" w:cs="Times New Roman"/>
          <w:color w:val="171717" w:themeColor="background2" w:themeShade="1A"/>
          <w:sz w:val="28"/>
          <w:szCs w:val="28"/>
          <w:lang w:val="ru-RU"/>
        </w:rPr>
        <w:t xml:space="preserve"> </w:t>
      </w:r>
      <w:r w:rsidR="006A23BB" w:rsidRPr="00EF5009">
        <w:rPr>
          <w:rFonts w:ascii="Times New Roman" w:hAnsi="Times New Roman" w:cs="Times New Roman"/>
          <w:color w:val="171717" w:themeColor="background2" w:themeShade="1A"/>
          <w:sz w:val="28"/>
          <w:szCs w:val="28"/>
          <w:lang w:val="ru-RU"/>
        </w:rPr>
        <w:t xml:space="preserve">90%) </w:t>
      </w:r>
      <w:r w:rsidR="009173C5" w:rsidRPr="00EF5009">
        <w:rPr>
          <w:rFonts w:ascii="Times New Roman" w:hAnsi="Times New Roman" w:cs="Times New Roman"/>
          <w:color w:val="171717" w:themeColor="background2" w:themeShade="1A"/>
          <w:sz w:val="28"/>
          <w:szCs w:val="28"/>
          <w:lang w:val="ru-RU"/>
        </w:rPr>
        <w:t>ввозится</w:t>
      </w:r>
      <w:r w:rsidR="006A23BB" w:rsidRPr="00EF5009">
        <w:rPr>
          <w:rFonts w:ascii="Times New Roman" w:hAnsi="Times New Roman" w:cs="Times New Roman"/>
          <w:color w:val="171717" w:themeColor="background2" w:themeShade="1A"/>
          <w:sz w:val="28"/>
          <w:szCs w:val="28"/>
          <w:lang w:val="ru-RU"/>
        </w:rPr>
        <w:t xml:space="preserve"> из-за рубежа,</w:t>
      </w:r>
      <w:r w:rsidR="009173C5" w:rsidRPr="00EF5009">
        <w:rPr>
          <w:rFonts w:ascii="Times New Roman" w:hAnsi="Times New Roman" w:cs="Times New Roman"/>
          <w:color w:val="171717" w:themeColor="background2" w:themeShade="1A"/>
          <w:sz w:val="28"/>
          <w:szCs w:val="28"/>
          <w:lang w:val="ru-RU"/>
        </w:rPr>
        <w:t xml:space="preserve"> </w:t>
      </w:r>
      <w:r w:rsidR="009A1BD8" w:rsidRPr="00EF5009">
        <w:rPr>
          <w:rFonts w:ascii="Times New Roman" w:hAnsi="Times New Roman" w:cs="Times New Roman"/>
          <w:color w:val="171717" w:themeColor="background2" w:themeShade="1A"/>
          <w:sz w:val="28"/>
          <w:szCs w:val="28"/>
          <w:lang w:val="ru-RU"/>
        </w:rPr>
        <w:t xml:space="preserve">в то же время </w:t>
      </w:r>
      <w:r w:rsidR="006A23BB" w:rsidRPr="00EF5009">
        <w:rPr>
          <w:rFonts w:ascii="Times New Roman" w:hAnsi="Times New Roman" w:cs="Times New Roman"/>
          <w:color w:val="171717" w:themeColor="background2" w:themeShade="1A"/>
          <w:sz w:val="28"/>
          <w:szCs w:val="28"/>
          <w:lang w:val="ru-RU"/>
        </w:rPr>
        <w:t>программой по импортозамещению</w:t>
      </w:r>
      <w:r w:rsidR="0012068C" w:rsidRPr="00EF5009">
        <w:rPr>
          <w:rFonts w:ascii="Times New Roman" w:hAnsi="Times New Roman" w:cs="Times New Roman"/>
          <w:color w:val="171717" w:themeColor="background2" w:themeShade="1A"/>
          <w:sz w:val="28"/>
          <w:szCs w:val="28"/>
          <w:lang w:val="ru-RU"/>
        </w:rPr>
        <w:t>, принятой у нас</w:t>
      </w:r>
      <w:r w:rsidR="00FB082A" w:rsidRPr="00EF5009">
        <w:rPr>
          <w:rFonts w:ascii="Times New Roman" w:hAnsi="Times New Roman" w:cs="Times New Roman"/>
          <w:color w:val="171717" w:themeColor="background2" w:themeShade="1A"/>
          <w:sz w:val="28"/>
          <w:szCs w:val="28"/>
          <w:lang w:val="ru-RU"/>
        </w:rPr>
        <w:t xml:space="preserve"> </w:t>
      </w:r>
      <w:r w:rsidR="0012068C" w:rsidRPr="00EF5009">
        <w:rPr>
          <w:rFonts w:ascii="Times New Roman" w:hAnsi="Times New Roman" w:cs="Times New Roman"/>
          <w:color w:val="171717" w:themeColor="background2" w:themeShade="1A"/>
          <w:sz w:val="28"/>
          <w:szCs w:val="28"/>
          <w:lang w:val="ru-RU"/>
        </w:rPr>
        <w:t xml:space="preserve">в стране </w:t>
      </w:r>
      <w:proofErr w:type="gramStart"/>
      <w:r w:rsidR="00316160" w:rsidRPr="00EF5009">
        <w:rPr>
          <w:rFonts w:ascii="Times New Roman" w:hAnsi="Times New Roman" w:cs="Times New Roman"/>
          <w:color w:val="171717" w:themeColor="background2" w:themeShade="1A"/>
          <w:sz w:val="28"/>
          <w:szCs w:val="28"/>
          <w:lang w:val="ru-RU"/>
        </w:rPr>
        <w:t>для отечественного производителя</w:t>
      </w:r>
      <w:proofErr w:type="gramEnd"/>
      <w:r w:rsidR="00AD0D5F" w:rsidRPr="00EF5009">
        <w:rPr>
          <w:rFonts w:ascii="Times New Roman" w:hAnsi="Times New Roman" w:cs="Times New Roman"/>
          <w:color w:val="171717" w:themeColor="background2" w:themeShade="1A"/>
          <w:sz w:val="28"/>
          <w:szCs w:val="28"/>
          <w:lang w:val="ru-RU"/>
        </w:rPr>
        <w:t xml:space="preserve"> </w:t>
      </w:r>
      <w:r w:rsidR="00316160" w:rsidRPr="00EF5009">
        <w:rPr>
          <w:rFonts w:ascii="Times New Roman" w:hAnsi="Times New Roman" w:cs="Times New Roman"/>
          <w:color w:val="171717" w:themeColor="background2" w:themeShade="1A"/>
          <w:sz w:val="28"/>
          <w:szCs w:val="28"/>
          <w:lang w:val="ru-RU"/>
        </w:rPr>
        <w:t>будут открыты широкие возможности и перспективы</w:t>
      </w:r>
      <w:r w:rsidR="009A1BD8" w:rsidRPr="00EF5009">
        <w:rPr>
          <w:rFonts w:ascii="Times New Roman" w:hAnsi="Times New Roman" w:cs="Times New Roman"/>
          <w:color w:val="171717" w:themeColor="background2" w:themeShade="1A"/>
          <w:sz w:val="28"/>
          <w:szCs w:val="28"/>
          <w:lang w:val="ru-RU"/>
        </w:rPr>
        <w:t xml:space="preserve"> </w:t>
      </w:r>
      <w:r w:rsidR="00EF57ED" w:rsidRPr="00EF5009">
        <w:rPr>
          <w:rFonts w:ascii="Times New Roman" w:hAnsi="Times New Roman" w:cs="Times New Roman"/>
          <w:color w:val="171717" w:themeColor="background2" w:themeShade="1A"/>
          <w:sz w:val="28"/>
          <w:szCs w:val="28"/>
          <w:lang w:val="ru-RU"/>
        </w:rPr>
        <w:t>для производства местных продуктов</w:t>
      </w:r>
      <w:r w:rsidR="00866ED8" w:rsidRPr="00EF5009">
        <w:rPr>
          <w:rFonts w:ascii="Times New Roman" w:hAnsi="Times New Roman" w:cs="Times New Roman"/>
          <w:color w:val="171717" w:themeColor="background2" w:themeShade="1A"/>
          <w:sz w:val="28"/>
          <w:szCs w:val="28"/>
          <w:lang w:val="ru-RU"/>
        </w:rPr>
        <w:t xml:space="preserve"> питания</w:t>
      </w:r>
      <w:r w:rsidR="00316160" w:rsidRPr="00EF5009">
        <w:rPr>
          <w:rFonts w:ascii="Times New Roman" w:hAnsi="Times New Roman" w:cs="Times New Roman"/>
          <w:sz w:val="28"/>
          <w:szCs w:val="28"/>
          <w:lang w:val="ru-RU"/>
        </w:rPr>
        <w:t>.</w:t>
      </w:r>
      <w:r w:rsidR="00316160" w:rsidRPr="00EF5009">
        <w:rPr>
          <w:rFonts w:ascii="Times New Roman" w:hAnsi="Times New Roman" w:cs="Times New Roman"/>
          <w:color w:val="FF0000"/>
          <w:sz w:val="28"/>
          <w:szCs w:val="28"/>
          <w:lang w:val="ru-RU"/>
        </w:rPr>
        <w:t xml:space="preserve"> </w:t>
      </w:r>
      <w:r w:rsidR="00316160" w:rsidRPr="00EF5009">
        <w:rPr>
          <w:rFonts w:ascii="Times New Roman" w:hAnsi="Times New Roman" w:cs="Times New Roman"/>
          <w:color w:val="171717" w:themeColor="background2" w:themeShade="1A"/>
          <w:sz w:val="28"/>
          <w:szCs w:val="28"/>
          <w:lang w:val="ru-RU"/>
        </w:rPr>
        <w:t xml:space="preserve">Данные возможности существенно расширяются </w:t>
      </w:r>
      <w:r w:rsidR="00B82B0B" w:rsidRPr="00EF5009">
        <w:rPr>
          <w:rFonts w:ascii="Times New Roman" w:hAnsi="Times New Roman" w:cs="Times New Roman"/>
          <w:color w:val="171717" w:themeColor="background2" w:themeShade="1A"/>
          <w:sz w:val="28"/>
          <w:szCs w:val="28"/>
          <w:lang w:val="ru-RU"/>
        </w:rPr>
        <w:t xml:space="preserve">с учетом уникальности сырьевой базы, а также </w:t>
      </w:r>
      <w:r w:rsidR="00624550" w:rsidRPr="00EF5009">
        <w:rPr>
          <w:rFonts w:ascii="Times New Roman" w:hAnsi="Times New Roman" w:cs="Times New Roman"/>
          <w:color w:val="171717" w:themeColor="background2" w:themeShade="1A"/>
          <w:sz w:val="28"/>
          <w:szCs w:val="28"/>
          <w:lang w:val="ru-RU"/>
        </w:rPr>
        <w:t>богатств</w:t>
      </w:r>
      <w:r w:rsidR="00316160" w:rsidRPr="00EF5009">
        <w:rPr>
          <w:rFonts w:ascii="Times New Roman" w:hAnsi="Times New Roman" w:cs="Times New Roman"/>
          <w:color w:val="171717" w:themeColor="background2" w:themeShade="1A"/>
          <w:sz w:val="28"/>
          <w:szCs w:val="28"/>
          <w:lang w:val="ru-RU"/>
        </w:rPr>
        <w:t>а</w:t>
      </w:r>
      <w:r w:rsidR="00624550" w:rsidRPr="00EF5009">
        <w:rPr>
          <w:rFonts w:ascii="Times New Roman" w:hAnsi="Times New Roman" w:cs="Times New Roman"/>
          <w:color w:val="171717" w:themeColor="background2" w:themeShade="1A"/>
          <w:sz w:val="28"/>
          <w:szCs w:val="28"/>
          <w:lang w:val="ru-RU"/>
        </w:rPr>
        <w:t xml:space="preserve"> и разнообрази</w:t>
      </w:r>
      <w:r w:rsidR="00ED2178" w:rsidRPr="00EF5009">
        <w:rPr>
          <w:rFonts w:ascii="Times New Roman" w:hAnsi="Times New Roman" w:cs="Times New Roman"/>
          <w:color w:val="171717" w:themeColor="background2" w:themeShade="1A"/>
          <w:sz w:val="28"/>
          <w:szCs w:val="28"/>
          <w:lang w:val="ru-RU"/>
        </w:rPr>
        <w:t xml:space="preserve">я </w:t>
      </w:r>
      <w:r w:rsidR="00624550" w:rsidRPr="00EF5009">
        <w:rPr>
          <w:rFonts w:ascii="Times New Roman" w:hAnsi="Times New Roman" w:cs="Times New Roman"/>
          <w:color w:val="171717" w:themeColor="background2" w:themeShade="1A"/>
          <w:sz w:val="28"/>
          <w:szCs w:val="28"/>
          <w:lang w:val="ru-RU"/>
        </w:rPr>
        <w:t xml:space="preserve">животного и растительного </w:t>
      </w:r>
      <w:r w:rsidR="00002A13" w:rsidRPr="00EF5009">
        <w:rPr>
          <w:rFonts w:ascii="Times New Roman" w:hAnsi="Times New Roman" w:cs="Times New Roman"/>
          <w:color w:val="171717" w:themeColor="background2" w:themeShade="1A"/>
          <w:sz w:val="28"/>
          <w:szCs w:val="28"/>
          <w:lang w:val="ru-RU"/>
        </w:rPr>
        <w:t>сырья</w:t>
      </w:r>
      <w:r w:rsidR="00CF6301" w:rsidRPr="00EF5009">
        <w:rPr>
          <w:rFonts w:ascii="Times New Roman" w:hAnsi="Times New Roman" w:cs="Times New Roman"/>
          <w:color w:val="171717" w:themeColor="background2" w:themeShade="1A"/>
          <w:sz w:val="28"/>
          <w:szCs w:val="28"/>
          <w:lang w:val="ru-RU"/>
        </w:rPr>
        <w:t xml:space="preserve"> с высокой пищевой и биологической ценностью, а также </w:t>
      </w:r>
      <w:r w:rsidR="00D71335" w:rsidRPr="00EF5009">
        <w:rPr>
          <w:rFonts w:ascii="Times New Roman" w:hAnsi="Times New Roman" w:cs="Times New Roman"/>
          <w:color w:val="171717" w:themeColor="background2" w:themeShade="1A"/>
          <w:sz w:val="28"/>
          <w:szCs w:val="28"/>
          <w:lang w:val="ru-RU"/>
        </w:rPr>
        <w:t xml:space="preserve">с </w:t>
      </w:r>
      <w:r w:rsidR="00CF6301" w:rsidRPr="00EF5009">
        <w:rPr>
          <w:rFonts w:ascii="Times New Roman" w:hAnsi="Times New Roman" w:cs="Times New Roman"/>
          <w:color w:val="171717" w:themeColor="background2" w:themeShade="1A"/>
          <w:sz w:val="28"/>
          <w:szCs w:val="28"/>
          <w:lang w:val="ru-RU"/>
        </w:rPr>
        <w:t xml:space="preserve">направленными </w:t>
      </w:r>
      <w:r w:rsidR="00D71335" w:rsidRPr="00EF5009">
        <w:rPr>
          <w:rFonts w:ascii="Times New Roman" w:hAnsi="Times New Roman" w:cs="Times New Roman"/>
          <w:color w:val="171717" w:themeColor="background2" w:themeShade="1A"/>
          <w:sz w:val="28"/>
          <w:szCs w:val="28"/>
          <w:lang w:val="ru-RU"/>
        </w:rPr>
        <w:t>профилактическими</w:t>
      </w:r>
      <w:r w:rsidR="00CF6301" w:rsidRPr="00EF5009">
        <w:rPr>
          <w:rFonts w:ascii="Times New Roman" w:hAnsi="Times New Roman" w:cs="Times New Roman"/>
          <w:color w:val="171717" w:themeColor="background2" w:themeShade="1A"/>
          <w:sz w:val="28"/>
          <w:szCs w:val="28"/>
          <w:lang w:val="ru-RU"/>
        </w:rPr>
        <w:t xml:space="preserve"> </w:t>
      </w:r>
      <w:r w:rsidR="00C973A1" w:rsidRPr="00EF5009">
        <w:rPr>
          <w:rFonts w:ascii="Times New Roman" w:hAnsi="Times New Roman" w:cs="Times New Roman"/>
          <w:color w:val="171717" w:themeColor="background2" w:themeShade="1A"/>
          <w:sz w:val="28"/>
          <w:szCs w:val="28"/>
          <w:lang w:val="ru-RU"/>
        </w:rPr>
        <w:t>свойствами.</w:t>
      </w:r>
    </w:p>
    <w:p w14:paraId="22294D75" w14:textId="79A51F2B" w:rsidR="00DC401E" w:rsidRPr="00EF5009" w:rsidRDefault="006D1B3D" w:rsidP="007B6337">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sz w:val="28"/>
          <w:szCs w:val="28"/>
          <w:lang w:val="ru-RU"/>
        </w:rPr>
        <w:t>С целью оптимизации</w:t>
      </w:r>
      <w:r w:rsidR="00244D4A" w:rsidRPr="00EF5009">
        <w:rPr>
          <w:rFonts w:ascii="Times New Roman" w:hAnsi="Times New Roman" w:cs="Times New Roman"/>
          <w:sz w:val="28"/>
          <w:szCs w:val="28"/>
          <w:lang w:val="ru-RU"/>
        </w:rPr>
        <w:t xml:space="preserve"> </w:t>
      </w:r>
      <w:r w:rsidR="00AB5DD5" w:rsidRPr="00EF5009">
        <w:rPr>
          <w:rFonts w:ascii="Times New Roman" w:hAnsi="Times New Roman" w:cs="Times New Roman"/>
          <w:sz w:val="28"/>
          <w:szCs w:val="28"/>
          <w:lang w:val="ru-RU"/>
        </w:rPr>
        <w:t xml:space="preserve">питания спортсменов </w:t>
      </w:r>
      <w:r w:rsidRPr="00EF5009">
        <w:rPr>
          <w:rFonts w:ascii="Times New Roman" w:hAnsi="Times New Roman" w:cs="Times New Roman"/>
          <w:color w:val="171717" w:themeColor="background2" w:themeShade="1A"/>
          <w:sz w:val="28"/>
          <w:szCs w:val="28"/>
          <w:lang w:val="ru-RU"/>
        </w:rPr>
        <w:t>следует обратить внимание</w:t>
      </w:r>
      <w:r w:rsidR="00D71335" w:rsidRPr="00EF5009">
        <w:rPr>
          <w:rFonts w:ascii="Times New Roman" w:hAnsi="Times New Roman" w:cs="Times New Roman"/>
          <w:color w:val="171717" w:themeColor="background2" w:themeShade="1A"/>
          <w:sz w:val="28"/>
          <w:szCs w:val="28"/>
          <w:lang w:val="ru-RU"/>
        </w:rPr>
        <w:t xml:space="preserve"> </w:t>
      </w:r>
      <w:r w:rsidR="006E5AF0">
        <w:rPr>
          <w:rFonts w:ascii="Times New Roman" w:hAnsi="Times New Roman" w:cs="Times New Roman"/>
          <w:color w:val="171717" w:themeColor="background2" w:themeShade="1A"/>
          <w:sz w:val="28"/>
          <w:szCs w:val="28"/>
          <w:lang w:val="ru-RU"/>
        </w:rPr>
        <w:t xml:space="preserve"> </w:t>
      </w:r>
      <w:r w:rsidR="00D71335" w:rsidRPr="00EF5009">
        <w:rPr>
          <w:rFonts w:ascii="Times New Roman" w:hAnsi="Times New Roman" w:cs="Times New Roman"/>
          <w:color w:val="171717" w:themeColor="background2" w:themeShade="1A"/>
          <w:sz w:val="28"/>
          <w:szCs w:val="28"/>
          <w:lang w:val="ru-RU"/>
        </w:rPr>
        <w:t xml:space="preserve"> на разработку </w:t>
      </w:r>
      <w:r w:rsidR="00AB5DD5" w:rsidRPr="00EF5009">
        <w:rPr>
          <w:rFonts w:ascii="Times New Roman" w:hAnsi="Times New Roman" w:cs="Times New Roman"/>
          <w:color w:val="171717" w:themeColor="background2" w:themeShade="1A"/>
          <w:sz w:val="28"/>
          <w:szCs w:val="28"/>
          <w:lang w:val="ru-RU"/>
        </w:rPr>
        <w:t>отечественны</w:t>
      </w:r>
      <w:r w:rsidR="00D71335" w:rsidRPr="00EF5009">
        <w:rPr>
          <w:rFonts w:ascii="Times New Roman" w:hAnsi="Times New Roman" w:cs="Times New Roman"/>
          <w:color w:val="171717" w:themeColor="background2" w:themeShade="1A"/>
          <w:sz w:val="28"/>
          <w:szCs w:val="28"/>
          <w:lang w:val="ru-RU"/>
        </w:rPr>
        <w:t>х</w:t>
      </w:r>
      <w:r w:rsidR="00AB5DD5" w:rsidRPr="00EF5009">
        <w:rPr>
          <w:rFonts w:ascii="Times New Roman" w:hAnsi="Times New Roman" w:cs="Times New Roman"/>
          <w:color w:val="171717" w:themeColor="background2" w:themeShade="1A"/>
          <w:sz w:val="28"/>
          <w:szCs w:val="28"/>
          <w:lang w:val="ru-RU"/>
        </w:rPr>
        <w:t xml:space="preserve"> специализированны</w:t>
      </w:r>
      <w:r w:rsidR="00F97A8A" w:rsidRPr="00EF5009">
        <w:rPr>
          <w:rFonts w:ascii="Times New Roman" w:hAnsi="Times New Roman" w:cs="Times New Roman"/>
          <w:color w:val="171717" w:themeColor="background2" w:themeShade="1A"/>
          <w:sz w:val="28"/>
          <w:szCs w:val="28"/>
          <w:lang w:val="ru-RU"/>
        </w:rPr>
        <w:t>х</w:t>
      </w:r>
      <w:r w:rsidR="00AB5DD5" w:rsidRPr="00EF5009">
        <w:rPr>
          <w:rFonts w:ascii="Times New Roman" w:hAnsi="Times New Roman" w:cs="Times New Roman"/>
          <w:color w:val="171717" w:themeColor="background2" w:themeShade="1A"/>
          <w:sz w:val="28"/>
          <w:szCs w:val="28"/>
          <w:lang w:val="ru-RU"/>
        </w:rPr>
        <w:t xml:space="preserve"> </w:t>
      </w:r>
      <w:r w:rsidR="005F5E7C" w:rsidRPr="00EF5009">
        <w:rPr>
          <w:rFonts w:ascii="Times New Roman" w:hAnsi="Times New Roman" w:cs="Times New Roman"/>
          <w:color w:val="171717" w:themeColor="background2" w:themeShade="1A"/>
          <w:sz w:val="28"/>
          <w:szCs w:val="28"/>
          <w:lang w:val="ru-RU"/>
        </w:rPr>
        <w:t>продукт</w:t>
      </w:r>
      <w:r w:rsidR="00F97A8A" w:rsidRPr="00EF5009">
        <w:rPr>
          <w:rFonts w:ascii="Times New Roman" w:hAnsi="Times New Roman" w:cs="Times New Roman"/>
          <w:color w:val="171717" w:themeColor="background2" w:themeShade="1A"/>
          <w:sz w:val="28"/>
          <w:szCs w:val="28"/>
          <w:lang w:val="ru-RU"/>
        </w:rPr>
        <w:t xml:space="preserve">ов </w:t>
      </w:r>
      <w:r w:rsidR="005F5E7C" w:rsidRPr="00EF5009">
        <w:rPr>
          <w:rFonts w:ascii="Times New Roman" w:hAnsi="Times New Roman" w:cs="Times New Roman"/>
          <w:color w:val="171717" w:themeColor="background2" w:themeShade="1A"/>
          <w:sz w:val="28"/>
          <w:szCs w:val="28"/>
          <w:lang w:val="ru-RU"/>
        </w:rPr>
        <w:t>питания</w:t>
      </w:r>
      <w:r w:rsidR="00AB5DD5" w:rsidRPr="00EF5009">
        <w:rPr>
          <w:rFonts w:ascii="Times New Roman" w:hAnsi="Times New Roman" w:cs="Times New Roman"/>
          <w:color w:val="171717" w:themeColor="background2" w:themeShade="1A"/>
          <w:sz w:val="28"/>
          <w:szCs w:val="28"/>
          <w:lang w:val="ru-RU"/>
        </w:rPr>
        <w:t xml:space="preserve"> с направленными медико-биологическими свойствами</w:t>
      </w:r>
      <w:r w:rsidR="005F5E7C" w:rsidRPr="00EF5009">
        <w:rPr>
          <w:rFonts w:ascii="Times New Roman" w:hAnsi="Times New Roman" w:cs="Times New Roman"/>
          <w:color w:val="171717" w:themeColor="background2" w:themeShade="1A"/>
          <w:sz w:val="28"/>
          <w:szCs w:val="28"/>
          <w:lang w:val="ru-RU"/>
        </w:rPr>
        <w:t>,</w:t>
      </w:r>
      <w:r w:rsidR="0000267D" w:rsidRPr="00EF5009">
        <w:rPr>
          <w:rFonts w:ascii="Times New Roman" w:hAnsi="Times New Roman" w:cs="Times New Roman"/>
          <w:color w:val="171717" w:themeColor="background2" w:themeShade="1A"/>
          <w:sz w:val="28"/>
          <w:szCs w:val="28"/>
          <w:lang w:val="ru-RU"/>
        </w:rPr>
        <w:t xml:space="preserve"> </w:t>
      </w:r>
      <w:r w:rsidR="005F5E7C" w:rsidRPr="00EF5009">
        <w:rPr>
          <w:rFonts w:ascii="Times New Roman" w:hAnsi="Times New Roman" w:cs="Times New Roman"/>
          <w:color w:val="171717" w:themeColor="background2" w:themeShade="1A"/>
          <w:sz w:val="28"/>
          <w:szCs w:val="28"/>
          <w:lang w:val="ru-RU"/>
        </w:rPr>
        <w:t>оказывающими</w:t>
      </w:r>
      <w:r w:rsidR="00FD5824" w:rsidRPr="00EF5009">
        <w:rPr>
          <w:rFonts w:ascii="Times New Roman" w:hAnsi="Times New Roman" w:cs="Times New Roman"/>
          <w:color w:val="171717" w:themeColor="background2" w:themeShade="1A"/>
          <w:sz w:val="28"/>
          <w:szCs w:val="28"/>
          <w:lang w:val="ru-RU"/>
        </w:rPr>
        <w:t xml:space="preserve"> благоприятное влияние на выносливость и работоспособность спортсмен</w:t>
      </w:r>
      <w:r w:rsidR="007A2C9D" w:rsidRPr="00EF5009">
        <w:rPr>
          <w:rFonts w:ascii="Times New Roman" w:hAnsi="Times New Roman" w:cs="Times New Roman"/>
          <w:color w:val="171717" w:themeColor="background2" w:themeShade="1A"/>
          <w:sz w:val="28"/>
          <w:szCs w:val="28"/>
          <w:lang w:val="ru-RU"/>
        </w:rPr>
        <w:t>ов</w:t>
      </w:r>
      <w:r w:rsidR="00F97A8A" w:rsidRPr="00EF5009">
        <w:rPr>
          <w:rFonts w:ascii="Times New Roman" w:hAnsi="Times New Roman" w:cs="Times New Roman"/>
          <w:color w:val="171717" w:themeColor="background2" w:themeShade="1A"/>
          <w:sz w:val="28"/>
          <w:szCs w:val="28"/>
          <w:lang w:val="ru-RU"/>
        </w:rPr>
        <w:t>.</w:t>
      </w:r>
    </w:p>
    <w:p w14:paraId="449B8CC6" w14:textId="64109E6E" w:rsidR="004C484D" w:rsidRPr="00EF5009" w:rsidRDefault="00DC401E" w:rsidP="007B6337">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 xml:space="preserve">В этой связи, </w:t>
      </w:r>
      <w:r w:rsidR="007636A4" w:rsidRPr="00EF5009">
        <w:rPr>
          <w:rFonts w:ascii="Times New Roman" w:hAnsi="Times New Roman" w:cs="Times New Roman"/>
          <w:color w:val="171717" w:themeColor="background2" w:themeShade="1A"/>
          <w:sz w:val="28"/>
          <w:szCs w:val="28"/>
          <w:lang w:val="ru-RU"/>
        </w:rPr>
        <w:t xml:space="preserve">сегодня многие научные коллективы работают над созданием новых </w:t>
      </w:r>
      <w:r w:rsidR="006D1B3D" w:rsidRPr="00EF5009">
        <w:rPr>
          <w:rFonts w:ascii="Times New Roman" w:hAnsi="Times New Roman" w:cs="Times New Roman"/>
          <w:color w:val="171717" w:themeColor="background2" w:themeShade="1A"/>
          <w:sz w:val="28"/>
          <w:szCs w:val="28"/>
          <w:lang w:val="ru-RU"/>
        </w:rPr>
        <w:t xml:space="preserve">специализированных </w:t>
      </w:r>
      <w:r w:rsidR="00B24325" w:rsidRPr="00EF5009">
        <w:rPr>
          <w:rFonts w:ascii="Times New Roman" w:hAnsi="Times New Roman" w:cs="Times New Roman"/>
          <w:color w:val="171717" w:themeColor="background2" w:themeShade="1A"/>
          <w:sz w:val="28"/>
          <w:szCs w:val="28"/>
          <w:lang w:val="ru-RU"/>
        </w:rPr>
        <w:t xml:space="preserve">продуктов питания, </w:t>
      </w:r>
      <w:r w:rsidR="002F695F" w:rsidRPr="00EF5009">
        <w:rPr>
          <w:rFonts w:ascii="Times New Roman" w:hAnsi="Times New Roman" w:cs="Times New Roman"/>
          <w:color w:val="171717" w:themeColor="background2" w:themeShade="1A"/>
          <w:sz w:val="28"/>
          <w:szCs w:val="28"/>
          <w:lang w:val="ru-RU"/>
        </w:rPr>
        <w:t xml:space="preserve">на основе традиционного и не традиционного сырья, используя </w:t>
      </w:r>
      <w:r w:rsidR="00B24325" w:rsidRPr="00EF5009">
        <w:rPr>
          <w:rFonts w:ascii="Times New Roman" w:hAnsi="Times New Roman" w:cs="Times New Roman"/>
          <w:color w:val="171717" w:themeColor="background2" w:themeShade="1A"/>
          <w:sz w:val="28"/>
          <w:szCs w:val="28"/>
          <w:lang w:val="ru-RU"/>
        </w:rPr>
        <w:t>прием</w:t>
      </w:r>
      <w:r w:rsidR="002F695F" w:rsidRPr="00EF5009">
        <w:rPr>
          <w:rFonts w:ascii="Times New Roman" w:hAnsi="Times New Roman" w:cs="Times New Roman"/>
          <w:color w:val="171717" w:themeColor="background2" w:themeShade="1A"/>
          <w:sz w:val="28"/>
          <w:szCs w:val="28"/>
          <w:lang w:val="ru-RU"/>
        </w:rPr>
        <w:t>ы</w:t>
      </w:r>
      <w:r w:rsidR="00B24325" w:rsidRPr="00EF5009">
        <w:rPr>
          <w:rFonts w:ascii="Times New Roman" w:hAnsi="Times New Roman" w:cs="Times New Roman"/>
          <w:color w:val="171717" w:themeColor="background2" w:themeShade="1A"/>
          <w:sz w:val="28"/>
          <w:szCs w:val="28"/>
          <w:lang w:val="ru-RU"/>
        </w:rPr>
        <w:t xml:space="preserve"> глубокой </w:t>
      </w:r>
      <w:r w:rsidR="00D917E1" w:rsidRPr="00EF5009">
        <w:rPr>
          <w:rFonts w:ascii="Times New Roman" w:hAnsi="Times New Roman" w:cs="Times New Roman"/>
          <w:color w:val="171717" w:themeColor="background2" w:themeShade="1A"/>
          <w:sz w:val="28"/>
          <w:szCs w:val="28"/>
          <w:lang w:val="ru-RU"/>
        </w:rPr>
        <w:t xml:space="preserve">его </w:t>
      </w:r>
      <w:r w:rsidR="00B24325" w:rsidRPr="00EF5009">
        <w:rPr>
          <w:rFonts w:ascii="Times New Roman" w:hAnsi="Times New Roman" w:cs="Times New Roman"/>
          <w:color w:val="171717" w:themeColor="background2" w:themeShade="1A"/>
          <w:sz w:val="28"/>
          <w:szCs w:val="28"/>
          <w:lang w:val="ru-RU"/>
        </w:rPr>
        <w:t>переработки</w:t>
      </w:r>
      <w:r w:rsidR="00D917E1" w:rsidRPr="00EF5009">
        <w:rPr>
          <w:rFonts w:ascii="Times New Roman" w:hAnsi="Times New Roman" w:cs="Times New Roman"/>
          <w:color w:val="171717" w:themeColor="background2" w:themeShade="1A"/>
          <w:sz w:val="28"/>
          <w:szCs w:val="28"/>
          <w:lang w:val="ru-RU"/>
        </w:rPr>
        <w:t>,</w:t>
      </w:r>
      <w:r w:rsidR="004C484D" w:rsidRPr="00EF5009">
        <w:rPr>
          <w:rFonts w:ascii="Times New Roman" w:hAnsi="Times New Roman" w:cs="Times New Roman"/>
          <w:color w:val="171717" w:themeColor="background2" w:themeShade="1A"/>
          <w:sz w:val="28"/>
          <w:szCs w:val="28"/>
          <w:lang w:val="ru-RU"/>
        </w:rPr>
        <w:t xml:space="preserve"> </w:t>
      </w:r>
      <w:r w:rsidR="00D917E1" w:rsidRPr="00EF5009">
        <w:rPr>
          <w:rFonts w:ascii="Times New Roman" w:hAnsi="Times New Roman" w:cs="Times New Roman"/>
          <w:color w:val="171717" w:themeColor="background2" w:themeShade="1A"/>
          <w:sz w:val="28"/>
          <w:szCs w:val="28"/>
          <w:lang w:val="ru-RU"/>
        </w:rPr>
        <w:t xml:space="preserve">базируясь при этом не только на данных по химическому составу </w:t>
      </w:r>
      <w:r w:rsidR="00AE6753" w:rsidRPr="00EF5009">
        <w:rPr>
          <w:rFonts w:ascii="Times New Roman" w:hAnsi="Times New Roman" w:cs="Times New Roman"/>
          <w:color w:val="171717" w:themeColor="background2" w:themeShade="1A"/>
          <w:sz w:val="28"/>
          <w:szCs w:val="28"/>
          <w:lang w:val="ru-RU"/>
        </w:rPr>
        <w:t xml:space="preserve">продуктов, но  на использовании </w:t>
      </w:r>
      <w:r w:rsidR="004C484D" w:rsidRPr="00EF5009">
        <w:rPr>
          <w:rFonts w:ascii="Times New Roman" w:hAnsi="Times New Roman" w:cs="Times New Roman"/>
          <w:color w:val="171717" w:themeColor="background2" w:themeShade="1A"/>
          <w:sz w:val="28"/>
          <w:szCs w:val="28"/>
          <w:lang w:val="ru-RU"/>
        </w:rPr>
        <w:t>определённых</w:t>
      </w:r>
      <w:r w:rsidR="00AE6753" w:rsidRPr="00EF5009">
        <w:rPr>
          <w:rFonts w:ascii="Times New Roman" w:hAnsi="Times New Roman" w:cs="Times New Roman"/>
          <w:color w:val="171717" w:themeColor="background2" w:themeShade="1A"/>
          <w:sz w:val="28"/>
          <w:szCs w:val="28"/>
          <w:lang w:val="ru-RU"/>
        </w:rPr>
        <w:t xml:space="preserve"> </w:t>
      </w:r>
      <w:r w:rsidR="004C484D" w:rsidRPr="00EF5009">
        <w:rPr>
          <w:rFonts w:ascii="Times New Roman" w:hAnsi="Times New Roman" w:cs="Times New Roman"/>
          <w:color w:val="171717" w:themeColor="background2" w:themeShade="1A"/>
          <w:sz w:val="28"/>
          <w:szCs w:val="28"/>
          <w:lang w:val="ru-RU"/>
        </w:rPr>
        <w:t>биотехнологических</w:t>
      </w:r>
      <w:r w:rsidR="00AE6753" w:rsidRPr="00EF5009">
        <w:rPr>
          <w:rFonts w:ascii="Times New Roman" w:hAnsi="Times New Roman" w:cs="Times New Roman"/>
          <w:color w:val="171717" w:themeColor="background2" w:themeShade="1A"/>
          <w:sz w:val="28"/>
          <w:szCs w:val="28"/>
          <w:lang w:val="ru-RU"/>
        </w:rPr>
        <w:t xml:space="preserve"> приемов</w:t>
      </w:r>
      <w:r w:rsidR="004C484D" w:rsidRPr="00EF5009">
        <w:rPr>
          <w:rFonts w:ascii="Times New Roman" w:hAnsi="Times New Roman" w:cs="Times New Roman"/>
          <w:color w:val="171717" w:themeColor="background2" w:themeShade="1A"/>
          <w:sz w:val="28"/>
          <w:szCs w:val="28"/>
          <w:lang w:val="ru-RU"/>
        </w:rPr>
        <w:t>,</w:t>
      </w:r>
      <w:r w:rsidR="00AE6753" w:rsidRPr="00EF5009">
        <w:rPr>
          <w:rFonts w:ascii="Times New Roman" w:hAnsi="Times New Roman" w:cs="Times New Roman"/>
          <w:color w:val="171717" w:themeColor="background2" w:themeShade="1A"/>
          <w:sz w:val="28"/>
          <w:szCs w:val="28"/>
          <w:lang w:val="ru-RU"/>
        </w:rPr>
        <w:t xml:space="preserve"> </w:t>
      </w:r>
      <w:r w:rsidR="004C484D" w:rsidRPr="00EF5009">
        <w:rPr>
          <w:rFonts w:ascii="Times New Roman" w:hAnsi="Times New Roman" w:cs="Times New Roman"/>
          <w:color w:val="171717" w:themeColor="background2" w:themeShade="1A"/>
          <w:sz w:val="28"/>
          <w:szCs w:val="28"/>
          <w:lang w:val="ru-RU"/>
        </w:rPr>
        <w:t>усиливающих</w:t>
      </w:r>
      <w:r w:rsidR="00AE6753" w:rsidRPr="00EF5009">
        <w:rPr>
          <w:rFonts w:ascii="Times New Roman" w:hAnsi="Times New Roman" w:cs="Times New Roman"/>
          <w:color w:val="171717" w:themeColor="background2" w:themeShade="1A"/>
          <w:sz w:val="28"/>
          <w:szCs w:val="28"/>
          <w:lang w:val="ru-RU"/>
        </w:rPr>
        <w:t xml:space="preserve"> функциональные характеристики и придающих продуктам </w:t>
      </w:r>
      <w:r w:rsidR="004C484D" w:rsidRPr="00EF5009">
        <w:rPr>
          <w:rFonts w:ascii="Times New Roman" w:hAnsi="Times New Roman" w:cs="Times New Roman"/>
          <w:color w:val="171717" w:themeColor="background2" w:themeShade="1A"/>
          <w:sz w:val="28"/>
          <w:szCs w:val="28"/>
          <w:lang w:val="ru-RU"/>
        </w:rPr>
        <w:t>направленные</w:t>
      </w:r>
      <w:r w:rsidR="00AE6753" w:rsidRPr="00EF5009">
        <w:rPr>
          <w:rFonts w:ascii="Times New Roman" w:hAnsi="Times New Roman" w:cs="Times New Roman"/>
          <w:color w:val="171717" w:themeColor="background2" w:themeShade="1A"/>
          <w:sz w:val="28"/>
          <w:szCs w:val="28"/>
          <w:lang w:val="ru-RU"/>
        </w:rPr>
        <w:t xml:space="preserve"> лечебно-профилактические свойства.</w:t>
      </w:r>
      <w:r w:rsidR="00D917E1" w:rsidRPr="00EF5009">
        <w:rPr>
          <w:rFonts w:ascii="Times New Roman" w:hAnsi="Times New Roman" w:cs="Times New Roman"/>
          <w:color w:val="171717" w:themeColor="background2" w:themeShade="1A"/>
          <w:sz w:val="28"/>
          <w:szCs w:val="28"/>
          <w:lang w:val="ru-RU"/>
        </w:rPr>
        <w:t xml:space="preserve"> </w:t>
      </w:r>
    </w:p>
    <w:p w14:paraId="272ED698" w14:textId="76BE4DA2" w:rsidR="007E30E2" w:rsidRPr="00EF5009" w:rsidRDefault="004C484D" w:rsidP="007B6337">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На сегодняшний</w:t>
      </w:r>
      <w:r w:rsidR="0011412A" w:rsidRPr="00EF5009">
        <w:rPr>
          <w:rFonts w:ascii="Times New Roman" w:hAnsi="Times New Roman" w:cs="Times New Roman"/>
          <w:color w:val="171717" w:themeColor="background2" w:themeShade="1A"/>
          <w:sz w:val="28"/>
          <w:szCs w:val="28"/>
          <w:lang w:val="ru-RU"/>
        </w:rPr>
        <w:t xml:space="preserve"> день</w:t>
      </w:r>
      <w:r w:rsidRPr="00EF5009">
        <w:rPr>
          <w:rFonts w:ascii="Times New Roman" w:hAnsi="Times New Roman" w:cs="Times New Roman"/>
          <w:color w:val="171717" w:themeColor="background2" w:themeShade="1A"/>
          <w:sz w:val="28"/>
          <w:szCs w:val="28"/>
          <w:lang w:val="ru-RU"/>
        </w:rPr>
        <w:t>, благодаря</w:t>
      </w:r>
      <w:r w:rsidR="0011412A" w:rsidRPr="00EF5009">
        <w:rPr>
          <w:rFonts w:ascii="Times New Roman" w:hAnsi="Times New Roman" w:cs="Times New Roman"/>
          <w:color w:val="171717" w:themeColor="background2" w:themeShade="1A"/>
          <w:sz w:val="28"/>
          <w:szCs w:val="28"/>
          <w:lang w:val="ru-RU"/>
        </w:rPr>
        <w:t xml:space="preserve"> тщательной оценк</w:t>
      </w:r>
      <w:r w:rsidR="009B015A">
        <w:rPr>
          <w:rFonts w:ascii="Times New Roman" w:hAnsi="Times New Roman" w:cs="Times New Roman"/>
          <w:color w:val="171717" w:themeColor="background2" w:themeShade="1A"/>
          <w:sz w:val="28"/>
          <w:szCs w:val="28"/>
          <w:lang w:val="ru-RU"/>
        </w:rPr>
        <w:t>е</w:t>
      </w:r>
      <w:r w:rsidR="0011412A" w:rsidRPr="00EF5009">
        <w:rPr>
          <w:rFonts w:ascii="Times New Roman" w:hAnsi="Times New Roman" w:cs="Times New Roman"/>
          <w:color w:val="171717" w:themeColor="background2" w:themeShade="1A"/>
          <w:sz w:val="28"/>
          <w:szCs w:val="28"/>
          <w:lang w:val="ru-RU"/>
        </w:rPr>
        <w:t xml:space="preserve"> состава и свойств </w:t>
      </w:r>
      <w:r w:rsidR="00414C15" w:rsidRPr="00EF5009">
        <w:rPr>
          <w:rFonts w:ascii="Times New Roman" w:hAnsi="Times New Roman" w:cs="Times New Roman"/>
          <w:color w:val="171717" w:themeColor="background2" w:themeShade="1A"/>
          <w:sz w:val="28"/>
          <w:szCs w:val="28"/>
          <w:lang w:val="ru-RU"/>
        </w:rPr>
        <w:t>большинства</w:t>
      </w:r>
      <w:r w:rsidR="0011412A" w:rsidRPr="00EF5009">
        <w:rPr>
          <w:rFonts w:ascii="Times New Roman" w:hAnsi="Times New Roman" w:cs="Times New Roman"/>
          <w:color w:val="171717" w:themeColor="background2" w:themeShade="1A"/>
          <w:sz w:val="28"/>
          <w:szCs w:val="28"/>
          <w:lang w:val="ru-RU"/>
        </w:rPr>
        <w:t xml:space="preserve"> сырьевых источников,</w:t>
      </w:r>
      <w:r w:rsidR="005B5ECC" w:rsidRPr="00EF5009">
        <w:rPr>
          <w:rFonts w:ascii="Times New Roman" w:hAnsi="Times New Roman" w:cs="Times New Roman"/>
          <w:color w:val="171717" w:themeColor="background2" w:themeShade="1A"/>
          <w:sz w:val="28"/>
          <w:szCs w:val="28"/>
          <w:lang w:val="ru-RU"/>
        </w:rPr>
        <w:t xml:space="preserve"> </w:t>
      </w:r>
      <w:r w:rsidR="00414C15" w:rsidRPr="00EF5009">
        <w:rPr>
          <w:rFonts w:ascii="Times New Roman" w:hAnsi="Times New Roman" w:cs="Times New Roman"/>
          <w:color w:val="171717" w:themeColor="background2" w:themeShade="1A"/>
          <w:sz w:val="28"/>
          <w:szCs w:val="28"/>
          <w:lang w:val="ru-RU"/>
        </w:rPr>
        <w:t>существующих в нашей стране,</w:t>
      </w:r>
      <w:r w:rsidR="00B24325" w:rsidRPr="00EF5009">
        <w:rPr>
          <w:rFonts w:ascii="Times New Roman" w:hAnsi="Times New Roman" w:cs="Times New Roman"/>
          <w:color w:val="171717" w:themeColor="background2" w:themeShade="1A"/>
          <w:sz w:val="28"/>
          <w:szCs w:val="28"/>
          <w:lang w:val="ru-RU"/>
        </w:rPr>
        <w:t xml:space="preserve"> </w:t>
      </w:r>
      <w:r w:rsidR="00DC401E" w:rsidRPr="00EF5009">
        <w:rPr>
          <w:rFonts w:ascii="Times New Roman" w:hAnsi="Times New Roman" w:cs="Times New Roman"/>
          <w:color w:val="171717" w:themeColor="background2" w:themeShade="1A"/>
          <w:sz w:val="28"/>
          <w:szCs w:val="28"/>
          <w:lang w:val="ru-RU"/>
        </w:rPr>
        <w:lastRenderedPageBreak/>
        <w:t xml:space="preserve">обосновано использование местного, </w:t>
      </w:r>
      <w:r w:rsidR="00414C15" w:rsidRPr="00EF5009">
        <w:rPr>
          <w:rFonts w:ascii="Times New Roman" w:hAnsi="Times New Roman" w:cs="Times New Roman"/>
          <w:color w:val="171717" w:themeColor="background2" w:themeShade="1A"/>
          <w:sz w:val="28"/>
          <w:szCs w:val="28"/>
          <w:lang w:val="ru-RU"/>
        </w:rPr>
        <w:t>уникального сырья,</w:t>
      </w:r>
      <w:r w:rsidR="008D6E55" w:rsidRPr="00EF5009">
        <w:rPr>
          <w:rFonts w:ascii="Times New Roman" w:hAnsi="Times New Roman" w:cs="Times New Roman"/>
          <w:color w:val="171717" w:themeColor="background2" w:themeShade="1A"/>
          <w:sz w:val="28"/>
          <w:szCs w:val="28"/>
          <w:lang w:val="ru-RU"/>
        </w:rPr>
        <w:t xml:space="preserve"> </w:t>
      </w:r>
      <w:r w:rsidR="00DC401E" w:rsidRPr="00EF5009">
        <w:rPr>
          <w:rFonts w:ascii="Times New Roman" w:hAnsi="Times New Roman" w:cs="Times New Roman"/>
          <w:color w:val="171717" w:themeColor="background2" w:themeShade="1A"/>
          <w:sz w:val="28"/>
          <w:szCs w:val="28"/>
          <w:lang w:val="ru-RU"/>
        </w:rPr>
        <w:t xml:space="preserve">включая сухое </w:t>
      </w:r>
      <w:r w:rsidR="00414C15" w:rsidRPr="00EF5009">
        <w:rPr>
          <w:rFonts w:ascii="Times New Roman" w:hAnsi="Times New Roman" w:cs="Times New Roman"/>
          <w:color w:val="171717" w:themeColor="background2" w:themeShade="1A"/>
          <w:sz w:val="28"/>
          <w:szCs w:val="28"/>
          <w:lang w:val="ru-RU"/>
        </w:rPr>
        <w:t xml:space="preserve">и нативное </w:t>
      </w:r>
      <w:r w:rsidR="00DC401E" w:rsidRPr="00EF5009">
        <w:rPr>
          <w:rFonts w:ascii="Times New Roman" w:hAnsi="Times New Roman" w:cs="Times New Roman"/>
          <w:color w:val="171717" w:themeColor="background2" w:themeShade="1A"/>
          <w:sz w:val="28"/>
          <w:szCs w:val="28"/>
          <w:lang w:val="ru-RU"/>
        </w:rPr>
        <w:t>кобылье молоко</w:t>
      </w:r>
      <w:r w:rsidR="00414C15" w:rsidRPr="00EF5009">
        <w:rPr>
          <w:rFonts w:ascii="Times New Roman" w:hAnsi="Times New Roman" w:cs="Times New Roman"/>
          <w:color w:val="171717" w:themeColor="background2" w:themeShade="1A"/>
          <w:sz w:val="28"/>
          <w:szCs w:val="28"/>
          <w:lang w:val="ru-RU"/>
        </w:rPr>
        <w:t xml:space="preserve">, а также молоко других </w:t>
      </w:r>
      <w:r w:rsidR="0021497D" w:rsidRPr="00EF5009">
        <w:rPr>
          <w:rFonts w:ascii="Times New Roman" w:hAnsi="Times New Roman" w:cs="Times New Roman"/>
          <w:color w:val="171717" w:themeColor="background2" w:themeShade="1A"/>
          <w:sz w:val="28"/>
          <w:szCs w:val="28"/>
          <w:lang w:val="ru-RU"/>
        </w:rPr>
        <w:t>сельскохозяйственных</w:t>
      </w:r>
      <w:r w:rsidR="00414C15" w:rsidRPr="00EF5009">
        <w:rPr>
          <w:rFonts w:ascii="Times New Roman" w:hAnsi="Times New Roman" w:cs="Times New Roman"/>
          <w:color w:val="171717" w:themeColor="background2" w:themeShade="1A"/>
          <w:sz w:val="28"/>
          <w:szCs w:val="28"/>
          <w:lang w:val="ru-RU"/>
        </w:rPr>
        <w:t xml:space="preserve"> животных</w:t>
      </w:r>
      <w:r w:rsidR="00DC401E" w:rsidRPr="00EF5009">
        <w:rPr>
          <w:rFonts w:ascii="Times New Roman" w:hAnsi="Times New Roman" w:cs="Times New Roman"/>
          <w:color w:val="171717" w:themeColor="background2" w:themeShade="1A"/>
          <w:sz w:val="28"/>
          <w:szCs w:val="28"/>
          <w:lang w:val="ru-RU"/>
        </w:rPr>
        <w:t xml:space="preserve"> </w:t>
      </w:r>
      <w:r w:rsidR="00177B98" w:rsidRPr="00EF5009">
        <w:rPr>
          <w:rFonts w:ascii="Times New Roman" w:hAnsi="Times New Roman" w:cs="Times New Roman"/>
          <w:color w:val="171717" w:themeColor="background2" w:themeShade="1A"/>
          <w:sz w:val="28"/>
          <w:szCs w:val="28"/>
          <w:lang w:val="ru-RU"/>
        </w:rPr>
        <w:t>для разработки нов</w:t>
      </w:r>
      <w:r w:rsidR="0021497D" w:rsidRPr="00EF5009">
        <w:rPr>
          <w:rFonts w:ascii="Times New Roman" w:hAnsi="Times New Roman" w:cs="Times New Roman"/>
          <w:color w:val="171717" w:themeColor="background2" w:themeShade="1A"/>
          <w:sz w:val="28"/>
          <w:szCs w:val="28"/>
          <w:lang w:val="ru-RU"/>
        </w:rPr>
        <w:t>ых</w:t>
      </w:r>
      <w:r w:rsidR="00177B98" w:rsidRPr="00EF5009">
        <w:rPr>
          <w:rFonts w:ascii="Times New Roman" w:hAnsi="Times New Roman" w:cs="Times New Roman"/>
          <w:color w:val="171717" w:themeColor="background2" w:themeShade="1A"/>
          <w:sz w:val="28"/>
          <w:szCs w:val="28"/>
          <w:lang w:val="ru-RU"/>
        </w:rPr>
        <w:t xml:space="preserve"> отечественн</w:t>
      </w:r>
      <w:r w:rsidR="0021497D" w:rsidRPr="00EF5009">
        <w:rPr>
          <w:rFonts w:ascii="Times New Roman" w:hAnsi="Times New Roman" w:cs="Times New Roman"/>
          <w:color w:val="171717" w:themeColor="background2" w:themeShade="1A"/>
          <w:sz w:val="28"/>
          <w:szCs w:val="28"/>
          <w:lang w:val="ru-RU"/>
        </w:rPr>
        <w:t>ых</w:t>
      </w:r>
      <w:r w:rsidR="00177B98" w:rsidRPr="00EF5009">
        <w:rPr>
          <w:rFonts w:ascii="Times New Roman" w:hAnsi="Times New Roman" w:cs="Times New Roman"/>
          <w:color w:val="171717" w:themeColor="background2" w:themeShade="1A"/>
          <w:sz w:val="28"/>
          <w:szCs w:val="28"/>
          <w:lang w:val="ru-RU"/>
        </w:rPr>
        <w:t xml:space="preserve"> специализированн</w:t>
      </w:r>
      <w:r w:rsidR="0021497D" w:rsidRPr="00EF5009">
        <w:rPr>
          <w:rFonts w:ascii="Times New Roman" w:hAnsi="Times New Roman" w:cs="Times New Roman"/>
          <w:color w:val="171717" w:themeColor="background2" w:themeShade="1A"/>
          <w:sz w:val="28"/>
          <w:szCs w:val="28"/>
          <w:lang w:val="ru-RU"/>
        </w:rPr>
        <w:t xml:space="preserve">ых </w:t>
      </w:r>
      <w:r w:rsidR="00177B98" w:rsidRPr="00EF5009">
        <w:rPr>
          <w:rFonts w:ascii="Times New Roman" w:hAnsi="Times New Roman" w:cs="Times New Roman"/>
          <w:color w:val="171717" w:themeColor="background2" w:themeShade="1A"/>
          <w:sz w:val="28"/>
          <w:szCs w:val="28"/>
          <w:lang w:val="ru-RU"/>
        </w:rPr>
        <w:t>продукт</w:t>
      </w:r>
      <w:r w:rsidR="0021497D" w:rsidRPr="00EF5009">
        <w:rPr>
          <w:rFonts w:ascii="Times New Roman" w:hAnsi="Times New Roman" w:cs="Times New Roman"/>
          <w:color w:val="171717" w:themeColor="background2" w:themeShade="1A"/>
          <w:sz w:val="28"/>
          <w:szCs w:val="28"/>
          <w:lang w:val="ru-RU"/>
        </w:rPr>
        <w:t>ов</w:t>
      </w:r>
      <w:r w:rsidR="00177B98" w:rsidRPr="00EF5009">
        <w:rPr>
          <w:rFonts w:ascii="Times New Roman" w:hAnsi="Times New Roman" w:cs="Times New Roman"/>
          <w:color w:val="171717" w:themeColor="background2" w:themeShade="1A"/>
          <w:sz w:val="28"/>
          <w:szCs w:val="28"/>
          <w:lang w:val="ru-RU"/>
        </w:rPr>
        <w:t xml:space="preserve"> питания с направленными</w:t>
      </w:r>
      <w:r w:rsidR="00BC155C" w:rsidRPr="00EF5009">
        <w:rPr>
          <w:rFonts w:ascii="Times New Roman" w:hAnsi="Times New Roman" w:cs="Times New Roman"/>
          <w:color w:val="171717" w:themeColor="background2" w:themeShade="1A"/>
          <w:sz w:val="28"/>
          <w:szCs w:val="28"/>
          <w:lang w:val="ru-RU"/>
        </w:rPr>
        <w:t xml:space="preserve"> </w:t>
      </w:r>
      <w:r w:rsidR="00177B98" w:rsidRPr="00EF5009">
        <w:rPr>
          <w:rFonts w:ascii="Times New Roman" w:hAnsi="Times New Roman" w:cs="Times New Roman"/>
          <w:color w:val="171717" w:themeColor="background2" w:themeShade="1A"/>
          <w:sz w:val="28"/>
          <w:szCs w:val="28"/>
          <w:lang w:val="ru-RU"/>
        </w:rPr>
        <w:t>антиоксидантными</w:t>
      </w:r>
      <w:r w:rsidR="00AA47A5" w:rsidRPr="00EF5009">
        <w:rPr>
          <w:rFonts w:ascii="Times New Roman" w:hAnsi="Times New Roman" w:cs="Times New Roman"/>
          <w:color w:val="171717" w:themeColor="background2" w:themeShade="1A"/>
          <w:sz w:val="28"/>
          <w:szCs w:val="28"/>
          <w:lang w:val="ru-RU"/>
        </w:rPr>
        <w:t>,</w:t>
      </w:r>
      <w:r w:rsidR="00BC155C" w:rsidRPr="00EF5009">
        <w:rPr>
          <w:rFonts w:ascii="Times New Roman" w:hAnsi="Times New Roman" w:cs="Times New Roman"/>
          <w:color w:val="171717" w:themeColor="background2" w:themeShade="1A"/>
          <w:sz w:val="28"/>
          <w:szCs w:val="28"/>
          <w:lang w:val="ru-RU"/>
        </w:rPr>
        <w:t xml:space="preserve"> </w:t>
      </w:r>
      <w:r w:rsidR="00177B98" w:rsidRPr="00EF5009">
        <w:rPr>
          <w:rFonts w:ascii="Times New Roman" w:hAnsi="Times New Roman" w:cs="Times New Roman"/>
          <w:color w:val="171717" w:themeColor="background2" w:themeShade="1A"/>
          <w:sz w:val="28"/>
          <w:szCs w:val="28"/>
          <w:lang w:val="ru-RU"/>
        </w:rPr>
        <w:t>иммуностимулирующими и микробиоценознормализующими свойствами.</w:t>
      </w:r>
      <w:r w:rsidR="00624550" w:rsidRPr="00EF5009">
        <w:rPr>
          <w:rFonts w:ascii="Times New Roman" w:hAnsi="Times New Roman" w:cs="Times New Roman"/>
          <w:color w:val="171717" w:themeColor="background2" w:themeShade="1A"/>
          <w:sz w:val="28"/>
          <w:szCs w:val="28"/>
          <w:lang w:val="ru-RU"/>
        </w:rPr>
        <w:t xml:space="preserve"> </w:t>
      </w:r>
    </w:p>
    <w:bookmarkEnd w:id="1"/>
    <w:p w14:paraId="77F5D39F" w14:textId="2872EB11" w:rsidR="00D87C16" w:rsidRPr="00EF5009" w:rsidRDefault="00D87C16" w:rsidP="007B6337">
      <w:pPr>
        <w:spacing w:after="0" w:line="240" w:lineRule="auto"/>
        <w:ind w:firstLine="709"/>
        <w:jc w:val="both"/>
        <w:rPr>
          <w:rFonts w:ascii="Times New Roman" w:hAnsi="Times New Roman" w:cs="Times New Roman"/>
          <w:b/>
          <w:color w:val="171717" w:themeColor="background2" w:themeShade="1A"/>
          <w:sz w:val="28"/>
          <w:szCs w:val="28"/>
          <w:lang w:val="ru-RU"/>
        </w:rPr>
      </w:pPr>
      <w:r w:rsidRPr="00EF5009">
        <w:rPr>
          <w:rFonts w:ascii="Times New Roman" w:hAnsi="Times New Roman" w:cs="Times New Roman"/>
          <w:b/>
          <w:color w:val="171717" w:themeColor="background2" w:themeShade="1A"/>
          <w:sz w:val="28"/>
          <w:szCs w:val="28"/>
          <w:lang w:val="ru-RU"/>
        </w:rPr>
        <w:t xml:space="preserve">Связь </w:t>
      </w:r>
      <w:r w:rsidR="00277F09" w:rsidRPr="00EF5009">
        <w:rPr>
          <w:rFonts w:ascii="Times New Roman" w:hAnsi="Times New Roman" w:cs="Times New Roman"/>
          <w:b/>
          <w:color w:val="171717" w:themeColor="background2" w:themeShade="1A"/>
          <w:sz w:val="28"/>
          <w:szCs w:val="28"/>
          <w:lang w:val="ru-RU"/>
        </w:rPr>
        <w:t>диссертации</w:t>
      </w:r>
      <w:r w:rsidRPr="00EF5009">
        <w:rPr>
          <w:rFonts w:ascii="Times New Roman" w:hAnsi="Times New Roman" w:cs="Times New Roman"/>
          <w:b/>
          <w:color w:val="171717" w:themeColor="background2" w:themeShade="1A"/>
          <w:sz w:val="28"/>
          <w:szCs w:val="28"/>
          <w:lang w:val="ru-RU"/>
        </w:rPr>
        <w:t xml:space="preserve"> с </w:t>
      </w:r>
      <w:r w:rsidR="00277F09" w:rsidRPr="00EF5009">
        <w:rPr>
          <w:rFonts w:ascii="Times New Roman" w:hAnsi="Times New Roman" w:cs="Times New Roman"/>
          <w:b/>
          <w:color w:val="171717" w:themeColor="background2" w:themeShade="1A"/>
          <w:sz w:val="28"/>
          <w:szCs w:val="28"/>
          <w:lang w:val="ru-RU"/>
        </w:rPr>
        <w:t>другими</w:t>
      </w:r>
      <w:r w:rsidRPr="00EF5009">
        <w:rPr>
          <w:rFonts w:ascii="Times New Roman" w:hAnsi="Times New Roman" w:cs="Times New Roman"/>
          <w:b/>
          <w:color w:val="171717" w:themeColor="background2" w:themeShade="1A"/>
          <w:sz w:val="28"/>
          <w:szCs w:val="28"/>
          <w:lang w:val="ru-RU"/>
        </w:rPr>
        <w:t xml:space="preserve"> научно-исследовательскими работами</w:t>
      </w:r>
      <w:r w:rsidR="00277F09" w:rsidRPr="00EF5009">
        <w:rPr>
          <w:rFonts w:ascii="Times New Roman" w:hAnsi="Times New Roman" w:cs="Times New Roman"/>
          <w:b/>
          <w:color w:val="171717" w:themeColor="background2" w:themeShade="1A"/>
          <w:sz w:val="28"/>
          <w:szCs w:val="28"/>
          <w:lang w:val="ru-RU"/>
        </w:rPr>
        <w:t>:</w:t>
      </w:r>
    </w:p>
    <w:p w14:paraId="5BB0A492" w14:textId="09A4444D" w:rsidR="00396071" w:rsidRPr="00EF5009" w:rsidRDefault="00396071" w:rsidP="00396071">
      <w:pPr>
        <w:spacing w:after="0" w:line="240" w:lineRule="auto"/>
        <w:ind w:firstLine="709"/>
        <w:jc w:val="both"/>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 xml:space="preserve">1. BR05636956-OT-20 </w:t>
      </w:r>
      <w:r w:rsidR="006E5AF0">
        <w:rPr>
          <w:rFonts w:ascii="Times New Roman" w:hAnsi="Times New Roman" w:cs="Times New Roman"/>
          <w:bCs/>
          <w:color w:val="171717" w:themeColor="background2" w:themeShade="1A"/>
          <w:sz w:val="28"/>
          <w:szCs w:val="28"/>
          <w:lang w:val="ru-RU"/>
        </w:rPr>
        <w:t>«</w:t>
      </w:r>
      <w:r w:rsidRPr="00EF5009">
        <w:rPr>
          <w:rFonts w:ascii="Times New Roman" w:hAnsi="Times New Roman" w:cs="Times New Roman"/>
          <w:bCs/>
          <w:color w:val="171717" w:themeColor="background2" w:themeShade="1A"/>
          <w:sz w:val="28"/>
          <w:szCs w:val="28"/>
          <w:lang w:val="ru-RU"/>
        </w:rPr>
        <w:t>Разработать технологию улучшения здоровья и качества жизни работников предприятий, связанных с производством и переработкой солей тяжелых металлов</w:t>
      </w:r>
      <w:r w:rsidR="006E5AF0">
        <w:rPr>
          <w:rFonts w:ascii="Times New Roman" w:hAnsi="Times New Roman" w:cs="Times New Roman"/>
          <w:bCs/>
          <w:color w:val="171717" w:themeColor="background2" w:themeShade="1A"/>
          <w:sz w:val="28"/>
          <w:szCs w:val="28"/>
          <w:lang w:val="ru-RU"/>
        </w:rPr>
        <w:t>»</w:t>
      </w:r>
      <w:r w:rsidRPr="00EF5009">
        <w:rPr>
          <w:rFonts w:ascii="Times New Roman" w:hAnsi="Times New Roman" w:cs="Times New Roman"/>
          <w:bCs/>
          <w:color w:val="171717" w:themeColor="background2" w:themeShade="1A"/>
          <w:sz w:val="28"/>
          <w:szCs w:val="28"/>
          <w:lang w:val="ru-RU"/>
        </w:rPr>
        <w:t>.</w:t>
      </w:r>
    </w:p>
    <w:p w14:paraId="77BA2213" w14:textId="04A6A088" w:rsidR="00396071" w:rsidRPr="00EF5009" w:rsidRDefault="00396071" w:rsidP="00396071">
      <w:pPr>
        <w:spacing w:after="0" w:line="240" w:lineRule="auto"/>
        <w:ind w:firstLine="709"/>
        <w:jc w:val="both"/>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 xml:space="preserve">2. </w:t>
      </w:r>
      <w:r w:rsidR="00362BC3" w:rsidRPr="00EF5009">
        <w:rPr>
          <w:rFonts w:ascii="Times New Roman" w:hAnsi="Times New Roman" w:cs="Times New Roman"/>
          <w:bCs/>
          <w:color w:val="171717" w:themeColor="background2" w:themeShade="1A"/>
          <w:sz w:val="28"/>
          <w:szCs w:val="28"/>
          <w:lang w:val="ru-RU"/>
        </w:rPr>
        <w:t xml:space="preserve">0115РК02006 </w:t>
      </w:r>
      <w:r w:rsidR="006E5AF0">
        <w:rPr>
          <w:rFonts w:ascii="Times New Roman" w:hAnsi="Times New Roman" w:cs="Times New Roman"/>
          <w:bCs/>
          <w:color w:val="171717" w:themeColor="background2" w:themeShade="1A"/>
          <w:sz w:val="28"/>
          <w:szCs w:val="28"/>
          <w:lang w:val="ru-RU"/>
        </w:rPr>
        <w:t>«</w:t>
      </w:r>
      <w:r w:rsidR="00B5635A" w:rsidRPr="00EF5009">
        <w:rPr>
          <w:rFonts w:ascii="Times New Roman" w:hAnsi="Times New Roman" w:cs="Times New Roman"/>
          <w:bCs/>
          <w:color w:val="171717" w:themeColor="background2" w:themeShade="1A"/>
          <w:sz w:val="28"/>
          <w:szCs w:val="28"/>
          <w:lang w:val="ru-RU"/>
        </w:rPr>
        <w:t xml:space="preserve">Медико-биологические и биотехнологические подходы к созданию новых заменителей женского молока, прикормов и продуктов дошкольного и школьного </w:t>
      </w:r>
      <w:r w:rsidR="00CB3D51" w:rsidRPr="00EF5009">
        <w:rPr>
          <w:rFonts w:ascii="Times New Roman" w:hAnsi="Times New Roman" w:cs="Times New Roman"/>
          <w:bCs/>
          <w:color w:val="171717" w:themeColor="background2" w:themeShade="1A"/>
          <w:sz w:val="28"/>
          <w:szCs w:val="28"/>
          <w:lang w:val="ru-RU"/>
        </w:rPr>
        <w:t>питания на основе кобыльего молока</w:t>
      </w:r>
      <w:r w:rsidR="006E5AF0">
        <w:rPr>
          <w:rFonts w:ascii="Times New Roman" w:hAnsi="Times New Roman" w:cs="Times New Roman"/>
          <w:bCs/>
          <w:color w:val="171717" w:themeColor="background2" w:themeShade="1A"/>
          <w:sz w:val="28"/>
          <w:szCs w:val="28"/>
          <w:lang w:val="ru-RU"/>
        </w:rPr>
        <w:t>»</w:t>
      </w:r>
      <w:r w:rsidR="00CB3D51" w:rsidRPr="00EF5009">
        <w:rPr>
          <w:rFonts w:ascii="Times New Roman" w:hAnsi="Times New Roman" w:cs="Times New Roman"/>
          <w:bCs/>
          <w:color w:val="171717" w:themeColor="background2" w:themeShade="1A"/>
          <w:sz w:val="28"/>
          <w:szCs w:val="28"/>
          <w:lang w:val="ru-RU"/>
        </w:rPr>
        <w:t>.</w:t>
      </w:r>
    </w:p>
    <w:p w14:paraId="5AEC90BC" w14:textId="7B6417FD" w:rsidR="00277F09" w:rsidRPr="00EF5009" w:rsidRDefault="00277F09" w:rsidP="007B6337">
      <w:pPr>
        <w:spacing w:after="0" w:line="240" w:lineRule="auto"/>
        <w:ind w:firstLine="709"/>
        <w:jc w:val="both"/>
        <w:rPr>
          <w:rFonts w:ascii="Times New Roman" w:hAnsi="Times New Roman" w:cs="Times New Roman"/>
          <w:b/>
          <w:color w:val="171717" w:themeColor="background2" w:themeShade="1A"/>
          <w:sz w:val="28"/>
          <w:szCs w:val="28"/>
          <w:lang w:val="ru-RU"/>
        </w:rPr>
      </w:pPr>
      <w:r w:rsidRPr="00EF5009">
        <w:rPr>
          <w:rFonts w:ascii="Times New Roman" w:hAnsi="Times New Roman" w:cs="Times New Roman"/>
          <w:b/>
          <w:color w:val="171717" w:themeColor="background2" w:themeShade="1A"/>
          <w:sz w:val="28"/>
          <w:szCs w:val="28"/>
          <w:lang w:val="ru-RU"/>
        </w:rPr>
        <w:t>Работа выполнена в рамках проект</w:t>
      </w:r>
      <w:r w:rsidR="00BF54F9" w:rsidRPr="00EF5009">
        <w:rPr>
          <w:rFonts w:ascii="Times New Roman" w:hAnsi="Times New Roman" w:cs="Times New Roman"/>
          <w:b/>
          <w:color w:val="171717" w:themeColor="background2" w:themeShade="1A"/>
          <w:sz w:val="28"/>
          <w:szCs w:val="28"/>
          <w:lang w:val="ru-RU"/>
        </w:rPr>
        <w:t>ов</w:t>
      </w:r>
      <w:r w:rsidRPr="00EF5009">
        <w:rPr>
          <w:rFonts w:ascii="Times New Roman" w:hAnsi="Times New Roman" w:cs="Times New Roman"/>
          <w:b/>
          <w:color w:val="171717" w:themeColor="background2" w:themeShade="1A"/>
          <w:sz w:val="28"/>
          <w:szCs w:val="28"/>
          <w:lang w:val="ru-RU"/>
        </w:rPr>
        <w:t xml:space="preserve"> </w:t>
      </w:r>
      <w:bookmarkStart w:id="4" w:name="_Hlk93326463"/>
      <w:r w:rsidRPr="00EF5009">
        <w:rPr>
          <w:rFonts w:ascii="Times New Roman" w:hAnsi="Times New Roman" w:cs="Times New Roman"/>
          <w:b/>
          <w:color w:val="171717" w:themeColor="background2" w:themeShade="1A"/>
          <w:sz w:val="28"/>
          <w:szCs w:val="28"/>
          <w:lang w:val="ru-RU"/>
        </w:rPr>
        <w:t>М</w:t>
      </w:r>
      <w:r w:rsidR="00AD0146" w:rsidRPr="00EF5009">
        <w:rPr>
          <w:rFonts w:ascii="Times New Roman" w:hAnsi="Times New Roman" w:cs="Times New Roman"/>
          <w:b/>
          <w:color w:val="171717" w:themeColor="background2" w:themeShade="1A"/>
          <w:sz w:val="28"/>
          <w:szCs w:val="28"/>
          <w:lang w:val="ru-RU"/>
        </w:rPr>
        <w:t>З</w:t>
      </w:r>
      <w:r w:rsidRPr="00EF5009">
        <w:rPr>
          <w:rFonts w:ascii="Times New Roman" w:hAnsi="Times New Roman" w:cs="Times New Roman"/>
          <w:b/>
          <w:color w:val="171717" w:themeColor="background2" w:themeShade="1A"/>
          <w:sz w:val="28"/>
          <w:szCs w:val="28"/>
          <w:lang w:val="ru-RU"/>
        </w:rPr>
        <w:t xml:space="preserve"> РК и МСХ РК</w:t>
      </w:r>
      <w:bookmarkEnd w:id="4"/>
    </w:p>
    <w:p w14:paraId="0D63CD89" w14:textId="3BA29D13" w:rsidR="00D5475E" w:rsidRPr="00EF5009" w:rsidRDefault="007E30E2" w:rsidP="007B6337">
      <w:pPr>
        <w:spacing w:after="0" w:line="240" w:lineRule="auto"/>
        <w:ind w:firstLine="709"/>
        <w:jc w:val="both"/>
        <w:rPr>
          <w:rFonts w:ascii="Times New Roman" w:hAnsi="Times New Roman" w:cs="Times New Roman"/>
          <w:b/>
          <w:bCs/>
          <w:color w:val="171717" w:themeColor="background2" w:themeShade="1A"/>
          <w:sz w:val="28"/>
          <w:szCs w:val="28"/>
          <w:lang w:val="ru-RU"/>
        </w:rPr>
      </w:pPr>
      <w:r w:rsidRPr="00EF5009">
        <w:rPr>
          <w:rFonts w:ascii="Times New Roman" w:hAnsi="Times New Roman" w:cs="Times New Roman"/>
          <w:b/>
          <w:color w:val="171717" w:themeColor="background2" w:themeShade="1A"/>
          <w:sz w:val="28"/>
          <w:szCs w:val="28"/>
          <w:lang w:val="ru-RU"/>
        </w:rPr>
        <w:t xml:space="preserve">Цель работы: </w:t>
      </w:r>
      <w:r w:rsidR="009B231C" w:rsidRPr="00EF5009">
        <w:rPr>
          <w:rFonts w:ascii="Times New Roman" w:hAnsi="Times New Roman" w:cs="Times New Roman"/>
          <w:bCs/>
          <w:color w:val="171717" w:themeColor="background2" w:themeShade="1A"/>
          <w:sz w:val="28"/>
          <w:szCs w:val="28"/>
          <w:lang w:val="ru-RU"/>
        </w:rPr>
        <w:t xml:space="preserve">Разработка основных </w:t>
      </w:r>
      <w:r w:rsidR="00C23361" w:rsidRPr="00EF5009">
        <w:rPr>
          <w:rFonts w:ascii="Times New Roman" w:hAnsi="Times New Roman" w:cs="Times New Roman"/>
          <w:bCs/>
          <w:color w:val="171717" w:themeColor="background2" w:themeShade="1A"/>
          <w:sz w:val="28"/>
          <w:szCs w:val="28"/>
          <w:lang w:val="ru-RU"/>
        </w:rPr>
        <w:t>биотехнологических</w:t>
      </w:r>
      <w:r w:rsidR="00527043" w:rsidRPr="00EF5009">
        <w:rPr>
          <w:rFonts w:ascii="Times New Roman" w:hAnsi="Times New Roman" w:cs="Times New Roman"/>
          <w:bCs/>
          <w:color w:val="171717" w:themeColor="background2" w:themeShade="1A"/>
          <w:sz w:val="28"/>
          <w:szCs w:val="28"/>
          <w:lang w:val="ru-RU"/>
        </w:rPr>
        <w:t xml:space="preserve"> подход</w:t>
      </w:r>
      <w:r w:rsidR="009B231C" w:rsidRPr="00EF5009">
        <w:rPr>
          <w:rFonts w:ascii="Times New Roman" w:hAnsi="Times New Roman" w:cs="Times New Roman"/>
          <w:bCs/>
          <w:color w:val="171717" w:themeColor="background2" w:themeShade="1A"/>
          <w:sz w:val="28"/>
          <w:szCs w:val="28"/>
          <w:lang w:val="ru-RU"/>
        </w:rPr>
        <w:t>ов</w:t>
      </w:r>
      <w:r w:rsidRPr="00EF5009">
        <w:rPr>
          <w:rFonts w:ascii="Times New Roman" w:hAnsi="Times New Roman" w:cs="Times New Roman"/>
          <w:bCs/>
          <w:color w:val="171717" w:themeColor="background2" w:themeShade="1A"/>
          <w:sz w:val="28"/>
          <w:szCs w:val="28"/>
          <w:lang w:val="ru-RU"/>
        </w:rPr>
        <w:t xml:space="preserve"> </w:t>
      </w:r>
      <w:r w:rsidR="00527043" w:rsidRPr="00EF5009">
        <w:rPr>
          <w:rFonts w:ascii="Times New Roman" w:hAnsi="Times New Roman" w:cs="Times New Roman"/>
          <w:bCs/>
          <w:color w:val="171717" w:themeColor="background2" w:themeShade="1A"/>
          <w:sz w:val="28"/>
          <w:szCs w:val="28"/>
          <w:lang w:val="ru-RU"/>
        </w:rPr>
        <w:t>к созданию нов</w:t>
      </w:r>
      <w:r w:rsidR="00001742" w:rsidRPr="00EF5009">
        <w:rPr>
          <w:rFonts w:ascii="Times New Roman" w:hAnsi="Times New Roman" w:cs="Times New Roman"/>
          <w:bCs/>
          <w:color w:val="171717" w:themeColor="background2" w:themeShade="1A"/>
          <w:sz w:val="28"/>
          <w:szCs w:val="28"/>
          <w:lang w:val="ru-RU"/>
        </w:rPr>
        <w:t>ых</w:t>
      </w:r>
      <w:r w:rsidR="00527043" w:rsidRPr="00EF5009">
        <w:rPr>
          <w:rFonts w:ascii="Times New Roman" w:hAnsi="Times New Roman" w:cs="Times New Roman"/>
          <w:bCs/>
          <w:color w:val="171717" w:themeColor="background2" w:themeShade="1A"/>
          <w:sz w:val="28"/>
          <w:szCs w:val="28"/>
          <w:lang w:val="ru-RU"/>
        </w:rPr>
        <w:t xml:space="preserve"> специализированн</w:t>
      </w:r>
      <w:r w:rsidR="00001742" w:rsidRPr="00EF5009">
        <w:rPr>
          <w:rFonts w:ascii="Times New Roman" w:hAnsi="Times New Roman" w:cs="Times New Roman"/>
          <w:bCs/>
          <w:color w:val="171717" w:themeColor="background2" w:themeShade="1A"/>
          <w:sz w:val="28"/>
          <w:szCs w:val="28"/>
          <w:lang w:val="ru-RU"/>
        </w:rPr>
        <w:t>ых</w:t>
      </w:r>
      <w:r w:rsidR="00527043" w:rsidRPr="00EF5009">
        <w:rPr>
          <w:rFonts w:ascii="Times New Roman" w:hAnsi="Times New Roman" w:cs="Times New Roman"/>
          <w:bCs/>
          <w:color w:val="171717" w:themeColor="background2" w:themeShade="1A"/>
          <w:sz w:val="28"/>
          <w:szCs w:val="28"/>
          <w:lang w:val="ru-RU"/>
        </w:rPr>
        <w:t xml:space="preserve"> продукт</w:t>
      </w:r>
      <w:r w:rsidR="00001742" w:rsidRPr="00EF5009">
        <w:rPr>
          <w:rFonts w:ascii="Times New Roman" w:hAnsi="Times New Roman" w:cs="Times New Roman"/>
          <w:bCs/>
          <w:color w:val="171717" w:themeColor="background2" w:themeShade="1A"/>
          <w:sz w:val="28"/>
          <w:szCs w:val="28"/>
          <w:lang w:val="ru-RU"/>
        </w:rPr>
        <w:t>ов</w:t>
      </w:r>
      <w:r w:rsidR="00527043" w:rsidRPr="00EF5009">
        <w:rPr>
          <w:rFonts w:ascii="Times New Roman" w:hAnsi="Times New Roman" w:cs="Times New Roman"/>
          <w:bCs/>
          <w:color w:val="171717" w:themeColor="background2" w:themeShade="1A"/>
          <w:sz w:val="28"/>
          <w:szCs w:val="28"/>
          <w:lang w:val="ru-RU"/>
        </w:rPr>
        <w:t>, повышающ</w:t>
      </w:r>
      <w:r w:rsidR="00001742" w:rsidRPr="00EF5009">
        <w:rPr>
          <w:rFonts w:ascii="Times New Roman" w:hAnsi="Times New Roman" w:cs="Times New Roman"/>
          <w:bCs/>
          <w:color w:val="171717" w:themeColor="background2" w:themeShade="1A"/>
          <w:sz w:val="28"/>
          <w:szCs w:val="28"/>
          <w:lang w:val="ru-RU"/>
        </w:rPr>
        <w:t>их</w:t>
      </w:r>
      <w:r w:rsidR="00527043" w:rsidRPr="00EF5009">
        <w:rPr>
          <w:rFonts w:ascii="Times New Roman" w:hAnsi="Times New Roman" w:cs="Times New Roman"/>
          <w:color w:val="171717" w:themeColor="background2" w:themeShade="1A"/>
          <w:sz w:val="28"/>
          <w:szCs w:val="28"/>
          <w:lang w:val="ru-RU"/>
        </w:rPr>
        <w:t xml:space="preserve"> устойчивость организма к физическим нагрузкам.</w:t>
      </w:r>
    </w:p>
    <w:p w14:paraId="4AEB5CE2" w14:textId="0A7392A3" w:rsidR="007E30E2" w:rsidRPr="00EF5009" w:rsidRDefault="00D87C16" w:rsidP="007B6337">
      <w:pPr>
        <w:spacing w:after="0" w:line="240" w:lineRule="auto"/>
        <w:ind w:firstLine="709"/>
        <w:jc w:val="both"/>
        <w:rPr>
          <w:rFonts w:ascii="Times New Roman" w:hAnsi="Times New Roman" w:cs="Times New Roman"/>
          <w:b/>
          <w:bCs/>
          <w:color w:val="171717" w:themeColor="background2" w:themeShade="1A"/>
          <w:sz w:val="28"/>
          <w:szCs w:val="28"/>
          <w:lang w:val="ru-RU"/>
        </w:rPr>
      </w:pPr>
      <w:r w:rsidRPr="00EF5009">
        <w:rPr>
          <w:rFonts w:ascii="Times New Roman" w:hAnsi="Times New Roman" w:cs="Times New Roman"/>
          <w:b/>
          <w:bCs/>
          <w:color w:val="171717" w:themeColor="background2" w:themeShade="1A"/>
          <w:sz w:val="28"/>
          <w:szCs w:val="28"/>
          <w:lang w:val="ru-RU"/>
        </w:rPr>
        <w:t xml:space="preserve">Объект и предмет </w:t>
      </w:r>
      <w:r w:rsidR="00512DD1" w:rsidRPr="00EF5009">
        <w:rPr>
          <w:rFonts w:ascii="Times New Roman" w:hAnsi="Times New Roman" w:cs="Times New Roman"/>
          <w:b/>
          <w:bCs/>
          <w:color w:val="171717" w:themeColor="background2" w:themeShade="1A"/>
          <w:sz w:val="28"/>
          <w:szCs w:val="28"/>
          <w:lang w:val="ru-RU"/>
        </w:rPr>
        <w:t>исследований</w:t>
      </w:r>
    </w:p>
    <w:p w14:paraId="584D7D67" w14:textId="4DE0720F" w:rsidR="00251CF0" w:rsidRPr="00EF5009" w:rsidRDefault="002E3ED8" w:rsidP="007B6337">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Объектом исследования явилось:</w:t>
      </w:r>
      <w:r w:rsidR="007C0E2D" w:rsidRPr="00EF5009">
        <w:rPr>
          <w:rFonts w:ascii="Times New Roman" w:hAnsi="Times New Roman" w:cs="Times New Roman"/>
          <w:b/>
          <w:bCs/>
          <w:color w:val="171717" w:themeColor="background2" w:themeShade="1A"/>
          <w:sz w:val="28"/>
          <w:szCs w:val="28"/>
          <w:lang w:val="ru-RU"/>
        </w:rPr>
        <w:t xml:space="preserve"> </w:t>
      </w:r>
      <w:r w:rsidRPr="00EF5009">
        <w:rPr>
          <w:rFonts w:ascii="Times New Roman" w:hAnsi="Times New Roman" w:cs="Times New Roman"/>
          <w:color w:val="171717" w:themeColor="background2" w:themeShade="1A"/>
          <w:sz w:val="28"/>
          <w:szCs w:val="28"/>
          <w:lang w:val="ru-RU"/>
        </w:rPr>
        <w:t>сухое и нативное кобылье молоко, сухое обезжиренное молок</w:t>
      </w:r>
      <w:r w:rsidR="007C0E2D" w:rsidRPr="00EF5009">
        <w:rPr>
          <w:rFonts w:ascii="Times New Roman" w:hAnsi="Times New Roman" w:cs="Times New Roman"/>
          <w:color w:val="171717" w:themeColor="background2" w:themeShade="1A"/>
          <w:sz w:val="28"/>
          <w:szCs w:val="28"/>
          <w:lang w:val="ru-RU"/>
        </w:rPr>
        <w:t>о</w:t>
      </w:r>
      <w:r w:rsidRPr="00EF5009">
        <w:rPr>
          <w:rFonts w:ascii="Times New Roman" w:hAnsi="Times New Roman" w:cs="Times New Roman"/>
          <w:color w:val="171717" w:themeColor="background2" w:themeShade="1A"/>
          <w:sz w:val="28"/>
          <w:szCs w:val="28"/>
          <w:lang w:val="ru-RU"/>
        </w:rPr>
        <w:t>, сухие растительные сливки, витаминно-</w:t>
      </w:r>
      <w:r w:rsidR="007C0E2D" w:rsidRPr="00EF5009">
        <w:rPr>
          <w:rFonts w:ascii="Times New Roman" w:hAnsi="Times New Roman" w:cs="Times New Roman"/>
          <w:color w:val="171717" w:themeColor="background2" w:themeShade="1A"/>
          <w:sz w:val="28"/>
          <w:szCs w:val="28"/>
          <w:lang w:val="ru-RU"/>
        </w:rPr>
        <w:t>минеральные</w:t>
      </w:r>
      <w:r w:rsidRPr="00EF5009">
        <w:rPr>
          <w:rFonts w:ascii="Times New Roman" w:hAnsi="Times New Roman" w:cs="Times New Roman"/>
          <w:color w:val="171717" w:themeColor="background2" w:themeShade="1A"/>
          <w:sz w:val="28"/>
          <w:szCs w:val="28"/>
          <w:lang w:val="ru-RU"/>
        </w:rPr>
        <w:t xml:space="preserve"> </w:t>
      </w:r>
      <w:r w:rsidR="007C0E2D" w:rsidRPr="00EF5009">
        <w:rPr>
          <w:rFonts w:ascii="Times New Roman" w:hAnsi="Times New Roman" w:cs="Times New Roman"/>
          <w:color w:val="171717" w:themeColor="background2" w:themeShade="1A"/>
          <w:sz w:val="28"/>
          <w:szCs w:val="28"/>
          <w:lang w:val="ru-RU"/>
        </w:rPr>
        <w:t>добавки</w:t>
      </w:r>
      <w:r w:rsidRPr="00EF5009">
        <w:rPr>
          <w:rFonts w:ascii="Times New Roman" w:hAnsi="Times New Roman" w:cs="Times New Roman"/>
          <w:color w:val="171717" w:themeColor="background2" w:themeShade="1A"/>
          <w:sz w:val="28"/>
          <w:szCs w:val="28"/>
          <w:lang w:val="ru-RU"/>
        </w:rPr>
        <w:t>,</w:t>
      </w:r>
      <w:r w:rsidR="007C0E2D" w:rsidRPr="00EF5009">
        <w:rPr>
          <w:rFonts w:ascii="Times New Roman" w:hAnsi="Times New Roman" w:cs="Times New Roman"/>
          <w:color w:val="171717" w:themeColor="background2" w:themeShade="1A"/>
          <w:sz w:val="28"/>
          <w:szCs w:val="28"/>
          <w:lang w:val="ru-RU"/>
        </w:rPr>
        <w:t xml:space="preserve"> сушенные плоды,</w:t>
      </w:r>
      <w:r w:rsidR="006E5AF0">
        <w:rPr>
          <w:rFonts w:ascii="Times New Roman" w:hAnsi="Times New Roman" w:cs="Times New Roman"/>
          <w:color w:val="171717" w:themeColor="background2" w:themeShade="1A"/>
          <w:sz w:val="28"/>
          <w:szCs w:val="28"/>
          <w:lang w:val="ru-RU"/>
        </w:rPr>
        <w:t xml:space="preserve"> </w:t>
      </w:r>
      <w:r w:rsidR="0083387E">
        <w:rPr>
          <w:rFonts w:ascii="Times New Roman" w:hAnsi="Times New Roman" w:cs="Times New Roman"/>
          <w:color w:val="171717" w:themeColor="background2" w:themeShade="1A"/>
          <w:sz w:val="28"/>
          <w:szCs w:val="28"/>
          <w:lang w:val="ru-RU"/>
        </w:rPr>
        <w:t xml:space="preserve">инулин, </w:t>
      </w:r>
      <w:r w:rsidR="00001742" w:rsidRPr="00EF5009">
        <w:rPr>
          <w:rFonts w:ascii="Times New Roman" w:hAnsi="Times New Roman" w:cs="Times New Roman"/>
          <w:color w:val="171717" w:themeColor="background2" w:themeShade="1A"/>
          <w:sz w:val="28"/>
          <w:szCs w:val="28"/>
          <w:lang w:val="ru-RU"/>
        </w:rPr>
        <w:t>фукоидан, витаминно-минеральные премиксы.</w:t>
      </w:r>
      <w:r w:rsidR="00512DD1" w:rsidRPr="00EF5009">
        <w:rPr>
          <w:rFonts w:ascii="Times New Roman" w:hAnsi="Times New Roman" w:cs="Times New Roman"/>
          <w:color w:val="171717" w:themeColor="background2" w:themeShade="1A"/>
          <w:sz w:val="28"/>
          <w:szCs w:val="28"/>
          <w:lang w:val="ru-RU"/>
        </w:rPr>
        <w:t xml:space="preserve"> </w:t>
      </w:r>
    </w:p>
    <w:p w14:paraId="411A0DA4" w14:textId="750A2ABC" w:rsidR="002E3ED8" w:rsidRPr="00EF5009" w:rsidRDefault="00512DD1" w:rsidP="007B6337">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Эксперименты были проведены на белых крысах-самцах Линии Wistar</w:t>
      </w:r>
      <w:r w:rsidR="00B45781">
        <w:rPr>
          <w:rFonts w:ascii="Times New Roman" w:hAnsi="Times New Roman" w:cs="Times New Roman"/>
          <w:color w:val="171717" w:themeColor="background2" w:themeShade="1A"/>
          <w:sz w:val="28"/>
          <w:szCs w:val="28"/>
          <w:lang w:val="ru-RU"/>
        </w:rPr>
        <w:t>.</w:t>
      </w:r>
    </w:p>
    <w:p w14:paraId="6F5C2176" w14:textId="091DA13A" w:rsidR="00251CF0" w:rsidRPr="00EF5009" w:rsidRDefault="00251CF0" w:rsidP="007B6337">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 xml:space="preserve">Оценка клинической эффективности продукта была дана на спортсменах </w:t>
      </w:r>
      <w:r w:rsidR="00F61839" w:rsidRPr="00EF5009">
        <w:rPr>
          <w:rFonts w:ascii="Times New Roman" w:hAnsi="Times New Roman" w:cs="Times New Roman"/>
          <w:color w:val="171717" w:themeColor="background2" w:themeShade="1A"/>
          <w:sz w:val="28"/>
          <w:szCs w:val="28"/>
          <w:lang w:val="ru-RU"/>
        </w:rPr>
        <w:t xml:space="preserve">– </w:t>
      </w:r>
      <w:r w:rsidR="00A51775" w:rsidRPr="00EF5009">
        <w:rPr>
          <w:rFonts w:ascii="Times New Roman" w:hAnsi="Times New Roman" w:cs="Times New Roman"/>
          <w:color w:val="171717" w:themeColor="background2" w:themeShade="1A"/>
          <w:sz w:val="28"/>
          <w:szCs w:val="28"/>
          <w:lang w:val="ru-RU"/>
        </w:rPr>
        <w:t>триатлонистах</w:t>
      </w:r>
      <w:r w:rsidR="00F61839" w:rsidRPr="00EF5009">
        <w:rPr>
          <w:rFonts w:ascii="Times New Roman" w:hAnsi="Times New Roman" w:cs="Times New Roman"/>
          <w:color w:val="171717" w:themeColor="background2" w:themeShade="1A"/>
          <w:sz w:val="28"/>
          <w:szCs w:val="28"/>
          <w:lang w:val="ru-RU"/>
        </w:rPr>
        <w:t xml:space="preserve">, </w:t>
      </w:r>
      <w:r w:rsidRPr="00EF5009">
        <w:rPr>
          <w:rFonts w:ascii="Times New Roman" w:hAnsi="Times New Roman" w:cs="Times New Roman"/>
          <w:color w:val="171717" w:themeColor="background2" w:themeShade="1A"/>
          <w:sz w:val="28"/>
          <w:szCs w:val="28"/>
          <w:lang w:val="ru-RU"/>
        </w:rPr>
        <w:t xml:space="preserve">высшей </w:t>
      </w:r>
      <w:r w:rsidR="00F61839" w:rsidRPr="00EF5009">
        <w:rPr>
          <w:rFonts w:ascii="Times New Roman" w:hAnsi="Times New Roman" w:cs="Times New Roman"/>
          <w:color w:val="171717" w:themeColor="background2" w:themeShade="1A"/>
          <w:sz w:val="28"/>
          <w:szCs w:val="28"/>
          <w:lang w:val="ru-RU"/>
        </w:rPr>
        <w:t>квалификации.</w:t>
      </w:r>
      <w:r w:rsidRPr="00EF5009">
        <w:rPr>
          <w:rFonts w:ascii="Times New Roman" w:hAnsi="Times New Roman" w:cs="Times New Roman"/>
          <w:color w:val="171717" w:themeColor="background2" w:themeShade="1A"/>
          <w:sz w:val="28"/>
          <w:szCs w:val="28"/>
          <w:lang w:val="ru-RU"/>
        </w:rPr>
        <w:t xml:space="preserve"> </w:t>
      </w:r>
    </w:p>
    <w:p w14:paraId="425737DF" w14:textId="7AAB9C08" w:rsidR="007E30E2" w:rsidRPr="00EF5009" w:rsidRDefault="007E30E2" w:rsidP="007B6337">
      <w:pPr>
        <w:spacing w:after="0" w:line="240" w:lineRule="auto"/>
        <w:ind w:firstLine="709"/>
        <w:jc w:val="both"/>
        <w:rPr>
          <w:rFonts w:ascii="Times New Roman" w:hAnsi="Times New Roman" w:cs="Times New Roman"/>
          <w:b/>
          <w:sz w:val="28"/>
          <w:szCs w:val="28"/>
          <w:lang w:val="ru-RU"/>
        </w:rPr>
      </w:pPr>
      <w:r w:rsidRPr="00EF5009">
        <w:rPr>
          <w:rFonts w:ascii="Times New Roman" w:hAnsi="Times New Roman" w:cs="Times New Roman"/>
          <w:b/>
          <w:sz w:val="28"/>
          <w:szCs w:val="28"/>
          <w:lang w:val="ru-RU"/>
        </w:rPr>
        <w:t>Основные задачи:</w:t>
      </w:r>
    </w:p>
    <w:p w14:paraId="542C6213" w14:textId="44EFCCC4" w:rsidR="00527043" w:rsidRPr="00EF5009" w:rsidRDefault="001E122D" w:rsidP="007B633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bCs/>
          <w:sz w:val="28"/>
          <w:szCs w:val="28"/>
          <w:lang w:val="ru-RU"/>
        </w:rPr>
        <w:t xml:space="preserve">1. </w:t>
      </w:r>
      <w:r w:rsidR="00527043" w:rsidRPr="00EF5009">
        <w:rPr>
          <w:rFonts w:ascii="Times New Roman" w:hAnsi="Times New Roman" w:cs="Times New Roman"/>
          <w:bCs/>
          <w:sz w:val="28"/>
          <w:szCs w:val="28"/>
          <w:lang w:val="ru-RU"/>
        </w:rPr>
        <w:t xml:space="preserve">Медико-биологическое обоснование </w:t>
      </w:r>
      <w:r w:rsidR="000C6F57" w:rsidRPr="00EF5009">
        <w:rPr>
          <w:rFonts w:ascii="Times New Roman" w:hAnsi="Times New Roman" w:cs="Times New Roman"/>
          <w:bCs/>
          <w:sz w:val="28"/>
          <w:szCs w:val="28"/>
          <w:lang w:val="ru-RU"/>
        </w:rPr>
        <w:t xml:space="preserve">и </w:t>
      </w:r>
      <w:r w:rsidR="00527043" w:rsidRPr="00EF5009">
        <w:rPr>
          <w:rFonts w:ascii="Times New Roman" w:hAnsi="Times New Roman" w:cs="Times New Roman"/>
          <w:bCs/>
          <w:sz w:val="28"/>
          <w:szCs w:val="28"/>
          <w:lang w:val="ru-RU"/>
        </w:rPr>
        <w:t>подбор основного сырья</w:t>
      </w:r>
      <w:r w:rsidR="000155A5" w:rsidRPr="00EF5009">
        <w:rPr>
          <w:rFonts w:ascii="Times New Roman" w:hAnsi="Times New Roman" w:cs="Times New Roman"/>
          <w:bCs/>
          <w:sz w:val="28"/>
          <w:szCs w:val="28"/>
          <w:lang w:val="ru-RU"/>
        </w:rPr>
        <w:t>, используемого при</w:t>
      </w:r>
      <w:r w:rsidRPr="00EF5009">
        <w:rPr>
          <w:rFonts w:ascii="Times New Roman" w:hAnsi="Times New Roman" w:cs="Times New Roman"/>
          <w:bCs/>
          <w:sz w:val="28"/>
          <w:szCs w:val="28"/>
          <w:lang w:val="ru-RU"/>
        </w:rPr>
        <w:t xml:space="preserve"> разработке нов</w:t>
      </w:r>
      <w:r w:rsidR="00001742" w:rsidRPr="00EF5009">
        <w:rPr>
          <w:rFonts w:ascii="Times New Roman" w:hAnsi="Times New Roman" w:cs="Times New Roman"/>
          <w:bCs/>
          <w:sz w:val="28"/>
          <w:szCs w:val="28"/>
          <w:lang w:val="ru-RU"/>
        </w:rPr>
        <w:t xml:space="preserve">ой сухой </w:t>
      </w:r>
      <w:r w:rsidRPr="00EF5009">
        <w:rPr>
          <w:rFonts w:ascii="Times New Roman" w:hAnsi="Times New Roman" w:cs="Times New Roman"/>
          <w:bCs/>
          <w:sz w:val="28"/>
          <w:szCs w:val="28"/>
          <w:lang w:val="ru-RU"/>
        </w:rPr>
        <w:t>специализированн</w:t>
      </w:r>
      <w:r w:rsidR="00001742" w:rsidRPr="00EF5009">
        <w:rPr>
          <w:rFonts w:ascii="Times New Roman" w:hAnsi="Times New Roman" w:cs="Times New Roman"/>
          <w:bCs/>
          <w:sz w:val="28"/>
          <w:szCs w:val="28"/>
          <w:lang w:val="ru-RU"/>
        </w:rPr>
        <w:t>ой смеси на основе кобыльего молока</w:t>
      </w:r>
      <w:r w:rsidRPr="00EF5009">
        <w:rPr>
          <w:rFonts w:ascii="Times New Roman" w:hAnsi="Times New Roman" w:cs="Times New Roman"/>
          <w:bCs/>
          <w:sz w:val="28"/>
          <w:szCs w:val="28"/>
          <w:lang w:val="ru-RU"/>
        </w:rPr>
        <w:t xml:space="preserve"> с направленными</w:t>
      </w:r>
      <w:r w:rsidR="00BC155C" w:rsidRPr="00EF5009">
        <w:rPr>
          <w:rFonts w:ascii="Times New Roman" w:hAnsi="Times New Roman" w:cs="Times New Roman"/>
          <w:bCs/>
          <w:sz w:val="28"/>
          <w:szCs w:val="28"/>
          <w:lang w:val="ru-RU"/>
        </w:rPr>
        <w:t xml:space="preserve"> </w:t>
      </w:r>
      <w:r w:rsidR="00527043" w:rsidRPr="00EF5009">
        <w:rPr>
          <w:rFonts w:ascii="Times New Roman" w:hAnsi="Times New Roman" w:cs="Times New Roman"/>
          <w:bCs/>
          <w:sz w:val="28"/>
          <w:szCs w:val="28"/>
          <w:lang w:val="ru-RU"/>
        </w:rPr>
        <w:t>физиолого-биохимическими</w:t>
      </w:r>
      <w:r w:rsidR="000155A5" w:rsidRPr="00EF5009">
        <w:rPr>
          <w:rFonts w:ascii="Times New Roman" w:hAnsi="Times New Roman" w:cs="Times New Roman"/>
          <w:bCs/>
          <w:sz w:val="28"/>
          <w:szCs w:val="28"/>
          <w:lang w:val="ru-RU"/>
        </w:rPr>
        <w:t xml:space="preserve"> </w:t>
      </w:r>
      <w:r w:rsidR="00527043" w:rsidRPr="00EF5009">
        <w:rPr>
          <w:rFonts w:ascii="Times New Roman" w:hAnsi="Times New Roman" w:cs="Times New Roman"/>
          <w:bCs/>
          <w:sz w:val="28"/>
          <w:szCs w:val="28"/>
          <w:lang w:val="ru-RU"/>
        </w:rPr>
        <w:t>характеристиками,</w:t>
      </w:r>
      <w:r w:rsidR="00527043" w:rsidRPr="00EF5009">
        <w:rPr>
          <w:rFonts w:ascii="Times New Roman" w:hAnsi="Times New Roman" w:cs="Times New Roman"/>
          <w:sz w:val="28"/>
          <w:szCs w:val="28"/>
          <w:lang w:val="ru-RU"/>
        </w:rPr>
        <w:t xml:space="preserve"> повышающ</w:t>
      </w:r>
      <w:r w:rsidR="00001742" w:rsidRPr="00EF5009">
        <w:rPr>
          <w:rFonts w:ascii="Times New Roman" w:hAnsi="Times New Roman" w:cs="Times New Roman"/>
          <w:sz w:val="28"/>
          <w:szCs w:val="28"/>
          <w:lang w:val="ru-RU"/>
        </w:rPr>
        <w:t>ими</w:t>
      </w:r>
      <w:r w:rsidR="00527043" w:rsidRPr="00EF5009">
        <w:rPr>
          <w:rFonts w:ascii="Times New Roman" w:hAnsi="Times New Roman" w:cs="Times New Roman"/>
          <w:sz w:val="28"/>
          <w:szCs w:val="28"/>
          <w:lang w:val="ru-RU"/>
        </w:rPr>
        <w:t xml:space="preserve"> устойчивость организма к физическим нагрузкам.</w:t>
      </w:r>
    </w:p>
    <w:p w14:paraId="270743D3" w14:textId="0C55FDA2" w:rsidR="007E30E2" w:rsidRPr="00EF5009" w:rsidRDefault="000155A5" w:rsidP="007B633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2</w:t>
      </w:r>
      <w:r w:rsidR="007E30E2" w:rsidRPr="00EF5009">
        <w:rPr>
          <w:rFonts w:ascii="Times New Roman" w:hAnsi="Times New Roman" w:cs="Times New Roman"/>
          <w:sz w:val="28"/>
          <w:szCs w:val="28"/>
          <w:lang w:val="ru-RU"/>
        </w:rPr>
        <w:t>. Разработка рецептур</w:t>
      </w:r>
      <w:r w:rsidR="00001742" w:rsidRPr="00EF5009">
        <w:rPr>
          <w:rFonts w:ascii="Times New Roman" w:hAnsi="Times New Roman" w:cs="Times New Roman"/>
          <w:sz w:val="28"/>
          <w:szCs w:val="28"/>
          <w:lang w:val="ru-RU"/>
        </w:rPr>
        <w:t>ы</w:t>
      </w:r>
      <w:r w:rsidR="00153977" w:rsidRPr="00EF5009">
        <w:rPr>
          <w:rFonts w:ascii="Times New Roman" w:hAnsi="Times New Roman" w:cs="Times New Roman"/>
          <w:sz w:val="28"/>
          <w:szCs w:val="28"/>
          <w:lang w:val="ru-RU"/>
        </w:rPr>
        <w:t xml:space="preserve"> </w:t>
      </w:r>
      <w:r w:rsidR="00207F3F" w:rsidRPr="00EF5009">
        <w:rPr>
          <w:rFonts w:ascii="Times New Roman" w:hAnsi="Times New Roman" w:cs="Times New Roman"/>
          <w:sz w:val="28"/>
          <w:szCs w:val="28"/>
          <w:lang w:val="ru-RU"/>
        </w:rPr>
        <w:t>и технологи</w:t>
      </w:r>
      <w:r w:rsidR="00001742" w:rsidRPr="00EF5009">
        <w:rPr>
          <w:rFonts w:ascii="Times New Roman" w:hAnsi="Times New Roman" w:cs="Times New Roman"/>
          <w:sz w:val="28"/>
          <w:szCs w:val="28"/>
          <w:lang w:val="ru-RU"/>
        </w:rPr>
        <w:t>и</w:t>
      </w:r>
      <w:r w:rsidR="00153977" w:rsidRPr="00EF5009">
        <w:rPr>
          <w:rFonts w:ascii="Times New Roman" w:hAnsi="Times New Roman" w:cs="Times New Roman"/>
          <w:sz w:val="28"/>
          <w:szCs w:val="28"/>
          <w:lang w:val="ru-RU"/>
        </w:rPr>
        <w:t xml:space="preserve"> </w:t>
      </w:r>
      <w:r w:rsidR="00207F3F" w:rsidRPr="00EF5009">
        <w:rPr>
          <w:rFonts w:ascii="Times New Roman" w:hAnsi="Times New Roman" w:cs="Times New Roman"/>
          <w:sz w:val="28"/>
          <w:szCs w:val="28"/>
          <w:lang w:val="ru-RU"/>
        </w:rPr>
        <w:t>нов</w:t>
      </w:r>
      <w:r w:rsidR="00001742" w:rsidRPr="00EF5009">
        <w:rPr>
          <w:rFonts w:ascii="Times New Roman" w:hAnsi="Times New Roman" w:cs="Times New Roman"/>
          <w:sz w:val="28"/>
          <w:szCs w:val="28"/>
          <w:lang w:val="ru-RU"/>
        </w:rPr>
        <w:t>ой сухой</w:t>
      </w:r>
      <w:r w:rsidR="00207F3F" w:rsidRPr="00EF5009">
        <w:rPr>
          <w:rFonts w:ascii="Times New Roman" w:hAnsi="Times New Roman" w:cs="Times New Roman"/>
          <w:sz w:val="28"/>
          <w:szCs w:val="28"/>
          <w:lang w:val="ru-RU"/>
        </w:rPr>
        <w:t xml:space="preserve"> </w:t>
      </w:r>
      <w:r w:rsidR="00001742" w:rsidRPr="00EF5009">
        <w:rPr>
          <w:rFonts w:ascii="Times New Roman" w:hAnsi="Times New Roman" w:cs="Times New Roman"/>
          <w:sz w:val="28"/>
          <w:szCs w:val="28"/>
          <w:lang w:val="ru-RU"/>
        </w:rPr>
        <w:t>смеси на основе кобыльего молока</w:t>
      </w:r>
      <w:r w:rsidR="007E30E2" w:rsidRPr="00EF5009">
        <w:rPr>
          <w:rFonts w:ascii="Times New Roman" w:hAnsi="Times New Roman" w:cs="Times New Roman"/>
          <w:sz w:val="28"/>
          <w:szCs w:val="28"/>
          <w:lang w:val="ru-RU"/>
        </w:rPr>
        <w:t>.</w:t>
      </w:r>
    </w:p>
    <w:p w14:paraId="0EE38D3F" w14:textId="1983FFC4" w:rsidR="007E30E2" w:rsidRPr="00EF5009" w:rsidRDefault="007E30E2" w:rsidP="007B633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3. Оцен</w:t>
      </w:r>
      <w:r w:rsidR="00207F3F" w:rsidRPr="00EF5009">
        <w:rPr>
          <w:rFonts w:ascii="Times New Roman" w:hAnsi="Times New Roman" w:cs="Times New Roman"/>
          <w:sz w:val="28"/>
          <w:szCs w:val="28"/>
          <w:lang w:val="ru-RU"/>
        </w:rPr>
        <w:t>ка</w:t>
      </w:r>
      <w:r w:rsidRPr="00EF5009">
        <w:rPr>
          <w:rFonts w:ascii="Times New Roman" w:hAnsi="Times New Roman" w:cs="Times New Roman"/>
          <w:sz w:val="28"/>
          <w:szCs w:val="28"/>
          <w:lang w:val="ru-RU"/>
        </w:rPr>
        <w:t xml:space="preserve"> химическ</w:t>
      </w:r>
      <w:r w:rsidR="00207F3F" w:rsidRPr="00EF5009">
        <w:rPr>
          <w:rFonts w:ascii="Times New Roman" w:hAnsi="Times New Roman" w:cs="Times New Roman"/>
          <w:sz w:val="28"/>
          <w:szCs w:val="28"/>
          <w:lang w:val="ru-RU"/>
        </w:rPr>
        <w:t xml:space="preserve">ого </w:t>
      </w:r>
      <w:r w:rsidRPr="00EF5009">
        <w:rPr>
          <w:rFonts w:ascii="Times New Roman" w:hAnsi="Times New Roman" w:cs="Times New Roman"/>
          <w:sz w:val="28"/>
          <w:szCs w:val="28"/>
          <w:lang w:val="ru-RU"/>
        </w:rPr>
        <w:t>состав</w:t>
      </w:r>
      <w:r w:rsidR="00207F3F" w:rsidRPr="00EF5009">
        <w:rPr>
          <w:rFonts w:ascii="Times New Roman" w:hAnsi="Times New Roman" w:cs="Times New Roman"/>
          <w:sz w:val="28"/>
          <w:szCs w:val="28"/>
          <w:lang w:val="ru-RU"/>
        </w:rPr>
        <w:t>а</w:t>
      </w:r>
      <w:r w:rsidRPr="00EF5009">
        <w:rPr>
          <w:rFonts w:ascii="Times New Roman" w:hAnsi="Times New Roman" w:cs="Times New Roman"/>
          <w:sz w:val="28"/>
          <w:szCs w:val="28"/>
          <w:lang w:val="ru-RU"/>
        </w:rPr>
        <w:t xml:space="preserve"> специализированно</w:t>
      </w:r>
      <w:r w:rsidR="00001742" w:rsidRPr="00EF5009">
        <w:rPr>
          <w:rFonts w:ascii="Times New Roman" w:hAnsi="Times New Roman" w:cs="Times New Roman"/>
          <w:sz w:val="28"/>
          <w:szCs w:val="28"/>
          <w:lang w:val="ru-RU"/>
        </w:rPr>
        <w:t>й смеси</w:t>
      </w:r>
      <w:r w:rsidRPr="00EF5009">
        <w:rPr>
          <w:rFonts w:ascii="Times New Roman" w:hAnsi="Times New Roman" w:cs="Times New Roman"/>
          <w:sz w:val="28"/>
          <w:szCs w:val="28"/>
          <w:lang w:val="ru-RU"/>
        </w:rPr>
        <w:t xml:space="preserve"> на основе</w:t>
      </w:r>
      <w:r w:rsidR="000C6F57" w:rsidRPr="00EF5009">
        <w:rPr>
          <w:rFonts w:ascii="Times New Roman" w:hAnsi="Times New Roman" w:cs="Times New Roman"/>
          <w:sz w:val="28"/>
          <w:szCs w:val="28"/>
          <w:lang w:val="ru-RU"/>
        </w:rPr>
        <w:t xml:space="preserve"> сухого</w:t>
      </w:r>
      <w:r w:rsidRPr="00EF5009">
        <w:rPr>
          <w:rFonts w:ascii="Times New Roman" w:hAnsi="Times New Roman" w:cs="Times New Roman"/>
          <w:sz w:val="28"/>
          <w:szCs w:val="28"/>
          <w:lang w:val="ru-RU"/>
        </w:rPr>
        <w:t xml:space="preserve"> кобыльего молока.</w:t>
      </w:r>
    </w:p>
    <w:p w14:paraId="4AAE659B" w14:textId="21F44852" w:rsidR="007E30E2" w:rsidRPr="00EF5009" w:rsidRDefault="007E30E2" w:rsidP="007B633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4. </w:t>
      </w:r>
      <w:r w:rsidR="009469B0" w:rsidRPr="00EF5009">
        <w:rPr>
          <w:rFonts w:ascii="Times New Roman" w:hAnsi="Times New Roman" w:cs="Times New Roman"/>
          <w:sz w:val="28"/>
          <w:szCs w:val="28"/>
          <w:lang w:val="ru-RU"/>
        </w:rPr>
        <w:t>Э</w:t>
      </w:r>
      <w:r w:rsidR="00B65058" w:rsidRPr="00EF5009">
        <w:rPr>
          <w:rFonts w:ascii="Times New Roman" w:hAnsi="Times New Roman" w:cs="Times New Roman"/>
          <w:sz w:val="28"/>
          <w:szCs w:val="28"/>
          <w:lang w:val="ru-RU"/>
        </w:rPr>
        <w:t xml:space="preserve">кспериментальная оценка свойств продукта на </w:t>
      </w:r>
      <w:r w:rsidR="000155A5" w:rsidRPr="00EF5009">
        <w:rPr>
          <w:rFonts w:ascii="Times New Roman" w:hAnsi="Times New Roman" w:cs="Times New Roman"/>
          <w:sz w:val="28"/>
          <w:szCs w:val="28"/>
          <w:lang w:val="ru-RU"/>
        </w:rPr>
        <w:t xml:space="preserve">различных </w:t>
      </w:r>
      <w:r w:rsidR="00B65058" w:rsidRPr="00EF5009">
        <w:rPr>
          <w:rFonts w:ascii="Times New Roman" w:hAnsi="Times New Roman" w:cs="Times New Roman"/>
          <w:sz w:val="28"/>
          <w:szCs w:val="28"/>
          <w:lang w:val="ru-RU"/>
        </w:rPr>
        <w:t>моделях физической нагрузки.</w:t>
      </w:r>
      <w:r w:rsidR="00207F3F" w:rsidRPr="00EF5009">
        <w:rPr>
          <w:rFonts w:ascii="Times New Roman" w:hAnsi="Times New Roman" w:cs="Times New Roman"/>
          <w:sz w:val="28"/>
          <w:szCs w:val="28"/>
          <w:lang w:val="ru-RU"/>
        </w:rPr>
        <w:t xml:space="preserve"> </w:t>
      </w:r>
    </w:p>
    <w:p w14:paraId="4468A830" w14:textId="3AE5DEFC" w:rsidR="00777E2D" w:rsidRPr="00EF5009" w:rsidRDefault="00777E2D" w:rsidP="007B633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5.</w:t>
      </w:r>
      <w:r w:rsidR="0041394E"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Оценка роли низкомолекулярных пептидов, выделенных из кобыльего молока на </w:t>
      </w:r>
      <w:r w:rsidR="00001742" w:rsidRPr="00EF5009">
        <w:rPr>
          <w:rFonts w:ascii="Times New Roman" w:hAnsi="Times New Roman" w:cs="Times New Roman"/>
          <w:sz w:val="28"/>
          <w:szCs w:val="28"/>
          <w:lang w:val="ru-RU"/>
        </w:rPr>
        <w:t>выносливость</w:t>
      </w:r>
      <w:r w:rsidRPr="00EF5009">
        <w:rPr>
          <w:rFonts w:ascii="Times New Roman" w:hAnsi="Times New Roman" w:cs="Times New Roman"/>
          <w:sz w:val="28"/>
          <w:szCs w:val="28"/>
          <w:lang w:val="ru-RU"/>
        </w:rPr>
        <w:t xml:space="preserve"> и биохимические показатели животных при физической нагрузке.</w:t>
      </w:r>
    </w:p>
    <w:p w14:paraId="36FB08D4" w14:textId="1FA83082" w:rsidR="00153977" w:rsidRPr="00EF5009" w:rsidRDefault="00777E2D" w:rsidP="007B633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6</w:t>
      </w:r>
      <w:r w:rsidR="007E30E2" w:rsidRPr="00EF5009">
        <w:rPr>
          <w:rFonts w:ascii="Times New Roman" w:hAnsi="Times New Roman" w:cs="Times New Roman"/>
          <w:sz w:val="28"/>
          <w:szCs w:val="28"/>
          <w:lang w:val="ru-RU"/>
        </w:rPr>
        <w:t>.</w:t>
      </w:r>
      <w:r w:rsidR="0041394E" w:rsidRPr="00EF5009">
        <w:rPr>
          <w:rFonts w:ascii="Times New Roman" w:hAnsi="Times New Roman" w:cs="Times New Roman"/>
          <w:sz w:val="28"/>
          <w:szCs w:val="28"/>
          <w:lang w:val="ru-RU"/>
        </w:rPr>
        <w:t xml:space="preserve"> </w:t>
      </w:r>
      <w:r w:rsidR="00153977" w:rsidRPr="00EF5009">
        <w:rPr>
          <w:rFonts w:ascii="Times New Roman" w:hAnsi="Times New Roman" w:cs="Times New Roman"/>
          <w:sz w:val="28"/>
          <w:szCs w:val="28"/>
          <w:lang w:val="ru-RU"/>
        </w:rPr>
        <w:t>Разработка и</w:t>
      </w:r>
      <w:r w:rsidR="0069744B" w:rsidRPr="00EF5009">
        <w:rPr>
          <w:rFonts w:ascii="Times New Roman" w:hAnsi="Times New Roman" w:cs="Times New Roman"/>
          <w:sz w:val="28"/>
          <w:szCs w:val="28"/>
          <w:lang w:val="ru-RU"/>
        </w:rPr>
        <w:t xml:space="preserve"> экспериментальная оценка жидкого кисломолочного продукта на основе кобыльего молока</w:t>
      </w:r>
      <w:r w:rsidR="00001742" w:rsidRPr="00EF5009">
        <w:rPr>
          <w:rFonts w:ascii="Times New Roman" w:hAnsi="Times New Roman" w:cs="Times New Roman"/>
          <w:sz w:val="28"/>
          <w:szCs w:val="28"/>
          <w:lang w:val="ru-RU"/>
        </w:rPr>
        <w:t>.</w:t>
      </w:r>
    </w:p>
    <w:p w14:paraId="1F7CBC3C" w14:textId="3BA8DDAA" w:rsidR="007E30E2" w:rsidRPr="00EF5009" w:rsidRDefault="0069744B" w:rsidP="007B633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7.</w:t>
      </w:r>
      <w:r w:rsidR="007E30E2" w:rsidRPr="00EF5009">
        <w:rPr>
          <w:rFonts w:ascii="Times New Roman" w:hAnsi="Times New Roman" w:cs="Times New Roman"/>
          <w:sz w:val="28"/>
          <w:szCs w:val="28"/>
          <w:lang w:val="ru-RU"/>
        </w:rPr>
        <w:t xml:space="preserve"> </w:t>
      </w:r>
      <w:r w:rsidR="00B65058" w:rsidRPr="00EF5009">
        <w:rPr>
          <w:rFonts w:ascii="Times New Roman" w:hAnsi="Times New Roman" w:cs="Times New Roman"/>
          <w:sz w:val="28"/>
          <w:szCs w:val="28"/>
          <w:lang w:val="ru-RU"/>
        </w:rPr>
        <w:t>Оценка клинической эффективности нов</w:t>
      </w:r>
      <w:r w:rsidR="00001742" w:rsidRPr="00EF5009">
        <w:rPr>
          <w:rFonts w:ascii="Times New Roman" w:hAnsi="Times New Roman" w:cs="Times New Roman"/>
          <w:sz w:val="28"/>
          <w:szCs w:val="28"/>
          <w:lang w:val="ru-RU"/>
        </w:rPr>
        <w:t>ых</w:t>
      </w:r>
      <w:r w:rsidR="00B65058" w:rsidRPr="00EF5009">
        <w:rPr>
          <w:rFonts w:ascii="Times New Roman" w:hAnsi="Times New Roman" w:cs="Times New Roman"/>
          <w:sz w:val="28"/>
          <w:szCs w:val="28"/>
          <w:lang w:val="ru-RU"/>
        </w:rPr>
        <w:t xml:space="preserve"> продукт</w:t>
      </w:r>
      <w:r w:rsidR="00001742" w:rsidRPr="00EF5009">
        <w:rPr>
          <w:rFonts w:ascii="Times New Roman" w:hAnsi="Times New Roman" w:cs="Times New Roman"/>
          <w:sz w:val="28"/>
          <w:szCs w:val="28"/>
          <w:lang w:val="ru-RU"/>
        </w:rPr>
        <w:t>ов</w:t>
      </w:r>
      <w:r w:rsidR="00B65058" w:rsidRPr="00EF5009">
        <w:rPr>
          <w:rFonts w:ascii="Times New Roman" w:hAnsi="Times New Roman" w:cs="Times New Roman"/>
          <w:sz w:val="28"/>
          <w:szCs w:val="28"/>
          <w:lang w:val="ru-RU"/>
        </w:rPr>
        <w:t xml:space="preserve"> спортивного питания на основе кобыльего молока.</w:t>
      </w:r>
    </w:p>
    <w:p w14:paraId="6962185E" w14:textId="090CD462" w:rsidR="002268E4" w:rsidRPr="00EF5009" w:rsidRDefault="0069744B" w:rsidP="007B633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8</w:t>
      </w:r>
      <w:r w:rsidR="002268E4" w:rsidRPr="00EF5009">
        <w:rPr>
          <w:rFonts w:ascii="Times New Roman" w:hAnsi="Times New Roman" w:cs="Times New Roman"/>
          <w:sz w:val="28"/>
          <w:szCs w:val="28"/>
          <w:lang w:val="ru-RU"/>
        </w:rPr>
        <w:t xml:space="preserve">. Выпуск опытно-промышленных партий </w:t>
      </w:r>
      <w:r w:rsidR="00001742" w:rsidRPr="00EF5009">
        <w:rPr>
          <w:rFonts w:ascii="Times New Roman" w:hAnsi="Times New Roman" w:cs="Times New Roman"/>
          <w:sz w:val="28"/>
          <w:szCs w:val="28"/>
          <w:lang w:val="ru-RU"/>
        </w:rPr>
        <w:t>продуктов спортивного питания на основе сухого кобыльего молока.</w:t>
      </w:r>
    </w:p>
    <w:p w14:paraId="5FEAC403" w14:textId="1D8A87A9" w:rsidR="0048399A" w:rsidRPr="00EF5009" w:rsidRDefault="007E30E2" w:rsidP="007B6337">
      <w:pPr>
        <w:spacing w:after="0" w:line="240" w:lineRule="auto"/>
        <w:ind w:firstLine="709"/>
        <w:jc w:val="both"/>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
          <w:color w:val="171717" w:themeColor="background2" w:themeShade="1A"/>
          <w:sz w:val="28"/>
          <w:szCs w:val="28"/>
          <w:lang w:val="ru-RU"/>
        </w:rPr>
        <w:t>Научная новизна работы</w:t>
      </w:r>
      <w:r w:rsidR="00D76AD4" w:rsidRPr="00EF5009">
        <w:rPr>
          <w:rFonts w:ascii="Times New Roman" w:hAnsi="Times New Roman" w:cs="Times New Roman"/>
          <w:b/>
          <w:color w:val="171717" w:themeColor="background2" w:themeShade="1A"/>
          <w:sz w:val="28"/>
          <w:szCs w:val="28"/>
          <w:lang w:val="ru-RU"/>
        </w:rPr>
        <w:t xml:space="preserve">: </w:t>
      </w:r>
      <w:r w:rsidR="00D76AD4" w:rsidRPr="00EF5009">
        <w:rPr>
          <w:rFonts w:ascii="Times New Roman" w:hAnsi="Times New Roman" w:cs="Times New Roman"/>
          <w:bCs/>
          <w:color w:val="171717" w:themeColor="background2" w:themeShade="1A"/>
          <w:sz w:val="28"/>
          <w:szCs w:val="28"/>
          <w:lang w:val="ru-RU"/>
        </w:rPr>
        <w:t>впервые</w:t>
      </w:r>
      <w:r w:rsidR="00734506" w:rsidRPr="00EF5009">
        <w:rPr>
          <w:rFonts w:ascii="Times New Roman" w:hAnsi="Times New Roman" w:cs="Times New Roman"/>
          <w:bCs/>
          <w:color w:val="171717" w:themeColor="background2" w:themeShade="1A"/>
          <w:sz w:val="28"/>
          <w:szCs w:val="28"/>
          <w:lang w:val="ru-RU"/>
        </w:rPr>
        <w:t xml:space="preserve"> разработан</w:t>
      </w:r>
      <w:r w:rsidR="0069744B" w:rsidRPr="00EF5009">
        <w:rPr>
          <w:rFonts w:ascii="Times New Roman" w:hAnsi="Times New Roman" w:cs="Times New Roman"/>
          <w:bCs/>
          <w:color w:val="171717" w:themeColor="background2" w:themeShade="1A"/>
          <w:sz w:val="28"/>
          <w:szCs w:val="28"/>
          <w:lang w:val="ru-RU"/>
        </w:rPr>
        <w:t>ы</w:t>
      </w:r>
      <w:r w:rsidR="00DE0F8F" w:rsidRPr="00EF5009">
        <w:rPr>
          <w:rFonts w:ascii="Times New Roman" w:hAnsi="Times New Roman" w:cs="Times New Roman"/>
          <w:bCs/>
          <w:color w:val="171717" w:themeColor="background2" w:themeShade="1A"/>
          <w:sz w:val="28"/>
          <w:szCs w:val="28"/>
          <w:lang w:val="ru-RU"/>
        </w:rPr>
        <w:t xml:space="preserve"> </w:t>
      </w:r>
      <w:r w:rsidR="00414BB3" w:rsidRPr="00EF5009">
        <w:rPr>
          <w:rFonts w:ascii="Times New Roman" w:hAnsi="Times New Roman" w:cs="Times New Roman"/>
          <w:bCs/>
          <w:color w:val="171717" w:themeColor="background2" w:themeShade="1A"/>
          <w:sz w:val="28"/>
          <w:szCs w:val="28"/>
          <w:lang w:val="ru-RU"/>
        </w:rPr>
        <w:t>специализированные</w:t>
      </w:r>
      <w:r w:rsidR="0069744B" w:rsidRPr="00EF5009">
        <w:rPr>
          <w:rFonts w:ascii="Times New Roman" w:hAnsi="Times New Roman" w:cs="Times New Roman"/>
          <w:bCs/>
          <w:color w:val="171717" w:themeColor="background2" w:themeShade="1A"/>
          <w:sz w:val="28"/>
          <w:szCs w:val="28"/>
          <w:lang w:val="ru-RU"/>
        </w:rPr>
        <w:t xml:space="preserve"> </w:t>
      </w:r>
      <w:r w:rsidR="00DE0F8F" w:rsidRPr="00EF5009">
        <w:rPr>
          <w:rFonts w:ascii="Times New Roman" w:hAnsi="Times New Roman" w:cs="Times New Roman"/>
          <w:bCs/>
          <w:color w:val="171717" w:themeColor="background2" w:themeShade="1A"/>
          <w:sz w:val="28"/>
          <w:szCs w:val="28"/>
          <w:lang w:val="ru-RU"/>
        </w:rPr>
        <w:t>продукт</w:t>
      </w:r>
      <w:r w:rsidR="0069744B" w:rsidRPr="00EF5009">
        <w:rPr>
          <w:rFonts w:ascii="Times New Roman" w:hAnsi="Times New Roman" w:cs="Times New Roman"/>
          <w:bCs/>
          <w:color w:val="171717" w:themeColor="background2" w:themeShade="1A"/>
          <w:sz w:val="28"/>
          <w:szCs w:val="28"/>
          <w:lang w:val="ru-RU"/>
        </w:rPr>
        <w:t>ы</w:t>
      </w:r>
      <w:r w:rsidR="000155A5" w:rsidRPr="00EF5009">
        <w:rPr>
          <w:rFonts w:ascii="Times New Roman" w:hAnsi="Times New Roman" w:cs="Times New Roman"/>
          <w:bCs/>
          <w:color w:val="171717" w:themeColor="background2" w:themeShade="1A"/>
          <w:sz w:val="28"/>
          <w:szCs w:val="28"/>
          <w:lang w:val="ru-RU"/>
        </w:rPr>
        <w:t>, повышающи</w:t>
      </w:r>
      <w:r w:rsidR="0069744B" w:rsidRPr="00EF5009">
        <w:rPr>
          <w:rFonts w:ascii="Times New Roman" w:hAnsi="Times New Roman" w:cs="Times New Roman"/>
          <w:bCs/>
          <w:color w:val="171717" w:themeColor="background2" w:themeShade="1A"/>
          <w:sz w:val="28"/>
          <w:szCs w:val="28"/>
          <w:lang w:val="ru-RU"/>
        </w:rPr>
        <w:t>е</w:t>
      </w:r>
      <w:r w:rsidR="000155A5" w:rsidRPr="00EF5009">
        <w:rPr>
          <w:rFonts w:ascii="Times New Roman" w:hAnsi="Times New Roman" w:cs="Times New Roman"/>
          <w:bCs/>
          <w:color w:val="171717" w:themeColor="background2" w:themeShade="1A"/>
          <w:sz w:val="28"/>
          <w:szCs w:val="28"/>
          <w:lang w:val="ru-RU"/>
        </w:rPr>
        <w:t xml:space="preserve"> устойчивость организма к</w:t>
      </w:r>
      <w:r w:rsidR="0069744B" w:rsidRPr="00EF5009">
        <w:rPr>
          <w:rFonts w:ascii="Times New Roman" w:hAnsi="Times New Roman" w:cs="Times New Roman"/>
          <w:bCs/>
          <w:color w:val="171717" w:themeColor="background2" w:themeShade="1A"/>
          <w:sz w:val="28"/>
          <w:szCs w:val="28"/>
          <w:lang w:val="ru-RU"/>
        </w:rPr>
        <w:t xml:space="preserve"> </w:t>
      </w:r>
      <w:r w:rsidR="000155A5" w:rsidRPr="00EF5009">
        <w:rPr>
          <w:rFonts w:ascii="Times New Roman" w:hAnsi="Times New Roman" w:cs="Times New Roman"/>
          <w:bCs/>
          <w:color w:val="171717" w:themeColor="background2" w:themeShade="1A"/>
          <w:sz w:val="28"/>
          <w:szCs w:val="28"/>
          <w:lang w:val="ru-RU"/>
        </w:rPr>
        <w:t xml:space="preserve">физическим нагрузкам </w:t>
      </w:r>
      <w:r w:rsidR="00DE0F8F" w:rsidRPr="00EF5009">
        <w:rPr>
          <w:rFonts w:ascii="Times New Roman" w:hAnsi="Times New Roman" w:cs="Times New Roman"/>
          <w:bCs/>
          <w:color w:val="171717" w:themeColor="background2" w:themeShade="1A"/>
          <w:sz w:val="28"/>
          <w:szCs w:val="28"/>
          <w:lang w:val="ru-RU"/>
        </w:rPr>
        <w:t xml:space="preserve">для спортивного питания на основе кобыльего молока, а также дана экспериментальная и клиническая оценка </w:t>
      </w:r>
      <w:r w:rsidR="0069744B" w:rsidRPr="00EF5009">
        <w:rPr>
          <w:rFonts w:ascii="Times New Roman" w:hAnsi="Times New Roman" w:cs="Times New Roman"/>
          <w:bCs/>
          <w:color w:val="171717" w:themeColor="background2" w:themeShade="1A"/>
          <w:sz w:val="28"/>
          <w:szCs w:val="28"/>
          <w:lang w:val="ru-RU"/>
        </w:rPr>
        <w:t>их</w:t>
      </w:r>
      <w:r w:rsidR="00DE0F8F" w:rsidRPr="00EF5009">
        <w:rPr>
          <w:rFonts w:ascii="Times New Roman" w:hAnsi="Times New Roman" w:cs="Times New Roman"/>
          <w:bCs/>
          <w:color w:val="171717" w:themeColor="background2" w:themeShade="1A"/>
          <w:sz w:val="28"/>
          <w:szCs w:val="28"/>
          <w:lang w:val="ru-RU"/>
        </w:rPr>
        <w:t xml:space="preserve"> </w:t>
      </w:r>
      <w:r w:rsidR="00EA0BA7" w:rsidRPr="00EF5009">
        <w:rPr>
          <w:rFonts w:ascii="Times New Roman" w:hAnsi="Times New Roman" w:cs="Times New Roman"/>
          <w:bCs/>
          <w:color w:val="171717" w:themeColor="background2" w:themeShade="1A"/>
          <w:sz w:val="28"/>
          <w:szCs w:val="28"/>
          <w:lang w:val="ru-RU"/>
        </w:rPr>
        <w:t>эффективности</w:t>
      </w:r>
      <w:r w:rsidR="00DE0F8F" w:rsidRPr="00EF5009">
        <w:rPr>
          <w:rFonts w:ascii="Times New Roman" w:hAnsi="Times New Roman" w:cs="Times New Roman"/>
          <w:bCs/>
          <w:color w:val="171717" w:themeColor="background2" w:themeShade="1A"/>
          <w:sz w:val="28"/>
          <w:szCs w:val="28"/>
          <w:lang w:val="ru-RU"/>
        </w:rPr>
        <w:t>.</w:t>
      </w:r>
    </w:p>
    <w:p w14:paraId="5008938F" w14:textId="57382D3D" w:rsidR="00B36CD8" w:rsidRPr="00EF5009" w:rsidRDefault="0048399A" w:rsidP="007B6337">
      <w:pPr>
        <w:spacing w:after="0" w:line="240" w:lineRule="auto"/>
        <w:ind w:firstLine="709"/>
        <w:jc w:val="both"/>
        <w:rPr>
          <w:rFonts w:ascii="Times New Roman" w:hAnsi="Times New Roman" w:cs="Times New Roman"/>
          <w:b/>
          <w:color w:val="171717" w:themeColor="background2" w:themeShade="1A"/>
          <w:sz w:val="28"/>
          <w:szCs w:val="28"/>
          <w:lang w:val="ru-RU"/>
        </w:rPr>
      </w:pPr>
      <w:r w:rsidRPr="00EF5009">
        <w:rPr>
          <w:rFonts w:ascii="Times New Roman" w:hAnsi="Times New Roman" w:cs="Times New Roman"/>
          <w:b/>
          <w:color w:val="171717" w:themeColor="background2" w:themeShade="1A"/>
          <w:sz w:val="28"/>
          <w:szCs w:val="28"/>
          <w:lang w:val="ru-RU"/>
        </w:rPr>
        <w:t xml:space="preserve">Методологическая </w:t>
      </w:r>
      <w:r w:rsidR="00D76AD4" w:rsidRPr="00EF5009">
        <w:rPr>
          <w:rFonts w:ascii="Times New Roman" w:hAnsi="Times New Roman" w:cs="Times New Roman"/>
          <w:b/>
          <w:color w:val="171717" w:themeColor="background2" w:themeShade="1A"/>
          <w:sz w:val="28"/>
          <w:szCs w:val="28"/>
          <w:lang w:val="ru-RU"/>
        </w:rPr>
        <w:t>база выполнения</w:t>
      </w:r>
      <w:r w:rsidRPr="00EF5009">
        <w:rPr>
          <w:rFonts w:ascii="Times New Roman" w:hAnsi="Times New Roman" w:cs="Times New Roman"/>
          <w:b/>
          <w:color w:val="171717" w:themeColor="background2" w:themeShade="1A"/>
          <w:sz w:val="28"/>
          <w:szCs w:val="28"/>
          <w:lang w:val="ru-RU"/>
        </w:rPr>
        <w:t xml:space="preserve"> диссертационной работы</w:t>
      </w:r>
    </w:p>
    <w:p w14:paraId="3854C0FE" w14:textId="4502C3D1" w:rsidR="00F61839" w:rsidRPr="00EF5009" w:rsidRDefault="00F61839" w:rsidP="007B6337">
      <w:pPr>
        <w:spacing w:after="0" w:line="240" w:lineRule="auto"/>
        <w:ind w:firstLine="709"/>
        <w:jc w:val="both"/>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В работе использовались технологические, физико-</w:t>
      </w:r>
      <w:r w:rsidR="00277F09" w:rsidRPr="00EF5009">
        <w:rPr>
          <w:rFonts w:ascii="Times New Roman" w:hAnsi="Times New Roman" w:cs="Times New Roman"/>
          <w:bCs/>
          <w:color w:val="171717" w:themeColor="background2" w:themeShade="1A"/>
          <w:sz w:val="28"/>
          <w:szCs w:val="28"/>
          <w:lang w:val="ru-RU"/>
        </w:rPr>
        <w:t>химические</w:t>
      </w:r>
      <w:r w:rsidRPr="00EF5009">
        <w:rPr>
          <w:rFonts w:ascii="Times New Roman" w:hAnsi="Times New Roman" w:cs="Times New Roman"/>
          <w:bCs/>
          <w:color w:val="171717" w:themeColor="background2" w:themeShade="1A"/>
          <w:sz w:val="28"/>
          <w:szCs w:val="28"/>
          <w:lang w:val="ru-RU"/>
        </w:rPr>
        <w:t xml:space="preserve">, </w:t>
      </w:r>
      <w:r w:rsidR="00277F09" w:rsidRPr="00EF5009">
        <w:rPr>
          <w:rFonts w:ascii="Times New Roman" w:hAnsi="Times New Roman" w:cs="Times New Roman"/>
          <w:bCs/>
          <w:color w:val="171717" w:themeColor="background2" w:themeShade="1A"/>
          <w:sz w:val="28"/>
          <w:szCs w:val="28"/>
          <w:lang w:val="ru-RU"/>
        </w:rPr>
        <w:t>биохимические</w:t>
      </w:r>
      <w:r w:rsidRPr="00EF5009">
        <w:rPr>
          <w:rFonts w:ascii="Times New Roman" w:hAnsi="Times New Roman" w:cs="Times New Roman"/>
          <w:bCs/>
          <w:color w:val="171717" w:themeColor="background2" w:themeShade="1A"/>
          <w:sz w:val="28"/>
          <w:szCs w:val="28"/>
          <w:lang w:val="ru-RU"/>
        </w:rPr>
        <w:t xml:space="preserve">, иммунологические, микробиологические, клинические методы, а таже методы статистической обработки </w:t>
      </w:r>
      <w:r w:rsidR="00DC3FAF">
        <w:rPr>
          <w:rFonts w:ascii="Times New Roman" w:hAnsi="Times New Roman" w:cs="Times New Roman"/>
          <w:bCs/>
          <w:color w:val="171717" w:themeColor="background2" w:themeShade="1A"/>
          <w:sz w:val="28"/>
          <w:szCs w:val="28"/>
          <w:lang w:val="ru-RU"/>
        </w:rPr>
        <w:t xml:space="preserve"> </w:t>
      </w:r>
      <w:r w:rsidRPr="00EF5009">
        <w:rPr>
          <w:rFonts w:ascii="Times New Roman" w:hAnsi="Times New Roman" w:cs="Times New Roman"/>
          <w:bCs/>
          <w:color w:val="171717" w:themeColor="background2" w:themeShade="1A"/>
          <w:sz w:val="28"/>
          <w:szCs w:val="28"/>
          <w:lang w:val="ru-RU"/>
        </w:rPr>
        <w:t xml:space="preserve"> результатов </w:t>
      </w:r>
      <w:r w:rsidR="00277F09" w:rsidRPr="00EF5009">
        <w:rPr>
          <w:rFonts w:ascii="Times New Roman" w:hAnsi="Times New Roman" w:cs="Times New Roman"/>
          <w:bCs/>
          <w:color w:val="171717" w:themeColor="background2" w:themeShade="1A"/>
          <w:sz w:val="28"/>
          <w:szCs w:val="28"/>
          <w:lang w:val="ru-RU"/>
        </w:rPr>
        <w:t>исследований</w:t>
      </w:r>
      <w:r w:rsidRPr="00EF5009">
        <w:rPr>
          <w:rFonts w:ascii="Times New Roman" w:hAnsi="Times New Roman" w:cs="Times New Roman"/>
          <w:bCs/>
          <w:color w:val="171717" w:themeColor="background2" w:themeShade="1A"/>
          <w:sz w:val="28"/>
          <w:szCs w:val="28"/>
          <w:lang w:val="ru-RU"/>
        </w:rPr>
        <w:t>.</w:t>
      </w:r>
    </w:p>
    <w:p w14:paraId="025B9D96" w14:textId="7411BF58" w:rsidR="00B36CD8" w:rsidRPr="00EF5009" w:rsidRDefault="00B36CD8" w:rsidP="007B6337">
      <w:pPr>
        <w:spacing w:after="0" w:line="240" w:lineRule="auto"/>
        <w:ind w:firstLine="709"/>
        <w:jc w:val="both"/>
        <w:rPr>
          <w:rFonts w:ascii="Times New Roman" w:hAnsi="Times New Roman" w:cs="Times New Roman"/>
          <w:b/>
          <w:color w:val="171717" w:themeColor="background2" w:themeShade="1A"/>
          <w:sz w:val="28"/>
          <w:szCs w:val="28"/>
          <w:lang w:val="ru-RU"/>
        </w:rPr>
      </w:pPr>
      <w:r w:rsidRPr="00EF5009">
        <w:rPr>
          <w:rFonts w:ascii="Times New Roman" w:hAnsi="Times New Roman" w:cs="Times New Roman"/>
          <w:b/>
          <w:color w:val="171717" w:themeColor="background2" w:themeShade="1A"/>
          <w:sz w:val="28"/>
          <w:szCs w:val="28"/>
          <w:lang w:val="ru-RU"/>
        </w:rPr>
        <w:t>Основные положения выносимые на защиту</w:t>
      </w:r>
    </w:p>
    <w:p w14:paraId="67E69079" w14:textId="1D362A4A" w:rsidR="00B36CD8" w:rsidRPr="00EF5009" w:rsidRDefault="00023126" w:rsidP="007B6337">
      <w:pPr>
        <w:spacing w:after="0" w:line="240" w:lineRule="auto"/>
        <w:ind w:firstLine="709"/>
        <w:jc w:val="both"/>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 xml:space="preserve">1. </w:t>
      </w:r>
      <w:r w:rsidR="00B06FB3" w:rsidRPr="00EF5009">
        <w:rPr>
          <w:rFonts w:ascii="Times New Roman" w:hAnsi="Times New Roman" w:cs="Times New Roman"/>
          <w:bCs/>
          <w:color w:val="171717" w:themeColor="background2" w:themeShade="1A"/>
          <w:sz w:val="28"/>
          <w:szCs w:val="28"/>
          <w:lang w:val="ru-RU"/>
        </w:rPr>
        <w:t xml:space="preserve">С учетом уникальности химического состава кобыльего молока, потребности </w:t>
      </w:r>
      <w:r w:rsidR="005617B4" w:rsidRPr="00EF5009">
        <w:rPr>
          <w:rFonts w:ascii="Times New Roman" w:hAnsi="Times New Roman" w:cs="Times New Roman"/>
          <w:bCs/>
          <w:color w:val="171717" w:themeColor="background2" w:themeShade="1A"/>
          <w:sz w:val="28"/>
          <w:szCs w:val="28"/>
          <w:lang w:val="ru-RU"/>
        </w:rPr>
        <w:t xml:space="preserve">организма </w:t>
      </w:r>
      <w:r w:rsidR="00B06FB3" w:rsidRPr="00EF5009">
        <w:rPr>
          <w:rFonts w:ascii="Times New Roman" w:hAnsi="Times New Roman" w:cs="Times New Roman"/>
          <w:bCs/>
          <w:color w:val="171717" w:themeColor="background2" w:themeShade="1A"/>
          <w:sz w:val="28"/>
          <w:szCs w:val="28"/>
          <w:lang w:val="ru-RU"/>
        </w:rPr>
        <w:t>в основных био</w:t>
      </w:r>
      <w:r w:rsidR="00D7173D" w:rsidRPr="00EF5009">
        <w:rPr>
          <w:rFonts w:ascii="Times New Roman" w:hAnsi="Times New Roman" w:cs="Times New Roman"/>
          <w:bCs/>
          <w:color w:val="171717" w:themeColor="background2" w:themeShade="1A"/>
          <w:sz w:val="28"/>
          <w:szCs w:val="28"/>
          <w:lang w:val="ru-RU"/>
        </w:rPr>
        <w:t>логически активных ингредиентах, в условиях повышенной физической нагрузки, обоснован подбор сырья, разработана рецептура и технология</w:t>
      </w:r>
      <w:r w:rsidR="000B62E8" w:rsidRPr="00EF5009">
        <w:rPr>
          <w:rFonts w:ascii="Times New Roman" w:hAnsi="Times New Roman" w:cs="Times New Roman"/>
          <w:bCs/>
          <w:color w:val="171717" w:themeColor="background2" w:themeShade="1A"/>
          <w:sz w:val="28"/>
          <w:szCs w:val="28"/>
          <w:lang w:val="ru-RU"/>
        </w:rPr>
        <w:t xml:space="preserve"> </w:t>
      </w:r>
      <w:r w:rsidR="0069744B" w:rsidRPr="00EF5009">
        <w:rPr>
          <w:rFonts w:ascii="Times New Roman" w:hAnsi="Times New Roman" w:cs="Times New Roman"/>
          <w:bCs/>
          <w:color w:val="171717" w:themeColor="background2" w:themeShade="1A"/>
          <w:sz w:val="28"/>
          <w:szCs w:val="28"/>
          <w:lang w:val="ru-RU"/>
        </w:rPr>
        <w:t xml:space="preserve">сухого </w:t>
      </w:r>
      <w:r w:rsidR="00D7173D" w:rsidRPr="00EF5009">
        <w:rPr>
          <w:rFonts w:ascii="Times New Roman" w:hAnsi="Times New Roman" w:cs="Times New Roman"/>
          <w:bCs/>
          <w:color w:val="171717" w:themeColor="background2" w:themeShade="1A"/>
          <w:sz w:val="28"/>
          <w:szCs w:val="28"/>
          <w:lang w:val="ru-RU"/>
        </w:rPr>
        <w:t xml:space="preserve">специализированного </w:t>
      </w:r>
      <w:r w:rsidR="000B62E8" w:rsidRPr="00EF5009">
        <w:rPr>
          <w:rFonts w:ascii="Times New Roman" w:hAnsi="Times New Roman" w:cs="Times New Roman"/>
          <w:bCs/>
          <w:color w:val="171717" w:themeColor="background2" w:themeShade="1A"/>
          <w:sz w:val="28"/>
          <w:szCs w:val="28"/>
          <w:lang w:val="ru-RU"/>
        </w:rPr>
        <w:t>продукта</w:t>
      </w:r>
      <w:r w:rsidR="00D7173D" w:rsidRPr="00EF5009">
        <w:rPr>
          <w:rFonts w:ascii="Times New Roman" w:hAnsi="Times New Roman" w:cs="Times New Roman"/>
          <w:bCs/>
          <w:color w:val="171717" w:themeColor="background2" w:themeShade="1A"/>
          <w:sz w:val="28"/>
          <w:szCs w:val="28"/>
          <w:lang w:val="ru-RU"/>
        </w:rPr>
        <w:t xml:space="preserve">. </w:t>
      </w:r>
    </w:p>
    <w:p w14:paraId="78DA89B9" w14:textId="1377D90B" w:rsidR="009125E6" w:rsidRPr="00EF5009" w:rsidRDefault="00481414" w:rsidP="007B6337">
      <w:pPr>
        <w:spacing w:after="0" w:line="240" w:lineRule="auto"/>
        <w:ind w:firstLine="709"/>
        <w:jc w:val="both"/>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 xml:space="preserve">2. </w:t>
      </w:r>
      <w:r w:rsidR="009125E6" w:rsidRPr="00EF5009">
        <w:rPr>
          <w:rFonts w:ascii="Times New Roman" w:hAnsi="Times New Roman" w:cs="Times New Roman"/>
          <w:bCs/>
          <w:color w:val="171717" w:themeColor="background2" w:themeShade="1A"/>
          <w:sz w:val="28"/>
          <w:szCs w:val="28"/>
          <w:lang w:val="ru-RU"/>
        </w:rPr>
        <w:t xml:space="preserve">Оценка химического состава, пищевой и биологической </w:t>
      </w:r>
      <w:r w:rsidR="0051442E" w:rsidRPr="00EF5009">
        <w:rPr>
          <w:rFonts w:ascii="Times New Roman" w:hAnsi="Times New Roman" w:cs="Times New Roman"/>
          <w:bCs/>
          <w:color w:val="171717" w:themeColor="background2" w:themeShade="1A"/>
          <w:sz w:val="28"/>
          <w:szCs w:val="28"/>
          <w:lang w:val="ru-RU"/>
        </w:rPr>
        <w:t>ценности</w:t>
      </w:r>
      <w:r w:rsidR="009125E6" w:rsidRPr="00EF5009">
        <w:rPr>
          <w:rFonts w:ascii="Times New Roman" w:hAnsi="Times New Roman" w:cs="Times New Roman"/>
          <w:bCs/>
          <w:color w:val="171717" w:themeColor="background2" w:themeShade="1A"/>
          <w:sz w:val="28"/>
          <w:szCs w:val="28"/>
          <w:lang w:val="ru-RU"/>
        </w:rPr>
        <w:t xml:space="preserve"> нового специализированного продукта </w:t>
      </w:r>
      <w:r w:rsidR="0051442E" w:rsidRPr="00EF5009">
        <w:rPr>
          <w:rFonts w:ascii="Times New Roman" w:hAnsi="Times New Roman" w:cs="Times New Roman"/>
          <w:bCs/>
          <w:color w:val="171717" w:themeColor="background2" w:themeShade="1A"/>
          <w:sz w:val="28"/>
          <w:szCs w:val="28"/>
          <w:lang w:val="ru-RU"/>
        </w:rPr>
        <w:t>свидетельств</w:t>
      </w:r>
      <w:r w:rsidR="0069744B" w:rsidRPr="00EF5009">
        <w:rPr>
          <w:rFonts w:ascii="Times New Roman" w:hAnsi="Times New Roman" w:cs="Times New Roman"/>
          <w:bCs/>
          <w:color w:val="171717" w:themeColor="background2" w:themeShade="1A"/>
          <w:sz w:val="28"/>
          <w:szCs w:val="28"/>
          <w:lang w:val="ru-RU"/>
        </w:rPr>
        <w:t>ует</w:t>
      </w:r>
      <w:r w:rsidR="009125E6" w:rsidRPr="00EF5009">
        <w:rPr>
          <w:rFonts w:ascii="Times New Roman" w:hAnsi="Times New Roman" w:cs="Times New Roman"/>
          <w:bCs/>
          <w:color w:val="171717" w:themeColor="background2" w:themeShade="1A"/>
          <w:sz w:val="28"/>
          <w:szCs w:val="28"/>
          <w:lang w:val="ru-RU"/>
        </w:rPr>
        <w:t xml:space="preserve"> о его богатом витаминном, минеральном, </w:t>
      </w:r>
      <w:r w:rsidR="006D1B3D" w:rsidRPr="00EF5009">
        <w:rPr>
          <w:rFonts w:ascii="Times New Roman" w:hAnsi="Times New Roman" w:cs="Times New Roman"/>
          <w:bCs/>
          <w:color w:val="171717" w:themeColor="background2" w:themeShade="1A"/>
          <w:sz w:val="28"/>
          <w:szCs w:val="28"/>
          <w:lang w:val="ru-RU"/>
        </w:rPr>
        <w:t>белковом</w:t>
      </w:r>
      <w:r w:rsidR="005617B4" w:rsidRPr="00EF5009">
        <w:rPr>
          <w:rFonts w:ascii="Times New Roman" w:hAnsi="Times New Roman" w:cs="Times New Roman"/>
          <w:bCs/>
          <w:color w:val="171717" w:themeColor="background2" w:themeShade="1A"/>
          <w:sz w:val="28"/>
          <w:szCs w:val="28"/>
          <w:lang w:val="ru-RU"/>
        </w:rPr>
        <w:t>,</w:t>
      </w:r>
      <w:r w:rsidR="009125E6" w:rsidRPr="00EF5009">
        <w:rPr>
          <w:rFonts w:ascii="Times New Roman" w:hAnsi="Times New Roman" w:cs="Times New Roman"/>
          <w:bCs/>
          <w:color w:val="171717" w:themeColor="background2" w:themeShade="1A"/>
          <w:sz w:val="28"/>
          <w:szCs w:val="28"/>
          <w:lang w:val="ru-RU"/>
        </w:rPr>
        <w:t xml:space="preserve"> </w:t>
      </w:r>
      <w:r w:rsidR="000B62E8" w:rsidRPr="00EF5009">
        <w:rPr>
          <w:rFonts w:ascii="Times New Roman" w:hAnsi="Times New Roman" w:cs="Times New Roman"/>
          <w:bCs/>
          <w:color w:val="171717" w:themeColor="background2" w:themeShade="1A"/>
          <w:sz w:val="28"/>
          <w:szCs w:val="28"/>
          <w:lang w:val="ru-RU"/>
        </w:rPr>
        <w:t xml:space="preserve">углеводном </w:t>
      </w:r>
      <w:r w:rsidR="009125E6" w:rsidRPr="00EF5009">
        <w:rPr>
          <w:rFonts w:ascii="Times New Roman" w:hAnsi="Times New Roman" w:cs="Times New Roman"/>
          <w:bCs/>
          <w:color w:val="171717" w:themeColor="background2" w:themeShade="1A"/>
          <w:sz w:val="28"/>
          <w:szCs w:val="28"/>
          <w:lang w:val="ru-RU"/>
        </w:rPr>
        <w:t xml:space="preserve">и жировом </w:t>
      </w:r>
      <w:r w:rsidR="000B62E8" w:rsidRPr="00EF5009">
        <w:rPr>
          <w:rFonts w:ascii="Times New Roman" w:hAnsi="Times New Roman" w:cs="Times New Roman"/>
          <w:bCs/>
          <w:color w:val="171717" w:themeColor="background2" w:themeShade="1A"/>
          <w:sz w:val="28"/>
          <w:szCs w:val="28"/>
          <w:lang w:val="ru-RU"/>
        </w:rPr>
        <w:t>составах,</w:t>
      </w:r>
      <w:r w:rsidR="0069744B" w:rsidRPr="00EF5009">
        <w:rPr>
          <w:rFonts w:ascii="Times New Roman" w:hAnsi="Times New Roman" w:cs="Times New Roman"/>
          <w:bCs/>
          <w:color w:val="171717" w:themeColor="background2" w:themeShade="1A"/>
          <w:sz w:val="28"/>
          <w:szCs w:val="28"/>
          <w:lang w:val="ru-RU"/>
        </w:rPr>
        <w:t xml:space="preserve"> </w:t>
      </w:r>
      <w:r w:rsidR="0051442E" w:rsidRPr="00EF5009">
        <w:rPr>
          <w:rFonts w:ascii="Times New Roman" w:hAnsi="Times New Roman" w:cs="Times New Roman"/>
          <w:bCs/>
          <w:color w:val="171717" w:themeColor="background2" w:themeShade="1A"/>
          <w:sz w:val="28"/>
          <w:szCs w:val="28"/>
          <w:lang w:val="ru-RU"/>
        </w:rPr>
        <w:t>отвечающи</w:t>
      </w:r>
      <w:r w:rsidR="005617B4" w:rsidRPr="00EF5009">
        <w:rPr>
          <w:rFonts w:ascii="Times New Roman" w:hAnsi="Times New Roman" w:cs="Times New Roman"/>
          <w:bCs/>
          <w:color w:val="171717" w:themeColor="background2" w:themeShade="1A"/>
          <w:sz w:val="28"/>
          <w:szCs w:val="28"/>
          <w:lang w:val="ru-RU"/>
        </w:rPr>
        <w:t>м</w:t>
      </w:r>
      <w:r w:rsidR="0051442E" w:rsidRPr="00EF5009">
        <w:rPr>
          <w:rFonts w:ascii="Times New Roman" w:hAnsi="Times New Roman" w:cs="Times New Roman"/>
          <w:bCs/>
          <w:color w:val="171717" w:themeColor="background2" w:themeShade="1A"/>
          <w:sz w:val="28"/>
          <w:szCs w:val="28"/>
          <w:lang w:val="ru-RU"/>
        </w:rPr>
        <w:t xml:space="preserve"> основным требованиям к разработке спортивного питания.</w:t>
      </w:r>
    </w:p>
    <w:p w14:paraId="73D592BB" w14:textId="3691D4D8" w:rsidR="0051442E" w:rsidRPr="00EF5009" w:rsidRDefault="00481414" w:rsidP="007B6337">
      <w:pPr>
        <w:spacing w:after="0" w:line="240" w:lineRule="auto"/>
        <w:ind w:firstLine="709"/>
        <w:jc w:val="both"/>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 xml:space="preserve">3. </w:t>
      </w:r>
      <w:r w:rsidR="0051442E" w:rsidRPr="00EF5009">
        <w:rPr>
          <w:rFonts w:ascii="Times New Roman" w:hAnsi="Times New Roman" w:cs="Times New Roman"/>
          <w:bCs/>
          <w:color w:val="171717" w:themeColor="background2" w:themeShade="1A"/>
          <w:sz w:val="28"/>
          <w:szCs w:val="28"/>
          <w:lang w:val="ru-RU"/>
        </w:rPr>
        <w:t xml:space="preserve">Уникальность белкового </w:t>
      </w:r>
      <w:r w:rsidR="002D5030" w:rsidRPr="00EF5009">
        <w:rPr>
          <w:rFonts w:ascii="Times New Roman" w:hAnsi="Times New Roman" w:cs="Times New Roman"/>
          <w:bCs/>
          <w:color w:val="171717" w:themeColor="background2" w:themeShade="1A"/>
          <w:sz w:val="28"/>
          <w:szCs w:val="28"/>
          <w:lang w:val="ru-RU"/>
        </w:rPr>
        <w:t>компонента, в частности,</w:t>
      </w:r>
      <w:r w:rsidR="00874A57" w:rsidRPr="00EF5009">
        <w:rPr>
          <w:rFonts w:ascii="Times New Roman" w:hAnsi="Times New Roman" w:cs="Times New Roman"/>
          <w:bCs/>
          <w:color w:val="171717" w:themeColor="background2" w:themeShade="1A"/>
          <w:sz w:val="28"/>
          <w:szCs w:val="28"/>
          <w:lang w:val="ru-RU"/>
        </w:rPr>
        <w:t xml:space="preserve"> содержание низкомолекулярных пептидов в кобыльем молоке позволила усилить </w:t>
      </w:r>
      <w:r w:rsidR="002D5030" w:rsidRPr="00EF5009">
        <w:rPr>
          <w:rFonts w:ascii="Times New Roman" w:hAnsi="Times New Roman" w:cs="Times New Roman"/>
          <w:bCs/>
          <w:color w:val="171717" w:themeColor="background2" w:themeShade="1A"/>
          <w:sz w:val="28"/>
          <w:szCs w:val="28"/>
          <w:lang w:val="ru-RU"/>
        </w:rPr>
        <w:t>иммунобиологические</w:t>
      </w:r>
      <w:r w:rsidR="00874A57" w:rsidRPr="00EF5009">
        <w:rPr>
          <w:rFonts w:ascii="Times New Roman" w:hAnsi="Times New Roman" w:cs="Times New Roman"/>
          <w:bCs/>
          <w:color w:val="171717" w:themeColor="background2" w:themeShade="1A"/>
          <w:sz w:val="28"/>
          <w:szCs w:val="28"/>
          <w:lang w:val="ru-RU"/>
        </w:rPr>
        <w:t xml:space="preserve"> и антиоксидантные свойства продукта.</w:t>
      </w:r>
    </w:p>
    <w:p w14:paraId="68A15A2A" w14:textId="2A21FAB2" w:rsidR="000B62E8" w:rsidRPr="00EF5009" w:rsidRDefault="00481414" w:rsidP="007B6337">
      <w:pPr>
        <w:spacing w:after="0" w:line="240" w:lineRule="auto"/>
        <w:ind w:firstLine="709"/>
        <w:jc w:val="both"/>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 xml:space="preserve">4. </w:t>
      </w:r>
      <w:r w:rsidR="00023126" w:rsidRPr="00EF5009">
        <w:rPr>
          <w:rFonts w:ascii="Times New Roman" w:hAnsi="Times New Roman" w:cs="Times New Roman"/>
          <w:bCs/>
          <w:color w:val="171717" w:themeColor="background2" w:themeShade="1A"/>
          <w:sz w:val="28"/>
          <w:szCs w:val="28"/>
          <w:lang w:val="ru-RU"/>
        </w:rPr>
        <w:t>Экспериментальная</w:t>
      </w:r>
      <w:r w:rsidR="00BE4A96" w:rsidRPr="00EF5009">
        <w:rPr>
          <w:rFonts w:ascii="Times New Roman" w:hAnsi="Times New Roman" w:cs="Times New Roman"/>
          <w:bCs/>
          <w:color w:val="171717" w:themeColor="background2" w:themeShade="1A"/>
          <w:sz w:val="28"/>
          <w:szCs w:val="28"/>
          <w:lang w:val="ru-RU"/>
        </w:rPr>
        <w:t xml:space="preserve"> оценка свойств продукта на различных моделях физической нагрузки </w:t>
      </w:r>
      <w:r w:rsidR="00691E33" w:rsidRPr="00EF5009">
        <w:rPr>
          <w:rFonts w:ascii="Times New Roman" w:hAnsi="Times New Roman" w:cs="Times New Roman"/>
          <w:bCs/>
          <w:color w:val="171717" w:themeColor="background2" w:themeShade="1A"/>
          <w:sz w:val="28"/>
          <w:szCs w:val="28"/>
          <w:lang w:val="ru-RU"/>
        </w:rPr>
        <w:t>подтвердила его</w:t>
      </w:r>
      <w:r w:rsidR="00BE4A96" w:rsidRPr="00EF5009">
        <w:rPr>
          <w:rFonts w:ascii="Times New Roman" w:hAnsi="Times New Roman" w:cs="Times New Roman"/>
          <w:bCs/>
          <w:color w:val="171717" w:themeColor="background2" w:themeShade="1A"/>
          <w:sz w:val="28"/>
          <w:szCs w:val="28"/>
          <w:lang w:val="ru-RU"/>
        </w:rPr>
        <w:t xml:space="preserve"> </w:t>
      </w:r>
      <w:r w:rsidR="00003CF1" w:rsidRPr="00EF5009">
        <w:rPr>
          <w:rFonts w:ascii="Times New Roman" w:hAnsi="Times New Roman" w:cs="Times New Roman"/>
          <w:bCs/>
          <w:color w:val="171717" w:themeColor="background2" w:themeShade="1A"/>
          <w:sz w:val="28"/>
          <w:szCs w:val="28"/>
          <w:lang w:val="ru-RU"/>
        </w:rPr>
        <w:t>антиоксидантны</w:t>
      </w:r>
      <w:r w:rsidR="00691E33" w:rsidRPr="00EF5009">
        <w:rPr>
          <w:rFonts w:ascii="Times New Roman" w:hAnsi="Times New Roman" w:cs="Times New Roman"/>
          <w:bCs/>
          <w:color w:val="171717" w:themeColor="background2" w:themeShade="1A"/>
          <w:sz w:val="28"/>
          <w:szCs w:val="28"/>
          <w:lang w:val="ru-RU"/>
        </w:rPr>
        <w:t>е</w:t>
      </w:r>
      <w:r w:rsidR="00003CF1" w:rsidRPr="00EF5009">
        <w:rPr>
          <w:rFonts w:ascii="Times New Roman" w:hAnsi="Times New Roman" w:cs="Times New Roman"/>
          <w:bCs/>
          <w:color w:val="171717" w:themeColor="background2" w:themeShade="1A"/>
          <w:sz w:val="28"/>
          <w:szCs w:val="28"/>
          <w:lang w:val="ru-RU"/>
        </w:rPr>
        <w:t xml:space="preserve"> свойств</w:t>
      </w:r>
      <w:r w:rsidR="00691E33" w:rsidRPr="00EF5009">
        <w:rPr>
          <w:rFonts w:ascii="Times New Roman" w:hAnsi="Times New Roman" w:cs="Times New Roman"/>
          <w:bCs/>
          <w:color w:val="171717" w:themeColor="background2" w:themeShade="1A"/>
          <w:sz w:val="28"/>
          <w:szCs w:val="28"/>
          <w:lang w:val="ru-RU"/>
        </w:rPr>
        <w:t>а</w:t>
      </w:r>
      <w:r w:rsidR="00003CF1" w:rsidRPr="00EF5009">
        <w:rPr>
          <w:rFonts w:ascii="Times New Roman" w:hAnsi="Times New Roman" w:cs="Times New Roman"/>
          <w:bCs/>
          <w:color w:val="171717" w:themeColor="background2" w:themeShade="1A"/>
          <w:sz w:val="28"/>
          <w:szCs w:val="28"/>
          <w:lang w:val="ru-RU"/>
        </w:rPr>
        <w:t xml:space="preserve">, </w:t>
      </w:r>
      <w:r w:rsidR="00691E33" w:rsidRPr="00EF5009">
        <w:rPr>
          <w:rFonts w:ascii="Times New Roman" w:hAnsi="Times New Roman" w:cs="Times New Roman"/>
          <w:bCs/>
          <w:color w:val="171717" w:themeColor="background2" w:themeShade="1A"/>
          <w:sz w:val="28"/>
          <w:szCs w:val="28"/>
          <w:lang w:val="ru-RU"/>
        </w:rPr>
        <w:t xml:space="preserve">благоприятное влияние на </w:t>
      </w:r>
      <w:r w:rsidR="00003CF1" w:rsidRPr="00EF5009">
        <w:rPr>
          <w:rFonts w:ascii="Times New Roman" w:hAnsi="Times New Roman" w:cs="Times New Roman"/>
          <w:bCs/>
          <w:color w:val="171717" w:themeColor="background2" w:themeShade="1A"/>
          <w:sz w:val="28"/>
          <w:szCs w:val="28"/>
          <w:lang w:val="ru-RU"/>
        </w:rPr>
        <w:t>энергетически</w:t>
      </w:r>
      <w:r w:rsidR="00691E33" w:rsidRPr="00EF5009">
        <w:rPr>
          <w:rFonts w:ascii="Times New Roman" w:hAnsi="Times New Roman" w:cs="Times New Roman"/>
          <w:bCs/>
          <w:color w:val="171717" w:themeColor="background2" w:themeShade="1A"/>
          <w:sz w:val="28"/>
          <w:szCs w:val="28"/>
          <w:lang w:val="ru-RU"/>
        </w:rPr>
        <w:t>й</w:t>
      </w:r>
      <w:r w:rsidR="00003CF1" w:rsidRPr="00EF5009">
        <w:rPr>
          <w:rFonts w:ascii="Times New Roman" w:hAnsi="Times New Roman" w:cs="Times New Roman"/>
          <w:bCs/>
          <w:color w:val="171717" w:themeColor="background2" w:themeShade="1A"/>
          <w:sz w:val="28"/>
          <w:szCs w:val="28"/>
          <w:lang w:val="ru-RU"/>
        </w:rPr>
        <w:t xml:space="preserve"> </w:t>
      </w:r>
      <w:r w:rsidR="00691E33" w:rsidRPr="00EF5009">
        <w:rPr>
          <w:rFonts w:ascii="Times New Roman" w:hAnsi="Times New Roman" w:cs="Times New Roman"/>
          <w:bCs/>
          <w:color w:val="171717" w:themeColor="background2" w:themeShade="1A"/>
          <w:sz w:val="28"/>
          <w:szCs w:val="28"/>
          <w:lang w:val="ru-RU"/>
        </w:rPr>
        <w:t>обмен</w:t>
      </w:r>
      <w:r w:rsidR="00003CF1" w:rsidRPr="00EF5009">
        <w:rPr>
          <w:rFonts w:ascii="Times New Roman" w:hAnsi="Times New Roman" w:cs="Times New Roman"/>
          <w:bCs/>
          <w:color w:val="171717" w:themeColor="background2" w:themeShade="1A"/>
          <w:sz w:val="28"/>
          <w:szCs w:val="28"/>
          <w:lang w:val="ru-RU"/>
        </w:rPr>
        <w:t>, а также выносливост</w:t>
      </w:r>
      <w:r w:rsidR="00691E33" w:rsidRPr="00EF5009">
        <w:rPr>
          <w:rFonts w:ascii="Times New Roman" w:hAnsi="Times New Roman" w:cs="Times New Roman"/>
          <w:bCs/>
          <w:color w:val="171717" w:themeColor="background2" w:themeShade="1A"/>
          <w:sz w:val="28"/>
          <w:szCs w:val="28"/>
          <w:lang w:val="ru-RU"/>
        </w:rPr>
        <w:t>ь</w:t>
      </w:r>
      <w:r w:rsidR="00736C4B" w:rsidRPr="00EF5009">
        <w:rPr>
          <w:rFonts w:ascii="Times New Roman" w:hAnsi="Times New Roman" w:cs="Times New Roman"/>
          <w:bCs/>
          <w:color w:val="171717" w:themeColor="background2" w:themeShade="1A"/>
          <w:sz w:val="28"/>
          <w:szCs w:val="28"/>
          <w:lang w:val="ru-RU"/>
        </w:rPr>
        <w:t xml:space="preserve"> </w:t>
      </w:r>
      <w:r w:rsidR="005617B4" w:rsidRPr="00EF5009">
        <w:rPr>
          <w:rFonts w:ascii="Times New Roman" w:hAnsi="Times New Roman" w:cs="Times New Roman"/>
          <w:bCs/>
          <w:color w:val="171717" w:themeColor="background2" w:themeShade="1A"/>
          <w:sz w:val="28"/>
          <w:szCs w:val="28"/>
          <w:lang w:val="ru-RU"/>
        </w:rPr>
        <w:t>животных</w:t>
      </w:r>
      <w:r w:rsidR="00736C4B" w:rsidRPr="00EF5009">
        <w:rPr>
          <w:rFonts w:ascii="Times New Roman" w:hAnsi="Times New Roman" w:cs="Times New Roman"/>
          <w:bCs/>
          <w:color w:val="171717" w:themeColor="background2" w:themeShade="1A"/>
          <w:sz w:val="28"/>
          <w:szCs w:val="28"/>
          <w:lang w:val="ru-RU"/>
        </w:rPr>
        <w:t xml:space="preserve">. </w:t>
      </w:r>
    </w:p>
    <w:p w14:paraId="7D9DFC3B" w14:textId="1441F11A" w:rsidR="0069744B" w:rsidRPr="00EF5009" w:rsidRDefault="0069744B" w:rsidP="0069744B">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bCs/>
          <w:color w:val="171717" w:themeColor="background2" w:themeShade="1A"/>
          <w:sz w:val="28"/>
          <w:szCs w:val="28"/>
          <w:lang w:val="ru-RU"/>
        </w:rPr>
        <w:t>5.</w:t>
      </w:r>
      <w:r w:rsidR="005617B4" w:rsidRPr="00EF5009">
        <w:rPr>
          <w:rFonts w:ascii="Times New Roman" w:hAnsi="Times New Roman" w:cs="Times New Roman"/>
          <w:bCs/>
          <w:color w:val="171717" w:themeColor="background2" w:themeShade="1A"/>
          <w:sz w:val="28"/>
          <w:szCs w:val="28"/>
          <w:lang w:val="ru-RU"/>
        </w:rPr>
        <w:t xml:space="preserve"> </w:t>
      </w:r>
      <w:r w:rsidRPr="00EF5009">
        <w:rPr>
          <w:rFonts w:ascii="Times New Roman" w:hAnsi="Times New Roman" w:cs="Times New Roman"/>
          <w:bCs/>
          <w:color w:val="171717" w:themeColor="background2" w:themeShade="1A"/>
          <w:sz w:val="28"/>
          <w:szCs w:val="28"/>
          <w:lang w:val="ru-RU"/>
        </w:rPr>
        <w:t>Обоснование</w:t>
      </w:r>
      <w:r w:rsidR="00DC3FAF">
        <w:rPr>
          <w:rFonts w:ascii="Times New Roman" w:hAnsi="Times New Roman" w:cs="Times New Roman"/>
          <w:bCs/>
          <w:color w:val="171717" w:themeColor="background2" w:themeShade="1A"/>
          <w:sz w:val="28"/>
          <w:szCs w:val="28"/>
          <w:lang w:val="ru-RU"/>
        </w:rPr>
        <w:t>м</w:t>
      </w:r>
      <w:r w:rsidR="005617B4" w:rsidRPr="00EF5009">
        <w:rPr>
          <w:rFonts w:ascii="Times New Roman" w:hAnsi="Times New Roman" w:cs="Times New Roman"/>
          <w:bCs/>
          <w:color w:val="171717" w:themeColor="background2" w:themeShade="1A"/>
          <w:sz w:val="28"/>
          <w:szCs w:val="28"/>
          <w:lang w:val="ru-RU"/>
        </w:rPr>
        <w:t xml:space="preserve"> к</w:t>
      </w:r>
      <w:r w:rsidRPr="00EF5009">
        <w:rPr>
          <w:rFonts w:ascii="Times New Roman" w:hAnsi="Times New Roman" w:cs="Times New Roman"/>
          <w:bCs/>
          <w:color w:val="171717" w:themeColor="background2" w:themeShade="1A"/>
          <w:sz w:val="28"/>
          <w:szCs w:val="28"/>
          <w:lang w:val="ru-RU"/>
        </w:rPr>
        <w:t xml:space="preserve"> </w:t>
      </w:r>
      <w:r w:rsidR="005617B4" w:rsidRPr="00EF5009">
        <w:rPr>
          <w:rFonts w:ascii="Times New Roman" w:hAnsi="Times New Roman" w:cs="Times New Roman"/>
          <w:bCs/>
          <w:color w:val="171717" w:themeColor="background2" w:themeShade="1A"/>
          <w:sz w:val="28"/>
          <w:szCs w:val="28"/>
          <w:lang w:val="ru-RU"/>
        </w:rPr>
        <w:t xml:space="preserve">включению в рецептуру сухого продукта спортивного питания, а также </w:t>
      </w:r>
      <w:r w:rsidR="008D780B" w:rsidRPr="00EF5009">
        <w:rPr>
          <w:rFonts w:ascii="Times New Roman" w:hAnsi="Times New Roman" w:cs="Times New Roman"/>
          <w:bCs/>
          <w:color w:val="171717" w:themeColor="background2" w:themeShade="1A"/>
          <w:sz w:val="28"/>
          <w:szCs w:val="28"/>
          <w:lang w:val="ru-RU"/>
        </w:rPr>
        <w:t xml:space="preserve">жидкого </w:t>
      </w:r>
      <w:r w:rsidR="005617B4" w:rsidRPr="00EF5009">
        <w:rPr>
          <w:rFonts w:ascii="Times New Roman" w:hAnsi="Times New Roman" w:cs="Times New Roman"/>
          <w:bCs/>
          <w:color w:val="171717" w:themeColor="background2" w:themeShade="1A"/>
          <w:sz w:val="28"/>
          <w:szCs w:val="28"/>
          <w:lang w:val="ru-RU"/>
        </w:rPr>
        <w:t>кисломолочного продукта, молочнокислых и бифидобактерий (</w:t>
      </w:r>
      <w:r w:rsidR="005617B4" w:rsidRPr="000C37C7">
        <w:rPr>
          <w:rFonts w:ascii="Times New Roman" w:hAnsi="Times New Roman" w:cs="Times New Roman"/>
          <w:i/>
          <w:iCs/>
          <w:sz w:val="28"/>
          <w:szCs w:val="28"/>
          <w:lang w:val="ru-RU"/>
        </w:rPr>
        <w:t xml:space="preserve">Streptococcus lactis, </w:t>
      </w:r>
      <w:r w:rsidR="003D4916" w:rsidRPr="00355E3A">
        <w:rPr>
          <w:rFonts w:ascii="Times New Roman" w:hAnsi="Times New Roman" w:cs="Times New Roman"/>
          <w:i/>
          <w:iCs/>
          <w:sz w:val="28"/>
          <w:szCs w:val="28"/>
        </w:rPr>
        <w:t>Lactobacillus</w:t>
      </w:r>
      <w:r w:rsidR="003D4916" w:rsidRPr="00355E3A">
        <w:rPr>
          <w:rFonts w:ascii="Times New Roman" w:hAnsi="Times New Roman" w:cs="Times New Roman"/>
          <w:i/>
          <w:iCs/>
          <w:sz w:val="28"/>
          <w:szCs w:val="28"/>
          <w:lang w:val="ru-RU"/>
        </w:rPr>
        <w:t xml:space="preserve"> acidophilus</w:t>
      </w:r>
      <w:r w:rsidR="005617B4" w:rsidRPr="000C37C7">
        <w:rPr>
          <w:rFonts w:ascii="Times New Roman" w:hAnsi="Times New Roman" w:cs="Times New Roman"/>
          <w:i/>
          <w:iCs/>
          <w:sz w:val="28"/>
          <w:szCs w:val="28"/>
          <w:lang w:val="ru-RU"/>
        </w:rPr>
        <w:t>, Bifidobacterium bifidum</w:t>
      </w:r>
      <w:r w:rsidR="005617B4" w:rsidRPr="00EF5009">
        <w:rPr>
          <w:rFonts w:ascii="Times New Roman" w:hAnsi="Times New Roman" w:cs="Times New Roman"/>
          <w:sz w:val="28"/>
          <w:szCs w:val="28"/>
          <w:lang w:val="ru-RU"/>
        </w:rPr>
        <w:t xml:space="preserve">), взятых в соотношении 1:1:1, явились </w:t>
      </w:r>
      <w:r w:rsidR="00DC3FAF">
        <w:rPr>
          <w:rFonts w:ascii="Times New Roman" w:hAnsi="Times New Roman" w:cs="Times New Roman"/>
          <w:sz w:val="28"/>
          <w:szCs w:val="28"/>
          <w:lang w:val="ru-RU"/>
        </w:rPr>
        <w:t xml:space="preserve"> </w:t>
      </w:r>
      <w:r w:rsidR="0022168A" w:rsidRPr="00EF5009">
        <w:rPr>
          <w:rFonts w:ascii="Times New Roman" w:hAnsi="Times New Roman" w:cs="Times New Roman"/>
          <w:sz w:val="28"/>
          <w:szCs w:val="28"/>
          <w:lang w:val="ru-RU"/>
        </w:rPr>
        <w:t xml:space="preserve"> </w:t>
      </w:r>
      <w:r w:rsidR="005617B4" w:rsidRPr="00EF5009">
        <w:rPr>
          <w:rFonts w:ascii="Times New Roman" w:hAnsi="Times New Roman" w:cs="Times New Roman"/>
          <w:sz w:val="28"/>
          <w:szCs w:val="28"/>
          <w:lang w:val="ru-RU"/>
        </w:rPr>
        <w:t xml:space="preserve">исследования по оценке </w:t>
      </w:r>
      <w:r w:rsidR="005617B4" w:rsidRPr="00EF5009">
        <w:rPr>
          <w:rFonts w:ascii="Times New Roman" w:hAnsi="Times New Roman" w:cs="Times New Roman"/>
          <w:bCs/>
          <w:color w:val="171717" w:themeColor="background2" w:themeShade="1A"/>
          <w:sz w:val="28"/>
          <w:szCs w:val="28"/>
          <w:lang w:val="ru-RU"/>
        </w:rPr>
        <w:t>скорости</w:t>
      </w:r>
      <w:r w:rsidR="0022168A" w:rsidRPr="00EF5009">
        <w:rPr>
          <w:rFonts w:ascii="Times New Roman" w:hAnsi="Times New Roman" w:cs="Times New Roman"/>
          <w:bCs/>
          <w:color w:val="171717" w:themeColor="background2" w:themeShade="1A"/>
          <w:sz w:val="28"/>
          <w:szCs w:val="28"/>
          <w:lang w:val="ru-RU"/>
        </w:rPr>
        <w:t xml:space="preserve"> </w:t>
      </w:r>
      <w:r w:rsidR="005617B4" w:rsidRPr="00EF5009">
        <w:rPr>
          <w:rFonts w:ascii="Times New Roman" w:hAnsi="Times New Roman" w:cs="Times New Roman"/>
          <w:bCs/>
          <w:color w:val="171717" w:themeColor="background2" w:themeShade="1A"/>
          <w:sz w:val="28"/>
          <w:szCs w:val="28"/>
          <w:lang w:val="ru-RU"/>
        </w:rPr>
        <w:t>роста</w:t>
      </w:r>
      <w:r w:rsidR="0022168A" w:rsidRPr="00EF5009">
        <w:rPr>
          <w:rFonts w:ascii="Times New Roman" w:hAnsi="Times New Roman" w:cs="Times New Roman"/>
          <w:bCs/>
          <w:color w:val="171717" w:themeColor="background2" w:themeShade="1A"/>
          <w:sz w:val="28"/>
          <w:szCs w:val="28"/>
          <w:lang w:val="ru-RU"/>
        </w:rPr>
        <w:t xml:space="preserve"> микроорганизмов</w:t>
      </w:r>
      <w:r w:rsidR="005617B4" w:rsidRPr="00EF5009">
        <w:rPr>
          <w:rFonts w:ascii="Times New Roman" w:hAnsi="Times New Roman" w:cs="Times New Roman"/>
          <w:bCs/>
          <w:color w:val="171717" w:themeColor="background2" w:themeShade="1A"/>
          <w:sz w:val="28"/>
          <w:szCs w:val="28"/>
          <w:lang w:val="ru-RU"/>
        </w:rPr>
        <w:t xml:space="preserve">, </w:t>
      </w:r>
      <w:r w:rsidR="0022168A" w:rsidRPr="00EF5009">
        <w:rPr>
          <w:rFonts w:ascii="Times New Roman" w:hAnsi="Times New Roman" w:cs="Times New Roman"/>
          <w:bCs/>
          <w:color w:val="171717" w:themeColor="background2" w:themeShade="1A"/>
          <w:sz w:val="28"/>
          <w:szCs w:val="28"/>
          <w:lang w:val="ru-RU"/>
        </w:rPr>
        <w:t xml:space="preserve">кислотообразующей активности, а также </w:t>
      </w:r>
      <w:r w:rsidR="00A1145D">
        <w:rPr>
          <w:rFonts w:ascii="Times New Roman" w:hAnsi="Times New Roman" w:cs="Times New Roman"/>
          <w:bCs/>
          <w:color w:val="171717" w:themeColor="background2" w:themeShade="1A"/>
          <w:sz w:val="28"/>
          <w:szCs w:val="28"/>
          <w:lang w:val="ru-RU"/>
        </w:rPr>
        <w:t>благоприятное</w:t>
      </w:r>
      <w:r w:rsidR="00DC3FAF">
        <w:rPr>
          <w:rFonts w:ascii="Times New Roman" w:hAnsi="Times New Roman" w:cs="Times New Roman"/>
          <w:bCs/>
          <w:color w:val="171717" w:themeColor="background2" w:themeShade="1A"/>
          <w:sz w:val="28"/>
          <w:szCs w:val="28"/>
          <w:lang w:val="ru-RU"/>
        </w:rPr>
        <w:t xml:space="preserve"> их</w:t>
      </w:r>
      <w:r w:rsidR="00A1145D">
        <w:rPr>
          <w:rFonts w:ascii="Times New Roman" w:hAnsi="Times New Roman" w:cs="Times New Roman"/>
          <w:bCs/>
          <w:color w:val="171717" w:themeColor="background2" w:themeShade="1A"/>
          <w:sz w:val="28"/>
          <w:szCs w:val="28"/>
          <w:lang w:val="ru-RU"/>
        </w:rPr>
        <w:t xml:space="preserve"> </w:t>
      </w:r>
      <w:r w:rsidR="0022168A" w:rsidRPr="00EF5009">
        <w:rPr>
          <w:rFonts w:ascii="Times New Roman" w:hAnsi="Times New Roman" w:cs="Times New Roman"/>
          <w:bCs/>
          <w:color w:val="171717" w:themeColor="background2" w:themeShade="1A"/>
          <w:sz w:val="28"/>
          <w:szCs w:val="28"/>
          <w:lang w:val="ru-RU"/>
        </w:rPr>
        <w:t xml:space="preserve">влияния на </w:t>
      </w:r>
      <w:r w:rsidR="008D780B" w:rsidRPr="00EF5009">
        <w:rPr>
          <w:rFonts w:ascii="Times New Roman" w:hAnsi="Times New Roman" w:cs="Times New Roman"/>
          <w:bCs/>
          <w:color w:val="171717" w:themeColor="background2" w:themeShade="1A"/>
          <w:sz w:val="28"/>
          <w:szCs w:val="28"/>
          <w:lang w:val="ru-RU"/>
        </w:rPr>
        <w:t>выносливость,</w:t>
      </w:r>
      <w:r w:rsidR="0022168A" w:rsidRPr="00EF5009">
        <w:rPr>
          <w:rFonts w:ascii="Times New Roman" w:hAnsi="Times New Roman" w:cs="Times New Roman"/>
          <w:bCs/>
          <w:color w:val="171717" w:themeColor="background2" w:themeShade="1A"/>
          <w:sz w:val="28"/>
          <w:szCs w:val="28"/>
          <w:lang w:val="ru-RU"/>
        </w:rPr>
        <w:t xml:space="preserve"> биохимические </w:t>
      </w:r>
      <w:r w:rsidR="008D780B" w:rsidRPr="00EF5009">
        <w:rPr>
          <w:rFonts w:ascii="Times New Roman" w:hAnsi="Times New Roman" w:cs="Times New Roman"/>
          <w:bCs/>
          <w:color w:val="171717" w:themeColor="background2" w:themeShade="1A"/>
          <w:sz w:val="28"/>
          <w:szCs w:val="28"/>
          <w:lang w:val="ru-RU"/>
        </w:rPr>
        <w:t>и иммунологические показатели</w:t>
      </w:r>
      <w:r w:rsidR="00A1145D">
        <w:rPr>
          <w:rFonts w:ascii="Times New Roman" w:hAnsi="Times New Roman" w:cs="Times New Roman"/>
          <w:bCs/>
          <w:color w:val="171717" w:themeColor="background2" w:themeShade="1A"/>
          <w:sz w:val="28"/>
          <w:szCs w:val="28"/>
          <w:lang w:val="ru-RU"/>
        </w:rPr>
        <w:t xml:space="preserve"> животных</w:t>
      </w:r>
      <w:r w:rsidR="008D780B" w:rsidRPr="00EF5009">
        <w:rPr>
          <w:rFonts w:ascii="Times New Roman" w:hAnsi="Times New Roman" w:cs="Times New Roman"/>
          <w:bCs/>
          <w:color w:val="171717" w:themeColor="background2" w:themeShade="1A"/>
          <w:sz w:val="28"/>
          <w:szCs w:val="28"/>
          <w:lang w:val="ru-RU"/>
        </w:rPr>
        <w:t xml:space="preserve"> при оценке свойств специализированных продуктов, </w:t>
      </w:r>
      <w:r w:rsidR="00A1145D">
        <w:rPr>
          <w:rFonts w:ascii="Times New Roman" w:hAnsi="Times New Roman" w:cs="Times New Roman"/>
          <w:bCs/>
          <w:color w:val="171717" w:themeColor="background2" w:themeShade="1A"/>
          <w:sz w:val="28"/>
          <w:szCs w:val="28"/>
          <w:lang w:val="ru-RU"/>
        </w:rPr>
        <w:t>обогащенных</w:t>
      </w:r>
      <w:r w:rsidR="008D780B" w:rsidRPr="00EF5009">
        <w:rPr>
          <w:rFonts w:ascii="Times New Roman" w:hAnsi="Times New Roman" w:cs="Times New Roman"/>
          <w:bCs/>
          <w:color w:val="171717" w:themeColor="background2" w:themeShade="1A"/>
          <w:sz w:val="28"/>
          <w:szCs w:val="28"/>
          <w:lang w:val="ru-RU"/>
        </w:rPr>
        <w:t xml:space="preserve"> </w:t>
      </w:r>
      <w:r w:rsidR="00564EAB" w:rsidRPr="00EF5009">
        <w:rPr>
          <w:rFonts w:ascii="Times New Roman" w:hAnsi="Times New Roman" w:cs="Times New Roman"/>
          <w:bCs/>
          <w:color w:val="171717" w:themeColor="background2" w:themeShade="1A"/>
          <w:sz w:val="28"/>
          <w:szCs w:val="28"/>
          <w:lang w:val="ru-RU"/>
        </w:rPr>
        <w:t>лакто-и бифидобактери</w:t>
      </w:r>
      <w:r w:rsidR="00A1145D">
        <w:rPr>
          <w:rFonts w:ascii="Times New Roman" w:hAnsi="Times New Roman" w:cs="Times New Roman"/>
          <w:bCs/>
          <w:color w:val="171717" w:themeColor="background2" w:themeShade="1A"/>
          <w:sz w:val="28"/>
          <w:szCs w:val="28"/>
          <w:lang w:val="ru-RU"/>
        </w:rPr>
        <w:t>ями</w:t>
      </w:r>
      <w:r w:rsidR="008D780B" w:rsidRPr="00EF5009">
        <w:rPr>
          <w:rFonts w:ascii="Times New Roman" w:hAnsi="Times New Roman" w:cs="Times New Roman"/>
          <w:bCs/>
          <w:color w:val="171717" w:themeColor="background2" w:themeShade="1A"/>
          <w:sz w:val="28"/>
          <w:szCs w:val="28"/>
          <w:lang w:val="ru-RU"/>
        </w:rPr>
        <w:t>.</w:t>
      </w:r>
    </w:p>
    <w:p w14:paraId="642BB6C2" w14:textId="29FF2A84" w:rsidR="00BE4A96" w:rsidRPr="00EF5009" w:rsidRDefault="0069744B" w:rsidP="007B6337">
      <w:pPr>
        <w:spacing w:after="0" w:line="240" w:lineRule="auto"/>
        <w:ind w:firstLine="709"/>
        <w:jc w:val="both"/>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6</w:t>
      </w:r>
      <w:r w:rsidR="000B62E8" w:rsidRPr="00EF5009">
        <w:rPr>
          <w:rFonts w:ascii="Times New Roman" w:hAnsi="Times New Roman" w:cs="Times New Roman"/>
          <w:bCs/>
          <w:color w:val="171717" w:themeColor="background2" w:themeShade="1A"/>
          <w:sz w:val="28"/>
          <w:szCs w:val="28"/>
          <w:lang w:val="ru-RU"/>
        </w:rPr>
        <w:t>.</w:t>
      </w:r>
      <w:r w:rsidR="009C2CD4" w:rsidRPr="00EF5009">
        <w:rPr>
          <w:rFonts w:ascii="Times New Roman" w:hAnsi="Times New Roman" w:cs="Times New Roman"/>
          <w:bCs/>
          <w:color w:val="171717" w:themeColor="background2" w:themeShade="1A"/>
          <w:sz w:val="28"/>
          <w:szCs w:val="28"/>
          <w:lang w:val="ru-RU"/>
        </w:rPr>
        <w:t xml:space="preserve"> </w:t>
      </w:r>
      <w:r w:rsidR="00736C4B" w:rsidRPr="00EF5009">
        <w:rPr>
          <w:rFonts w:ascii="Times New Roman" w:hAnsi="Times New Roman" w:cs="Times New Roman"/>
          <w:bCs/>
          <w:color w:val="171717" w:themeColor="background2" w:themeShade="1A"/>
          <w:sz w:val="28"/>
          <w:szCs w:val="28"/>
          <w:lang w:val="ru-RU"/>
        </w:rPr>
        <w:t>Клиническая оценка эффективности продукт</w:t>
      </w:r>
      <w:r w:rsidR="008D780B" w:rsidRPr="00EF5009">
        <w:rPr>
          <w:rFonts w:ascii="Times New Roman" w:hAnsi="Times New Roman" w:cs="Times New Roman"/>
          <w:bCs/>
          <w:color w:val="171717" w:themeColor="background2" w:themeShade="1A"/>
          <w:sz w:val="28"/>
          <w:szCs w:val="28"/>
          <w:lang w:val="ru-RU"/>
        </w:rPr>
        <w:t>ов</w:t>
      </w:r>
      <w:r w:rsidR="00736C4B" w:rsidRPr="00EF5009">
        <w:rPr>
          <w:rFonts w:ascii="Times New Roman" w:hAnsi="Times New Roman" w:cs="Times New Roman"/>
          <w:bCs/>
          <w:color w:val="171717" w:themeColor="background2" w:themeShade="1A"/>
          <w:sz w:val="28"/>
          <w:szCs w:val="28"/>
          <w:lang w:val="ru-RU"/>
        </w:rPr>
        <w:t xml:space="preserve"> на спортсменах</w:t>
      </w:r>
      <w:r w:rsidR="004446B7" w:rsidRPr="00EF5009">
        <w:rPr>
          <w:rFonts w:ascii="Times New Roman" w:hAnsi="Times New Roman" w:cs="Times New Roman"/>
          <w:bCs/>
          <w:color w:val="171717" w:themeColor="background2" w:themeShade="1A"/>
          <w:sz w:val="28"/>
          <w:szCs w:val="28"/>
          <w:lang w:val="ru-RU"/>
        </w:rPr>
        <w:t>-</w:t>
      </w:r>
      <w:r w:rsidR="00736C4B" w:rsidRPr="00EF5009">
        <w:rPr>
          <w:rFonts w:ascii="Times New Roman" w:hAnsi="Times New Roman" w:cs="Times New Roman"/>
          <w:bCs/>
          <w:color w:val="171717" w:themeColor="background2" w:themeShade="1A"/>
          <w:sz w:val="28"/>
          <w:szCs w:val="28"/>
          <w:lang w:val="ru-RU"/>
        </w:rPr>
        <w:t xml:space="preserve"> триатлонистах </w:t>
      </w:r>
      <w:r w:rsidR="00691E33" w:rsidRPr="00EF5009">
        <w:rPr>
          <w:rFonts w:ascii="Times New Roman" w:hAnsi="Times New Roman" w:cs="Times New Roman"/>
          <w:bCs/>
          <w:color w:val="171717" w:themeColor="background2" w:themeShade="1A"/>
          <w:sz w:val="28"/>
          <w:szCs w:val="28"/>
          <w:lang w:val="ru-RU"/>
        </w:rPr>
        <w:t xml:space="preserve">свидетельствует </w:t>
      </w:r>
      <w:r w:rsidR="00736C4B" w:rsidRPr="00EF5009">
        <w:rPr>
          <w:rFonts w:ascii="Times New Roman" w:hAnsi="Times New Roman" w:cs="Times New Roman"/>
          <w:bCs/>
          <w:color w:val="171717" w:themeColor="background2" w:themeShade="1A"/>
          <w:sz w:val="28"/>
          <w:szCs w:val="28"/>
          <w:lang w:val="ru-RU"/>
        </w:rPr>
        <w:t xml:space="preserve">о благоприятном </w:t>
      </w:r>
      <w:r w:rsidR="00A1145D">
        <w:rPr>
          <w:rFonts w:ascii="Times New Roman" w:hAnsi="Times New Roman" w:cs="Times New Roman"/>
          <w:bCs/>
          <w:color w:val="171717" w:themeColor="background2" w:themeShade="1A"/>
          <w:sz w:val="28"/>
          <w:szCs w:val="28"/>
          <w:lang w:val="ru-RU"/>
        </w:rPr>
        <w:t>их</w:t>
      </w:r>
      <w:r w:rsidR="00736C4B" w:rsidRPr="00EF5009">
        <w:rPr>
          <w:rFonts w:ascii="Times New Roman" w:hAnsi="Times New Roman" w:cs="Times New Roman"/>
          <w:bCs/>
          <w:color w:val="171717" w:themeColor="background2" w:themeShade="1A"/>
          <w:sz w:val="28"/>
          <w:szCs w:val="28"/>
          <w:lang w:val="ru-RU"/>
        </w:rPr>
        <w:t xml:space="preserve"> влиянии на работоспособность, снятие нервно-эмоционального напряжения, нормализаци</w:t>
      </w:r>
      <w:r w:rsidR="000B62E8" w:rsidRPr="00EF5009">
        <w:rPr>
          <w:rFonts w:ascii="Times New Roman" w:hAnsi="Times New Roman" w:cs="Times New Roman"/>
          <w:bCs/>
          <w:color w:val="171717" w:themeColor="background2" w:themeShade="1A"/>
          <w:sz w:val="28"/>
          <w:szCs w:val="28"/>
          <w:lang w:val="ru-RU"/>
        </w:rPr>
        <w:t>ю</w:t>
      </w:r>
      <w:r w:rsidR="00736C4B" w:rsidRPr="00EF5009">
        <w:rPr>
          <w:rFonts w:ascii="Times New Roman" w:hAnsi="Times New Roman" w:cs="Times New Roman"/>
          <w:bCs/>
          <w:color w:val="171717" w:themeColor="background2" w:themeShade="1A"/>
          <w:sz w:val="28"/>
          <w:szCs w:val="28"/>
          <w:lang w:val="ru-RU"/>
        </w:rPr>
        <w:t xml:space="preserve"> показателей крови, липидного, углеводного обменов, а также </w:t>
      </w:r>
      <w:r w:rsidR="00023126" w:rsidRPr="00EF5009">
        <w:rPr>
          <w:rFonts w:ascii="Times New Roman" w:hAnsi="Times New Roman" w:cs="Times New Roman"/>
          <w:bCs/>
          <w:color w:val="171717" w:themeColor="background2" w:themeShade="1A"/>
          <w:sz w:val="28"/>
          <w:szCs w:val="28"/>
          <w:lang w:val="ru-RU"/>
        </w:rPr>
        <w:t>иммун</w:t>
      </w:r>
      <w:r w:rsidR="000B62E8" w:rsidRPr="00EF5009">
        <w:rPr>
          <w:rFonts w:ascii="Times New Roman" w:hAnsi="Times New Roman" w:cs="Times New Roman"/>
          <w:bCs/>
          <w:color w:val="171717" w:themeColor="background2" w:themeShade="1A"/>
          <w:sz w:val="28"/>
          <w:szCs w:val="28"/>
          <w:lang w:val="ru-RU"/>
        </w:rPr>
        <w:t>ного и антиоксидантного статусов</w:t>
      </w:r>
      <w:r w:rsidR="009F7888" w:rsidRPr="00EF5009">
        <w:rPr>
          <w:rFonts w:ascii="Times New Roman" w:hAnsi="Times New Roman" w:cs="Times New Roman"/>
          <w:bCs/>
          <w:color w:val="171717" w:themeColor="background2" w:themeShade="1A"/>
          <w:sz w:val="28"/>
          <w:szCs w:val="28"/>
          <w:lang w:val="ru-RU"/>
        </w:rPr>
        <w:t>.</w:t>
      </w:r>
    </w:p>
    <w:p w14:paraId="11692BE8" w14:textId="2257EC52" w:rsidR="00081898" w:rsidRPr="00EF5009" w:rsidRDefault="009F7888" w:rsidP="007B6337">
      <w:pPr>
        <w:spacing w:after="0" w:line="240" w:lineRule="auto"/>
        <w:ind w:firstLine="709"/>
        <w:jc w:val="both"/>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7</w:t>
      </w:r>
      <w:r w:rsidR="00DF3DAD" w:rsidRPr="00EF5009">
        <w:rPr>
          <w:rFonts w:ascii="Times New Roman" w:hAnsi="Times New Roman" w:cs="Times New Roman"/>
          <w:bCs/>
          <w:color w:val="171717" w:themeColor="background2" w:themeShade="1A"/>
          <w:sz w:val="28"/>
          <w:szCs w:val="28"/>
          <w:lang w:val="ru-RU"/>
        </w:rPr>
        <w:t>. Разработка нормативной базы</w:t>
      </w:r>
      <w:r w:rsidRPr="00EF5009">
        <w:rPr>
          <w:rFonts w:ascii="Times New Roman" w:hAnsi="Times New Roman" w:cs="Times New Roman"/>
          <w:bCs/>
          <w:color w:val="171717" w:themeColor="background2" w:themeShade="1A"/>
          <w:sz w:val="28"/>
          <w:szCs w:val="28"/>
          <w:lang w:val="ru-RU"/>
        </w:rPr>
        <w:t xml:space="preserve">, а также </w:t>
      </w:r>
      <w:r w:rsidR="00DF3DAD" w:rsidRPr="00EF5009">
        <w:rPr>
          <w:rFonts w:ascii="Times New Roman" w:hAnsi="Times New Roman" w:cs="Times New Roman"/>
          <w:bCs/>
          <w:color w:val="171717" w:themeColor="background2" w:themeShade="1A"/>
          <w:sz w:val="28"/>
          <w:szCs w:val="28"/>
          <w:lang w:val="ru-RU"/>
        </w:rPr>
        <w:t xml:space="preserve">регистрация продукта </w:t>
      </w:r>
      <w:r w:rsidR="006C1164" w:rsidRPr="00EF5009">
        <w:rPr>
          <w:rFonts w:ascii="Times New Roman" w:hAnsi="Times New Roman" w:cs="Times New Roman"/>
          <w:bCs/>
          <w:color w:val="171717" w:themeColor="background2" w:themeShade="1A"/>
          <w:sz w:val="28"/>
          <w:szCs w:val="28"/>
          <w:lang w:val="ru-RU"/>
        </w:rPr>
        <w:t xml:space="preserve">в </w:t>
      </w:r>
      <w:r w:rsidRPr="00EF5009">
        <w:rPr>
          <w:rFonts w:ascii="Times New Roman" w:hAnsi="Times New Roman" w:cs="Times New Roman"/>
          <w:bCs/>
          <w:color w:val="171717" w:themeColor="background2" w:themeShade="1A"/>
          <w:sz w:val="28"/>
          <w:szCs w:val="28"/>
          <w:lang w:val="ru-RU"/>
        </w:rPr>
        <w:t>К</w:t>
      </w:r>
      <w:r w:rsidR="006C1164" w:rsidRPr="00EF5009">
        <w:rPr>
          <w:rFonts w:ascii="Times New Roman" w:hAnsi="Times New Roman" w:cs="Times New Roman"/>
          <w:bCs/>
          <w:color w:val="171717" w:themeColor="background2" w:themeShade="1A"/>
          <w:sz w:val="28"/>
          <w:szCs w:val="28"/>
          <w:lang w:val="ru-RU"/>
        </w:rPr>
        <w:t>омитете</w:t>
      </w:r>
      <w:r w:rsidRPr="00EF5009">
        <w:rPr>
          <w:rFonts w:ascii="Times New Roman" w:hAnsi="Times New Roman" w:cs="Times New Roman"/>
          <w:bCs/>
          <w:color w:val="171717" w:themeColor="background2" w:themeShade="1A"/>
          <w:sz w:val="28"/>
          <w:szCs w:val="28"/>
          <w:lang w:val="ru-RU"/>
        </w:rPr>
        <w:t xml:space="preserve"> </w:t>
      </w:r>
      <w:r w:rsidR="007A2394" w:rsidRPr="00EF5009">
        <w:rPr>
          <w:rFonts w:ascii="Times New Roman" w:hAnsi="Times New Roman" w:cs="Times New Roman"/>
          <w:bCs/>
          <w:color w:val="171717" w:themeColor="background2" w:themeShade="1A"/>
          <w:sz w:val="28"/>
          <w:szCs w:val="28"/>
          <w:lang w:val="ru-RU"/>
        </w:rPr>
        <w:t>по Санэпиднадзору</w:t>
      </w:r>
      <w:r w:rsidRPr="00EF5009">
        <w:rPr>
          <w:rFonts w:ascii="Times New Roman" w:hAnsi="Times New Roman" w:cs="Times New Roman"/>
          <w:bCs/>
          <w:color w:val="171717" w:themeColor="background2" w:themeShade="1A"/>
          <w:sz w:val="28"/>
          <w:szCs w:val="28"/>
          <w:lang w:val="ru-RU"/>
        </w:rPr>
        <w:t xml:space="preserve"> МЗ РК </w:t>
      </w:r>
      <w:r w:rsidR="0069744B" w:rsidRPr="00EF5009">
        <w:rPr>
          <w:rFonts w:ascii="Times New Roman" w:hAnsi="Times New Roman" w:cs="Times New Roman"/>
          <w:bCs/>
          <w:color w:val="171717" w:themeColor="background2" w:themeShade="1A"/>
          <w:sz w:val="28"/>
          <w:szCs w:val="28"/>
          <w:lang w:val="ru-RU"/>
        </w:rPr>
        <w:t>позволи</w:t>
      </w:r>
      <w:r w:rsidR="00691E33" w:rsidRPr="00EF5009">
        <w:rPr>
          <w:rFonts w:ascii="Times New Roman" w:hAnsi="Times New Roman" w:cs="Times New Roman"/>
          <w:bCs/>
          <w:color w:val="171717" w:themeColor="background2" w:themeShade="1A"/>
          <w:sz w:val="28"/>
          <w:szCs w:val="28"/>
          <w:lang w:val="ru-RU"/>
        </w:rPr>
        <w:t>ли</w:t>
      </w:r>
      <w:r w:rsidR="0069744B" w:rsidRPr="00EF5009">
        <w:rPr>
          <w:rFonts w:ascii="Times New Roman" w:hAnsi="Times New Roman" w:cs="Times New Roman"/>
          <w:bCs/>
          <w:color w:val="171717" w:themeColor="background2" w:themeShade="1A"/>
          <w:sz w:val="28"/>
          <w:szCs w:val="28"/>
          <w:lang w:val="ru-RU"/>
        </w:rPr>
        <w:t xml:space="preserve"> провести выпуск опытно-промышленной партии</w:t>
      </w:r>
      <w:r w:rsidR="006C1164" w:rsidRPr="00EF5009">
        <w:rPr>
          <w:rFonts w:ascii="Times New Roman" w:hAnsi="Times New Roman" w:cs="Times New Roman"/>
          <w:bCs/>
          <w:color w:val="171717" w:themeColor="background2" w:themeShade="1A"/>
          <w:sz w:val="28"/>
          <w:szCs w:val="28"/>
          <w:lang w:val="ru-RU"/>
        </w:rPr>
        <w:t xml:space="preserve"> продукта на предприятиях </w:t>
      </w:r>
      <w:r w:rsidR="00654727" w:rsidRPr="00EF5009">
        <w:rPr>
          <w:rFonts w:ascii="Times New Roman" w:hAnsi="Times New Roman" w:cs="Times New Roman"/>
          <w:bCs/>
          <w:color w:val="171717" w:themeColor="background2" w:themeShade="1A"/>
          <w:sz w:val="28"/>
          <w:szCs w:val="28"/>
          <w:lang w:val="ru-RU"/>
        </w:rPr>
        <w:t>пищевой</w:t>
      </w:r>
      <w:r w:rsidR="006C1164" w:rsidRPr="00EF5009">
        <w:rPr>
          <w:rFonts w:ascii="Times New Roman" w:hAnsi="Times New Roman" w:cs="Times New Roman"/>
          <w:bCs/>
          <w:color w:val="171717" w:themeColor="background2" w:themeShade="1A"/>
          <w:sz w:val="28"/>
          <w:szCs w:val="28"/>
          <w:lang w:val="ru-RU"/>
        </w:rPr>
        <w:t xml:space="preserve"> </w:t>
      </w:r>
      <w:r w:rsidRPr="00EF5009">
        <w:rPr>
          <w:rFonts w:ascii="Times New Roman" w:hAnsi="Times New Roman" w:cs="Times New Roman"/>
          <w:bCs/>
          <w:color w:val="171717" w:themeColor="background2" w:themeShade="1A"/>
          <w:sz w:val="28"/>
          <w:szCs w:val="28"/>
          <w:lang w:val="ru-RU"/>
        </w:rPr>
        <w:t xml:space="preserve">отрасли </w:t>
      </w:r>
      <w:r w:rsidR="006C1164" w:rsidRPr="00EF5009">
        <w:rPr>
          <w:rFonts w:ascii="Times New Roman" w:hAnsi="Times New Roman" w:cs="Times New Roman"/>
          <w:bCs/>
          <w:color w:val="171717" w:themeColor="background2" w:themeShade="1A"/>
          <w:sz w:val="28"/>
          <w:szCs w:val="28"/>
          <w:lang w:val="ru-RU"/>
        </w:rPr>
        <w:t>промышленности</w:t>
      </w:r>
      <w:r w:rsidR="00A1145D">
        <w:rPr>
          <w:rFonts w:ascii="Times New Roman" w:hAnsi="Times New Roman" w:cs="Times New Roman"/>
          <w:bCs/>
          <w:color w:val="171717" w:themeColor="background2" w:themeShade="1A"/>
          <w:sz w:val="28"/>
          <w:szCs w:val="28"/>
          <w:lang w:val="ru-RU"/>
        </w:rPr>
        <w:t>, а также дать оценку его клинической эффективности</w:t>
      </w:r>
      <w:r w:rsidR="00654727" w:rsidRPr="00EF5009">
        <w:rPr>
          <w:rFonts w:ascii="Times New Roman" w:hAnsi="Times New Roman" w:cs="Times New Roman"/>
          <w:bCs/>
          <w:color w:val="171717" w:themeColor="background2" w:themeShade="1A"/>
          <w:sz w:val="28"/>
          <w:szCs w:val="28"/>
          <w:lang w:val="ru-RU"/>
        </w:rPr>
        <w:t>.</w:t>
      </w:r>
    </w:p>
    <w:p w14:paraId="52E1FF61" w14:textId="1C9D9054" w:rsidR="007E30E2" w:rsidRPr="00EF5009" w:rsidRDefault="007E30E2" w:rsidP="007B6337">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b/>
          <w:color w:val="171717" w:themeColor="background2" w:themeShade="1A"/>
          <w:sz w:val="28"/>
          <w:szCs w:val="28"/>
          <w:lang w:val="ru-RU"/>
        </w:rPr>
        <w:lastRenderedPageBreak/>
        <w:t xml:space="preserve">Докторская диссертация </w:t>
      </w:r>
      <w:r w:rsidR="00504A62" w:rsidRPr="00EF5009">
        <w:rPr>
          <w:rFonts w:ascii="Times New Roman" w:hAnsi="Times New Roman" w:cs="Times New Roman"/>
          <w:b/>
          <w:color w:val="171717" w:themeColor="background2" w:themeShade="1A"/>
          <w:sz w:val="28"/>
          <w:szCs w:val="28"/>
          <w:lang w:val="ru-RU"/>
        </w:rPr>
        <w:t>включает</w:t>
      </w:r>
      <w:r w:rsidRPr="00EF5009">
        <w:rPr>
          <w:rFonts w:ascii="Times New Roman" w:hAnsi="Times New Roman" w:cs="Times New Roman"/>
          <w:b/>
          <w:color w:val="171717" w:themeColor="background2" w:themeShade="1A"/>
          <w:sz w:val="28"/>
          <w:szCs w:val="28"/>
          <w:lang w:val="ru-RU"/>
        </w:rPr>
        <w:t>:</w:t>
      </w:r>
      <w:r w:rsidRPr="00EF5009">
        <w:rPr>
          <w:rFonts w:ascii="Times New Roman" w:hAnsi="Times New Roman" w:cs="Times New Roman"/>
          <w:color w:val="171717" w:themeColor="background2" w:themeShade="1A"/>
          <w:sz w:val="28"/>
          <w:szCs w:val="28"/>
          <w:lang w:val="ru-RU"/>
        </w:rPr>
        <w:t xml:space="preserve"> введени</w:t>
      </w:r>
      <w:r w:rsidR="00504A62" w:rsidRPr="00EF5009">
        <w:rPr>
          <w:rFonts w:ascii="Times New Roman" w:hAnsi="Times New Roman" w:cs="Times New Roman"/>
          <w:color w:val="171717" w:themeColor="background2" w:themeShade="1A"/>
          <w:sz w:val="28"/>
          <w:szCs w:val="28"/>
          <w:lang w:val="ru-RU"/>
        </w:rPr>
        <w:t>е</w:t>
      </w:r>
      <w:r w:rsidRPr="00EF5009">
        <w:rPr>
          <w:rFonts w:ascii="Times New Roman" w:hAnsi="Times New Roman" w:cs="Times New Roman"/>
          <w:color w:val="171717" w:themeColor="background2" w:themeShade="1A"/>
          <w:sz w:val="28"/>
          <w:szCs w:val="28"/>
          <w:lang w:val="ru-RU"/>
        </w:rPr>
        <w:t>, обзор литературы, материал</w:t>
      </w:r>
      <w:r w:rsidR="00504A62" w:rsidRPr="00EF5009">
        <w:rPr>
          <w:rFonts w:ascii="Times New Roman" w:hAnsi="Times New Roman" w:cs="Times New Roman"/>
          <w:color w:val="171717" w:themeColor="background2" w:themeShade="1A"/>
          <w:sz w:val="28"/>
          <w:szCs w:val="28"/>
          <w:lang w:val="ru-RU"/>
        </w:rPr>
        <w:t>ы</w:t>
      </w:r>
      <w:r w:rsidRPr="00EF5009">
        <w:rPr>
          <w:rFonts w:ascii="Times New Roman" w:hAnsi="Times New Roman" w:cs="Times New Roman"/>
          <w:color w:val="171717" w:themeColor="background2" w:themeShade="1A"/>
          <w:sz w:val="28"/>
          <w:szCs w:val="28"/>
          <w:lang w:val="ru-RU"/>
        </w:rPr>
        <w:t xml:space="preserve"> и метод</w:t>
      </w:r>
      <w:r w:rsidR="00504A62" w:rsidRPr="00EF5009">
        <w:rPr>
          <w:rFonts w:ascii="Times New Roman" w:hAnsi="Times New Roman" w:cs="Times New Roman"/>
          <w:color w:val="171717" w:themeColor="background2" w:themeShade="1A"/>
          <w:sz w:val="28"/>
          <w:szCs w:val="28"/>
          <w:lang w:val="ru-RU"/>
        </w:rPr>
        <w:t>ы</w:t>
      </w:r>
      <w:r w:rsidRPr="00EF5009">
        <w:rPr>
          <w:rFonts w:ascii="Times New Roman" w:hAnsi="Times New Roman" w:cs="Times New Roman"/>
          <w:color w:val="171717" w:themeColor="background2" w:themeShade="1A"/>
          <w:sz w:val="28"/>
          <w:szCs w:val="28"/>
          <w:lang w:val="ru-RU"/>
        </w:rPr>
        <w:t xml:space="preserve"> исследования, результат</w:t>
      </w:r>
      <w:r w:rsidR="00504A62" w:rsidRPr="00EF5009">
        <w:rPr>
          <w:rFonts w:ascii="Times New Roman" w:hAnsi="Times New Roman" w:cs="Times New Roman"/>
          <w:color w:val="171717" w:themeColor="background2" w:themeShade="1A"/>
          <w:sz w:val="28"/>
          <w:szCs w:val="28"/>
          <w:lang w:val="ru-RU"/>
        </w:rPr>
        <w:t>ы</w:t>
      </w:r>
      <w:r w:rsidRPr="00EF5009">
        <w:rPr>
          <w:rFonts w:ascii="Times New Roman" w:hAnsi="Times New Roman" w:cs="Times New Roman"/>
          <w:color w:val="171717" w:themeColor="background2" w:themeShade="1A"/>
          <w:sz w:val="28"/>
          <w:szCs w:val="28"/>
          <w:lang w:val="ru-RU"/>
        </w:rPr>
        <w:t xml:space="preserve"> собственных исследований, </w:t>
      </w:r>
      <w:r w:rsidR="00EA0BA7" w:rsidRPr="00EF5009">
        <w:rPr>
          <w:rFonts w:ascii="Times New Roman" w:hAnsi="Times New Roman" w:cs="Times New Roman"/>
          <w:color w:val="171717" w:themeColor="background2" w:themeShade="1A"/>
          <w:sz w:val="28"/>
          <w:szCs w:val="28"/>
          <w:lang w:val="ru-RU"/>
        </w:rPr>
        <w:t>заключени</w:t>
      </w:r>
      <w:r w:rsidR="00504A62" w:rsidRPr="00EF5009">
        <w:rPr>
          <w:rFonts w:ascii="Times New Roman" w:hAnsi="Times New Roman" w:cs="Times New Roman"/>
          <w:color w:val="171717" w:themeColor="background2" w:themeShade="1A"/>
          <w:sz w:val="28"/>
          <w:szCs w:val="28"/>
          <w:lang w:val="ru-RU"/>
        </w:rPr>
        <w:t>е</w:t>
      </w:r>
      <w:r w:rsidR="00EA0BA7" w:rsidRPr="00EF5009">
        <w:rPr>
          <w:rFonts w:ascii="Times New Roman" w:hAnsi="Times New Roman" w:cs="Times New Roman"/>
          <w:color w:val="171717" w:themeColor="background2" w:themeShade="1A"/>
          <w:sz w:val="28"/>
          <w:szCs w:val="28"/>
          <w:lang w:val="ru-RU"/>
        </w:rPr>
        <w:t>,</w:t>
      </w:r>
      <w:r w:rsidR="00440AC6" w:rsidRPr="00EF5009">
        <w:rPr>
          <w:rFonts w:ascii="Times New Roman" w:hAnsi="Times New Roman" w:cs="Times New Roman"/>
          <w:color w:val="171717" w:themeColor="background2" w:themeShade="1A"/>
          <w:sz w:val="28"/>
          <w:szCs w:val="28"/>
          <w:lang w:val="ru-RU"/>
        </w:rPr>
        <w:t xml:space="preserve"> </w:t>
      </w:r>
      <w:r w:rsidRPr="00EF5009">
        <w:rPr>
          <w:rFonts w:ascii="Times New Roman" w:hAnsi="Times New Roman" w:cs="Times New Roman"/>
          <w:color w:val="171717" w:themeColor="background2" w:themeShade="1A"/>
          <w:sz w:val="28"/>
          <w:szCs w:val="28"/>
          <w:lang w:val="ru-RU"/>
        </w:rPr>
        <w:t>вывод</w:t>
      </w:r>
      <w:r w:rsidR="00504A62" w:rsidRPr="00EF5009">
        <w:rPr>
          <w:rFonts w:ascii="Times New Roman" w:hAnsi="Times New Roman" w:cs="Times New Roman"/>
          <w:color w:val="171717" w:themeColor="background2" w:themeShade="1A"/>
          <w:sz w:val="28"/>
          <w:szCs w:val="28"/>
          <w:lang w:val="ru-RU"/>
        </w:rPr>
        <w:t>ы</w:t>
      </w:r>
      <w:r w:rsidRPr="00EF5009">
        <w:rPr>
          <w:rFonts w:ascii="Times New Roman" w:hAnsi="Times New Roman" w:cs="Times New Roman"/>
          <w:color w:val="171717" w:themeColor="background2" w:themeShade="1A"/>
          <w:sz w:val="28"/>
          <w:szCs w:val="28"/>
          <w:lang w:val="ru-RU"/>
        </w:rPr>
        <w:t>, спис</w:t>
      </w:r>
      <w:r w:rsidR="00504A62" w:rsidRPr="00EF5009">
        <w:rPr>
          <w:rFonts w:ascii="Times New Roman" w:hAnsi="Times New Roman" w:cs="Times New Roman"/>
          <w:color w:val="171717" w:themeColor="background2" w:themeShade="1A"/>
          <w:sz w:val="28"/>
          <w:szCs w:val="28"/>
          <w:lang w:val="ru-RU"/>
        </w:rPr>
        <w:t>ок</w:t>
      </w:r>
      <w:r w:rsidRPr="00EF5009">
        <w:rPr>
          <w:rFonts w:ascii="Times New Roman" w:hAnsi="Times New Roman" w:cs="Times New Roman"/>
          <w:color w:val="171717" w:themeColor="background2" w:themeShade="1A"/>
          <w:sz w:val="28"/>
          <w:szCs w:val="28"/>
          <w:lang w:val="ru-RU"/>
        </w:rPr>
        <w:t xml:space="preserve"> использованной литературы и приложени</w:t>
      </w:r>
      <w:r w:rsidR="00504A62" w:rsidRPr="00EF5009">
        <w:rPr>
          <w:rFonts w:ascii="Times New Roman" w:hAnsi="Times New Roman" w:cs="Times New Roman"/>
          <w:color w:val="171717" w:themeColor="background2" w:themeShade="1A"/>
          <w:sz w:val="28"/>
          <w:szCs w:val="28"/>
          <w:lang w:val="ru-RU"/>
        </w:rPr>
        <w:t>я</w:t>
      </w:r>
      <w:r w:rsidRPr="00EF5009">
        <w:rPr>
          <w:rFonts w:ascii="Times New Roman" w:hAnsi="Times New Roman" w:cs="Times New Roman"/>
          <w:color w:val="171717" w:themeColor="background2" w:themeShade="1A"/>
          <w:sz w:val="28"/>
          <w:szCs w:val="28"/>
          <w:lang w:val="ru-RU"/>
        </w:rPr>
        <w:t>.</w:t>
      </w:r>
    </w:p>
    <w:p w14:paraId="1D9BF7B6" w14:textId="318CAD55" w:rsidR="007F6679" w:rsidRPr="00EF5009" w:rsidRDefault="007F6679" w:rsidP="0057045E">
      <w:pPr>
        <w:spacing w:after="0" w:line="240" w:lineRule="auto"/>
        <w:ind w:firstLine="709"/>
        <w:jc w:val="both"/>
        <w:rPr>
          <w:rFonts w:ascii="Times New Roman" w:hAnsi="Times New Roman" w:cs="Times New Roman"/>
          <w:bCs/>
          <w:sz w:val="28"/>
          <w:szCs w:val="28"/>
          <w:lang w:val="ru-RU"/>
        </w:rPr>
      </w:pPr>
      <w:r w:rsidRPr="00EF5009">
        <w:rPr>
          <w:rFonts w:ascii="Times New Roman" w:hAnsi="Times New Roman" w:cs="Times New Roman"/>
          <w:bCs/>
          <w:sz w:val="28"/>
          <w:szCs w:val="28"/>
          <w:lang w:val="ru-RU"/>
        </w:rPr>
        <w:t>Диссертация изложена на 1</w:t>
      </w:r>
      <w:r w:rsidR="00F92229" w:rsidRPr="00EF5009">
        <w:rPr>
          <w:rFonts w:ascii="Times New Roman" w:hAnsi="Times New Roman" w:cs="Times New Roman"/>
          <w:bCs/>
          <w:sz w:val="28"/>
          <w:szCs w:val="28"/>
          <w:lang w:val="ru-RU"/>
        </w:rPr>
        <w:t>2</w:t>
      </w:r>
      <w:r w:rsidR="00746BCD">
        <w:rPr>
          <w:rFonts w:ascii="Times New Roman" w:hAnsi="Times New Roman" w:cs="Times New Roman"/>
          <w:bCs/>
          <w:sz w:val="28"/>
          <w:szCs w:val="28"/>
          <w:lang w:val="ru-RU"/>
        </w:rPr>
        <w:t>3</w:t>
      </w:r>
      <w:r w:rsidRPr="00EF5009">
        <w:rPr>
          <w:rFonts w:ascii="Times New Roman" w:hAnsi="Times New Roman" w:cs="Times New Roman"/>
          <w:bCs/>
          <w:sz w:val="28"/>
          <w:szCs w:val="28"/>
          <w:lang w:val="ru-RU"/>
        </w:rPr>
        <w:t xml:space="preserve"> стр. компьютерного текста, включает </w:t>
      </w:r>
      <w:r w:rsidR="001F754C" w:rsidRPr="00EF5009">
        <w:rPr>
          <w:rFonts w:ascii="Times New Roman" w:hAnsi="Times New Roman" w:cs="Times New Roman"/>
          <w:bCs/>
          <w:sz w:val="28"/>
          <w:szCs w:val="28"/>
          <w:lang w:val="ru-RU"/>
        </w:rPr>
        <w:t>3</w:t>
      </w:r>
      <w:r w:rsidR="008F4E05" w:rsidRPr="00EF5009">
        <w:rPr>
          <w:rFonts w:ascii="Times New Roman" w:hAnsi="Times New Roman" w:cs="Times New Roman"/>
          <w:bCs/>
          <w:sz w:val="28"/>
          <w:szCs w:val="28"/>
          <w:lang w:val="ru-RU"/>
        </w:rPr>
        <w:t>4</w:t>
      </w:r>
      <w:r w:rsidRPr="00EF5009">
        <w:rPr>
          <w:rFonts w:ascii="Times New Roman" w:hAnsi="Times New Roman" w:cs="Times New Roman"/>
          <w:bCs/>
          <w:sz w:val="28"/>
          <w:szCs w:val="28"/>
          <w:lang w:val="ru-RU"/>
        </w:rPr>
        <w:t xml:space="preserve"> таблиц</w:t>
      </w:r>
      <w:r w:rsidR="008630A3">
        <w:rPr>
          <w:rFonts w:ascii="Times New Roman" w:hAnsi="Times New Roman" w:cs="Times New Roman"/>
          <w:bCs/>
          <w:sz w:val="28"/>
          <w:szCs w:val="28"/>
          <w:lang w:val="ru-RU"/>
        </w:rPr>
        <w:t>ы</w:t>
      </w:r>
      <w:r w:rsidRPr="00EF5009">
        <w:rPr>
          <w:rFonts w:ascii="Times New Roman" w:hAnsi="Times New Roman" w:cs="Times New Roman"/>
          <w:bCs/>
          <w:sz w:val="28"/>
          <w:szCs w:val="28"/>
          <w:lang w:val="ru-RU"/>
        </w:rPr>
        <w:t>,</w:t>
      </w:r>
      <w:r w:rsidR="00580911" w:rsidRPr="00EF5009">
        <w:rPr>
          <w:rFonts w:ascii="Times New Roman" w:hAnsi="Times New Roman" w:cs="Times New Roman"/>
          <w:bCs/>
          <w:sz w:val="28"/>
          <w:szCs w:val="28"/>
          <w:lang w:val="ru-RU"/>
        </w:rPr>
        <w:t xml:space="preserve"> </w:t>
      </w:r>
      <w:r w:rsidR="001F754C" w:rsidRPr="00EF5009">
        <w:rPr>
          <w:rFonts w:ascii="Times New Roman" w:hAnsi="Times New Roman" w:cs="Times New Roman"/>
          <w:bCs/>
          <w:sz w:val="28"/>
          <w:szCs w:val="28"/>
          <w:lang w:val="ru-RU"/>
        </w:rPr>
        <w:t>1</w:t>
      </w:r>
      <w:r w:rsidR="005A4953" w:rsidRPr="00EF5009">
        <w:rPr>
          <w:rFonts w:ascii="Times New Roman" w:hAnsi="Times New Roman" w:cs="Times New Roman"/>
          <w:bCs/>
          <w:sz w:val="28"/>
          <w:szCs w:val="28"/>
          <w:lang w:val="ru-RU"/>
        </w:rPr>
        <w:t>8</w:t>
      </w:r>
      <w:r w:rsidRPr="00EF5009">
        <w:rPr>
          <w:rFonts w:ascii="Times New Roman" w:hAnsi="Times New Roman" w:cs="Times New Roman"/>
          <w:bCs/>
          <w:sz w:val="28"/>
          <w:szCs w:val="28"/>
          <w:lang w:val="ru-RU"/>
        </w:rPr>
        <w:t xml:space="preserve"> </w:t>
      </w:r>
      <w:r w:rsidR="006C3A06" w:rsidRPr="00EF5009">
        <w:rPr>
          <w:rFonts w:ascii="Times New Roman" w:hAnsi="Times New Roman" w:cs="Times New Roman"/>
          <w:bCs/>
          <w:sz w:val="28"/>
          <w:szCs w:val="28"/>
          <w:lang w:val="ru-RU"/>
        </w:rPr>
        <w:t>рисунков</w:t>
      </w:r>
      <w:r w:rsidR="0057045E" w:rsidRPr="00EF5009">
        <w:rPr>
          <w:rFonts w:ascii="Times New Roman" w:hAnsi="Times New Roman" w:cs="Times New Roman"/>
          <w:bCs/>
          <w:sz w:val="28"/>
          <w:szCs w:val="28"/>
          <w:lang w:val="ru-RU"/>
        </w:rPr>
        <w:t>,</w:t>
      </w:r>
      <w:r w:rsidR="00580911" w:rsidRPr="00EF5009">
        <w:rPr>
          <w:rFonts w:ascii="Times New Roman" w:hAnsi="Times New Roman" w:cs="Times New Roman"/>
          <w:bCs/>
          <w:sz w:val="28"/>
          <w:szCs w:val="28"/>
          <w:lang w:val="ru-RU"/>
        </w:rPr>
        <w:t xml:space="preserve"> </w:t>
      </w:r>
      <w:r w:rsidR="0057045E" w:rsidRPr="00EF5009">
        <w:rPr>
          <w:rFonts w:ascii="Times New Roman" w:hAnsi="Times New Roman" w:cs="Times New Roman"/>
          <w:bCs/>
          <w:sz w:val="28"/>
          <w:szCs w:val="28"/>
          <w:lang w:val="ru-RU"/>
        </w:rPr>
        <w:t>22</w:t>
      </w:r>
      <w:r w:rsidR="009D27FF">
        <w:rPr>
          <w:rFonts w:ascii="Times New Roman" w:hAnsi="Times New Roman" w:cs="Times New Roman"/>
          <w:bCs/>
          <w:sz w:val="28"/>
          <w:szCs w:val="28"/>
          <w:lang w:val="ru-RU"/>
        </w:rPr>
        <w:t>7</w:t>
      </w:r>
      <w:r w:rsidR="0057045E" w:rsidRPr="00EF5009">
        <w:rPr>
          <w:rFonts w:ascii="Times New Roman" w:hAnsi="Times New Roman" w:cs="Times New Roman"/>
          <w:bCs/>
          <w:sz w:val="28"/>
          <w:szCs w:val="28"/>
          <w:lang w:val="ru-RU"/>
        </w:rPr>
        <w:t xml:space="preserve"> источник</w:t>
      </w:r>
      <w:r w:rsidR="0036784F">
        <w:rPr>
          <w:rFonts w:ascii="Times New Roman" w:hAnsi="Times New Roman" w:cs="Times New Roman"/>
          <w:bCs/>
          <w:sz w:val="28"/>
          <w:szCs w:val="28"/>
          <w:lang w:val="ru-RU"/>
        </w:rPr>
        <w:t>ов</w:t>
      </w:r>
      <w:r w:rsidR="0057045E" w:rsidRPr="00EF5009">
        <w:rPr>
          <w:rFonts w:ascii="Times New Roman" w:hAnsi="Times New Roman" w:cs="Times New Roman"/>
          <w:bCs/>
          <w:sz w:val="28"/>
          <w:szCs w:val="28"/>
          <w:lang w:val="ru-RU"/>
        </w:rPr>
        <w:t xml:space="preserve"> цитируемой литературы</w:t>
      </w:r>
      <w:r w:rsidRPr="00EF5009">
        <w:rPr>
          <w:rFonts w:ascii="Times New Roman" w:hAnsi="Times New Roman" w:cs="Times New Roman"/>
          <w:bCs/>
          <w:sz w:val="28"/>
          <w:szCs w:val="28"/>
          <w:lang w:val="ru-RU"/>
        </w:rPr>
        <w:t>. Приложения изло</w:t>
      </w:r>
      <w:r w:rsidR="0057045E" w:rsidRPr="00EF5009">
        <w:rPr>
          <w:rFonts w:ascii="Times New Roman" w:hAnsi="Times New Roman" w:cs="Times New Roman"/>
          <w:bCs/>
          <w:sz w:val="28"/>
          <w:szCs w:val="28"/>
          <w:lang w:val="ru-RU"/>
        </w:rPr>
        <w:t>ж</w:t>
      </w:r>
      <w:r w:rsidRPr="00EF5009">
        <w:rPr>
          <w:rFonts w:ascii="Times New Roman" w:hAnsi="Times New Roman" w:cs="Times New Roman"/>
          <w:bCs/>
          <w:sz w:val="28"/>
          <w:szCs w:val="28"/>
          <w:lang w:val="ru-RU"/>
        </w:rPr>
        <w:t xml:space="preserve">ены на </w:t>
      </w:r>
      <w:r w:rsidR="0088276F">
        <w:rPr>
          <w:rFonts w:ascii="Times New Roman" w:hAnsi="Times New Roman" w:cs="Times New Roman"/>
          <w:bCs/>
          <w:sz w:val="28"/>
          <w:szCs w:val="28"/>
          <w:lang w:val="ru-RU"/>
        </w:rPr>
        <w:t>3</w:t>
      </w:r>
      <w:r w:rsidR="000F7465" w:rsidRPr="00EF5009">
        <w:rPr>
          <w:rFonts w:ascii="Times New Roman" w:hAnsi="Times New Roman" w:cs="Times New Roman"/>
          <w:bCs/>
          <w:sz w:val="28"/>
          <w:szCs w:val="28"/>
          <w:lang w:val="ru-RU"/>
        </w:rPr>
        <w:t>5</w:t>
      </w:r>
      <w:r w:rsidRPr="00EF5009">
        <w:rPr>
          <w:rFonts w:ascii="Times New Roman" w:hAnsi="Times New Roman" w:cs="Times New Roman"/>
          <w:bCs/>
          <w:sz w:val="28"/>
          <w:szCs w:val="28"/>
          <w:lang w:val="ru-RU"/>
        </w:rPr>
        <w:t xml:space="preserve"> страницах.</w:t>
      </w:r>
    </w:p>
    <w:p w14:paraId="430F1BA8" w14:textId="67F78451" w:rsidR="007E30E2" w:rsidRPr="00EF5009" w:rsidRDefault="007E30E2" w:rsidP="007B6337">
      <w:pPr>
        <w:spacing w:after="0" w:line="240" w:lineRule="auto"/>
        <w:ind w:firstLine="709"/>
        <w:jc w:val="both"/>
        <w:rPr>
          <w:rFonts w:ascii="Times New Roman" w:hAnsi="Times New Roman" w:cs="Times New Roman"/>
          <w:color w:val="171717" w:themeColor="background2" w:themeShade="1A"/>
          <w:sz w:val="28"/>
          <w:szCs w:val="28"/>
          <w:lang w:val="ru-RU"/>
        </w:rPr>
      </w:pPr>
      <w:bookmarkStart w:id="5" w:name="_Hlk93490887"/>
      <w:r w:rsidRPr="00EF5009">
        <w:rPr>
          <w:rFonts w:ascii="Times New Roman" w:hAnsi="Times New Roman" w:cs="Times New Roman"/>
          <w:b/>
          <w:color w:val="171717" w:themeColor="background2" w:themeShade="1A"/>
          <w:sz w:val="28"/>
          <w:szCs w:val="28"/>
          <w:lang w:val="ru-RU"/>
        </w:rPr>
        <w:t>Практическая и теоретическая значимость работы</w:t>
      </w:r>
    </w:p>
    <w:p w14:paraId="478CE080" w14:textId="27822032" w:rsidR="00013DA1" w:rsidRPr="00EF5009" w:rsidRDefault="000316E8" w:rsidP="007B6337">
      <w:pPr>
        <w:spacing w:after="0" w:line="240" w:lineRule="auto"/>
        <w:ind w:firstLine="709"/>
        <w:jc w:val="both"/>
        <w:rPr>
          <w:rFonts w:ascii="Times New Roman" w:hAnsi="Times New Roman" w:cs="Times New Roman"/>
          <w:color w:val="171717" w:themeColor="background2" w:themeShade="1A"/>
          <w:sz w:val="28"/>
          <w:szCs w:val="28"/>
          <w:lang w:val="ru-RU"/>
        </w:rPr>
      </w:pPr>
      <w:bookmarkStart w:id="6" w:name="_Hlk93490865"/>
      <w:bookmarkEnd w:id="5"/>
      <w:r w:rsidRPr="00EF5009">
        <w:rPr>
          <w:rFonts w:ascii="Times New Roman" w:hAnsi="Times New Roman" w:cs="Times New Roman"/>
          <w:color w:val="171717" w:themeColor="background2" w:themeShade="1A"/>
          <w:sz w:val="28"/>
          <w:szCs w:val="28"/>
          <w:lang w:val="ru-RU"/>
        </w:rPr>
        <w:t xml:space="preserve">На основании данных литературы, а также результатов экспериментальных и клинических исследований </w:t>
      </w:r>
      <w:r w:rsidR="00F91955" w:rsidRPr="00EF5009">
        <w:rPr>
          <w:rFonts w:ascii="Times New Roman" w:hAnsi="Times New Roman" w:cs="Times New Roman"/>
          <w:color w:val="171717" w:themeColor="background2" w:themeShade="1A"/>
          <w:sz w:val="28"/>
          <w:szCs w:val="28"/>
          <w:lang w:val="ru-RU"/>
        </w:rPr>
        <w:t xml:space="preserve">обосновано основное сырье, </w:t>
      </w:r>
      <w:r w:rsidR="00013DA1" w:rsidRPr="00EF5009">
        <w:rPr>
          <w:rFonts w:ascii="Times New Roman" w:hAnsi="Times New Roman" w:cs="Times New Roman"/>
          <w:color w:val="171717" w:themeColor="background2" w:themeShade="1A"/>
          <w:sz w:val="28"/>
          <w:szCs w:val="28"/>
          <w:lang w:val="ru-RU"/>
        </w:rPr>
        <w:t>а также</w:t>
      </w:r>
      <w:r w:rsidR="00691E33" w:rsidRPr="00EF5009">
        <w:rPr>
          <w:rFonts w:ascii="Times New Roman" w:hAnsi="Times New Roman" w:cs="Times New Roman"/>
          <w:color w:val="171717" w:themeColor="background2" w:themeShade="1A"/>
          <w:sz w:val="28"/>
          <w:szCs w:val="28"/>
          <w:lang w:val="ru-RU"/>
        </w:rPr>
        <w:t xml:space="preserve"> разработаны </w:t>
      </w:r>
      <w:r w:rsidR="00013DA1" w:rsidRPr="00EF5009">
        <w:rPr>
          <w:rFonts w:ascii="Times New Roman" w:hAnsi="Times New Roman" w:cs="Times New Roman"/>
          <w:color w:val="171717" w:themeColor="background2" w:themeShade="1A"/>
          <w:sz w:val="28"/>
          <w:szCs w:val="28"/>
          <w:lang w:val="ru-RU"/>
        </w:rPr>
        <w:t>биотехнологические</w:t>
      </w:r>
      <w:r w:rsidR="00F91955" w:rsidRPr="00EF5009">
        <w:rPr>
          <w:rFonts w:ascii="Times New Roman" w:hAnsi="Times New Roman" w:cs="Times New Roman"/>
          <w:color w:val="171717" w:themeColor="background2" w:themeShade="1A"/>
          <w:sz w:val="28"/>
          <w:szCs w:val="28"/>
          <w:lang w:val="ru-RU"/>
        </w:rPr>
        <w:t xml:space="preserve"> подходы к конструировани</w:t>
      </w:r>
      <w:r w:rsidR="00691E33" w:rsidRPr="00EF5009">
        <w:rPr>
          <w:rFonts w:ascii="Times New Roman" w:hAnsi="Times New Roman" w:cs="Times New Roman"/>
          <w:color w:val="171717" w:themeColor="background2" w:themeShade="1A"/>
          <w:sz w:val="28"/>
          <w:szCs w:val="28"/>
          <w:lang w:val="ru-RU"/>
        </w:rPr>
        <w:t>ю</w:t>
      </w:r>
      <w:r w:rsidR="00F91955" w:rsidRPr="00EF5009">
        <w:rPr>
          <w:rFonts w:ascii="Times New Roman" w:hAnsi="Times New Roman" w:cs="Times New Roman"/>
          <w:color w:val="171717" w:themeColor="background2" w:themeShade="1A"/>
          <w:sz w:val="28"/>
          <w:szCs w:val="28"/>
          <w:lang w:val="ru-RU"/>
        </w:rPr>
        <w:t xml:space="preserve"> специализированн</w:t>
      </w:r>
      <w:r w:rsidR="008C6207" w:rsidRPr="00EF5009">
        <w:rPr>
          <w:rFonts w:ascii="Times New Roman" w:hAnsi="Times New Roman" w:cs="Times New Roman"/>
          <w:color w:val="171717" w:themeColor="background2" w:themeShade="1A"/>
          <w:sz w:val="28"/>
          <w:szCs w:val="28"/>
          <w:lang w:val="ru-RU"/>
        </w:rPr>
        <w:t>ых</w:t>
      </w:r>
      <w:r w:rsidR="00F91955" w:rsidRPr="00EF5009">
        <w:rPr>
          <w:rFonts w:ascii="Times New Roman" w:hAnsi="Times New Roman" w:cs="Times New Roman"/>
          <w:color w:val="171717" w:themeColor="background2" w:themeShade="1A"/>
          <w:sz w:val="28"/>
          <w:szCs w:val="28"/>
          <w:lang w:val="ru-RU"/>
        </w:rPr>
        <w:t xml:space="preserve"> продукт</w:t>
      </w:r>
      <w:r w:rsidR="008C6207" w:rsidRPr="00EF5009">
        <w:rPr>
          <w:rFonts w:ascii="Times New Roman" w:hAnsi="Times New Roman" w:cs="Times New Roman"/>
          <w:color w:val="171717" w:themeColor="background2" w:themeShade="1A"/>
          <w:sz w:val="28"/>
          <w:szCs w:val="28"/>
          <w:lang w:val="ru-RU"/>
        </w:rPr>
        <w:t>ов</w:t>
      </w:r>
      <w:r w:rsidR="00F91955" w:rsidRPr="00EF5009">
        <w:rPr>
          <w:rFonts w:ascii="Times New Roman" w:hAnsi="Times New Roman" w:cs="Times New Roman"/>
          <w:color w:val="171717" w:themeColor="background2" w:themeShade="1A"/>
          <w:sz w:val="28"/>
          <w:szCs w:val="28"/>
          <w:lang w:val="ru-RU"/>
        </w:rPr>
        <w:t xml:space="preserve"> </w:t>
      </w:r>
      <w:r w:rsidR="00013DA1" w:rsidRPr="00EF5009">
        <w:rPr>
          <w:rFonts w:ascii="Times New Roman" w:hAnsi="Times New Roman" w:cs="Times New Roman"/>
          <w:color w:val="171717" w:themeColor="background2" w:themeShade="1A"/>
          <w:sz w:val="28"/>
          <w:szCs w:val="28"/>
          <w:lang w:val="ru-RU"/>
        </w:rPr>
        <w:t>с направленными медико-биологическими свойствами.</w:t>
      </w:r>
    </w:p>
    <w:p w14:paraId="4646FD37" w14:textId="6007A218" w:rsidR="000155A5" w:rsidRPr="00EF5009" w:rsidRDefault="007E30E2" w:rsidP="007B6337">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 xml:space="preserve">В результате </w:t>
      </w:r>
      <w:r w:rsidR="00EA0BA7" w:rsidRPr="00EF5009">
        <w:rPr>
          <w:rFonts w:ascii="Times New Roman" w:hAnsi="Times New Roman" w:cs="Times New Roman"/>
          <w:color w:val="171717" w:themeColor="background2" w:themeShade="1A"/>
          <w:sz w:val="28"/>
          <w:szCs w:val="28"/>
          <w:lang w:val="ru-RU"/>
        </w:rPr>
        <w:t xml:space="preserve">проведенных </w:t>
      </w:r>
      <w:r w:rsidRPr="00EF5009">
        <w:rPr>
          <w:rFonts w:ascii="Times New Roman" w:hAnsi="Times New Roman" w:cs="Times New Roman"/>
          <w:color w:val="171717" w:themeColor="background2" w:themeShade="1A"/>
          <w:sz w:val="28"/>
          <w:szCs w:val="28"/>
          <w:lang w:val="ru-RU"/>
        </w:rPr>
        <w:t>исследовани</w:t>
      </w:r>
      <w:r w:rsidR="00EA0BA7" w:rsidRPr="00EF5009">
        <w:rPr>
          <w:rFonts w:ascii="Times New Roman" w:hAnsi="Times New Roman" w:cs="Times New Roman"/>
          <w:color w:val="171717" w:themeColor="background2" w:themeShade="1A"/>
          <w:sz w:val="28"/>
          <w:szCs w:val="28"/>
          <w:lang w:val="ru-RU"/>
        </w:rPr>
        <w:t>й</w:t>
      </w:r>
      <w:r w:rsidRPr="00EF5009">
        <w:rPr>
          <w:rFonts w:ascii="Times New Roman" w:hAnsi="Times New Roman" w:cs="Times New Roman"/>
          <w:color w:val="171717" w:themeColor="background2" w:themeShade="1A"/>
          <w:sz w:val="28"/>
          <w:szCs w:val="28"/>
          <w:lang w:val="ru-RU"/>
        </w:rPr>
        <w:t xml:space="preserve"> создан</w:t>
      </w:r>
      <w:r w:rsidR="008C6207" w:rsidRPr="00EF5009">
        <w:rPr>
          <w:rFonts w:ascii="Times New Roman" w:hAnsi="Times New Roman" w:cs="Times New Roman"/>
          <w:color w:val="171717" w:themeColor="background2" w:themeShade="1A"/>
          <w:sz w:val="28"/>
          <w:szCs w:val="28"/>
          <w:lang w:val="ru-RU"/>
        </w:rPr>
        <w:t>а суха</w:t>
      </w:r>
      <w:r w:rsidR="00E67B0D" w:rsidRPr="00EF5009">
        <w:rPr>
          <w:rFonts w:ascii="Times New Roman" w:hAnsi="Times New Roman" w:cs="Times New Roman"/>
          <w:color w:val="171717" w:themeColor="background2" w:themeShade="1A"/>
          <w:sz w:val="28"/>
          <w:szCs w:val="28"/>
          <w:lang w:val="ru-RU"/>
        </w:rPr>
        <w:t>я</w:t>
      </w:r>
      <w:r w:rsidR="008C6207" w:rsidRPr="00EF5009">
        <w:rPr>
          <w:rFonts w:ascii="Times New Roman" w:hAnsi="Times New Roman" w:cs="Times New Roman"/>
          <w:color w:val="171717" w:themeColor="background2" w:themeShade="1A"/>
          <w:sz w:val="28"/>
          <w:szCs w:val="28"/>
          <w:lang w:val="ru-RU"/>
        </w:rPr>
        <w:t xml:space="preserve"> специализированная смесь</w:t>
      </w:r>
      <w:r w:rsidRPr="00EF5009">
        <w:rPr>
          <w:rFonts w:ascii="Times New Roman" w:hAnsi="Times New Roman" w:cs="Times New Roman"/>
          <w:color w:val="171717" w:themeColor="background2" w:themeShade="1A"/>
          <w:sz w:val="28"/>
          <w:szCs w:val="28"/>
          <w:lang w:val="ru-RU"/>
        </w:rPr>
        <w:t xml:space="preserve">, </w:t>
      </w:r>
      <w:r w:rsidR="008C6207" w:rsidRPr="00EF5009">
        <w:rPr>
          <w:rFonts w:ascii="Times New Roman" w:hAnsi="Times New Roman" w:cs="Times New Roman"/>
          <w:color w:val="171717" w:themeColor="background2" w:themeShade="1A"/>
          <w:sz w:val="28"/>
          <w:szCs w:val="28"/>
          <w:lang w:val="ru-RU"/>
        </w:rPr>
        <w:t>на основе которой разработаны профилактические батончики</w:t>
      </w:r>
      <w:r w:rsidR="0036784F">
        <w:rPr>
          <w:rFonts w:ascii="Times New Roman" w:hAnsi="Times New Roman" w:cs="Times New Roman"/>
          <w:color w:val="171717" w:themeColor="background2" w:themeShade="1A"/>
          <w:sz w:val="28"/>
          <w:szCs w:val="28"/>
          <w:lang w:val="ru-RU"/>
        </w:rPr>
        <w:t xml:space="preserve"> </w:t>
      </w:r>
      <w:r w:rsidR="008C6207" w:rsidRPr="00EF5009">
        <w:rPr>
          <w:rFonts w:ascii="Times New Roman" w:hAnsi="Times New Roman" w:cs="Times New Roman"/>
          <w:color w:val="171717" w:themeColor="background2" w:themeShade="1A"/>
          <w:sz w:val="28"/>
          <w:szCs w:val="28"/>
          <w:lang w:val="ru-RU"/>
        </w:rPr>
        <w:t>для спортивного питания, предназначенные не только для профилактического назначения, но и для массового потребления</w:t>
      </w:r>
      <w:r w:rsidRPr="00EF5009">
        <w:rPr>
          <w:rFonts w:ascii="Times New Roman" w:hAnsi="Times New Roman" w:cs="Times New Roman"/>
          <w:color w:val="171717" w:themeColor="background2" w:themeShade="1A"/>
          <w:sz w:val="28"/>
          <w:szCs w:val="28"/>
          <w:lang w:val="ru-RU"/>
        </w:rPr>
        <w:t xml:space="preserve"> </w:t>
      </w:r>
      <w:r w:rsidR="008C6207" w:rsidRPr="00EF5009">
        <w:rPr>
          <w:rFonts w:ascii="Times New Roman" w:hAnsi="Times New Roman" w:cs="Times New Roman"/>
          <w:color w:val="171717" w:themeColor="background2" w:themeShade="1A"/>
          <w:sz w:val="28"/>
          <w:szCs w:val="28"/>
          <w:lang w:val="ru-RU"/>
        </w:rPr>
        <w:t>лицами, пребывающими в</w:t>
      </w:r>
      <w:r w:rsidR="0062033E" w:rsidRPr="00EF5009">
        <w:rPr>
          <w:rFonts w:ascii="Times New Roman" w:hAnsi="Times New Roman" w:cs="Times New Roman"/>
          <w:color w:val="171717" w:themeColor="background2" w:themeShade="1A"/>
          <w:sz w:val="28"/>
          <w:szCs w:val="28"/>
          <w:lang w:val="ru-RU"/>
        </w:rPr>
        <w:t xml:space="preserve"> экстремальных условиях внешней среды и испытывающих повышенные физические </w:t>
      </w:r>
      <w:r w:rsidR="0044571A" w:rsidRPr="00EF5009">
        <w:rPr>
          <w:rFonts w:ascii="Times New Roman" w:hAnsi="Times New Roman" w:cs="Times New Roman"/>
          <w:color w:val="171717" w:themeColor="background2" w:themeShade="1A"/>
          <w:sz w:val="28"/>
          <w:szCs w:val="28"/>
          <w:lang w:val="ru-RU"/>
        </w:rPr>
        <w:t xml:space="preserve">и нервно-эмоциональные </w:t>
      </w:r>
      <w:r w:rsidR="0062033E" w:rsidRPr="00EF5009">
        <w:rPr>
          <w:rFonts w:ascii="Times New Roman" w:hAnsi="Times New Roman" w:cs="Times New Roman"/>
          <w:color w:val="171717" w:themeColor="background2" w:themeShade="1A"/>
          <w:sz w:val="28"/>
          <w:szCs w:val="28"/>
          <w:lang w:val="ru-RU"/>
        </w:rPr>
        <w:t xml:space="preserve">нагрузки. </w:t>
      </w:r>
    </w:p>
    <w:p w14:paraId="35A4D9B1" w14:textId="4619F621" w:rsidR="007E30E2" w:rsidRPr="00EF5009" w:rsidRDefault="00A83F58" w:rsidP="007B6337">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 xml:space="preserve">Продукт </w:t>
      </w:r>
      <w:r w:rsidR="00E064AF" w:rsidRPr="00EF5009">
        <w:rPr>
          <w:rFonts w:ascii="Times New Roman" w:hAnsi="Times New Roman" w:cs="Times New Roman"/>
          <w:color w:val="171717" w:themeColor="background2" w:themeShade="1A"/>
          <w:sz w:val="28"/>
          <w:szCs w:val="28"/>
          <w:lang w:val="ru-RU"/>
        </w:rPr>
        <w:t>зарегистрирован</w:t>
      </w:r>
      <w:r w:rsidRPr="00EF5009">
        <w:rPr>
          <w:rFonts w:ascii="Times New Roman" w:hAnsi="Times New Roman" w:cs="Times New Roman"/>
          <w:color w:val="171717" w:themeColor="background2" w:themeShade="1A"/>
          <w:sz w:val="28"/>
          <w:szCs w:val="28"/>
          <w:lang w:val="ru-RU"/>
        </w:rPr>
        <w:t xml:space="preserve"> в </w:t>
      </w:r>
      <w:r w:rsidR="00E064AF" w:rsidRPr="00EF5009">
        <w:rPr>
          <w:rFonts w:ascii="Times New Roman" w:hAnsi="Times New Roman" w:cs="Times New Roman"/>
          <w:color w:val="171717" w:themeColor="background2" w:themeShade="1A"/>
          <w:sz w:val="28"/>
          <w:szCs w:val="28"/>
          <w:lang w:val="ru-RU"/>
        </w:rPr>
        <w:t>Комитете</w:t>
      </w:r>
      <w:r w:rsidRPr="00EF5009">
        <w:rPr>
          <w:rFonts w:ascii="Times New Roman" w:hAnsi="Times New Roman" w:cs="Times New Roman"/>
          <w:color w:val="171717" w:themeColor="background2" w:themeShade="1A"/>
          <w:sz w:val="28"/>
          <w:szCs w:val="28"/>
          <w:lang w:val="ru-RU"/>
        </w:rPr>
        <w:t xml:space="preserve"> </w:t>
      </w:r>
      <w:r w:rsidRPr="00EF5009">
        <w:rPr>
          <w:rFonts w:ascii="Times New Roman" w:hAnsi="Times New Roman" w:cs="Times New Roman"/>
          <w:sz w:val="28"/>
          <w:szCs w:val="28"/>
          <w:lang w:val="ru-RU"/>
        </w:rPr>
        <w:t>по Санэпиднадзору МЗ</w:t>
      </w:r>
      <w:r w:rsidR="005B6CE0"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РК, на </w:t>
      </w:r>
      <w:r w:rsidR="000155A5" w:rsidRPr="00EF5009">
        <w:rPr>
          <w:rFonts w:ascii="Times New Roman" w:hAnsi="Times New Roman" w:cs="Times New Roman"/>
          <w:sz w:val="28"/>
          <w:szCs w:val="28"/>
          <w:lang w:val="ru-RU"/>
        </w:rPr>
        <w:t xml:space="preserve">продукт </w:t>
      </w:r>
      <w:r w:rsidRPr="00EF5009">
        <w:rPr>
          <w:rFonts w:ascii="Times New Roman" w:hAnsi="Times New Roman" w:cs="Times New Roman"/>
          <w:sz w:val="28"/>
          <w:szCs w:val="28"/>
          <w:lang w:val="ru-RU"/>
        </w:rPr>
        <w:t xml:space="preserve">разработан стандарт </w:t>
      </w:r>
      <w:r w:rsidR="00E064AF" w:rsidRPr="00EF5009">
        <w:rPr>
          <w:rFonts w:ascii="Times New Roman" w:hAnsi="Times New Roman" w:cs="Times New Roman"/>
          <w:sz w:val="28"/>
          <w:szCs w:val="28"/>
          <w:lang w:val="ru-RU"/>
        </w:rPr>
        <w:t>организации</w:t>
      </w:r>
      <w:r w:rsidRPr="00EF5009">
        <w:rPr>
          <w:rFonts w:ascii="Times New Roman" w:hAnsi="Times New Roman" w:cs="Times New Roman"/>
          <w:sz w:val="28"/>
          <w:szCs w:val="28"/>
          <w:lang w:val="ru-RU"/>
        </w:rPr>
        <w:t>,</w:t>
      </w:r>
      <w:r w:rsidR="0080512D" w:rsidRPr="00EF5009">
        <w:rPr>
          <w:rFonts w:ascii="Times New Roman" w:hAnsi="Times New Roman" w:cs="Times New Roman"/>
          <w:sz w:val="28"/>
          <w:szCs w:val="28"/>
          <w:lang w:val="ru-RU"/>
        </w:rPr>
        <w:t xml:space="preserve"> технологическая инструкция,</w:t>
      </w:r>
      <w:r w:rsidRPr="00EF5009">
        <w:rPr>
          <w:rFonts w:ascii="Times New Roman" w:hAnsi="Times New Roman" w:cs="Times New Roman"/>
          <w:sz w:val="28"/>
          <w:szCs w:val="28"/>
          <w:lang w:val="ru-RU"/>
        </w:rPr>
        <w:t xml:space="preserve"> </w:t>
      </w:r>
      <w:r w:rsidRPr="00EF5009">
        <w:rPr>
          <w:rFonts w:ascii="Times New Roman" w:hAnsi="Times New Roman" w:cs="Times New Roman"/>
          <w:color w:val="171717" w:themeColor="background2" w:themeShade="1A"/>
          <w:sz w:val="28"/>
          <w:szCs w:val="28"/>
          <w:lang w:val="ru-RU"/>
        </w:rPr>
        <w:t xml:space="preserve">получено регистрационное </w:t>
      </w:r>
      <w:r w:rsidR="00E064AF" w:rsidRPr="00EF5009">
        <w:rPr>
          <w:rFonts w:ascii="Times New Roman" w:hAnsi="Times New Roman" w:cs="Times New Roman"/>
          <w:color w:val="171717" w:themeColor="background2" w:themeShade="1A"/>
          <w:sz w:val="28"/>
          <w:szCs w:val="28"/>
          <w:lang w:val="ru-RU"/>
        </w:rPr>
        <w:t>удостоверение</w:t>
      </w:r>
      <w:r w:rsidRPr="00EF5009">
        <w:rPr>
          <w:rFonts w:ascii="Times New Roman" w:hAnsi="Times New Roman" w:cs="Times New Roman"/>
          <w:color w:val="171717" w:themeColor="background2" w:themeShade="1A"/>
          <w:sz w:val="28"/>
          <w:szCs w:val="28"/>
          <w:lang w:val="ru-RU"/>
        </w:rPr>
        <w:t>, а также</w:t>
      </w:r>
      <w:r w:rsidR="000155A5" w:rsidRPr="00EF5009">
        <w:rPr>
          <w:rFonts w:ascii="Times New Roman" w:hAnsi="Times New Roman" w:cs="Times New Roman"/>
          <w:color w:val="171717" w:themeColor="background2" w:themeShade="1A"/>
          <w:sz w:val="28"/>
          <w:szCs w:val="28"/>
          <w:lang w:val="ru-RU"/>
        </w:rPr>
        <w:t xml:space="preserve"> </w:t>
      </w:r>
      <w:r w:rsidRPr="00EF5009">
        <w:rPr>
          <w:rFonts w:ascii="Times New Roman" w:hAnsi="Times New Roman" w:cs="Times New Roman"/>
          <w:color w:val="171717" w:themeColor="background2" w:themeShade="1A"/>
          <w:sz w:val="28"/>
          <w:szCs w:val="28"/>
          <w:lang w:val="ru-RU"/>
        </w:rPr>
        <w:t xml:space="preserve">патент на </w:t>
      </w:r>
      <w:r w:rsidR="00E064AF" w:rsidRPr="00EF5009">
        <w:rPr>
          <w:rFonts w:ascii="Times New Roman" w:hAnsi="Times New Roman" w:cs="Times New Roman"/>
          <w:color w:val="171717" w:themeColor="background2" w:themeShade="1A"/>
          <w:sz w:val="28"/>
          <w:szCs w:val="28"/>
          <w:lang w:val="ru-RU"/>
        </w:rPr>
        <w:t>изобретение</w:t>
      </w:r>
      <w:r w:rsidR="007E30E2" w:rsidRPr="00EF5009">
        <w:rPr>
          <w:rFonts w:ascii="Times New Roman" w:hAnsi="Times New Roman" w:cs="Times New Roman"/>
          <w:color w:val="171717" w:themeColor="background2" w:themeShade="1A"/>
          <w:sz w:val="28"/>
          <w:szCs w:val="28"/>
          <w:lang w:val="ru-RU"/>
        </w:rPr>
        <w:t xml:space="preserve">. </w:t>
      </w:r>
    </w:p>
    <w:p w14:paraId="7C405C43" w14:textId="2E027EB7" w:rsidR="0080512D" w:rsidRPr="00EF5009" w:rsidRDefault="0080512D" w:rsidP="007B6337">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 xml:space="preserve">Продукт выработан промышленным способом на </w:t>
      </w:r>
      <w:r w:rsidR="00900E28" w:rsidRPr="00EF5009">
        <w:rPr>
          <w:rFonts w:ascii="Times New Roman" w:hAnsi="Times New Roman" w:cs="Times New Roman"/>
          <w:color w:val="171717" w:themeColor="background2" w:themeShade="1A"/>
          <w:sz w:val="28"/>
          <w:szCs w:val="28"/>
          <w:lang w:val="ru-RU"/>
        </w:rPr>
        <w:t>ТОО “BioElite”</w:t>
      </w:r>
      <w:r w:rsidR="004A2B7F" w:rsidRPr="00EF5009">
        <w:rPr>
          <w:rFonts w:ascii="Times New Roman" w:hAnsi="Times New Roman" w:cs="Times New Roman"/>
          <w:color w:val="171717" w:themeColor="background2" w:themeShade="1A"/>
          <w:sz w:val="28"/>
          <w:szCs w:val="28"/>
          <w:lang w:val="ru-RU"/>
        </w:rPr>
        <w:t>, Алматинская область</w:t>
      </w:r>
      <w:r w:rsidR="003524CF" w:rsidRPr="00EF5009">
        <w:rPr>
          <w:rFonts w:ascii="Times New Roman" w:hAnsi="Times New Roman" w:cs="Times New Roman"/>
          <w:color w:val="171717" w:themeColor="background2" w:themeShade="1A"/>
          <w:sz w:val="28"/>
          <w:szCs w:val="28"/>
          <w:lang w:val="ru-RU"/>
        </w:rPr>
        <w:t>,</w:t>
      </w:r>
      <w:r w:rsidR="004A2B7F" w:rsidRPr="00EF5009">
        <w:rPr>
          <w:rFonts w:ascii="Times New Roman" w:hAnsi="Times New Roman" w:cs="Times New Roman"/>
          <w:color w:val="171717" w:themeColor="background2" w:themeShade="1A"/>
          <w:sz w:val="28"/>
          <w:szCs w:val="28"/>
          <w:lang w:val="ru-RU"/>
        </w:rPr>
        <w:t xml:space="preserve"> получен </w:t>
      </w:r>
      <w:r w:rsidR="00FD6ACD" w:rsidRPr="00EF5009">
        <w:rPr>
          <w:rFonts w:ascii="Times New Roman" w:hAnsi="Times New Roman" w:cs="Times New Roman"/>
          <w:color w:val="171717" w:themeColor="background2" w:themeShade="1A"/>
          <w:sz w:val="28"/>
          <w:szCs w:val="28"/>
          <w:lang w:val="ru-RU"/>
        </w:rPr>
        <w:t>а</w:t>
      </w:r>
      <w:r w:rsidR="004A2B7F" w:rsidRPr="00EF5009">
        <w:rPr>
          <w:rFonts w:ascii="Times New Roman" w:hAnsi="Times New Roman" w:cs="Times New Roman"/>
          <w:color w:val="171717" w:themeColor="background2" w:themeShade="1A"/>
          <w:sz w:val="28"/>
          <w:szCs w:val="28"/>
          <w:lang w:val="ru-RU"/>
        </w:rPr>
        <w:t xml:space="preserve">кт внедрения. </w:t>
      </w:r>
    </w:p>
    <w:p w14:paraId="723669B4" w14:textId="495206A1" w:rsidR="004A2B7F" w:rsidRPr="00EF5009" w:rsidRDefault="004A2B7F" w:rsidP="007B6337">
      <w:pPr>
        <w:spacing w:after="0" w:line="240" w:lineRule="auto"/>
        <w:ind w:firstLine="709"/>
        <w:jc w:val="both"/>
        <w:rPr>
          <w:rFonts w:ascii="Times New Roman" w:hAnsi="Times New Roman" w:cs="Times New Roman"/>
          <w:b/>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Оценка клинической эффективности продукта на спортсменах высшей квалификации-триатлонист</w:t>
      </w:r>
      <w:r w:rsidR="003524CF" w:rsidRPr="00EF5009">
        <w:rPr>
          <w:rFonts w:ascii="Times New Roman" w:hAnsi="Times New Roman" w:cs="Times New Roman"/>
          <w:color w:val="171717" w:themeColor="background2" w:themeShade="1A"/>
          <w:sz w:val="28"/>
          <w:szCs w:val="28"/>
          <w:lang w:val="ru-RU"/>
        </w:rPr>
        <w:t xml:space="preserve">ах, </w:t>
      </w:r>
      <w:r w:rsidR="00896714">
        <w:rPr>
          <w:rFonts w:ascii="Times New Roman" w:hAnsi="Times New Roman" w:cs="Times New Roman"/>
          <w:color w:val="171717" w:themeColor="background2" w:themeShade="1A"/>
          <w:sz w:val="28"/>
          <w:szCs w:val="28"/>
          <w:lang w:val="ru-RU"/>
        </w:rPr>
        <w:t xml:space="preserve">свидетельствующая о </w:t>
      </w:r>
      <w:r w:rsidR="0044571A" w:rsidRPr="00EF5009">
        <w:rPr>
          <w:rFonts w:ascii="Times New Roman" w:hAnsi="Times New Roman" w:cs="Times New Roman"/>
          <w:color w:val="171717" w:themeColor="background2" w:themeShade="1A"/>
          <w:sz w:val="28"/>
          <w:szCs w:val="28"/>
          <w:lang w:val="ru-RU"/>
        </w:rPr>
        <w:t xml:space="preserve">его </w:t>
      </w:r>
      <w:r w:rsidR="006862C7" w:rsidRPr="00EF5009">
        <w:rPr>
          <w:rFonts w:ascii="Times New Roman" w:hAnsi="Times New Roman" w:cs="Times New Roman"/>
          <w:color w:val="171717" w:themeColor="background2" w:themeShade="1A"/>
          <w:sz w:val="28"/>
          <w:szCs w:val="28"/>
          <w:lang w:val="ru-RU"/>
        </w:rPr>
        <w:t>высок</w:t>
      </w:r>
      <w:r w:rsidR="00896714">
        <w:rPr>
          <w:rFonts w:ascii="Times New Roman" w:hAnsi="Times New Roman" w:cs="Times New Roman"/>
          <w:color w:val="171717" w:themeColor="background2" w:themeShade="1A"/>
          <w:sz w:val="28"/>
          <w:szCs w:val="28"/>
          <w:lang w:val="ru-RU"/>
        </w:rPr>
        <w:t>ой</w:t>
      </w:r>
      <w:r w:rsidR="0044571A" w:rsidRPr="00EF5009">
        <w:rPr>
          <w:rFonts w:ascii="Times New Roman" w:hAnsi="Times New Roman" w:cs="Times New Roman"/>
          <w:color w:val="171717" w:themeColor="background2" w:themeShade="1A"/>
          <w:sz w:val="28"/>
          <w:szCs w:val="28"/>
          <w:lang w:val="ru-RU"/>
        </w:rPr>
        <w:t>. эффективност</w:t>
      </w:r>
      <w:r w:rsidR="00896714">
        <w:rPr>
          <w:rFonts w:ascii="Times New Roman" w:hAnsi="Times New Roman" w:cs="Times New Roman"/>
          <w:color w:val="171717" w:themeColor="background2" w:themeShade="1A"/>
          <w:sz w:val="28"/>
          <w:szCs w:val="28"/>
          <w:lang w:val="ru-RU"/>
        </w:rPr>
        <w:t>и</w:t>
      </w:r>
      <w:r w:rsidR="0044571A" w:rsidRPr="00EF5009">
        <w:rPr>
          <w:rFonts w:ascii="Times New Roman" w:hAnsi="Times New Roman" w:cs="Times New Roman"/>
          <w:color w:val="171717" w:themeColor="background2" w:themeShade="1A"/>
          <w:sz w:val="28"/>
          <w:szCs w:val="28"/>
          <w:lang w:val="ru-RU"/>
        </w:rPr>
        <w:t>, дает основание к использованию продукта</w:t>
      </w:r>
      <w:r w:rsidR="003524CF" w:rsidRPr="00EF5009">
        <w:rPr>
          <w:rFonts w:ascii="Times New Roman" w:hAnsi="Times New Roman" w:cs="Times New Roman"/>
          <w:color w:val="171717" w:themeColor="background2" w:themeShade="1A"/>
          <w:sz w:val="28"/>
          <w:szCs w:val="28"/>
          <w:lang w:val="ru-RU"/>
        </w:rPr>
        <w:t xml:space="preserve"> в спортивной практике.</w:t>
      </w:r>
    </w:p>
    <w:p w14:paraId="163860D2" w14:textId="5DF42B1D" w:rsidR="00522F62" w:rsidRPr="00EF5009" w:rsidRDefault="00522F62" w:rsidP="007B6337">
      <w:pPr>
        <w:spacing w:after="0" w:line="240" w:lineRule="auto"/>
        <w:ind w:firstLine="709"/>
        <w:jc w:val="both"/>
        <w:rPr>
          <w:rFonts w:ascii="Times New Roman" w:hAnsi="Times New Roman" w:cs="Times New Roman"/>
          <w:b/>
          <w:color w:val="171717" w:themeColor="background2" w:themeShade="1A"/>
          <w:sz w:val="28"/>
          <w:szCs w:val="28"/>
          <w:lang w:val="ru-RU"/>
        </w:rPr>
      </w:pPr>
      <w:r w:rsidRPr="00EF5009">
        <w:rPr>
          <w:rFonts w:ascii="Times New Roman" w:hAnsi="Times New Roman" w:cs="Times New Roman"/>
          <w:b/>
          <w:color w:val="171717" w:themeColor="background2" w:themeShade="1A"/>
          <w:sz w:val="28"/>
          <w:szCs w:val="28"/>
          <w:lang w:val="ru-RU"/>
        </w:rPr>
        <w:t>Сведения о научно-техническом уровне исследований</w:t>
      </w:r>
    </w:p>
    <w:p w14:paraId="1E180754" w14:textId="73D8F8AC" w:rsidR="00B36CD8" w:rsidRPr="00EF5009" w:rsidRDefault="00DA6295" w:rsidP="007B6337">
      <w:pPr>
        <w:spacing w:after="0" w:line="240" w:lineRule="auto"/>
        <w:ind w:firstLine="709"/>
        <w:jc w:val="both"/>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Работа выполнена с использованием</w:t>
      </w:r>
      <w:r w:rsidR="00896714">
        <w:rPr>
          <w:rFonts w:ascii="Times New Roman" w:hAnsi="Times New Roman" w:cs="Times New Roman"/>
          <w:bCs/>
          <w:color w:val="171717" w:themeColor="background2" w:themeShade="1A"/>
          <w:sz w:val="28"/>
          <w:szCs w:val="28"/>
          <w:lang w:val="ru-RU"/>
        </w:rPr>
        <w:t xml:space="preserve"> </w:t>
      </w:r>
      <w:r w:rsidRPr="00EF5009">
        <w:rPr>
          <w:rFonts w:ascii="Times New Roman" w:hAnsi="Times New Roman" w:cs="Times New Roman"/>
          <w:bCs/>
          <w:color w:val="171717" w:themeColor="background2" w:themeShade="1A"/>
          <w:sz w:val="28"/>
          <w:szCs w:val="28"/>
          <w:lang w:val="ru-RU"/>
        </w:rPr>
        <w:t>иммунологических, биохимических, микробиологических</w:t>
      </w:r>
      <w:r w:rsidR="00896714">
        <w:rPr>
          <w:rFonts w:ascii="Times New Roman" w:hAnsi="Times New Roman" w:cs="Times New Roman"/>
          <w:bCs/>
          <w:color w:val="171717" w:themeColor="background2" w:themeShade="1A"/>
          <w:sz w:val="28"/>
          <w:szCs w:val="28"/>
          <w:lang w:val="ru-RU"/>
        </w:rPr>
        <w:t xml:space="preserve"> и </w:t>
      </w:r>
      <w:r w:rsidRPr="00EF5009">
        <w:rPr>
          <w:rFonts w:ascii="Times New Roman" w:hAnsi="Times New Roman" w:cs="Times New Roman"/>
          <w:bCs/>
          <w:color w:val="171717" w:themeColor="background2" w:themeShade="1A"/>
          <w:sz w:val="28"/>
          <w:szCs w:val="28"/>
          <w:lang w:val="ru-RU"/>
        </w:rPr>
        <w:t>физико-химических метод</w:t>
      </w:r>
      <w:r w:rsidR="00896714">
        <w:rPr>
          <w:rFonts w:ascii="Times New Roman" w:hAnsi="Times New Roman" w:cs="Times New Roman"/>
          <w:bCs/>
          <w:color w:val="171717" w:themeColor="background2" w:themeShade="1A"/>
          <w:sz w:val="28"/>
          <w:szCs w:val="28"/>
          <w:lang w:val="ru-RU"/>
        </w:rPr>
        <w:t>ов</w:t>
      </w:r>
      <w:r w:rsidRPr="00EF5009">
        <w:rPr>
          <w:rFonts w:ascii="Times New Roman" w:hAnsi="Times New Roman" w:cs="Times New Roman"/>
          <w:bCs/>
          <w:color w:val="171717" w:themeColor="background2" w:themeShade="1A"/>
          <w:sz w:val="28"/>
          <w:szCs w:val="28"/>
          <w:lang w:val="ru-RU"/>
        </w:rPr>
        <w:t xml:space="preserve"> исследования</w:t>
      </w:r>
      <w:r w:rsidR="00A64C53" w:rsidRPr="00EF5009">
        <w:rPr>
          <w:rFonts w:ascii="Times New Roman" w:hAnsi="Times New Roman" w:cs="Times New Roman"/>
          <w:bCs/>
          <w:color w:val="171717" w:themeColor="background2" w:themeShade="1A"/>
          <w:sz w:val="28"/>
          <w:szCs w:val="28"/>
          <w:lang w:val="ru-RU"/>
        </w:rPr>
        <w:t xml:space="preserve">, с использованием современных </w:t>
      </w:r>
      <w:r w:rsidR="00682BB5" w:rsidRPr="00EF5009">
        <w:rPr>
          <w:rFonts w:ascii="Times New Roman" w:hAnsi="Times New Roman" w:cs="Times New Roman"/>
          <w:bCs/>
          <w:color w:val="171717" w:themeColor="background2" w:themeShade="1A"/>
          <w:sz w:val="28"/>
          <w:szCs w:val="28"/>
          <w:lang w:val="ru-RU"/>
        </w:rPr>
        <w:t>высокочувствительных</w:t>
      </w:r>
      <w:r w:rsidR="00A64C53" w:rsidRPr="00EF5009">
        <w:rPr>
          <w:rFonts w:ascii="Times New Roman" w:hAnsi="Times New Roman" w:cs="Times New Roman"/>
          <w:bCs/>
          <w:color w:val="171717" w:themeColor="background2" w:themeShade="1A"/>
          <w:sz w:val="28"/>
          <w:szCs w:val="28"/>
          <w:lang w:val="ru-RU"/>
        </w:rPr>
        <w:t xml:space="preserve"> приборов</w:t>
      </w:r>
      <w:r w:rsidR="00896714">
        <w:rPr>
          <w:rFonts w:ascii="Times New Roman" w:hAnsi="Times New Roman" w:cs="Times New Roman"/>
          <w:bCs/>
          <w:color w:val="171717" w:themeColor="background2" w:themeShade="1A"/>
          <w:sz w:val="28"/>
          <w:szCs w:val="28"/>
          <w:lang w:val="ru-RU"/>
        </w:rPr>
        <w:t xml:space="preserve"> -</w:t>
      </w:r>
      <w:r w:rsidR="00A64C53" w:rsidRPr="00EF5009">
        <w:rPr>
          <w:rFonts w:ascii="Times New Roman" w:hAnsi="Times New Roman" w:cs="Times New Roman"/>
          <w:bCs/>
          <w:color w:val="171717" w:themeColor="background2" w:themeShade="1A"/>
          <w:sz w:val="28"/>
          <w:szCs w:val="28"/>
          <w:lang w:val="ru-RU"/>
        </w:rPr>
        <w:t xml:space="preserve"> газовый хроматограф Agilent</w:t>
      </w:r>
      <w:r w:rsidR="00682BB5" w:rsidRPr="00EF5009">
        <w:rPr>
          <w:rFonts w:ascii="Times New Roman" w:hAnsi="Times New Roman" w:cs="Times New Roman"/>
          <w:bCs/>
          <w:color w:val="171717" w:themeColor="background2" w:themeShade="1A"/>
          <w:sz w:val="28"/>
          <w:szCs w:val="28"/>
          <w:lang w:val="ru-RU"/>
        </w:rPr>
        <w:t xml:space="preserve"> </w:t>
      </w:r>
      <w:r w:rsidR="00357EC4" w:rsidRPr="00EF5009">
        <w:rPr>
          <w:rFonts w:ascii="Times New Roman" w:hAnsi="Times New Roman" w:cs="Times New Roman"/>
          <w:bCs/>
          <w:color w:val="171717" w:themeColor="background2" w:themeShade="1A"/>
          <w:sz w:val="28"/>
          <w:szCs w:val="28"/>
          <w:lang w:val="ru-RU"/>
        </w:rPr>
        <w:t>6890 N Network GC System</w:t>
      </w:r>
      <w:r w:rsidR="00682BB5" w:rsidRPr="00EF5009">
        <w:rPr>
          <w:rFonts w:ascii="Times New Roman" w:hAnsi="Times New Roman" w:cs="Times New Roman"/>
          <w:bCs/>
          <w:color w:val="171717" w:themeColor="background2" w:themeShade="1A"/>
          <w:sz w:val="28"/>
          <w:szCs w:val="28"/>
          <w:lang w:val="ru-RU"/>
        </w:rPr>
        <w:t>,</w:t>
      </w:r>
      <w:r w:rsidR="00B80CB5" w:rsidRPr="00B80CB5">
        <w:rPr>
          <w:rFonts w:ascii="Times New Roman" w:hAnsi="Times New Roman" w:cs="Times New Roman"/>
          <w:bCs/>
          <w:color w:val="171717" w:themeColor="background2" w:themeShade="1A"/>
          <w:sz w:val="28"/>
          <w:szCs w:val="28"/>
          <w:lang w:val="ru-RU"/>
        </w:rPr>
        <w:t xml:space="preserve"> </w:t>
      </w:r>
      <w:r w:rsidR="00B80CB5">
        <w:rPr>
          <w:rFonts w:ascii="Times New Roman" w:hAnsi="Times New Roman" w:cs="Times New Roman"/>
          <w:bCs/>
          <w:color w:val="171717" w:themeColor="background2" w:themeShade="1A"/>
          <w:sz w:val="28"/>
          <w:szCs w:val="28"/>
          <w:lang w:val="ru-RU"/>
        </w:rPr>
        <w:t xml:space="preserve">ВЭЖХ </w:t>
      </w:r>
      <w:r w:rsidR="00B80CB5">
        <w:rPr>
          <w:rFonts w:ascii="Times New Roman" w:hAnsi="Times New Roman" w:cs="Times New Roman"/>
          <w:bCs/>
          <w:color w:val="171717" w:themeColor="background2" w:themeShade="1A"/>
          <w:sz w:val="28"/>
          <w:szCs w:val="28"/>
          <w:lang w:val="en-US"/>
        </w:rPr>
        <w:t>Perkin</w:t>
      </w:r>
      <w:r w:rsidR="00B80CB5" w:rsidRPr="001E7974">
        <w:rPr>
          <w:rFonts w:ascii="Times New Roman" w:hAnsi="Times New Roman" w:cs="Times New Roman"/>
          <w:bCs/>
          <w:color w:val="171717" w:themeColor="background2" w:themeShade="1A"/>
          <w:sz w:val="28"/>
          <w:szCs w:val="28"/>
          <w:lang w:val="ru-RU"/>
        </w:rPr>
        <w:t xml:space="preserve"> </w:t>
      </w:r>
      <w:r w:rsidR="00B80CB5">
        <w:rPr>
          <w:rFonts w:ascii="Times New Roman" w:hAnsi="Times New Roman" w:cs="Times New Roman"/>
          <w:bCs/>
          <w:color w:val="171717" w:themeColor="background2" w:themeShade="1A"/>
          <w:sz w:val="28"/>
          <w:szCs w:val="28"/>
          <w:lang w:val="en-US"/>
        </w:rPr>
        <w:t>Elmer</w:t>
      </w:r>
      <w:r w:rsidR="00B80CB5" w:rsidRPr="00B80CB5">
        <w:rPr>
          <w:rFonts w:ascii="Times New Roman" w:hAnsi="Times New Roman" w:cs="Times New Roman"/>
          <w:bCs/>
          <w:color w:val="171717" w:themeColor="background2" w:themeShade="1A"/>
          <w:sz w:val="28"/>
          <w:szCs w:val="28"/>
          <w:lang w:val="ru-RU"/>
        </w:rPr>
        <w:t xml:space="preserve"> </w:t>
      </w:r>
      <w:r w:rsidR="00B80CB5">
        <w:rPr>
          <w:rFonts w:ascii="Times New Roman" w:hAnsi="Times New Roman" w:cs="Times New Roman"/>
          <w:bCs/>
          <w:color w:val="171717" w:themeColor="background2" w:themeShade="1A"/>
          <w:sz w:val="28"/>
          <w:szCs w:val="28"/>
          <w:lang w:val="en-US"/>
        </w:rPr>
        <w:t>Series</w:t>
      </w:r>
      <w:r w:rsidR="00B80CB5" w:rsidRPr="00B80CB5">
        <w:rPr>
          <w:rFonts w:ascii="Times New Roman" w:hAnsi="Times New Roman" w:cs="Times New Roman"/>
          <w:bCs/>
          <w:color w:val="171717" w:themeColor="background2" w:themeShade="1A"/>
          <w:sz w:val="28"/>
          <w:szCs w:val="28"/>
          <w:lang w:val="ru-RU"/>
        </w:rPr>
        <w:t xml:space="preserve"> </w:t>
      </w:r>
      <w:r w:rsidR="00712EC5" w:rsidRPr="00712EC5">
        <w:rPr>
          <w:rFonts w:ascii="Times New Roman" w:hAnsi="Times New Roman" w:cs="Times New Roman"/>
          <w:bCs/>
          <w:color w:val="171717" w:themeColor="background2" w:themeShade="1A"/>
          <w:sz w:val="28"/>
          <w:szCs w:val="28"/>
          <w:lang w:val="ru-RU"/>
        </w:rPr>
        <w:t>20</w:t>
      </w:r>
      <w:r w:rsidR="00712EC5" w:rsidRPr="008C78C9">
        <w:rPr>
          <w:rFonts w:ascii="Times New Roman" w:hAnsi="Times New Roman" w:cs="Times New Roman"/>
          <w:bCs/>
          <w:color w:val="171717" w:themeColor="background2" w:themeShade="1A"/>
          <w:sz w:val="28"/>
          <w:szCs w:val="28"/>
          <w:lang w:val="ru-RU"/>
        </w:rPr>
        <w:t>0</w:t>
      </w:r>
      <w:r w:rsidR="00B80CB5">
        <w:rPr>
          <w:rFonts w:ascii="Times New Roman" w:hAnsi="Times New Roman" w:cs="Times New Roman"/>
          <w:bCs/>
          <w:color w:val="171717" w:themeColor="background2" w:themeShade="1A"/>
          <w:sz w:val="28"/>
          <w:szCs w:val="28"/>
          <w:lang w:val="ru-RU"/>
        </w:rPr>
        <w:t>,</w:t>
      </w:r>
      <w:r w:rsidR="00682BB5" w:rsidRPr="00EF5009">
        <w:rPr>
          <w:rFonts w:ascii="Times New Roman" w:hAnsi="Times New Roman" w:cs="Times New Roman"/>
          <w:bCs/>
          <w:color w:val="171717" w:themeColor="background2" w:themeShade="1A"/>
          <w:sz w:val="28"/>
          <w:szCs w:val="28"/>
          <w:lang w:val="ru-RU"/>
        </w:rPr>
        <w:t xml:space="preserve"> весы </w:t>
      </w:r>
      <w:r w:rsidR="005C45AA" w:rsidRPr="00EF5009">
        <w:rPr>
          <w:rFonts w:ascii="Times New Roman" w:hAnsi="Times New Roman" w:cs="Times New Roman"/>
          <w:bCs/>
          <w:color w:val="171717" w:themeColor="background2" w:themeShade="1A"/>
          <w:sz w:val="28"/>
          <w:szCs w:val="28"/>
          <w:lang w:val="ru-RU"/>
        </w:rPr>
        <w:t>аналитические</w:t>
      </w:r>
      <w:r w:rsidR="003222EA" w:rsidRPr="00EF5009">
        <w:rPr>
          <w:rFonts w:ascii="Times New Roman" w:hAnsi="Times New Roman" w:cs="Times New Roman"/>
          <w:bCs/>
          <w:color w:val="171717" w:themeColor="background2" w:themeShade="1A"/>
          <w:sz w:val="28"/>
          <w:szCs w:val="28"/>
          <w:lang w:val="ru-RU"/>
        </w:rPr>
        <w:t xml:space="preserve"> Sartorius</w:t>
      </w:r>
      <w:r w:rsidR="005C45AA" w:rsidRPr="00EF5009">
        <w:rPr>
          <w:rFonts w:ascii="Times New Roman" w:hAnsi="Times New Roman" w:cs="Times New Roman"/>
          <w:bCs/>
          <w:color w:val="171717" w:themeColor="background2" w:themeShade="1A"/>
          <w:sz w:val="28"/>
          <w:szCs w:val="28"/>
          <w:lang w:val="ru-RU"/>
        </w:rPr>
        <w:t>, влагомер Sartorius</w:t>
      </w:r>
      <w:r w:rsidR="00015102" w:rsidRPr="00EF5009">
        <w:rPr>
          <w:rFonts w:ascii="Times New Roman" w:hAnsi="Times New Roman" w:cs="Times New Roman"/>
          <w:bCs/>
          <w:color w:val="171717" w:themeColor="background2" w:themeShade="1A"/>
          <w:sz w:val="28"/>
          <w:szCs w:val="28"/>
          <w:lang w:val="ru-RU"/>
        </w:rPr>
        <w:t xml:space="preserve"> MA 45</w:t>
      </w:r>
      <w:r w:rsidR="005C45AA" w:rsidRPr="00EF5009">
        <w:rPr>
          <w:rFonts w:ascii="Times New Roman" w:hAnsi="Times New Roman" w:cs="Times New Roman"/>
          <w:bCs/>
          <w:color w:val="171717" w:themeColor="background2" w:themeShade="1A"/>
          <w:sz w:val="28"/>
          <w:szCs w:val="28"/>
          <w:lang w:val="ru-RU"/>
        </w:rPr>
        <w:t>, магнитная мешалка с подогревом</w:t>
      </w:r>
      <w:r w:rsidR="003222EA" w:rsidRPr="00EF5009">
        <w:rPr>
          <w:rFonts w:ascii="Times New Roman" w:hAnsi="Times New Roman" w:cs="Times New Roman"/>
          <w:bCs/>
          <w:color w:val="171717" w:themeColor="background2" w:themeShade="1A"/>
          <w:sz w:val="28"/>
          <w:szCs w:val="28"/>
          <w:lang w:val="ru-RU"/>
        </w:rPr>
        <w:t xml:space="preserve"> VELP Arec</w:t>
      </w:r>
      <w:r w:rsidR="00C168A4" w:rsidRPr="00EF5009">
        <w:rPr>
          <w:rFonts w:ascii="Times New Roman" w:hAnsi="Times New Roman" w:cs="Times New Roman"/>
          <w:bCs/>
          <w:color w:val="171717" w:themeColor="background2" w:themeShade="1A"/>
          <w:sz w:val="28"/>
          <w:szCs w:val="28"/>
          <w:lang w:val="ru-RU"/>
        </w:rPr>
        <w:t>, рН метры Sartorius, РВ</w:t>
      </w:r>
      <w:r w:rsidR="00BA4D54" w:rsidRPr="00EF5009">
        <w:rPr>
          <w:rFonts w:ascii="Times New Roman" w:hAnsi="Times New Roman" w:cs="Times New Roman"/>
          <w:bCs/>
          <w:color w:val="171717" w:themeColor="background2" w:themeShade="1A"/>
          <w:sz w:val="28"/>
          <w:szCs w:val="28"/>
          <w:lang w:val="ru-RU"/>
        </w:rPr>
        <w:t xml:space="preserve"> – 11, SHCOTT ProLab </w:t>
      </w:r>
      <w:r w:rsidR="003A5C0D" w:rsidRPr="00EF5009">
        <w:rPr>
          <w:rFonts w:ascii="Times New Roman" w:hAnsi="Times New Roman" w:cs="Times New Roman"/>
          <w:bCs/>
          <w:color w:val="171717" w:themeColor="background2" w:themeShade="1A"/>
          <w:sz w:val="28"/>
          <w:szCs w:val="28"/>
          <w:lang w:val="ru-RU"/>
        </w:rPr>
        <w:t>100, шейкер ELMI shaker S-</w:t>
      </w:r>
      <w:r w:rsidR="00074C39" w:rsidRPr="00EF5009">
        <w:rPr>
          <w:rFonts w:ascii="Times New Roman" w:hAnsi="Times New Roman" w:cs="Times New Roman"/>
          <w:bCs/>
          <w:color w:val="171717" w:themeColor="background2" w:themeShade="1A"/>
          <w:sz w:val="28"/>
          <w:szCs w:val="28"/>
          <w:lang w:val="ru-RU"/>
        </w:rPr>
        <w:t>3 L,</w:t>
      </w:r>
      <w:r w:rsidR="00681C60" w:rsidRPr="00EF5009">
        <w:rPr>
          <w:rFonts w:ascii="Times New Roman" w:hAnsi="Times New Roman" w:cs="Times New Roman"/>
          <w:bCs/>
          <w:color w:val="171717" w:themeColor="background2" w:themeShade="1A"/>
          <w:sz w:val="28"/>
          <w:szCs w:val="28"/>
          <w:lang w:val="ru-RU"/>
        </w:rPr>
        <w:t xml:space="preserve"> </w:t>
      </w:r>
      <w:r w:rsidR="00C03D80" w:rsidRPr="00EF5009">
        <w:rPr>
          <w:rFonts w:ascii="Times New Roman" w:hAnsi="Times New Roman" w:cs="Times New Roman"/>
          <w:bCs/>
          <w:color w:val="171717" w:themeColor="background2" w:themeShade="1A"/>
          <w:sz w:val="28"/>
          <w:szCs w:val="28"/>
          <w:lang w:val="ru-RU"/>
        </w:rPr>
        <w:t xml:space="preserve">анализатор качества молока </w:t>
      </w:r>
      <w:r w:rsidR="00896714">
        <w:rPr>
          <w:rFonts w:ascii="Times New Roman" w:hAnsi="Times New Roman" w:cs="Times New Roman"/>
          <w:bCs/>
          <w:color w:val="171717" w:themeColor="background2" w:themeShade="1A"/>
          <w:sz w:val="28"/>
          <w:szCs w:val="28"/>
          <w:lang w:val="ru-RU"/>
        </w:rPr>
        <w:t>«</w:t>
      </w:r>
      <w:r w:rsidR="00C03D80" w:rsidRPr="00EF5009">
        <w:rPr>
          <w:rFonts w:ascii="Times New Roman" w:hAnsi="Times New Roman" w:cs="Times New Roman"/>
          <w:bCs/>
          <w:color w:val="171717" w:themeColor="background2" w:themeShade="1A"/>
          <w:sz w:val="28"/>
          <w:szCs w:val="28"/>
          <w:lang w:val="ru-RU"/>
        </w:rPr>
        <w:t>Лактан</w:t>
      </w:r>
      <w:r w:rsidR="00896714">
        <w:rPr>
          <w:rFonts w:ascii="Times New Roman" w:hAnsi="Times New Roman" w:cs="Times New Roman"/>
          <w:bCs/>
          <w:color w:val="171717" w:themeColor="background2" w:themeShade="1A"/>
          <w:sz w:val="28"/>
          <w:szCs w:val="28"/>
          <w:lang w:val="ru-RU"/>
        </w:rPr>
        <w:t>»</w:t>
      </w:r>
      <w:r w:rsidR="00C03D80" w:rsidRPr="00EF5009">
        <w:rPr>
          <w:rFonts w:ascii="Times New Roman" w:hAnsi="Times New Roman" w:cs="Times New Roman"/>
          <w:bCs/>
          <w:color w:val="171717" w:themeColor="background2" w:themeShade="1A"/>
          <w:sz w:val="28"/>
          <w:szCs w:val="28"/>
          <w:lang w:val="ru-RU"/>
        </w:rPr>
        <w:t xml:space="preserve">, </w:t>
      </w:r>
      <w:r w:rsidR="00AF0830" w:rsidRPr="00EF5009">
        <w:rPr>
          <w:rFonts w:ascii="Times New Roman" w:hAnsi="Times New Roman" w:cs="Times New Roman"/>
          <w:bCs/>
          <w:color w:val="171717" w:themeColor="background2" w:themeShade="1A"/>
          <w:sz w:val="28"/>
          <w:szCs w:val="28"/>
          <w:lang w:val="ru-RU"/>
        </w:rPr>
        <w:t>термостаты электрические суховоздушные ТС–1/80 СПУ</w:t>
      </w:r>
      <w:r w:rsidR="00B32C1A">
        <w:rPr>
          <w:rFonts w:ascii="Times New Roman" w:hAnsi="Times New Roman" w:cs="Times New Roman"/>
          <w:bCs/>
          <w:color w:val="171717" w:themeColor="background2" w:themeShade="1A"/>
          <w:sz w:val="28"/>
          <w:szCs w:val="28"/>
          <w:lang w:val="ru-RU"/>
        </w:rPr>
        <w:t xml:space="preserve">, спектрофотометр </w:t>
      </w:r>
      <w:r w:rsidR="001E7974">
        <w:rPr>
          <w:rFonts w:ascii="Times New Roman" w:hAnsi="Times New Roman" w:cs="Times New Roman"/>
          <w:bCs/>
          <w:color w:val="171717" w:themeColor="background2" w:themeShade="1A"/>
          <w:sz w:val="28"/>
          <w:szCs w:val="28"/>
          <w:lang w:val="en-US"/>
        </w:rPr>
        <w:t>Perkin</w:t>
      </w:r>
      <w:r w:rsidR="001E7974" w:rsidRPr="001E7974">
        <w:rPr>
          <w:rFonts w:ascii="Times New Roman" w:hAnsi="Times New Roman" w:cs="Times New Roman"/>
          <w:bCs/>
          <w:color w:val="171717" w:themeColor="background2" w:themeShade="1A"/>
          <w:sz w:val="28"/>
          <w:szCs w:val="28"/>
          <w:lang w:val="ru-RU"/>
        </w:rPr>
        <w:t xml:space="preserve"> </w:t>
      </w:r>
      <w:r w:rsidR="00414BB3">
        <w:rPr>
          <w:rFonts w:ascii="Times New Roman" w:hAnsi="Times New Roman" w:cs="Times New Roman"/>
          <w:bCs/>
          <w:color w:val="171717" w:themeColor="background2" w:themeShade="1A"/>
          <w:sz w:val="28"/>
          <w:szCs w:val="28"/>
          <w:lang w:val="en-US"/>
        </w:rPr>
        <w:t>Elmer</w:t>
      </w:r>
      <w:r w:rsidR="00414BB3" w:rsidRPr="00414BB3">
        <w:rPr>
          <w:rFonts w:ascii="Times New Roman" w:hAnsi="Times New Roman" w:cs="Times New Roman"/>
          <w:bCs/>
          <w:color w:val="171717" w:themeColor="background2" w:themeShade="1A"/>
          <w:sz w:val="28"/>
          <w:szCs w:val="28"/>
          <w:lang w:val="ru-RU"/>
        </w:rPr>
        <w:t xml:space="preserve"> </w:t>
      </w:r>
      <w:r w:rsidR="00414BB3">
        <w:rPr>
          <w:rFonts w:ascii="Times New Roman" w:hAnsi="Times New Roman" w:cs="Times New Roman"/>
          <w:bCs/>
          <w:color w:val="171717" w:themeColor="background2" w:themeShade="1A"/>
          <w:sz w:val="28"/>
          <w:szCs w:val="28"/>
          <w:lang w:val="en-US"/>
        </w:rPr>
        <w:t>Lambda</w:t>
      </w:r>
      <w:r w:rsidR="00414BB3" w:rsidRPr="00414BB3">
        <w:rPr>
          <w:rFonts w:ascii="Times New Roman" w:hAnsi="Times New Roman" w:cs="Times New Roman"/>
          <w:bCs/>
          <w:color w:val="171717" w:themeColor="background2" w:themeShade="1A"/>
          <w:sz w:val="28"/>
          <w:szCs w:val="28"/>
          <w:lang w:val="ru-RU"/>
        </w:rPr>
        <w:t xml:space="preserve"> 25</w:t>
      </w:r>
      <w:r w:rsidR="00681C60" w:rsidRPr="00EF5009">
        <w:rPr>
          <w:rFonts w:ascii="Times New Roman" w:hAnsi="Times New Roman" w:cs="Times New Roman"/>
          <w:bCs/>
          <w:color w:val="171717" w:themeColor="background2" w:themeShade="1A"/>
          <w:sz w:val="28"/>
          <w:szCs w:val="28"/>
          <w:lang w:val="ru-RU"/>
        </w:rPr>
        <w:t>.</w:t>
      </w:r>
    </w:p>
    <w:bookmarkEnd w:id="6"/>
    <w:p w14:paraId="6BAECD32" w14:textId="65C8DD69" w:rsidR="00C7232C" w:rsidRPr="00EF5009" w:rsidRDefault="00A51775" w:rsidP="00A51775">
      <w:pPr>
        <w:spacing w:after="0" w:line="240" w:lineRule="auto"/>
        <w:ind w:firstLine="709"/>
        <w:jc w:val="both"/>
        <w:rPr>
          <w:rFonts w:ascii="Times New Roman" w:hAnsi="Times New Roman" w:cs="Times New Roman"/>
          <w:b/>
          <w:color w:val="171717" w:themeColor="background2" w:themeShade="1A"/>
          <w:sz w:val="28"/>
          <w:szCs w:val="28"/>
          <w:lang w:val="ru-RU"/>
        </w:rPr>
      </w:pPr>
      <w:r w:rsidRPr="00EF5009">
        <w:rPr>
          <w:rFonts w:ascii="Times New Roman" w:hAnsi="Times New Roman" w:cs="Times New Roman"/>
          <w:b/>
          <w:color w:val="171717" w:themeColor="background2" w:themeShade="1A"/>
          <w:sz w:val="28"/>
          <w:szCs w:val="28"/>
          <w:lang w:val="ru-RU"/>
        </w:rPr>
        <w:tab/>
      </w:r>
      <w:r w:rsidR="00522F62" w:rsidRPr="00EF5009">
        <w:rPr>
          <w:rFonts w:ascii="Times New Roman" w:hAnsi="Times New Roman" w:cs="Times New Roman"/>
          <w:b/>
          <w:color w:val="171717" w:themeColor="background2" w:themeShade="1A"/>
          <w:sz w:val="28"/>
          <w:szCs w:val="28"/>
          <w:lang w:val="ru-RU"/>
        </w:rPr>
        <w:t xml:space="preserve">Данные по патентным </w:t>
      </w:r>
      <w:r w:rsidR="00B36CD8" w:rsidRPr="00EF5009">
        <w:rPr>
          <w:rFonts w:ascii="Times New Roman" w:hAnsi="Times New Roman" w:cs="Times New Roman"/>
          <w:b/>
          <w:color w:val="171717" w:themeColor="background2" w:themeShade="1A"/>
          <w:sz w:val="28"/>
          <w:szCs w:val="28"/>
          <w:lang w:val="ru-RU"/>
        </w:rPr>
        <w:t>исследованиям</w:t>
      </w:r>
      <w:r w:rsidR="00522F62" w:rsidRPr="00EF5009">
        <w:rPr>
          <w:rFonts w:ascii="Times New Roman" w:hAnsi="Times New Roman" w:cs="Times New Roman"/>
          <w:b/>
          <w:color w:val="171717" w:themeColor="background2" w:themeShade="1A"/>
          <w:sz w:val="28"/>
          <w:szCs w:val="28"/>
          <w:lang w:val="ru-RU"/>
        </w:rPr>
        <w:t xml:space="preserve"> и выводы</w:t>
      </w:r>
      <w:r w:rsidRPr="00EF5009">
        <w:rPr>
          <w:rFonts w:ascii="Times New Roman" w:hAnsi="Times New Roman" w:cs="Times New Roman"/>
          <w:b/>
          <w:color w:val="171717" w:themeColor="background2" w:themeShade="1A"/>
          <w:sz w:val="28"/>
          <w:szCs w:val="28"/>
          <w:lang w:val="ru-RU"/>
        </w:rPr>
        <w:t xml:space="preserve"> </w:t>
      </w:r>
      <w:r w:rsidR="00522F62" w:rsidRPr="00EF5009">
        <w:rPr>
          <w:rFonts w:ascii="Times New Roman" w:hAnsi="Times New Roman" w:cs="Times New Roman"/>
          <w:b/>
          <w:color w:val="171717" w:themeColor="background2" w:themeShade="1A"/>
          <w:sz w:val="28"/>
          <w:szCs w:val="28"/>
          <w:lang w:val="ru-RU"/>
        </w:rPr>
        <w:t xml:space="preserve">о патентном </w:t>
      </w:r>
      <w:r w:rsidR="00B36CD8" w:rsidRPr="00EF5009">
        <w:rPr>
          <w:rFonts w:ascii="Times New Roman" w:hAnsi="Times New Roman" w:cs="Times New Roman"/>
          <w:b/>
          <w:color w:val="171717" w:themeColor="background2" w:themeShade="1A"/>
          <w:sz w:val="28"/>
          <w:szCs w:val="28"/>
          <w:lang w:val="ru-RU"/>
        </w:rPr>
        <w:t>исследовани</w:t>
      </w:r>
      <w:r w:rsidR="00581E25" w:rsidRPr="00EF5009">
        <w:rPr>
          <w:rFonts w:ascii="Times New Roman" w:hAnsi="Times New Roman" w:cs="Times New Roman"/>
          <w:b/>
          <w:color w:val="171717" w:themeColor="background2" w:themeShade="1A"/>
          <w:sz w:val="28"/>
          <w:szCs w:val="28"/>
          <w:lang w:val="ru-RU"/>
        </w:rPr>
        <w:t>и</w:t>
      </w:r>
    </w:p>
    <w:p w14:paraId="6D2AA342" w14:textId="1CE8C482" w:rsidR="002D4FA5" w:rsidRPr="00EF5009" w:rsidRDefault="00D849DD" w:rsidP="007B6337">
      <w:pPr>
        <w:spacing w:after="0" w:line="240" w:lineRule="auto"/>
        <w:ind w:firstLine="709"/>
        <w:jc w:val="both"/>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 xml:space="preserve">При </w:t>
      </w:r>
      <w:r w:rsidR="008847BB" w:rsidRPr="00EF5009">
        <w:rPr>
          <w:rFonts w:ascii="Times New Roman" w:hAnsi="Times New Roman" w:cs="Times New Roman"/>
          <w:bCs/>
          <w:color w:val="171717" w:themeColor="background2" w:themeShade="1A"/>
          <w:sz w:val="28"/>
          <w:szCs w:val="28"/>
          <w:lang w:val="ru-RU"/>
        </w:rPr>
        <w:t>проведении</w:t>
      </w:r>
      <w:r w:rsidRPr="00EF5009">
        <w:rPr>
          <w:rFonts w:ascii="Times New Roman" w:hAnsi="Times New Roman" w:cs="Times New Roman"/>
          <w:bCs/>
          <w:color w:val="171717" w:themeColor="background2" w:themeShade="1A"/>
          <w:sz w:val="28"/>
          <w:szCs w:val="28"/>
          <w:lang w:val="ru-RU"/>
        </w:rPr>
        <w:t xml:space="preserve"> патентного поиска были обработаны данные научно-технической</w:t>
      </w:r>
      <w:r w:rsidR="00896714">
        <w:rPr>
          <w:rFonts w:ascii="Times New Roman" w:hAnsi="Times New Roman" w:cs="Times New Roman"/>
          <w:bCs/>
          <w:color w:val="171717" w:themeColor="background2" w:themeShade="1A"/>
          <w:sz w:val="28"/>
          <w:szCs w:val="28"/>
          <w:lang w:val="ru-RU"/>
        </w:rPr>
        <w:t xml:space="preserve"> и патентной </w:t>
      </w:r>
      <w:r w:rsidRPr="00EF5009">
        <w:rPr>
          <w:rFonts w:ascii="Times New Roman" w:hAnsi="Times New Roman" w:cs="Times New Roman"/>
          <w:bCs/>
          <w:color w:val="171717" w:themeColor="background2" w:themeShade="1A"/>
          <w:sz w:val="28"/>
          <w:szCs w:val="28"/>
          <w:lang w:val="ru-RU"/>
        </w:rPr>
        <w:t xml:space="preserve">литературы по существующим в мире технологиям </w:t>
      </w:r>
      <w:r w:rsidR="008847BB" w:rsidRPr="00EF5009">
        <w:rPr>
          <w:rFonts w:ascii="Times New Roman" w:hAnsi="Times New Roman" w:cs="Times New Roman"/>
          <w:bCs/>
          <w:color w:val="171717" w:themeColor="background2" w:themeShade="1A"/>
          <w:sz w:val="28"/>
          <w:szCs w:val="28"/>
          <w:lang w:val="ru-RU"/>
        </w:rPr>
        <w:t>производства</w:t>
      </w:r>
      <w:r w:rsidRPr="00EF5009">
        <w:rPr>
          <w:rFonts w:ascii="Times New Roman" w:hAnsi="Times New Roman" w:cs="Times New Roman"/>
          <w:bCs/>
          <w:color w:val="171717" w:themeColor="background2" w:themeShade="1A"/>
          <w:sz w:val="28"/>
          <w:szCs w:val="28"/>
          <w:lang w:val="ru-RU"/>
        </w:rPr>
        <w:t xml:space="preserve"> </w:t>
      </w:r>
      <w:r w:rsidR="00855CEB" w:rsidRPr="00EF5009">
        <w:rPr>
          <w:rFonts w:ascii="Times New Roman" w:hAnsi="Times New Roman" w:cs="Times New Roman"/>
          <w:bCs/>
          <w:color w:val="171717" w:themeColor="background2" w:themeShade="1A"/>
          <w:sz w:val="28"/>
          <w:szCs w:val="28"/>
          <w:lang w:val="ru-RU"/>
        </w:rPr>
        <w:t>продуктов спортивного питания.</w:t>
      </w:r>
    </w:p>
    <w:p w14:paraId="73C7F7FA" w14:textId="13422FA6" w:rsidR="00855CEB" w:rsidRPr="00EF5009" w:rsidRDefault="00855CEB" w:rsidP="007B6337">
      <w:pPr>
        <w:spacing w:after="0" w:line="240" w:lineRule="auto"/>
        <w:ind w:firstLine="709"/>
        <w:jc w:val="both"/>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 xml:space="preserve">В </w:t>
      </w:r>
      <w:r w:rsidR="008847BB" w:rsidRPr="00EF5009">
        <w:rPr>
          <w:rFonts w:ascii="Times New Roman" w:hAnsi="Times New Roman" w:cs="Times New Roman"/>
          <w:bCs/>
          <w:color w:val="171717" w:themeColor="background2" w:themeShade="1A"/>
          <w:sz w:val="28"/>
          <w:szCs w:val="28"/>
          <w:lang w:val="ru-RU"/>
        </w:rPr>
        <w:t>результате</w:t>
      </w:r>
      <w:r w:rsidRPr="00EF5009">
        <w:rPr>
          <w:rFonts w:ascii="Times New Roman" w:hAnsi="Times New Roman" w:cs="Times New Roman"/>
          <w:bCs/>
          <w:color w:val="171717" w:themeColor="background2" w:themeShade="1A"/>
          <w:sz w:val="28"/>
          <w:szCs w:val="28"/>
          <w:lang w:val="ru-RU"/>
        </w:rPr>
        <w:t xml:space="preserve"> проведенных патентных исследований </w:t>
      </w:r>
      <w:r w:rsidR="00FD0512" w:rsidRPr="00EF5009">
        <w:rPr>
          <w:rFonts w:ascii="Times New Roman" w:hAnsi="Times New Roman" w:cs="Times New Roman"/>
          <w:bCs/>
          <w:color w:val="171717" w:themeColor="background2" w:themeShade="1A"/>
          <w:sz w:val="28"/>
          <w:szCs w:val="28"/>
          <w:lang w:val="ru-RU"/>
        </w:rPr>
        <w:t xml:space="preserve">в области определения современного уровня научных разработок, новых рецептур и </w:t>
      </w:r>
      <w:r w:rsidR="00FD0512" w:rsidRPr="00EF5009">
        <w:rPr>
          <w:rFonts w:ascii="Times New Roman" w:hAnsi="Times New Roman" w:cs="Times New Roman"/>
          <w:bCs/>
          <w:color w:val="171717" w:themeColor="background2" w:themeShade="1A"/>
          <w:sz w:val="28"/>
          <w:szCs w:val="28"/>
          <w:lang w:val="ru-RU"/>
        </w:rPr>
        <w:lastRenderedPageBreak/>
        <w:t>технологий приготовления</w:t>
      </w:r>
      <w:r w:rsidR="00DA2646" w:rsidRPr="00EF5009">
        <w:rPr>
          <w:rFonts w:ascii="Times New Roman" w:hAnsi="Times New Roman" w:cs="Times New Roman"/>
          <w:bCs/>
          <w:color w:val="171717" w:themeColor="background2" w:themeShade="1A"/>
          <w:sz w:val="28"/>
          <w:szCs w:val="28"/>
          <w:lang w:val="ru-RU"/>
        </w:rPr>
        <w:t xml:space="preserve"> специализированных</w:t>
      </w:r>
      <w:r w:rsidR="00FD0512" w:rsidRPr="00EF5009">
        <w:rPr>
          <w:rFonts w:ascii="Times New Roman" w:hAnsi="Times New Roman" w:cs="Times New Roman"/>
          <w:bCs/>
          <w:color w:val="171717" w:themeColor="background2" w:themeShade="1A"/>
          <w:sz w:val="28"/>
          <w:szCs w:val="28"/>
          <w:lang w:val="ru-RU"/>
        </w:rPr>
        <w:t xml:space="preserve"> продуктов </w:t>
      </w:r>
      <w:r w:rsidR="008847BB" w:rsidRPr="00EF5009">
        <w:rPr>
          <w:rFonts w:ascii="Times New Roman" w:hAnsi="Times New Roman" w:cs="Times New Roman"/>
          <w:bCs/>
          <w:color w:val="171717" w:themeColor="background2" w:themeShade="1A"/>
          <w:sz w:val="28"/>
          <w:szCs w:val="28"/>
          <w:lang w:val="ru-RU"/>
        </w:rPr>
        <w:t>спортивного</w:t>
      </w:r>
      <w:r w:rsidR="00FD0512" w:rsidRPr="00EF5009">
        <w:rPr>
          <w:rFonts w:ascii="Times New Roman" w:hAnsi="Times New Roman" w:cs="Times New Roman"/>
          <w:bCs/>
          <w:color w:val="171717" w:themeColor="background2" w:themeShade="1A"/>
          <w:sz w:val="28"/>
          <w:szCs w:val="28"/>
          <w:lang w:val="ru-RU"/>
        </w:rPr>
        <w:t xml:space="preserve"> питания</w:t>
      </w:r>
      <w:r w:rsidR="00DA2646" w:rsidRPr="00EF5009">
        <w:rPr>
          <w:rFonts w:ascii="Times New Roman" w:hAnsi="Times New Roman" w:cs="Times New Roman"/>
          <w:bCs/>
          <w:color w:val="171717" w:themeColor="background2" w:themeShade="1A"/>
          <w:sz w:val="28"/>
          <w:szCs w:val="28"/>
          <w:lang w:val="ru-RU"/>
        </w:rPr>
        <w:t xml:space="preserve">, было проанализировано 85 патентных документа, отобранных </w:t>
      </w:r>
      <w:r w:rsidR="00A34A08" w:rsidRPr="00EF5009">
        <w:rPr>
          <w:rFonts w:ascii="Times New Roman" w:hAnsi="Times New Roman" w:cs="Times New Roman"/>
          <w:bCs/>
          <w:color w:val="171717" w:themeColor="background2" w:themeShade="1A"/>
          <w:sz w:val="28"/>
          <w:szCs w:val="28"/>
          <w:lang w:val="ru-RU"/>
        </w:rPr>
        <w:t>в патентных базах Российской Федерации, С</w:t>
      </w:r>
      <w:r w:rsidR="008F1922" w:rsidRPr="00EF5009">
        <w:rPr>
          <w:rFonts w:ascii="Times New Roman" w:hAnsi="Times New Roman" w:cs="Times New Roman"/>
          <w:bCs/>
          <w:color w:val="171717" w:themeColor="background2" w:themeShade="1A"/>
          <w:sz w:val="28"/>
          <w:szCs w:val="28"/>
          <w:lang w:val="ru-RU"/>
        </w:rPr>
        <w:t xml:space="preserve">оединенных </w:t>
      </w:r>
      <w:r w:rsidR="00A34A08" w:rsidRPr="00EF5009">
        <w:rPr>
          <w:rFonts w:ascii="Times New Roman" w:hAnsi="Times New Roman" w:cs="Times New Roman"/>
          <w:bCs/>
          <w:color w:val="171717" w:themeColor="background2" w:themeShade="1A"/>
          <w:sz w:val="28"/>
          <w:szCs w:val="28"/>
          <w:lang w:val="ru-RU"/>
        </w:rPr>
        <w:t>Ш</w:t>
      </w:r>
      <w:r w:rsidR="008F1922" w:rsidRPr="00EF5009">
        <w:rPr>
          <w:rFonts w:ascii="Times New Roman" w:hAnsi="Times New Roman" w:cs="Times New Roman"/>
          <w:bCs/>
          <w:color w:val="171717" w:themeColor="background2" w:themeShade="1A"/>
          <w:sz w:val="28"/>
          <w:szCs w:val="28"/>
          <w:lang w:val="ru-RU"/>
        </w:rPr>
        <w:t xml:space="preserve">татов </w:t>
      </w:r>
      <w:r w:rsidR="00A34A08" w:rsidRPr="00EF5009">
        <w:rPr>
          <w:rFonts w:ascii="Times New Roman" w:hAnsi="Times New Roman" w:cs="Times New Roman"/>
          <w:bCs/>
          <w:color w:val="171717" w:themeColor="background2" w:themeShade="1A"/>
          <w:sz w:val="28"/>
          <w:szCs w:val="28"/>
          <w:lang w:val="ru-RU"/>
        </w:rPr>
        <w:t>А</w:t>
      </w:r>
      <w:r w:rsidR="008F1922" w:rsidRPr="00EF5009">
        <w:rPr>
          <w:rFonts w:ascii="Times New Roman" w:hAnsi="Times New Roman" w:cs="Times New Roman"/>
          <w:bCs/>
          <w:color w:val="171717" w:themeColor="background2" w:themeShade="1A"/>
          <w:sz w:val="28"/>
          <w:szCs w:val="28"/>
          <w:lang w:val="ru-RU"/>
        </w:rPr>
        <w:t>мерики</w:t>
      </w:r>
      <w:r w:rsidR="00A34A08" w:rsidRPr="00EF5009">
        <w:rPr>
          <w:rFonts w:ascii="Times New Roman" w:hAnsi="Times New Roman" w:cs="Times New Roman"/>
          <w:bCs/>
          <w:color w:val="171717" w:themeColor="background2" w:themeShade="1A"/>
          <w:sz w:val="28"/>
          <w:szCs w:val="28"/>
          <w:lang w:val="ru-RU"/>
        </w:rPr>
        <w:t>, Азии и Европейского</w:t>
      </w:r>
      <w:r w:rsidR="008F1922" w:rsidRPr="00EF5009">
        <w:rPr>
          <w:rFonts w:ascii="Times New Roman" w:hAnsi="Times New Roman" w:cs="Times New Roman"/>
          <w:bCs/>
          <w:color w:val="171717" w:themeColor="background2" w:themeShade="1A"/>
          <w:sz w:val="28"/>
          <w:szCs w:val="28"/>
          <w:lang w:val="ru-RU"/>
        </w:rPr>
        <w:t xml:space="preserve"> патентного ведомства (РФ- 25, США- </w:t>
      </w:r>
      <w:r w:rsidR="00503E15" w:rsidRPr="00EF5009">
        <w:rPr>
          <w:rFonts w:ascii="Times New Roman" w:hAnsi="Times New Roman" w:cs="Times New Roman"/>
          <w:bCs/>
          <w:color w:val="171717" w:themeColor="background2" w:themeShade="1A"/>
          <w:sz w:val="28"/>
          <w:szCs w:val="28"/>
          <w:lang w:val="ru-RU"/>
        </w:rPr>
        <w:t>21, Европа- 18, Азия- 21</w:t>
      </w:r>
      <w:r w:rsidR="008F1922" w:rsidRPr="00EF5009">
        <w:rPr>
          <w:rFonts w:ascii="Times New Roman" w:hAnsi="Times New Roman" w:cs="Times New Roman"/>
          <w:bCs/>
          <w:color w:val="171717" w:themeColor="background2" w:themeShade="1A"/>
          <w:sz w:val="28"/>
          <w:szCs w:val="28"/>
          <w:lang w:val="ru-RU"/>
        </w:rPr>
        <w:t>)</w:t>
      </w:r>
      <w:r w:rsidR="00503E15" w:rsidRPr="00EF5009">
        <w:rPr>
          <w:rFonts w:ascii="Times New Roman" w:hAnsi="Times New Roman" w:cs="Times New Roman"/>
          <w:bCs/>
          <w:color w:val="171717" w:themeColor="background2" w:themeShade="1A"/>
          <w:sz w:val="28"/>
          <w:szCs w:val="28"/>
          <w:lang w:val="ru-RU"/>
        </w:rPr>
        <w:t>.</w:t>
      </w:r>
    </w:p>
    <w:p w14:paraId="4D1B309B" w14:textId="670D2AC3" w:rsidR="00B36CD8" w:rsidRPr="00EF5009" w:rsidRDefault="002A1730" w:rsidP="007B6337">
      <w:pPr>
        <w:spacing w:after="0" w:line="240" w:lineRule="auto"/>
        <w:ind w:firstLine="709"/>
        <w:jc w:val="both"/>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 xml:space="preserve">Анализ патентных данных </w:t>
      </w:r>
      <w:r w:rsidR="008D51E6" w:rsidRPr="00EF5009">
        <w:rPr>
          <w:rFonts w:ascii="Times New Roman" w:hAnsi="Times New Roman" w:cs="Times New Roman"/>
          <w:bCs/>
          <w:color w:val="171717" w:themeColor="background2" w:themeShade="1A"/>
          <w:sz w:val="28"/>
          <w:szCs w:val="28"/>
          <w:lang w:val="ru-RU"/>
        </w:rPr>
        <w:t xml:space="preserve">показал, что за последние годы развитие технологии </w:t>
      </w:r>
      <w:r w:rsidR="00916509" w:rsidRPr="00EF5009">
        <w:rPr>
          <w:rFonts w:ascii="Times New Roman" w:hAnsi="Times New Roman" w:cs="Times New Roman"/>
          <w:bCs/>
          <w:color w:val="171717" w:themeColor="background2" w:themeShade="1A"/>
          <w:sz w:val="28"/>
          <w:szCs w:val="28"/>
          <w:lang w:val="ru-RU"/>
        </w:rPr>
        <w:t xml:space="preserve">производства специализированных продуктов спортивного питания привело к существенному увеличению ассортимента </w:t>
      </w:r>
      <w:r w:rsidR="00702C9B" w:rsidRPr="00EF5009">
        <w:rPr>
          <w:rFonts w:ascii="Times New Roman" w:hAnsi="Times New Roman" w:cs="Times New Roman"/>
          <w:bCs/>
          <w:color w:val="171717" w:themeColor="background2" w:themeShade="1A"/>
          <w:sz w:val="28"/>
          <w:szCs w:val="28"/>
          <w:lang w:val="ru-RU"/>
        </w:rPr>
        <w:t xml:space="preserve">данных продуктов. </w:t>
      </w:r>
      <w:r w:rsidR="005D5C5C" w:rsidRPr="00EF5009">
        <w:rPr>
          <w:rFonts w:ascii="Times New Roman" w:hAnsi="Times New Roman" w:cs="Times New Roman"/>
          <w:bCs/>
          <w:color w:val="171717" w:themeColor="background2" w:themeShade="1A"/>
          <w:sz w:val="28"/>
          <w:szCs w:val="28"/>
          <w:lang w:val="ru-RU"/>
        </w:rPr>
        <w:t xml:space="preserve">По данным патентных исследований не обнаружены продукты спортивного питания на основе кобыльего молока, что явилось основанием для разработки новых продуктов, для повышения выносливости и устойчивости организма </w:t>
      </w:r>
      <w:r w:rsidR="00A44A8A" w:rsidRPr="00EF5009">
        <w:rPr>
          <w:rFonts w:ascii="Times New Roman" w:hAnsi="Times New Roman" w:cs="Times New Roman"/>
          <w:bCs/>
          <w:color w:val="171717" w:themeColor="background2" w:themeShade="1A"/>
          <w:sz w:val="28"/>
          <w:szCs w:val="28"/>
          <w:lang w:val="ru-RU"/>
        </w:rPr>
        <w:t>спортсменов</w:t>
      </w:r>
      <w:r w:rsidR="005D5C5C" w:rsidRPr="00EF5009">
        <w:rPr>
          <w:rFonts w:ascii="Times New Roman" w:hAnsi="Times New Roman" w:cs="Times New Roman"/>
          <w:bCs/>
          <w:color w:val="171717" w:themeColor="background2" w:themeShade="1A"/>
          <w:sz w:val="28"/>
          <w:szCs w:val="28"/>
          <w:lang w:val="ru-RU"/>
        </w:rPr>
        <w:t xml:space="preserve"> к повышенным </w:t>
      </w:r>
      <w:r w:rsidR="00A44A8A" w:rsidRPr="00EF5009">
        <w:rPr>
          <w:rFonts w:ascii="Times New Roman" w:hAnsi="Times New Roman" w:cs="Times New Roman"/>
          <w:bCs/>
          <w:color w:val="171717" w:themeColor="background2" w:themeShade="1A"/>
          <w:sz w:val="28"/>
          <w:szCs w:val="28"/>
          <w:lang w:val="ru-RU"/>
        </w:rPr>
        <w:t xml:space="preserve">физическим нагрузкам. </w:t>
      </w:r>
    </w:p>
    <w:p w14:paraId="16E5A5C6" w14:textId="7FBD0483" w:rsidR="00E0678E" w:rsidRPr="00EF5009" w:rsidRDefault="00E0678E" w:rsidP="007B6337">
      <w:pPr>
        <w:spacing w:after="0" w:line="240" w:lineRule="auto"/>
        <w:ind w:firstLine="709"/>
        <w:jc w:val="both"/>
        <w:rPr>
          <w:rFonts w:ascii="Times New Roman" w:hAnsi="Times New Roman" w:cs="Times New Roman"/>
          <w:b/>
          <w:color w:val="171717" w:themeColor="background2" w:themeShade="1A"/>
          <w:sz w:val="28"/>
          <w:szCs w:val="28"/>
          <w:lang w:val="ru-RU"/>
        </w:rPr>
      </w:pPr>
      <w:r w:rsidRPr="00EF5009">
        <w:rPr>
          <w:rFonts w:ascii="Times New Roman" w:hAnsi="Times New Roman" w:cs="Times New Roman"/>
          <w:b/>
          <w:color w:val="171717" w:themeColor="background2" w:themeShade="1A"/>
          <w:sz w:val="28"/>
          <w:szCs w:val="28"/>
          <w:lang w:val="ru-RU"/>
        </w:rPr>
        <w:t xml:space="preserve">Сведения о </w:t>
      </w:r>
      <w:r w:rsidR="00BB7E92" w:rsidRPr="00EF5009">
        <w:rPr>
          <w:rFonts w:ascii="Times New Roman" w:hAnsi="Times New Roman" w:cs="Times New Roman"/>
          <w:b/>
          <w:color w:val="171717" w:themeColor="background2" w:themeShade="1A"/>
          <w:sz w:val="28"/>
          <w:szCs w:val="28"/>
          <w:lang w:val="ru-RU"/>
        </w:rPr>
        <w:t>метрологическом</w:t>
      </w:r>
      <w:r w:rsidRPr="00EF5009">
        <w:rPr>
          <w:rFonts w:ascii="Times New Roman" w:hAnsi="Times New Roman" w:cs="Times New Roman"/>
          <w:b/>
          <w:color w:val="171717" w:themeColor="background2" w:themeShade="1A"/>
          <w:sz w:val="28"/>
          <w:szCs w:val="28"/>
          <w:lang w:val="ru-RU"/>
        </w:rPr>
        <w:t xml:space="preserve"> обеспечении диссертации</w:t>
      </w:r>
    </w:p>
    <w:p w14:paraId="671C3E02" w14:textId="6D171641" w:rsidR="00E0678E" w:rsidRPr="00EF5009" w:rsidRDefault="00654727" w:rsidP="007B6337">
      <w:pPr>
        <w:spacing w:after="0" w:line="240" w:lineRule="auto"/>
        <w:ind w:firstLine="709"/>
        <w:jc w:val="both"/>
        <w:rPr>
          <w:rFonts w:ascii="Times New Roman" w:hAnsi="Times New Roman" w:cs="Times New Roman"/>
          <w:bCs/>
          <w:color w:val="171717" w:themeColor="background2" w:themeShade="1A"/>
          <w:sz w:val="28"/>
          <w:szCs w:val="28"/>
          <w:lang w:val="ru-RU"/>
        </w:rPr>
      </w:pPr>
      <w:r w:rsidRPr="00EF5009">
        <w:rPr>
          <w:rFonts w:ascii="Times New Roman" w:hAnsi="Times New Roman" w:cs="Times New Roman"/>
          <w:bCs/>
          <w:color w:val="171717" w:themeColor="background2" w:themeShade="1A"/>
          <w:sz w:val="28"/>
          <w:szCs w:val="28"/>
          <w:lang w:val="ru-RU"/>
        </w:rPr>
        <w:t xml:space="preserve">В работе использовались </w:t>
      </w:r>
      <w:r w:rsidR="002D5030" w:rsidRPr="00EF5009">
        <w:rPr>
          <w:rFonts w:ascii="Times New Roman" w:hAnsi="Times New Roman" w:cs="Times New Roman"/>
          <w:bCs/>
          <w:color w:val="171717" w:themeColor="background2" w:themeShade="1A"/>
          <w:sz w:val="28"/>
          <w:szCs w:val="28"/>
          <w:lang w:val="ru-RU"/>
        </w:rPr>
        <w:t>приборы,</w:t>
      </w:r>
      <w:r w:rsidR="00F23436" w:rsidRPr="00EF5009">
        <w:rPr>
          <w:rFonts w:ascii="Times New Roman" w:hAnsi="Times New Roman" w:cs="Times New Roman"/>
          <w:bCs/>
          <w:color w:val="171717" w:themeColor="background2" w:themeShade="1A"/>
          <w:sz w:val="28"/>
          <w:szCs w:val="28"/>
          <w:lang w:val="ru-RU"/>
        </w:rPr>
        <w:t xml:space="preserve"> прошедшие проверку и разрешенные к использованию</w:t>
      </w:r>
      <w:r w:rsidR="00581E25" w:rsidRPr="00EF5009">
        <w:rPr>
          <w:rFonts w:ascii="Times New Roman" w:hAnsi="Times New Roman" w:cs="Times New Roman"/>
          <w:bCs/>
          <w:color w:val="171717" w:themeColor="background2" w:themeShade="1A"/>
          <w:sz w:val="28"/>
          <w:szCs w:val="28"/>
          <w:lang w:val="ru-RU"/>
        </w:rPr>
        <w:t xml:space="preserve"> в</w:t>
      </w:r>
      <w:r w:rsidR="00F23436" w:rsidRPr="00EF5009">
        <w:rPr>
          <w:rFonts w:ascii="Times New Roman" w:hAnsi="Times New Roman" w:cs="Times New Roman"/>
          <w:bCs/>
          <w:color w:val="171717" w:themeColor="background2" w:themeShade="1A"/>
          <w:sz w:val="28"/>
          <w:szCs w:val="28"/>
          <w:lang w:val="ru-RU"/>
        </w:rPr>
        <w:t xml:space="preserve"> аккредитованной лаборатории “Нутритест”</w:t>
      </w:r>
      <w:r w:rsidR="00581E25" w:rsidRPr="00EF5009">
        <w:rPr>
          <w:rFonts w:ascii="Times New Roman" w:hAnsi="Times New Roman" w:cs="Times New Roman"/>
          <w:bCs/>
          <w:color w:val="171717" w:themeColor="background2" w:themeShade="1A"/>
          <w:sz w:val="28"/>
          <w:szCs w:val="28"/>
          <w:lang w:val="ru-RU"/>
        </w:rPr>
        <w:t>,</w:t>
      </w:r>
      <w:r w:rsidR="00F23436" w:rsidRPr="00EF5009">
        <w:rPr>
          <w:rFonts w:ascii="Times New Roman" w:hAnsi="Times New Roman" w:cs="Times New Roman"/>
          <w:bCs/>
          <w:color w:val="171717" w:themeColor="background2" w:themeShade="1A"/>
          <w:sz w:val="28"/>
          <w:szCs w:val="28"/>
          <w:lang w:val="ru-RU"/>
        </w:rPr>
        <w:t xml:space="preserve"> на базе которой проводилась оценка физико-химических и органолептических показателей продукта.</w:t>
      </w:r>
    </w:p>
    <w:p w14:paraId="20AE5357" w14:textId="64EE6E21" w:rsidR="00E67B0D" w:rsidRPr="00EF5009" w:rsidRDefault="007E30E2" w:rsidP="00E67B0D">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b/>
          <w:color w:val="171717" w:themeColor="background2" w:themeShade="1A"/>
          <w:sz w:val="28"/>
          <w:szCs w:val="28"/>
          <w:lang w:val="ru-RU"/>
        </w:rPr>
        <w:t>Пути реализации диссертационной работы в практику</w:t>
      </w:r>
    </w:p>
    <w:p w14:paraId="0A8E3464" w14:textId="213F6EE5" w:rsidR="007E30E2" w:rsidRPr="00EF5009" w:rsidRDefault="00E67B0D" w:rsidP="00E67B0D">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 xml:space="preserve">Созданные </w:t>
      </w:r>
      <w:r w:rsidR="000155A5" w:rsidRPr="00EF5009">
        <w:rPr>
          <w:rFonts w:ascii="Times New Roman" w:hAnsi="Times New Roman" w:cs="Times New Roman"/>
          <w:color w:val="171717" w:themeColor="background2" w:themeShade="1A"/>
          <w:sz w:val="28"/>
          <w:szCs w:val="28"/>
          <w:lang w:val="ru-RU"/>
        </w:rPr>
        <w:t>специализированн</w:t>
      </w:r>
      <w:r w:rsidRPr="00EF5009">
        <w:rPr>
          <w:rFonts w:ascii="Times New Roman" w:hAnsi="Times New Roman" w:cs="Times New Roman"/>
          <w:color w:val="171717" w:themeColor="background2" w:themeShade="1A"/>
          <w:sz w:val="28"/>
          <w:szCs w:val="28"/>
          <w:lang w:val="ru-RU"/>
        </w:rPr>
        <w:t>ые</w:t>
      </w:r>
      <w:r w:rsidR="007E30E2" w:rsidRPr="00EF5009">
        <w:rPr>
          <w:rFonts w:ascii="Times New Roman" w:hAnsi="Times New Roman" w:cs="Times New Roman"/>
          <w:color w:val="171717" w:themeColor="background2" w:themeShade="1A"/>
          <w:sz w:val="28"/>
          <w:szCs w:val="28"/>
          <w:lang w:val="ru-RU"/>
        </w:rPr>
        <w:t xml:space="preserve"> продукт</w:t>
      </w:r>
      <w:r w:rsidRPr="00EF5009">
        <w:rPr>
          <w:rFonts w:ascii="Times New Roman" w:hAnsi="Times New Roman" w:cs="Times New Roman"/>
          <w:color w:val="171717" w:themeColor="background2" w:themeShade="1A"/>
          <w:sz w:val="28"/>
          <w:szCs w:val="28"/>
          <w:lang w:val="ru-RU"/>
        </w:rPr>
        <w:t>ы</w:t>
      </w:r>
      <w:r w:rsidR="000155A5" w:rsidRPr="00EF5009">
        <w:rPr>
          <w:rFonts w:ascii="Times New Roman" w:hAnsi="Times New Roman" w:cs="Times New Roman"/>
          <w:color w:val="171717" w:themeColor="background2" w:themeShade="1A"/>
          <w:sz w:val="28"/>
          <w:szCs w:val="28"/>
          <w:lang w:val="ru-RU"/>
        </w:rPr>
        <w:t>,</w:t>
      </w:r>
      <w:r w:rsidR="007E30E2" w:rsidRPr="00EF5009">
        <w:rPr>
          <w:rFonts w:ascii="Times New Roman" w:hAnsi="Times New Roman" w:cs="Times New Roman"/>
          <w:color w:val="171717" w:themeColor="background2" w:themeShade="1A"/>
          <w:sz w:val="28"/>
          <w:szCs w:val="28"/>
          <w:lang w:val="ru-RU"/>
        </w:rPr>
        <w:t xml:space="preserve"> повышающ</w:t>
      </w:r>
      <w:r w:rsidRPr="00EF5009">
        <w:rPr>
          <w:rFonts w:ascii="Times New Roman" w:hAnsi="Times New Roman" w:cs="Times New Roman"/>
          <w:color w:val="171717" w:themeColor="background2" w:themeShade="1A"/>
          <w:sz w:val="28"/>
          <w:szCs w:val="28"/>
          <w:lang w:val="ru-RU"/>
        </w:rPr>
        <w:t>ие</w:t>
      </w:r>
      <w:r w:rsidR="007E30E2" w:rsidRPr="00EF5009">
        <w:rPr>
          <w:rFonts w:ascii="Times New Roman" w:hAnsi="Times New Roman" w:cs="Times New Roman"/>
          <w:color w:val="171717" w:themeColor="background2" w:themeShade="1A"/>
          <w:sz w:val="28"/>
          <w:szCs w:val="28"/>
          <w:lang w:val="ru-RU"/>
        </w:rPr>
        <w:t xml:space="preserve"> устойчивость организма </w:t>
      </w:r>
      <w:r w:rsidR="002D5030" w:rsidRPr="00EF5009">
        <w:rPr>
          <w:rFonts w:ascii="Times New Roman" w:hAnsi="Times New Roman" w:cs="Times New Roman"/>
          <w:color w:val="171717" w:themeColor="background2" w:themeShade="1A"/>
          <w:sz w:val="28"/>
          <w:szCs w:val="28"/>
          <w:lang w:val="ru-RU"/>
        </w:rPr>
        <w:t>к физическим нагрузкам,</w:t>
      </w:r>
      <w:r w:rsidR="007E30E2" w:rsidRPr="00EF5009">
        <w:rPr>
          <w:rFonts w:ascii="Times New Roman" w:hAnsi="Times New Roman" w:cs="Times New Roman"/>
          <w:color w:val="171717" w:themeColor="background2" w:themeShade="1A"/>
          <w:sz w:val="28"/>
          <w:szCs w:val="28"/>
          <w:lang w:val="ru-RU"/>
        </w:rPr>
        <w:t xml:space="preserve"> могут быть использованы специалистами</w:t>
      </w:r>
      <w:r w:rsidR="00745D0E" w:rsidRPr="00EF5009">
        <w:rPr>
          <w:rFonts w:ascii="Times New Roman" w:hAnsi="Times New Roman" w:cs="Times New Roman"/>
          <w:color w:val="171717" w:themeColor="background2" w:themeShade="1A"/>
          <w:sz w:val="28"/>
          <w:szCs w:val="28"/>
          <w:lang w:val="ru-RU"/>
        </w:rPr>
        <w:t xml:space="preserve"> </w:t>
      </w:r>
      <w:r w:rsidR="007E30E2" w:rsidRPr="00EF5009">
        <w:rPr>
          <w:rFonts w:ascii="Times New Roman" w:hAnsi="Times New Roman" w:cs="Times New Roman"/>
          <w:color w:val="171717" w:themeColor="background2" w:themeShade="1A"/>
          <w:sz w:val="28"/>
          <w:szCs w:val="28"/>
          <w:lang w:val="ru-RU"/>
        </w:rPr>
        <w:t xml:space="preserve">технологами, врачами, </w:t>
      </w:r>
      <w:r w:rsidR="00E064AF" w:rsidRPr="00EF5009">
        <w:rPr>
          <w:rFonts w:ascii="Times New Roman" w:hAnsi="Times New Roman" w:cs="Times New Roman"/>
          <w:color w:val="171717" w:themeColor="background2" w:themeShade="1A"/>
          <w:sz w:val="28"/>
          <w:szCs w:val="28"/>
          <w:lang w:val="ru-RU"/>
        </w:rPr>
        <w:t xml:space="preserve">спортсменами, </w:t>
      </w:r>
      <w:r w:rsidR="00F018A3" w:rsidRPr="00EF5009">
        <w:rPr>
          <w:rFonts w:ascii="Times New Roman" w:hAnsi="Times New Roman" w:cs="Times New Roman"/>
          <w:color w:val="171717" w:themeColor="background2" w:themeShade="1A"/>
          <w:sz w:val="28"/>
          <w:szCs w:val="28"/>
          <w:lang w:val="ru-RU"/>
        </w:rPr>
        <w:t>альпинистами</w:t>
      </w:r>
      <w:r w:rsidR="00E064AF" w:rsidRPr="00EF5009">
        <w:rPr>
          <w:rFonts w:ascii="Times New Roman" w:hAnsi="Times New Roman" w:cs="Times New Roman"/>
          <w:color w:val="171717" w:themeColor="background2" w:themeShade="1A"/>
          <w:sz w:val="28"/>
          <w:szCs w:val="28"/>
          <w:lang w:val="ru-RU"/>
        </w:rPr>
        <w:t>,</w:t>
      </w:r>
      <w:r w:rsidRPr="00EF5009">
        <w:rPr>
          <w:rFonts w:ascii="Times New Roman" w:hAnsi="Times New Roman" w:cs="Times New Roman"/>
          <w:color w:val="171717" w:themeColor="background2" w:themeShade="1A"/>
          <w:sz w:val="28"/>
          <w:szCs w:val="28"/>
          <w:lang w:val="ru-RU"/>
        </w:rPr>
        <w:t xml:space="preserve"> лицами, пребывающими </w:t>
      </w:r>
      <w:r w:rsidR="000E1B6C" w:rsidRPr="00EF5009">
        <w:rPr>
          <w:rFonts w:ascii="Times New Roman" w:hAnsi="Times New Roman" w:cs="Times New Roman"/>
          <w:color w:val="171717" w:themeColor="background2" w:themeShade="1A"/>
          <w:sz w:val="28"/>
          <w:szCs w:val="28"/>
          <w:lang w:val="ru-RU"/>
        </w:rPr>
        <w:t xml:space="preserve">в условиях </w:t>
      </w:r>
      <w:r w:rsidR="00F018A3" w:rsidRPr="00EF5009">
        <w:rPr>
          <w:rFonts w:ascii="Times New Roman" w:hAnsi="Times New Roman" w:cs="Times New Roman"/>
          <w:color w:val="171717" w:themeColor="background2" w:themeShade="1A"/>
          <w:sz w:val="28"/>
          <w:szCs w:val="28"/>
          <w:lang w:val="ru-RU"/>
        </w:rPr>
        <w:t>чрезвычайных</w:t>
      </w:r>
      <w:r w:rsidR="00E064AF" w:rsidRPr="00EF5009">
        <w:rPr>
          <w:rFonts w:ascii="Times New Roman" w:hAnsi="Times New Roman" w:cs="Times New Roman"/>
          <w:color w:val="171717" w:themeColor="background2" w:themeShade="1A"/>
          <w:sz w:val="28"/>
          <w:szCs w:val="28"/>
          <w:lang w:val="ru-RU"/>
        </w:rPr>
        <w:t xml:space="preserve"> </w:t>
      </w:r>
      <w:r w:rsidR="00F018A3" w:rsidRPr="00EF5009">
        <w:rPr>
          <w:rFonts w:ascii="Times New Roman" w:hAnsi="Times New Roman" w:cs="Times New Roman"/>
          <w:color w:val="171717" w:themeColor="background2" w:themeShade="1A"/>
          <w:sz w:val="28"/>
          <w:szCs w:val="28"/>
          <w:lang w:val="ru-RU"/>
        </w:rPr>
        <w:t>ситуаци</w:t>
      </w:r>
      <w:r w:rsidR="000E1B6C" w:rsidRPr="00EF5009">
        <w:rPr>
          <w:rFonts w:ascii="Times New Roman" w:hAnsi="Times New Roman" w:cs="Times New Roman"/>
          <w:color w:val="171717" w:themeColor="background2" w:themeShade="1A"/>
          <w:sz w:val="28"/>
          <w:szCs w:val="28"/>
          <w:lang w:val="ru-RU"/>
        </w:rPr>
        <w:t xml:space="preserve">й, а также </w:t>
      </w:r>
      <w:r w:rsidR="00CB32F0" w:rsidRPr="00EF5009">
        <w:rPr>
          <w:rFonts w:ascii="Times New Roman" w:hAnsi="Times New Roman" w:cs="Times New Roman"/>
          <w:color w:val="171717" w:themeColor="background2" w:themeShade="1A"/>
          <w:sz w:val="28"/>
          <w:szCs w:val="28"/>
          <w:lang w:val="ru-RU"/>
        </w:rPr>
        <w:t xml:space="preserve">с целью </w:t>
      </w:r>
      <w:r w:rsidR="00F018A3" w:rsidRPr="00EF5009">
        <w:rPr>
          <w:rFonts w:ascii="Times New Roman" w:hAnsi="Times New Roman" w:cs="Times New Roman"/>
          <w:color w:val="171717" w:themeColor="background2" w:themeShade="1A"/>
          <w:sz w:val="28"/>
          <w:szCs w:val="28"/>
          <w:lang w:val="ru-RU"/>
        </w:rPr>
        <w:t xml:space="preserve">повышения адаптационных возможностей организма </w:t>
      </w:r>
      <w:r w:rsidR="001F04B4" w:rsidRPr="00EF5009">
        <w:rPr>
          <w:rFonts w:ascii="Times New Roman" w:hAnsi="Times New Roman" w:cs="Times New Roman"/>
          <w:color w:val="171717" w:themeColor="background2" w:themeShade="1A"/>
          <w:sz w:val="28"/>
          <w:szCs w:val="28"/>
          <w:lang w:val="ru-RU"/>
        </w:rPr>
        <w:t>к действию физических нагрузок</w:t>
      </w:r>
      <w:r w:rsidR="00CB32F0" w:rsidRPr="00EF5009">
        <w:rPr>
          <w:rFonts w:ascii="Times New Roman" w:hAnsi="Times New Roman" w:cs="Times New Roman"/>
          <w:color w:val="171717" w:themeColor="background2" w:themeShade="1A"/>
          <w:sz w:val="28"/>
          <w:szCs w:val="28"/>
          <w:lang w:val="ru-RU"/>
        </w:rPr>
        <w:t xml:space="preserve"> и влияния на организм </w:t>
      </w:r>
      <w:r w:rsidR="001F04B4" w:rsidRPr="00EF5009">
        <w:rPr>
          <w:rFonts w:ascii="Times New Roman" w:hAnsi="Times New Roman" w:cs="Times New Roman"/>
          <w:color w:val="171717" w:themeColor="background2" w:themeShade="1A"/>
          <w:sz w:val="28"/>
          <w:szCs w:val="28"/>
          <w:lang w:val="ru-RU"/>
        </w:rPr>
        <w:t xml:space="preserve">неблагоприятных факторов окружающей среды. </w:t>
      </w:r>
    </w:p>
    <w:p w14:paraId="0C7C9B4D" w14:textId="58538996" w:rsidR="007E30E2" w:rsidRPr="00EF5009" w:rsidRDefault="007E30E2" w:rsidP="007B6337">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Проведенные исследования открывают перспективы разработки новых специализированных продуктов на основе кобыльего</w:t>
      </w:r>
      <w:r w:rsidR="001F04B4" w:rsidRPr="00EF5009">
        <w:rPr>
          <w:rFonts w:ascii="Times New Roman" w:hAnsi="Times New Roman" w:cs="Times New Roman"/>
          <w:color w:val="171717" w:themeColor="background2" w:themeShade="1A"/>
          <w:sz w:val="28"/>
          <w:szCs w:val="28"/>
          <w:lang w:val="ru-RU"/>
        </w:rPr>
        <w:t xml:space="preserve"> молока</w:t>
      </w:r>
      <w:r w:rsidRPr="00EF5009">
        <w:rPr>
          <w:rFonts w:ascii="Times New Roman" w:hAnsi="Times New Roman" w:cs="Times New Roman"/>
          <w:sz w:val="28"/>
          <w:szCs w:val="28"/>
          <w:lang w:val="ru-RU"/>
        </w:rPr>
        <w:t>,</w:t>
      </w:r>
      <w:r w:rsidRPr="00EF5009">
        <w:rPr>
          <w:rFonts w:ascii="Times New Roman" w:hAnsi="Times New Roman" w:cs="Times New Roman"/>
          <w:color w:val="FF0000"/>
          <w:sz w:val="28"/>
          <w:szCs w:val="28"/>
          <w:lang w:val="ru-RU"/>
        </w:rPr>
        <w:t xml:space="preserve"> </w:t>
      </w:r>
      <w:r w:rsidRPr="00EF5009">
        <w:rPr>
          <w:rFonts w:ascii="Times New Roman" w:hAnsi="Times New Roman" w:cs="Times New Roman"/>
          <w:color w:val="171717" w:themeColor="background2" w:themeShade="1A"/>
          <w:sz w:val="28"/>
          <w:szCs w:val="28"/>
          <w:lang w:val="ru-RU"/>
        </w:rPr>
        <w:t xml:space="preserve">базирующийся на </w:t>
      </w:r>
      <w:r w:rsidR="001F04B4" w:rsidRPr="00EF5009">
        <w:rPr>
          <w:rFonts w:ascii="Times New Roman" w:hAnsi="Times New Roman" w:cs="Times New Roman"/>
          <w:color w:val="171717" w:themeColor="background2" w:themeShade="1A"/>
          <w:sz w:val="28"/>
          <w:szCs w:val="28"/>
          <w:lang w:val="ru-RU"/>
        </w:rPr>
        <w:t>его</w:t>
      </w:r>
      <w:r w:rsidRPr="00EF5009">
        <w:rPr>
          <w:rFonts w:ascii="Times New Roman" w:hAnsi="Times New Roman" w:cs="Times New Roman"/>
          <w:color w:val="171717" w:themeColor="background2" w:themeShade="1A"/>
          <w:sz w:val="28"/>
          <w:szCs w:val="28"/>
          <w:lang w:val="ru-RU"/>
        </w:rPr>
        <w:t xml:space="preserve"> уникальн</w:t>
      </w:r>
      <w:r w:rsidR="007F651C" w:rsidRPr="00EF5009">
        <w:rPr>
          <w:rFonts w:ascii="Times New Roman" w:hAnsi="Times New Roman" w:cs="Times New Roman"/>
          <w:color w:val="171717" w:themeColor="background2" w:themeShade="1A"/>
          <w:sz w:val="28"/>
          <w:szCs w:val="28"/>
          <w:lang w:val="ru-RU"/>
        </w:rPr>
        <w:t xml:space="preserve">ом составе и </w:t>
      </w:r>
      <w:r w:rsidRPr="00EF5009">
        <w:rPr>
          <w:rFonts w:ascii="Times New Roman" w:hAnsi="Times New Roman" w:cs="Times New Roman"/>
          <w:color w:val="171717" w:themeColor="background2" w:themeShade="1A"/>
          <w:sz w:val="28"/>
          <w:szCs w:val="28"/>
          <w:lang w:val="ru-RU"/>
        </w:rPr>
        <w:t>свойствах</w:t>
      </w:r>
      <w:r w:rsidR="000E1B6C" w:rsidRPr="00EF5009">
        <w:rPr>
          <w:rFonts w:ascii="Times New Roman" w:hAnsi="Times New Roman" w:cs="Times New Roman"/>
          <w:color w:val="171717" w:themeColor="background2" w:themeShade="1A"/>
          <w:sz w:val="28"/>
          <w:szCs w:val="28"/>
          <w:lang w:val="ru-RU"/>
        </w:rPr>
        <w:t xml:space="preserve"> для </w:t>
      </w:r>
      <w:r w:rsidR="005B6383" w:rsidRPr="00EF5009">
        <w:rPr>
          <w:rFonts w:ascii="Times New Roman" w:hAnsi="Times New Roman" w:cs="Times New Roman"/>
          <w:color w:val="171717" w:themeColor="background2" w:themeShade="1A"/>
          <w:sz w:val="28"/>
          <w:szCs w:val="28"/>
          <w:lang w:val="ru-RU"/>
        </w:rPr>
        <w:t xml:space="preserve">широкого использования </w:t>
      </w:r>
      <w:r w:rsidR="00CB32F0" w:rsidRPr="00EF5009">
        <w:rPr>
          <w:rFonts w:ascii="Times New Roman" w:hAnsi="Times New Roman" w:cs="Times New Roman"/>
          <w:color w:val="171717" w:themeColor="background2" w:themeShade="1A"/>
          <w:sz w:val="28"/>
          <w:szCs w:val="28"/>
          <w:lang w:val="ru-RU"/>
        </w:rPr>
        <w:t>с целью</w:t>
      </w:r>
      <w:r w:rsidR="005B6383" w:rsidRPr="00EF5009">
        <w:rPr>
          <w:rFonts w:ascii="Times New Roman" w:hAnsi="Times New Roman" w:cs="Times New Roman"/>
          <w:color w:val="171717" w:themeColor="background2" w:themeShade="1A"/>
          <w:sz w:val="28"/>
          <w:szCs w:val="28"/>
          <w:lang w:val="ru-RU"/>
        </w:rPr>
        <w:t xml:space="preserve"> </w:t>
      </w:r>
      <w:r w:rsidR="00C27901" w:rsidRPr="00EF5009">
        <w:rPr>
          <w:rFonts w:ascii="Times New Roman" w:hAnsi="Times New Roman" w:cs="Times New Roman"/>
          <w:color w:val="171717" w:themeColor="background2" w:themeShade="1A"/>
          <w:sz w:val="28"/>
          <w:szCs w:val="28"/>
          <w:lang w:val="ru-RU"/>
        </w:rPr>
        <w:t>улучшения качества жизни различных категорий населения.</w:t>
      </w:r>
    </w:p>
    <w:p w14:paraId="413119B2" w14:textId="3ACEB2D9" w:rsidR="007E30E2" w:rsidRPr="00EF5009" w:rsidRDefault="00FD6ACD" w:rsidP="00CE6842">
      <w:pPr>
        <w:spacing w:after="0" w:line="240" w:lineRule="auto"/>
        <w:ind w:firstLine="709"/>
        <w:rPr>
          <w:rFonts w:ascii="Times New Roman" w:hAnsi="Times New Roman" w:cs="Times New Roman"/>
          <w:b/>
          <w:color w:val="171717" w:themeColor="background2" w:themeShade="1A"/>
          <w:sz w:val="28"/>
          <w:szCs w:val="28"/>
          <w:lang w:val="ru-RU"/>
        </w:rPr>
      </w:pPr>
      <w:r w:rsidRPr="00EF5009">
        <w:rPr>
          <w:rFonts w:ascii="Times New Roman" w:hAnsi="Times New Roman" w:cs="Times New Roman"/>
          <w:b/>
          <w:color w:val="171717" w:themeColor="background2" w:themeShade="1A"/>
          <w:sz w:val="28"/>
          <w:szCs w:val="28"/>
          <w:lang w:val="ru-RU"/>
        </w:rPr>
        <w:br w:type="page"/>
      </w:r>
      <w:r w:rsidR="00BD01D5" w:rsidRPr="00EF5009">
        <w:rPr>
          <w:rFonts w:ascii="Times New Roman" w:hAnsi="Times New Roman" w:cs="Times New Roman"/>
          <w:b/>
          <w:color w:val="171717" w:themeColor="background2" w:themeShade="1A"/>
          <w:sz w:val="28"/>
          <w:szCs w:val="28"/>
          <w:lang w:val="ru-RU"/>
        </w:rPr>
        <w:lastRenderedPageBreak/>
        <w:t>1</w:t>
      </w:r>
      <w:r w:rsidR="000640B1" w:rsidRPr="00EF5009">
        <w:rPr>
          <w:rFonts w:ascii="Times New Roman" w:hAnsi="Times New Roman" w:cs="Times New Roman"/>
          <w:b/>
          <w:color w:val="171717" w:themeColor="background2" w:themeShade="1A"/>
          <w:sz w:val="28"/>
          <w:szCs w:val="28"/>
          <w:lang w:val="ru-RU"/>
        </w:rPr>
        <w:t xml:space="preserve"> </w:t>
      </w:r>
      <w:r w:rsidR="007E30E2" w:rsidRPr="00EF5009">
        <w:rPr>
          <w:rFonts w:ascii="Times New Roman" w:hAnsi="Times New Roman" w:cs="Times New Roman"/>
          <w:b/>
          <w:color w:val="171717" w:themeColor="background2" w:themeShade="1A"/>
          <w:sz w:val="28"/>
          <w:szCs w:val="28"/>
          <w:lang w:val="ru-RU"/>
        </w:rPr>
        <w:t>ОБЗОР ЛИТЕРАТУРЫ</w:t>
      </w:r>
    </w:p>
    <w:p w14:paraId="152591D2" w14:textId="77777777" w:rsidR="00FD6ACD" w:rsidRPr="00EF5009" w:rsidRDefault="00FD6ACD" w:rsidP="00067AAE">
      <w:pPr>
        <w:spacing w:after="0" w:line="240" w:lineRule="auto"/>
        <w:ind w:firstLine="709"/>
        <w:jc w:val="both"/>
        <w:rPr>
          <w:rFonts w:ascii="Times New Roman" w:hAnsi="Times New Roman" w:cs="Times New Roman"/>
          <w:b/>
          <w:sz w:val="28"/>
          <w:szCs w:val="28"/>
          <w:lang w:val="ru-RU"/>
        </w:rPr>
      </w:pPr>
      <w:bookmarkStart w:id="7" w:name="_Hlk79510809"/>
    </w:p>
    <w:p w14:paraId="50260483" w14:textId="62D4B4B6" w:rsidR="00067AAE" w:rsidRPr="00EF5009" w:rsidRDefault="007E30E2" w:rsidP="00067AAE">
      <w:pPr>
        <w:spacing w:after="0" w:line="240" w:lineRule="auto"/>
        <w:ind w:firstLine="709"/>
        <w:jc w:val="both"/>
        <w:rPr>
          <w:rFonts w:ascii="Times New Roman" w:hAnsi="Times New Roman" w:cs="Times New Roman"/>
          <w:b/>
          <w:sz w:val="28"/>
          <w:szCs w:val="28"/>
          <w:lang w:val="ru-RU"/>
        </w:rPr>
      </w:pPr>
      <w:r w:rsidRPr="00EF5009">
        <w:rPr>
          <w:rFonts w:ascii="Times New Roman" w:hAnsi="Times New Roman" w:cs="Times New Roman"/>
          <w:b/>
          <w:sz w:val="28"/>
          <w:szCs w:val="28"/>
          <w:lang w:val="ru-RU"/>
        </w:rPr>
        <w:t xml:space="preserve">1.1 </w:t>
      </w:r>
      <w:r w:rsidR="00C30316" w:rsidRPr="00EF5009">
        <w:rPr>
          <w:rFonts w:ascii="Times New Roman" w:hAnsi="Times New Roman" w:cs="Times New Roman"/>
          <w:b/>
          <w:sz w:val="28"/>
          <w:szCs w:val="28"/>
          <w:lang w:val="ru-RU"/>
        </w:rPr>
        <w:t xml:space="preserve">Современное состояние </w:t>
      </w:r>
      <w:r w:rsidR="009476F6" w:rsidRPr="00EF5009">
        <w:rPr>
          <w:rFonts w:ascii="Times New Roman" w:hAnsi="Times New Roman" w:cs="Times New Roman"/>
          <w:b/>
          <w:sz w:val="28"/>
          <w:szCs w:val="28"/>
          <w:lang w:val="ru-RU"/>
        </w:rPr>
        <w:t xml:space="preserve">проблемы </w:t>
      </w:r>
      <w:r w:rsidR="00C30316" w:rsidRPr="00EF5009">
        <w:rPr>
          <w:rFonts w:ascii="Times New Roman" w:hAnsi="Times New Roman" w:cs="Times New Roman"/>
          <w:b/>
          <w:sz w:val="28"/>
          <w:szCs w:val="28"/>
          <w:lang w:val="ru-RU"/>
        </w:rPr>
        <w:t>разработки продуктов с</w:t>
      </w:r>
      <w:r w:rsidRPr="00EF5009">
        <w:rPr>
          <w:rFonts w:ascii="Times New Roman" w:hAnsi="Times New Roman" w:cs="Times New Roman"/>
          <w:b/>
          <w:sz w:val="28"/>
          <w:szCs w:val="28"/>
          <w:lang w:val="ru-RU"/>
        </w:rPr>
        <w:t>портивно</w:t>
      </w:r>
      <w:r w:rsidR="00C30316" w:rsidRPr="00EF5009">
        <w:rPr>
          <w:rFonts w:ascii="Times New Roman" w:hAnsi="Times New Roman" w:cs="Times New Roman"/>
          <w:b/>
          <w:sz w:val="28"/>
          <w:szCs w:val="28"/>
          <w:lang w:val="ru-RU"/>
        </w:rPr>
        <w:t>го</w:t>
      </w:r>
      <w:r w:rsidRPr="00EF5009">
        <w:rPr>
          <w:rFonts w:ascii="Times New Roman" w:hAnsi="Times New Roman" w:cs="Times New Roman"/>
          <w:b/>
          <w:sz w:val="28"/>
          <w:szCs w:val="28"/>
          <w:lang w:val="ru-RU"/>
        </w:rPr>
        <w:t xml:space="preserve"> питания</w:t>
      </w:r>
      <w:r w:rsidR="00C30316" w:rsidRPr="00EF5009">
        <w:rPr>
          <w:rFonts w:ascii="Times New Roman" w:hAnsi="Times New Roman" w:cs="Times New Roman"/>
          <w:b/>
          <w:sz w:val="28"/>
          <w:szCs w:val="28"/>
          <w:lang w:val="ru-RU"/>
        </w:rPr>
        <w:t>, повышающих адаптационные возможности организма к физическим нагрузкам</w:t>
      </w:r>
    </w:p>
    <w:p w14:paraId="7E46CCFE" w14:textId="5CA2F6FE" w:rsidR="00A10C70" w:rsidRPr="00EF5009" w:rsidRDefault="007B1964" w:rsidP="00A10C70">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Интенсивные физические нагрузки, нервно</w:t>
      </w:r>
      <w:r w:rsidR="00920AC7" w:rsidRPr="00EF5009">
        <w:rPr>
          <w:rFonts w:ascii="Times New Roman" w:hAnsi="Times New Roman" w:cs="Times New Roman"/>
          <w:sz w:val="28"/>
          <w:szCs w:val="28"/>
          <w:lang w:val="ru-RU"/>
        </w:rPr>
        <w:t>-эмоциональное</w:t>
      </w:r>
      <w:r w:rsidRPr="00EF5009">
        <w:rPr>
          <w:rFonts w:ascii="Times New Roman" w:hAnsi="Times New Roman" w:cs="Times New Roman"/>
          <w:sz w:val="28"/>
          <w:szCs w:val="28"/>
          <w:lang w:val="ru-RU"/>
        </w:rPr>
        <w:t xml:space="preserve"> напряжение, стрессы характеризуют процесс подготовки спортсмена к спортивным мероприятиям, что сказывается на отсутствии полного восстановления организма и полноценного отдыха. </w:t>
      </w:r>
    </w:p>
    <w:p w14:paraId="7D3333F7" w14:textId="5B4341E5" w:rsidR="00A10C70" w:rsidRPr="00EF5009" w:rsidRDefault="00A10C70" w:rsidP="00A10C70">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Чтобы получить </w:t>
      </w:r>
      <w:r w:rsidR="006862C7" w:rsidRPr="00EF5009">
        <w:rPr>
          <w:rFonts w:ascii="Times New Roman" w:hAnsi="Times New Roman" w:cs="Times New Roman"/>
          <w:sz w:val="28"/>
          <w:szCs w:val="28"/>
          <w:lang w:val="ru-RU"/>
        </w:rPr>
        <w:t>хорошие</w:t>
      </w:r>
      <w:r w:rsidRPr="00EF5009">
        <w:rPr>
          <w:rFonts w:ascii="Times New Roman" w:hAnsi="Times New Roman" w:cs="Times New Roman"/>
          <w:sz w:val="28"/>
          <w:szCs w:val="28"/>
          <w:lang w:val="ru-RU"/>
        </w:rPr>
        <w:t xml:space="preserve"> спортивные результаты необходимо предусмотреть и правильно организовать питание спортсменов в соответствии с их</w:t>
      </w:r>
      <w:r w:rsidR="00652598" w:rsidRPr="00EF5009">
        <w:rPr>
          <w:rFonts w:ascii="Times New Roman" w:hAnsi="Times New Roman" w:cs="Times New Roman"/>
          <w:sz w:val="28"/>
          <w:szCs w:val="28"/>
          <w:lang w:val="ru-RU"/>
        </w:rPr>
        <w:t xml:space="preserve"> энергетическими</w:t>
      </w:r>
      <w:r w:rsidRPr="00EF5009">
        <w:rPr>
          <w:rFonts w:ascii="Times New Roman" w:hAnsi="Times New Roman" w:cs="Times New Roman"/>
          <w:sz w:val="28"/>
          <w:szCs w:val="28"/>
          <w:lang w:val="ru-RU"/>
        </w:rPr>
        <w:t xml:space="preserve"> потребностями. Контроль за потреблением пищевых веществ</w:t>
      </w:r>
      <w:r w:rsidR="00652598"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и питанием осуществляется в каждом виде спорта индивидуально в соответствии с тренировочными</w:t>
      </w:r>
      <w:r w:rsidR="00652598" w:rsidRPr="00EF5009">
        <w:rPr>
          <w:rFonts w:ascii="Times New Roman" w:hAnsi="Times New Roman" w:cs="Times New Roman"/>
          <w:sz w:val="28"/>
          <w:szCs w:val="28"/>
          <w:lang w:val="ru-RU"/>
        </w:rPr>
        <w:t xml:space="preserve"> заданиями их сложностью и длительностью</w:t>
      </w:r>
      <w:r w:rsidR="00450BCE" w:rsidRPr="00EF5009">
        <w:rPr>
          <w:rFonts w:ascii="Times New Roman" w:hAnsi="Times New Roman" w:cs="Times New Roman"/>
          <w:sz w:val="28"/>
          <w:szCs w:val="28"/>
          <w:lang w:val="ru-RU"/>
        </w:rPr>
        <w:t xml:space="preserve"> </w:t>
      </w:r>
      <w:r w:rsidR="001E26E7" w:rsidRPr="00EF5009">
        <w:rPr>
          <w:rFonts w:ascii="Times New Roman" w:hAnsi="Times New Roman" w:cs="Times New Roman"/>
          <w:sz w:val="28"/>
          <w:szCs w:val="28"/>
          <w:lang w:val="ru-RU"/>
        </w:rPr>
        <w:t>[1</w:t>
      </w:r>
      <w:r w:rsidR="00F732AA" w:rsidRPr="00EF5009">
        <w:rPr>
          <w:rFonts w:ascii="Times New Roman" w:hAnsi="Times New Roman" w:cs="Times New Roman"/>
          <w:sz w:val="28"/>
          <w:szCs w:val="28"/>
          <w:lang w:val="ru-RU"/>
        </w:rPr>
        <w:t xml:space="preserve"> -</w:t>
      </w:r>
      <w:r w:rsidR="00C96104" w:rsidRPr="00EF5009">
        <w:rPr>
          <w:rFonts w:ascii="Times New Roman" w:hAnsi="Times New Roman" w:cs="Times New Roman"/>
          <w:sz w:val="28"/>
          <w:szCs w:val="28"/>
          <w:lang w:val="ru-RU"/>
        </w:rPr>
        <w:t xml:space="preserve"> </w:t>
      </w:r>
      <w:r w:rsidR="008418CD" w:rsidRPr="00EF5009">
        <w:rPr>
          <w:rFonts w:ascii="Times New Roman" w:hAnsi="Times New Roman" w:cs="Times New Roman"/>
          <w:sz w:val="28"/>
          <w:szCs w:val="28"/>
          <w:lang w:val="ru-RU"/>
        </w:rPr>
        <w:t>p</w:t>
      </w:r>
      <w:r w:rsidR="00C96104" w:rsidRPr="00EF5009">
        <w:rPr>
          <w:rFonts w:ascii="Times New Roman" w:hAnsi="Times New Roman" w:cs="Times New Roman"/>
          <w:sz w:val="28"/>
          <w:szCs w:val="28"/>
          <w:lang w:val="ru-RU"/>
        </w:rPr>
        <w:t xml:space="preserve">. </w:t>
      </w:r>
      <w:r w:rsidR="00901011" w:rsidRPr="00EF5009">
        <w:rPr>
          <w:rFonts w:ascii="Times New Roman" w:hAnsi="Times New Roman" w:cs="Times New Roman"/>
          <w:sz w:val="28"/>
          <w:szCs w:val="28"/>
          <w:lang w:val="ru-RU"/>
        </w:rPr>
        <w:t>1</w:t>
      </w:r>
      <w:r w:rsidR="001E26E7" w:rsidRPr="00EF5009">
        <w:rPr>
          <w:rFonts w:ascii="Times New Roman" w:hAnsi="Times New Roman" w:cs="Times New Roman"/>
          <w:sz w:val="28"/>
          <w:szCs w:val="28"/>
          <w:lang w:val="ru-RU"/>
        </w:rPr>
        <w:t>]</w:t>
      </w:r>
      <w:r w:rsidR="00450BCE" w:rsidRPr="00EF5009">
        <w:rPr>
          <w:rFonts w:ascii="Times New Roman" w:hAnsi="Times New Roman" w:cs="Times New Roman"/>
          <w:color w:val="000000" w:themeColor="text1"/>
          <w:sz w:val="28"/>
          <w:szCs w:val="28"/>
          <w:lang w:val="ru-RU"/>
        </w:rPr>
        <w:t>.</w:t>
      </w:r>
    </w:p>
    <w:p w14:paraId="32A78F4B" w14:textId="2374FEA2" w:rsidR="00A10C70" w:rsidRPr="00EF5009" w:rsidRDefault="00A10C70" w:rsidP="00D66329">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sz w:val="28"/>
          <w:szCs w:val="28"/>
          <w:lang w:val="ru-RU"/>
        </w:rPr>
        <w:t xml:space="preserve">Сбалансированное питание для занятий спортом, или часто называемое спортивным питанием должно быть соблюдено каждым спортсменом. </w:t>
      </w:r>
      <w:r w:rsidR="00652598" w:rsidRPr="00EF5009">
        <w:rPr>
          <w:rFonts w:ascii="Times New Roman" w:hAnsi="Times New Roman" w:cs="Times New Roman"/>
          <w:sz w:val="28"/>
          <w:szCs w:val="28"/>
          <w:lang w:val="ru-RU"/>
        </w:rPr>
        <w:t>При этом следует отметить, что п</w:t>
      </w:r>
      <w:r w:rsidRPr="00EF5009">
        <w:rPr>
          <w:rFonts w:ascii="Times New Roman" w:hAnsi="Times New Roman" w:cs="Times New Roman"/>
          <w:sz w:val="28"/>
          <w:szCs w:val="28"/>
          <w:lang w:val="ru-RU"/>
        </w:rPr>
        <w:t xml:space="preserve">итание спортсмена является одним из ключей к поддержанию его спортивных результатов, о чем свидетельствует ежедневная физическая работа, выполняемая </w:t>
      </w:r>
      <w:r w:rsidR="00652598" w:rsidRPr="00EF5009">
        <w:rPr>
          <w:rFonts w:ascii="Times New Roman" w:hAnsi="Times New Roman" w:cs="Times New Roman"/>
          <w:sz w:val="28"/>
          <w:szCs w:val="28"/>
          <w:lang w:val="ru-RU"/>
        </w:rPr>
        <w:t>им.</w:t>
      </w:r>
      <w:r w:rsidRPr="00EF5009">
        <w:rPr>
          <w:rFonts w:ascii="Times New Roman" w:hAnsi="Times New Roman" w:cs="Times New Roman"/>
          <w:sz w:val="28"/>
          <w:szCs w:val="28"/>
          <w:lang w:val="ru-RU"/>
        </w:rPr>
        <w:t xml:space="preserve"> Правильное питание важно не только для роста, поддержания работоспособности мышечных тканей, но и для обеспечения организма энерги</w:t>
      </w:r>
      <w:r w:rsidR="000B2744" w:rsidRPr="00EF5009">
        <w:rPr>
          <w:rFonts w:ascii="Times New Roman" w:hAnsi="Times New Roman" w:cs="Times New Roman"/>
          <w:sz w:val="28"/>
          <w:szCs w:val="28"/>
          <w:lang w:val="ru-RU"/>
        </w:rPr>
        <w:t>ей</w:t>
      </w:r>
      <w:r w:rsidRPr="00EF5009">
        <w:rPr>
          <w:rFonts w:ascii="Times New Roman" w:hAnsi="Times New Roman" w:cs="Times New Roman"/>
          <w:sz w:val="28"/>
          <w:szCs w:val="28"/>
          <w:lang w:val="ru-RU"/>
        </w:rPr>
        <w:t xml:space="preserve"> используемой телом для выполнения необходимых движений</w:t>
      </w:r>
      <w:r w:rsidR="00652598" w:rsidRPr="00EF5009">
        <w:rPr>
          <w:rFonts w:ascii="Times New Roman" w:hAnsi="Times New Roman" w:cs="Times New Roman"/>
          <w:sz w:val="28"/>
          <w:szCs w:val="28"/>
          <w:lang w:val="ru-RU"/>
        </w:rPr>
        <w:t>, для поддержания физической формы и здоровья, а также для спортивных достижений</w:t>
      </w:r>
      <w:r w:rsidR="00450BCE" w:rsidRPr="00EF5009">
        <w:rPr>
          <w:rFonts w:ascii="Times New Roman" w:hAnsi="Times New Roman" w:cs="Times New Roman"/>
          <w:sz w:val="28"/>
          <w:szCs w:val="28"/>
          <w:lang w:val="ru-RU"/>
        </w:rPr>
        <w:t xml:space="preserve"> </w:t>
      </w:r>
      <w:bookmarkStart w:id="8" w:name="_Hlk89181943"/>
      <w:r w:rsidR="00E46A2C" w:rsidRPr="00EF5009">
        <w:rPr>
          <w:rFonts w:ascii="Times New Roman" w:hAnsi="Times New Roman" w:cs="Times New Roman"/>
          <w:sz w:val="28"/>
          <w:szCs w:val="28"/>
          <w:lang w:val="ru-RU"/>
        </w:rPr>
        <w:t>[2</w:t>
      </w:r>
      <w:r w:rsidR="00F732AA" w:rsidRPr="00EF5009">
        <w:rPr>
          <w:rFonts w:ascii="Times New Roman" w:hAnsi="Times New Roman" w:cs="Times New Roman"/>
          <w:sz w:val="28"/>
          <w:szCs w:val="28"/>
          <w:lang w:val="ru-RU"/>
        </w:rPr>
        <w:t xml:space="preserve"> -</w:t>
      </w:r>
      <w:r w:rsidR="00C96104" w:rsidRPr="00EF5009">
        <w:rPr>
          <w:rFonts w:ascii="Times New Roman" w:hAnsi="Times New Roman" w:cs="Times New Roman"/>
          <w:sz w:val="28"/>
          <w:szCs w:val="28"/>
          <w:lang w:val="ru-RU"/>
        </w:rPr>
        <w:t xml:space="preserve"> </w:t>
      </w:r>
      <w:r w:rsidR="008418CD" w:rsidRPr="00EF5009">
        <w:rPr>
          <w:rFonts w:ascii="Times New Roman" w:hAnsi="Times New Roman" w:cs="Times New Roman"/>
          <w:sz w:val="28"/>
          <w:szCs w:val="28"/>
          <w:lang w:val="ru-RU"/>
        </w:rPr>
        <w:t>p</w:t>
      </w:r>
      <w:r w:rsidR="002A54E0" w:rsidRPr="00EF5009">
        <w:rPr>
          <w:rFonts w:ascii="Times New Roman" w:hAnsi="Times New Roman" w:cs="Times New Roman"/>
          <w:sz w:val="28"/>
          <w:szCs w:val="28"/>
          <w:lang w:val="ru-RU"/>
        </w:rPr>
        <w:t xml:space="preserve">. </w:t>
      </w:r>
      <w:r w:rsidR="003E570A" w:rsidRPr="00EF5009">
        <w:rPr>
          <w:rFonts w:ascii="Times New Roman" w:hAnsi="Times New Roman" w:cs="Times New Roman"/>
          <w:sz w:val="28"/>
          <w:szCs w:val="28"/>
          <w:lang w:val="ru-RU"/>
        </w:rPr>
        <w:t>10</w:t>
      </w:r>
      <w:r w:rsidR="0003725A" w:rsidRPr="00EF5009">
        <w:rPr>
          <w:rFonts w:ascii="Times New Roman" w:hAnsi="Times New Roman" w:cs="Times New Roman"/>
          <w:sz w:val="28"/>
          <w:szCs w:val="28"/>
          <w:lang w:val="ru-RU"/>
        </w:rPr>
        <w:t>2</w:t>
      </w:r>
      <w:r w:rsidR="00E46A2C" w:rsidRPr="00EF5009">
        <w:rPr>
          <w:rFonts w:ascii="Times New Roman" w:hAnsi="Times New Roman" w:cs="Times New Roman"/>
          <w:sz w:val="28"/>
          <w:szCs w:val="28"/>
          <w:lang w:val="ru-RU"/>
        </w:rPr>
        <w:t xml:space="preserve">] </w:t>
      </w:r>
    </w:p>
    <w:bookmarkEnd w:id="8"/>
    <w:p w14:paraId="6131042A" w14:textId="75ABC11F" w:rsidR="00A10C70" w:rsidRPr="00EF5009" w:rsidRDefault="00A10C70" w:rsidP="00A10C70">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sz w:val="28"/>
          <w:szCs w:val="28"/>
          <w:lang w:val="ru-RU"/>
        </w:rPr>
        <w:t>Количество пищевых веществ, необходимое для каждого человека, зависит от возраста, веса, пола, физической активности, условий окружающей среды (температуры), состояния</w:t>
      </w:r>
      <w:r w:rsidR="006862C7" w:rsidRPr="00EF5009">
        <w:rPr>
          <w:rFonts w:ascii="Times New Roman" w:hAnsi="Times New Roman" w:cs="Times New Roman"/>
          <w:sz w:val="28"/>
          <w:szCs w:val="28"/>
          <w:lang w:val="ru-RU"/>
        </w:rPr>
        <w:t xml:space="preserve"> </w:t>
      </w:r>
      <w:r w:rsidR="00652598" w:rsidRPr="00EF5009">
        <w:rPr>
          <w:rFonts w:ascii="Times New Roman" w:hAnsi="Times New Roman" w:cs="Times New Roman"/>
          <w:sz w:val="28"/>
          <w:szCs w:val="28"/>
          <w:lang w:val="ru-RU"/>
        </w:rPr>
        <w:t>здоровья и др.</w:t>
      </w:r>
      <w:r w:rsidR="00E46A2C"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(Daryanto, 2015)</w:t>
      </w:r>
      <w:r w:rsidR="00E46A2C" w:rsidRPr="00EF5009">
        <w:rPr>
          <w:rFonts w:ascii="Times New Roman" w:hAnsi="Times New Roman" w:cs="Times New Roman"/>
          <w:sz w:val="28"/>
          <w:szCs w:val="28"/>
          <w:lang w:val="ru-RU"/>
        </w:rPr>
        <w:t xml:space="preserve"> [2</w:t>
      </w:r>
      <w:r w:rsidR="00F732AA" w:rsidRPr="00EF5009">
        <w:rPr>
          <w:rFonts w:ascii="Times New Roman" w:hAnsi="Times New Roman" w:cs="Times New Roman"/>
          <w:sz w:val="28"/>
          <w:szCs w:val="28"/>
          <w:lang w:val="ru-RU"/>
        </w:rPr>
        <w:t xml:space="preserve"> -</w:t>
      </w:r>
      <w:r w:rsidR="008418CD" w:rsidRPr="00EF5009">
        <w:rPr>
          <w:rFonts w:ascii="Times New Roman" w:hAnsi="Times New Roman" w:cs="Times New Roman"/>
          <w:sz w:val="28"/>
          <w:szCs w:val="28"/>
          <w:lang w:val="ru-RU"/>
        </w:rPr>
        <w:t xml:space="preserve"> p. 10</w:t>
      </w:r>
      <w:r w:rsidR="00AC04AA" w:rsidRPr="00EF5009">
        <w:rPr>
          <w:rFonts w:ascii="Times New Roman" w:hAnsi="Times New Roman" w:cs="Times New Roman"/>
          <w:sz w:val="28"/>
          <w:szCs w:val="28"/>
          <w:lang w:val="ru-RU"/>
        </w:rPr>
        <w:t>2</w:t>
      </w:r>
      <w:r w:rsidR="00E46A2C"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Энергетические потребности</w:t>
      </w:r>
      <w:r w:rsidR="00652598" w:rsidRPr="00EF5009">
        <w:rPr>
          <w:rFonts w:ascii="Times New Roman" w:hAnsi="Times New Roman" w:cs="Times New Roman"/>
          <w:sz w:val="28"/>
          <w:szCs w:val="28"/>
          <w:lang w:val="ru-RU"/>
        </w:rPr>
        <w:t xml:space="preserve"> для</w:t>
      </w:r>
      <w:r w:rsidRPr="00EF5009">
        <w:rPr>
          <w:rFonts w:ascii="Times New Roman" w:hAnsi="Times New Roman" w:cs="Times New Roman"/>
          <w:sz w:val="28"/>
          <w:szCs w:val="28"/>
          <w:lang w:val="ru-RU"/>
        </w:rPr>
        <w:t xml:space="preserve"> спортсмен</w:t>
      </w:r>
      <w:r w:rsidR="00652598" w:rsidRPr="00EF5009">
        <w:rPr>
          <w:rFonts w:ascii="Times New Roman" w:hAnsi="Times New Roman" w:cs="Times New Roman"/>
          <w:sz w:val="28"/>
          <w:szCs w:val="28"/>
          <w:lang w:val="ru-RU"/>
        </w:rPr>
        <w:t>а</w:t>
      </w:r>
      <w:r w:rsidRPr="00EF5009">
        <w:rPr>
          <w:rFonts w:ascii="Times New Roman" w:hAnsi="Times New Roman" w:cs="Times New Roman"/>
          <w:sz w:val="28"/>
          <w:szCs w:val="28"/>
          <w:lang w:val="ru-RU"/>
        </w:rPr>
        <w:t xml:space="preserve">, </w:t>
      </w:r>
      <w:r w:rsidR="00652598" w:rsidRPr="00EF5009">
        <w:rPr>
          <w:rFonts w:ascii="Times New Roman" w:hAnsi="Times New Roman" w:cs="Times New Roman"/>
          <w:sz w:val="28"/>
          <w:szCs w:val="28"/>
          <w:lang w:val="ru-RU"/>
        </w:rPr>
        <w:t>необходимы</w:t>
      </w:r>
      <w:r w:rsidRPr="00EF5009">
        <w:rPr>
          <w:rFonts w:ascii="Times New Roman" w:hAnsi="Times New Roman" w:cs="Times New Roman"/>
          <w:sz w:val="28"/>
          <w:szCs w:val="28"/>
          <w:lang w:val="ru-RU"/>
        </w:rPr>
        <w:t xml:space="preserve"> для</w:t>
      </w:r>
      <w:r w:rsidR="00C442FB"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метаболи</w:t>
      </w:r>
      <w:r w:rsidR="00C442FB" w:rsidRPr="00EF5009">
        <w:rPr>
          <w:rFonts w:ascii="Times New Roman" w:hAnsi="Times New Roman" w:cs="Times New Roman"/>
          <w:sz w:val="28"/>
          <w:szCs w:val="28"/>
          <w:lang w:val="ru-RU"/>
        </w:rPr>
        <w:t>ческих процессов в организме,</w:t>
      </w:r>
      <w:r w:rsidR="00652598" w:rsidRPr="00EF5009">
        <w:rPr>
          <w:rFonts w:ascii="Times New Roman" w:hAnsi="Times New Roman" w:cs="Times New Roman"/>
          <w:sz w:val="28"/>
          <w:szCs w:val="28"/>
          <w:lang w:val="ru-RU"/>
        </w:rPr>
        <w:t xml:space="preserve"> </w:t>
      </w:r>
      <w:r w:rsidR="00C442FB" w:rsidRPr="00EF5009">
        <w:rPr>
          <w:rFonts w:ascii="Times New Roman" w:hAnsi="Times New Roman" w:cs="Times New Roman"/>
          <w:sz w:val="28"/>
          <w:szCs w:val="28"/>
          <w:lang w:val="ru-RU"/>
        </w:rPr>
        <w:t xml:space="preserve">для </w:t>
      </w:r>
      <w:r w:rsidR="006862C7" w:rsidRPr="00EF5009">
        <w:rPr>
          <w:rFonts w:ascii="Times New Roman" w:hAnsi="Times New Roman" w:cs="Times New Roman"/>
          <w:sz w:val="28"/>
          <w:szCs w:val="28"/>
          <w:lang w:val="ru-RU"/>
        </w:rPr>
        <w:t>определённых</w:t>
      </w:r>
      <w:r w:rsidR="00C442FB"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динамически</w:t>
      </w:r>
      <w:r w:rsidR="00CF0AEA" w:rsidRPr="00EF5009">
        <w:rPr>
          <w:rFonts w:ascii="Times New Roman" w:hAnsi="Times New Roman" w:cs="Times New Roman"/>
          <w:sz w:val="28"/>
          <w:szCs w:val="28"/>
          <w:lang w:val="ru-RU"/>
        </w:rPr>
        <w:t>х</w:t>
      </w:r>
      <w:r w:rsidRPr="00EF5009">
        <w:rPr>
          <w:rFonts w:ascii="Times New Roman" w:hAnsi="Times New Roman" w:cs="Times New Roman"/>
          <w:sz w:val="28"/>
          <w:szCs w:val="28"/>
          <w:lang w:val="ru-RU"/>
        </w:rPr>
        <w:t xml:space="preserve"> эффект</w:t>
      </w:r>
      <w:r w:rsidR="00CF0AEA" w:rsidRPr="00EF5009">
        <w:rPr>
          <w:rFonts w:ascii="Times New Roman" w:hAnsi="Times New Roman" w:cs="Times New Roman"/>
          <w:sz w:val="28"/>
          <w:szCs w:val="28"/>
          <w:lang w:val="ru-RU"/>
        </w:rPr>
        <w:t>ов</w:t>
      </w:r>
      <w:r w:rsidRPr="00EF5009">
        <w:rPr>
          <w:rFonts w:ascii="Times New Roman" w:hAnsi="Times New Roman" w:cs="Times New Roman"/>
          <w:sz w:val="28"/>
          <w:szCs w:val="28"/>
          <w:lang w:val="ru-RU"/>
        </w:rPr>
        <w:t xml:space="preserve">, </w:t>
      </w:r>
      <w:r w:rsidR="00CF0AEA" w:rsidRPr="00EF5009">
        <w:rPr>
          <w:rFonts w:ascii="Times New Roman" w:hAnsi="Times New Roman" w:cs="Times New Roman"/>
          <w:sz w:val="28"/>
          <w:szCs w:val="28"/>
          <w:lang w:val="ru-RU"/>
        </w:rPr>
        <w:t xml:space="preserve">а </w:t>
      </w:r>
      <w:r w:rsidRPr="00EF5009">
        <w:rPr>
          <w:rFonts w:ascii="Times New Roman" w:hAnsi="Times New Roman" w:cs="Times New Roman"/>
          <w:sz w:val="28"/>
          <w:szCs w:val="28"/>
          <w:lang w:val="ru-RU"/>
        </w:rPr>
        <w:t>в целом</w:t>
      </w:r>
      <w:r w:rsidR="00652598"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наибольш</w:t>
      </w:r>
      <w:r w:rsidR="00C442FB" w:rsidRPr="00EF5009">
        <w:rPr>
          <w:rFonts w:ascii="Times New Roman" w:hAnsi="Times New Roman" w:cs="Times New Roman"/>
          <w:sz w:val="28"/>
          <w:szCs w:val="28"/>
          <w:lang w:val="ru-RU"/>
        </w:rPr>
        <w:t>ая</w:t>
      </w:r>
      <w:r w:rsidRPr="00EF5009">
        <w:rPr>
          <w:rFonts w:ascii="Times New Roman" w:hAnsi="Times New Roman" w:cs="Times New Roman"/>
          <w:sz w:val="28"/>
          <w:szCs w:val="28"/>
          <w:lang w:val="ru-RU"/>
        </w:rPr>
        <w:t xml:space="preserve"> потребност</w:t>
      </w:r>
      <w:r w:rsidR="00C442FB" w:rsidRPr="00EF5009">
        <w:rPr>
          <w:rFonts w:ascii="Times New Roman" w:hAnsi="Times New Roman" w:cs="Times New Roman"/>
          <w:sz w:val="28"/>
          <w:szCs w:val="28"/>
          <w:lang w:val="ru-RU"/>
        </w:rPr>
        <w:t>ь</w:t>
      </w:r>
      <w:r w:rsidRPr="00EF5009">
        <w:rPr>
          <w:rFonts w:ascii="Times New Roman" w:hAnsi="Times New Roman" w:cs="Times New Roman"/>
          <w:sz w:val="28"/>
          <w:szCs w:val="28"/>
          <w:lang w:val="ru-RU"/>
        </w:rPr>
        <w:t xml:space="preserve"> в энергии необходим</w:t>
      </w:r>
      <w:r w:rsidR="00C442FB" w:rsidRPr="00EF5009">
        <w:rPr>
          <w:rFonts w:ascii="Times New Roman" w:hAnsi="Times New Roman" w:cs="Times New Roman"/>
          <w:sz w:val="28"/>
          <w:szCs w:val="28"/>
          <w:lang w:val="ru-RU"/>
        </w:rPr>
        <w:t>а</w:t>
      </w:r>
      <w:r w:rsidRPr="00EF5009">
        <w:rPr>
          <w:rFonts w:ascii="Times New Roman" w:hAnsi="Times New Roman" w:cs="Times New Roman"/>
          <w:sz w:val="28"/>
          <w:szCs w:val="28"/>
          <w:lang w:val="ru-RU"/>
        </w:rPr>
        <w:t xml:space="preserve"> для</w:t>
      </w:r>
      <w:r w:rsidR="00CF0AEA" w:rsidRPr="00EF5009">
        <w:rPr>
          <w:rFonts w:ascii="Times New Roman" w:hAnsi="Times New Roman" w:cs="Times New Roman"/>
          <w:sz w:val="28"/>
          <w:szCs w:val="28"/>
          <w:lang w:val="ru-RU"/>
        </w:rPr>
        <w:t xml:space="preserve"> выполнения</w:t>
      </w:r>
      <w:r w:rsidRPr="00EF5009">
        <w:rPr>
          <w:rFonts w:ascii="Times New Roman" w:hAnsi="Times New Roman" w:cs="Times New Roman"/>
          <w:sz w:val="28"/>
          <w:szCs w:val="28"/>
          <w:lang w:val="ru-RU"/>
        </w:rPr>
        <w:t xml:space="preserve"> основного метаболизма</w:t>
      </w:r>
      <w:r w:rsidR="00E46A2C" w:rsidRPr="00EF5009">
        <w:rPr>
          <w:rFonts w:ascii="Times New Roman" w:hAnsi="Times New Roman" w:cs="Times New Roman"/>
          <w:sz w:val="28"/>
          <w:szCs w:val="28"/>
          <w:lang w:val="ru-RU"/>
        </w:rPr>
        <w:t xml:space="preserve"> [1</w:t>
      </w:r>
      <w:r w:rsidR="00F732AA" w:rsidRPr="00EF5009">
        <w:rPr>
          <w:rFonts w:ascii="Times New Roman" w:hAnsi="Times New Roman" w:cs="Times New Roman"/>
          <w:sz w:val="28"/>
          <w:szCs w:val="28"/>
          <w:lang w:val="ru-RU"/>
        </w:rPr>
        <w:t xml:space="preserve"> -</w:t>
      </w:r>
      <w:r w:rsidR="008418CD" w:rsidRPr="00EF5009">
        <w:rPr>
          <w:rFonts w:ascii="Times New Roman" w:hAnsi="Times New Roman" w:cs="Times New Roman"/>
          <w:sz w:val="28"/>
          <w:szCs w:val="28"/>
          <w:lang w:val="ru-RU"/>
        </w:rPr>
        <w:t xml:space="preserve"> p. </w:t>
      </w:r>
      <w:r w:rsidR="00901011" w:rsidRPr="00EF5009">
        <w:rPr>
          <w:rFonts w:ascii="Times New Roman" w:hAnsi="Times New Roman" w:cs="Times New Roman"/>
          <w:sz w:val="28"/>
          <w:szCs w:val="28"/>
          <w:lang w:val="ru-RU"/>
        </w:rPr>
        <w:t>2</w:t>
      </w:r>
      <w:r w:rsidR="00E46A2C" w:rsidRPr="00EF5009">
        <w:rPr>
          <w:rFonts w:ascii="Times New Roman" w:hAnsi="Times New Roman" w:cs="Times New Roman"/>
          <w:sz w:val="28"/>
          <w:szCs w:val="28"/>
          <w:lang w:val="ru-RU"/>
        </w:rPr>
        <w:t>]</w:t>
      </w:r>
      <w:r w:rsidRPr="00EF5009">
        <w:rPr>
          <w:rFonts w:ascii="Times New Roman" w:hAnsi="Times New Roman" w:cs="Times New Roman"/>
          <w:color w:val="000000" w:themeColor="text1"/>
          <w:sz w:val="28"/>
          <w:szCs w:val="28"/>
          <w:lang w:val="ru-RU"/>
        </w:rPr>
        <w:t>.</w:t>
      </w:r>
    </w:p>
    <w:p w14:paraId="467708C9" w14:textId="15B4A20A" w:rsidR="00A10C70" w:rsidRPr="00EF5009" w:rsidRDefault="00A10C70" w:rsidP="00E96420">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Потребность человека в энергии зависит от </w:t>
      </w:r>
      <w:r w:rsidR="00C442FB" w:rsidRPr="00EF5009">
        <w:rPr>
          <w:rFonts w:ascii="Times New Roman" w:hAnsi="Times New Roman" w:cs="Times New Roman"/>
          <w:sz w:val="28"/>
          <w:szCs w:val="28"/>
          <w:lang w:val="ru-RU"/>
        </w:rPr>
        <w:t xml:space="preserve">индивидуального </w:t>
      </w:r>
      <w:r w:rsidR="002D5030" w:rsidRPr="00EF5009">
        <w:rPr>
          <w:rFonts w:ascii="Times New Roman" w:hAnsi="Times New Roman" w:cs="Times New Roman"/>
          <w:sz w:val="28"/>
          <w:szCs w:val="28"/>
          <w:lang w:val="ru-RU"/>
        </w:rPr>
        <w:t>обмена и</w:t>
      </w:r>
      <w:r w:rsidRPr="00EF5009">
        <w:rPr>
          <w:rFonts w:ascii="Times New Roman" w:hAnsi="Times New Roman" w:cs="Times New Roman"/>
          <w:sz w:val="28"/>
          <w:szCs w:val="28"/>
          <w:lang w:val="ru-RU"/>
        </w:rPr>
        <w:t xml:space="preserve"> физической активности</w:t>
      </w:r>
      <w:r w:rsidR="00C442FB" w:rsidRPr="00EF5009">
        <w:rPr>
          <w:rFonts w:ascii="Times New Roman" w:hAnsi="Times New Roman" w:cs="Times New Roman"/>
          <w:sz w:val="28"/>
          <w:szCs w:val="28"/>
          <w:lang w:val="ru-RU"/>
        </w:rPr>
        <w:t xml:space="preserve"> </w:t>
      </w:r>
      <w:r w:rsidR="00CF0AEA" w:rsidRPr="00EF5009">
        <w:rPr>
          <w:rFonts w:ascii="Times New Roman" w:hAnsi="Times New Roman" w:cs="Times New Roman"/>
          <w:sz w:val="28"/>
          <w:szCs w:val="28"/>
          <w:lang w:val="ru-RU"/>
        </w:rPr>
        <w:t>спортсмена,</w:t>
      </w:r>
      <w:r w:rsidR="00C442FB" w:rsidRPr="00EF5009">
        <w:rPr>
          <w:rFonts w:ascii="Times New Roman" w:hAnsi="Times New Roman" w:cs="Times New Roman"/>
          <w:sz w:val="28"/>
          <w:szCs w:val="28"/>
          <w:lang w:val="ru-RU"/>
        </w:rPr>
        <w:t xml:space="preserve"> </w:t>
      </w:r>
      <w:r w:rsidR="00CF0AEA" w:rsidRPr="00EF5009">
        <w:rPr>
          <w:rFonts w:ascii="Times New Roman" w:hAnsi="Times New Roman" w:cs="Times New Roman"/>
          <w:sz w:val="28"/>
          <w:szCs w:val="28"/>
          <w:lang w:val="ru-RU"/>
        </w:rPr>
        <w:t>а а</w:t>
      </w:r>
      <w:r w:rsidRPr="00EF5009">
        <w:rPr>
          <w:rFonts w:ascii="Times New Roman" w:hAnsi="Times New Roman" w:cs="Times New Roman"/>
          <w:sz w:val="28"/>
          <w:szCs w:val="28"/>
          <w:lang w:val="ru-RU"/>
        </w:rPr>
        <w:t>декватное питание спортсмен</w:t>
      </w:r>
      <w:r w:rsidR="00C442FB" w:rsidRPr="00EF5009">
        <w:rPr>
          <w:rFonts w:ascii="Times New Roman" w:hAnsi="Times New Roman" w:cs="Times New Roman"/>
          <w:sz w:val="28"/>
          <w:szCs w:val="28"/>
          <w:lang w:val="ru-RU"/>
        </w:rPr>
        <w:t xml:space="preserve">а </w:t>
      </w:r>
      <w:r w:rsidR="00CF0AEA" w:rsidRPr="00EF5009">
        <w:rPr>
          <w:rFonts w:ascii="Times New Roman" w:hAnsi="Times New Roman" w:cs="Times New Roman"/>
          <w:sz w:val="28"/>
          <w:szCs w:val="28"/>
          <w:lang w:val="ru-RU"/>
        </w:rPr>
        <w:t>должно соответствовать его энерготратам.</w:t>
      </w:r>
    </w:p>
    <w:p w14:paraId="45BF8BA8" w14:textId="3BAE4B66" w:rsidR="00D11A64" w:rsidRPr="00EF5009" w:rsidRDefault="007B1964" w:rsidP="00D66329">
      <w:pPr>
        <w:spacing w:after="0" w:line="240" w:lineRule="auto"/>
        <w:ind w:firstLine="709"/>
        <w:jc w:val="both"/>
        <w:rPr>
          <w:color w:val="000000" w:themeColor="text1"/>
          <w:sz w:val="24"/>
          <w:szCs w:val="24"/>
          <w:lang w:val="ru-RU"/>
        </w:rPr>
      </w:pPr>
      <w:r w:rsidRPr="00EF5009">
        <w:rPr>
          <w:rFonts w:ascii="Times New Roman" w:hAnsi="Times New Roman" w:cs="Times New Roman"/>
          <w:sz w:val="28"/>
          <w:szCs w:val="28"/>
          <w:lang w:val="ru-RU"/>
        </w:rPr>
        <w:t>В этой связи,</w:t>
      </w:r>
      <w:r w:rsidR="00F8208A" w:rsidRPr="00EF5009">
        <w:rPr>
          <w:rFonts w:ascii="Times New Roman" w:hAnsi="Times New Roman" w:cs="Times New Roman"/>
          <w:sz w:val="28"/>
          <w:szCs w:val="28"/>
          <w:lang w:val="ru-RU"/>
        </w:rPr>
        <w:t xml:space="preserve"> каждый спортсмен должен понимать, что,</w:t>
      </w:r>
      <w:r w:rsidRPr="00EF5009">
        <w:rPr>
          <w:rFonts w:ascii="Times New Roman" w:hAnsi="Times New Roman" w:cs="Times New Roman"/>
          <w:sz w:val="28"/>
          <w:szCs w:val="28"/>
          <w:lang w:val="ru-RU"/>
        </w:rPr>
        <w:t xml:space="preserve"> весьма важным является правильно организованное питание</w:t>
      </w:r>
      <w:r w:rsidR="00920AC7" w:rsidRPr="00EF5009">
        <w:rPr>
          <w:rFonts w:ascii="Times New Roman" w:hAnsi="Times New Roman" w:cs="Times New Roman"/>
          <w:sz w:val="28"/>
          <w:szCs w:val="28"/>
          <w:lang w:val="ru-RU"/>
        </w:rPr>
        <w:t>, которое в значительной степени может повысить адаптационные возможности организма, сократить процесс восстановления и лучше подготовиться в целом к соревновательному процессу. Решить вопрос правильно организованного питания с учетом индивидуальных потребностей организма весьма сложно, в этой связи оправданным является использование специализированных продуктов питания с заданными физиолого-биохимическими характеристиками и конкретным химическим составом, разработанными на основе растительного и животного</w:t>
      </w:r>
      <w:r w:rsidR="00907468" w:rsidRPr="00EF5009">
        <w:rPr>
          <w:rFonts w:ascii="Times New Roman" w:hAnsi="Times New Roman" w:cs="Times New Roman"/>
          <w:sz w:val="28"/>
          <w:szCs w:val="28"/>
          <w:lang w:val="ru-RU"/>
        </w:rPr>
        <w:t xml:space="preserve"> сырья</w:t>
      </w:r>
      <w:r w:rsidR="00D11A64" w:rsidRPr="00EF5009">
        <w:rPr>
          <w:rFonts w:ascii="Times New Roman" w:hAnsi="Times New Roman" w:cs="Times New Roman"/>
          <w:sz w:val="28"/>
          <w:szCs w:val="28"/>
          <w:lang w:val="ru-RU"/>
        </w:rPr>
        <w:t xml:space="preserve"> </w:t>
      </w:r>
      <w:r w:rsidR="00346EDD" w:rsidRPr="00EF5009">
        <w:rPr>
          <w:rFonts w:ascii="Times New Roman" w:hAnsi="Times New Roman" w:cs="Times New Roman"/>
          <w:color w:val="000000" w:themeColor="text1"/>
          <w:sz w:val="28"/>
          <w:szCs w:val="28"/>
          <w:lang w:val="ru-RU"/>
        </w:rPr>
        <w:t>[</w:t>
      </w:r>
      <w:r w:rsidR="004D18A7" w:rsidRPr="00EF5009">
        <w:rPr>
          <w:rFonts w:ascii="Times New Roman" w:hAnsi="Times New Roman" w:cs="Times New Roman"/>
          <w:color w:val="000000" w:themeColor="text1"/>
          <w:sz w:val="28"/>
          <w:szCs w:val="28"/>
          <w:lang w:val="ru-RU"/>
        </w:rPr>
        <w:t>3</w:t>
      </w:r>
      <w:r w:rsidR="00F732AA" w:rsidRPr="00EF5009">
        <w:rPr>
          <w:rFonts w:ascii="Times New Roman" w:hAnsi="Times New Roman" w:cs="Times New Roman"/>
          <w:color w:val="000000" w:themeColor="text1"/>
          <w:sz w:val="28"/>
          <w:szCs w:val="28"/>
          <w:lang w:val="ru-RU"/>
        </w:rPr>
        <w:t xml:space="preserve"> -</w:t>
      </w:r>
      <w:r w:rsidR="00424906" w:rsidRPr="00EF5009">
        <w:rPr>
          <w:rFonts w:ascii="Times New Roman" w:hAnsi="Times New Roman" w:cs="Times New Roman"/>
          <w:color w:val="000000" w:themeColor="text1"/>
          <w:sz w:val="28"/>
          <w:szCs w:val="28"/>
          <w:lang w:val="ru-RU"/>
        </w:rPr>
        <w:t xml:space="preserve"> p. 200</w:t>
      </w:r>
      <w:r w:rsidR="00D66329" w:rsidRPr="00EF5009">
        <w:rPr>
          <w:rFonts w:ascii="Times New Roman" w:hAnsi="Times New Roman" w:cs="Times New Roman"/>
          <w:color w:val="000000" w:themeColor="text1"/>
          <w:sz w:val="28"/>
          <w:szCs w:val="28"/>
          <w:lang w:val="ru-RU"/>
        </w:rPr>
        <w:t>].</w:t>
      </w:r>
    </w:p>
    <w:p w14:paraId="73189414" w14:textId="0F32092A" w:rsidR="00211A74" w:rsidRPr="00EF5009" w:rsidRDefault="00731AE9"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 xml:space="preserve">На сегодняшний день следует совершенно точно отметить, что </w:t>
      </w:r>
      <w:r w:rsidR="00211A74" w:rsidRPr="00EF5009">
        <w:rPr>
          <w:rFonts w:ascii="Times New Roman" w:hAnsi="Times New Roman" w:cs="Times New Roman"/>
          <w:sz w:val="28"/>
          <w:szCs w:val="28"/>
          <w:lang w:val="ru-RU"/>
        </w:rPr>
        <w:t xml:space="preserve">спортивная нутрициология </w:t>
      </w:r>
      <w:r w:rsidRPr="00EF5009">
        <w:rPr>
          <w:rFonts w:ascii="Times New Roman" w:hAnsi="Times New Roman" w:cs="Times New Roman"/>
          <w:sz w:val="28"/>
          <w:szCs w:val="28"/>
          <w:lang w:val="ru-RU"/>
        </w:rPr>
        <w:t>сформировалась как самостоятельная наук</w:t>
      </w:r>
      <w:r w:rsidR="00211A74" w:rsidRPr="00EF5009">
        <w:rPr>
          <w:rFonts w:ascii="Times New Roman" w:hAnsi="Times New Roman" w:cs="Times New Roman"/>
          <w:sz w:val="28"/>
          <w:szCs w:val="28"/>
          <w:lang w:val="ru-RU"/>
        </w:rPr>
        <w:t>а</w:t>
      </w:r>
      <w:r w:rsidRPr="00EF5009">
        <w:rPr>
          <w:rFonts w:ascii="Times New Roman" w:hAnsi="Times New Roman" w:cs="Times New Roman"/>
          <w:sz w:val="28"/>
          <w:szCs w:val="28"/>
          <w:lang w:val="ru-RU"/>
        </w:rPr>
        <w:t xml:space="preserve"> и дисциплина</w:t>
      </w:r>
      <w:r w:rsidR="00211A74" w:rsidRPr="00EF5009">
        <w:rPr>
          <w:rFonts w:ascii="Times New Roman" w:hAnsi="Times New Roman" w:cs="Times New Roman"/>
          <w:sz w:val="28"/>
          <w:szCs w:val="28"/>
          <w:lang w:val="ru-RU"/>
        </w:rPr>
        <w:t>, включающая</w:t>
      </w:r>
      <w:r w:rsidRPr="00EF5009">
        <w:rPr>
          <w:rFonts w:ascii="Times New Roman" w:hAnsi="Times New Roman" w:cs="Times New Roman"/>
          <w:sz w:val="28"/>
          <w:szCs w:val="28"/>
          <w:lang w:val="ru-RU"/>
        </w:rPr>
        <w:t xml:space="preserve"> </w:t>
      </w:r>
      <w:r w:rsidR="00C76802" w:rsidRPr="00EF5009">
        <w:rPr>
          <w:rFonts w:ascii="Times New Roman" w:hAnsi="Times New Roman" w:cs="Times New Roman"/>
          <w:sz w:val="28"/>
          <w:szCs w:val="28"/>
          <w:lang w:val="ru-RU"/>
        </w:rPr>
        <w:t>в себя</w:t>
      </w:r>
      <w:r w:rsidRPr="00EF5009">
        <w:rPr>
          <w:rFonts w:ascii="Times New Roman" w:hAnsi="Times New Roman" w:cs="Times New Roman"/>
          <w:sz w:val="28"/>
          <w:szCs w:val="28"/>
          <w:lang w:val="ru-RU"/>
        </w:rPr>
        <w:t xml:space="preserve"> не только клиническую нутрициологию, но и вопрос</w:t>
      </w:r>
      <w:r w:rsidR="00A25D23" w:rsidRPr="00EF5009">
        <w:rPr>
          <w:rFonts w:ascii="Times New Roman" w:hAnsi="Times New Roman" w:cs="Times New Roman"/>
          <w:sz w:val="28"/>
          <w:szCs w:val="28"/>
          <w:lang w:val="ru-RU"/>
        </w:rPr>
        <w:t>ы</w:t>
      </w:r>
      <w:r w:rsidRPr="00EF5009">
        <w:rPr>
          <w:rFonts w:ascii="Times New Roman" w:hAnsi="Times New Roman" w:cs="Times New Roman"/>
          <w:sz w:val="28"/>
          <w:szCs w:val="28"/>
          <w:lang w:val="ru-RU"/>
        </w:rPr>
        <w:t xml:space="preserve"> оценки </w:t>
      </w:r>
      <w:r w:rsidR="00211A74" w:rsidRPr="00EF5009">
        <w:rPr>
          <w:rFonts w:ascii="Times New Roman" w:hAnsi="Times New Roman" w:cs="Times New Roman"/>
          <w:sz w:val="28"/>
          <w:szCs w:val="28"/>
          <w:lang w:val="ru-RU"/>
        </w:rPr>
        <w:t xml:space="preserve">роли и </w:t>
      </w:r>
      <w:r w:rsidRPr="00EF5009">
        <w:rPr>
          <w:rFonts w:ascii="Times New Roman" w:hAnsi="Times New Roman" w:cs="Times New Roman"/>
          <w:sz w:val="28"/>
          <w:szCs w:val="28"/>
          <w:lang w:val="ru-RU"/>
        </w:rPr>
        <w:t xml:space="preserve">влияния различных нутриентов на здоровье лиц, занимающихся спортом. </w:t>
      </w:r>
    </w:p>
    <w:p w14:paraId="31FB0E61" w14:textId="0D03BA28" w:rsidR="00A25D23" w:rsidRPr="00EF5009" w:rsidRDefault="00211A74" w:rsidP="00944997">
      <w:pPr>
        <w:spacing w:after="0" w:line="240" w:lineRule="auto"/>
        <w:ind w:firstLine="709"/>
        <w:jc w:val="both"/>
        <w:rPr>
          <w:rFonts w:ascii="Times New Roman" w:hAnsi="Times New Roman" w:cs="Times New Roman"/>
          <w:color w:val="000000" w:themeColor="text1"/>
          <w:sz w:val="28"/>
          <w:szCs w:val="28"/>
          <w:lang w:val="ru-RU"/>
        </w:rPr>
      </w:pPr>
      <w:r w:rsidRPr="00EF5009">
        <w:rPr>
          <w:rFonts w:ascii="Times New Roman" w:hAnsi="Times New Roman" w:cs="Times New Roman"/>
          <w:sz w:val="28"/>
          <w:szCs w:val="28"/>
          <w:lang w:val="ru-RU"/>
        </w:rPr>
        <w:t>А</w:t>
      </w:r>
      <w:r w:rsidR="00731AE9" w:rsidRPr="00EF5009">
        <w:rPr>
          <w:rFonts w:ascii="Times New Roman" w:hAnsi="Times New Roman" w:cs="Times New Roman"/>
          <w:sz w:val="28"/>
          <w:szCs w:val="28"/>
          <w:lang w:val="ru-RU"/>
        </w:rPr>
        <w:t>бсолютно доказанным</w:t>
      </w:r>
      <w:r w:rsidRPr="00EF5009">
        <w:rPr>
          <w:rFonts w:ascii="Times New Roman" w:hAnsi="Times New Roman" w:cs="Times New Roman"/>
          <w:sz w:val="28"/>
          <w:szCs w:val="28"/>
          <w:lang w:val="ru-RU"/>
        </w:rPr>
        <w:t xml:space="preserve"> является то</w:t>
      </w:r>
      <w:r w:rsidR="00731AE9" w:rsidRPr="00EF5009">
        <w:rPr>
          <w:rFonts w:ascii="Times New Roman" w:hAnsi="Times New Roman" w:cs="Times New Roman"/>
          <w:sz w:val="28"/>
          <w:szCs w:val="28"/>
          <w:lang w:val="ru-RU"/>
        </w:rPr>
        <w:t>, что правильное применение макро</w:t>
      </w:r>
      <w:r w:rsidR="006F0560" w:rsidRPr="00EF5009">
        <w:rPr>
          <w:rFonts w:ascii="Times New Roman" w:hAnsi="Times New Roman" w:cs="Times New Roman"/>
          <w:sz w:val="28"/>
          <w:szCs w:val="28"/>
          <w:lang w:val="ru-RU"/>
        </w:rPr>
        <w:t xml:space="preserve"> </w:t>
      </w:r>
      <w:r w:rsidR="00731AE9" w:rsidRPr="00EF5009">
        <w:rPr>
          <w:rFonts w:ascii="Times New Roman" w:hAnsi="Times New Roman" w:cs="Times New Roman"/>
          <w:sz w:val="28"/>
          <w:szCs w:val="28"/>
          <w:lang w:val="ru-RU"/>
        </w:rPr>
        <w:t>- и микронутриентов может существенно повысить выносливость как у профессиональных спортсменов, так и у лиц</w:t>
      </w:r>
      <w:r w:rsidR="00525136" w:rsidRPr="00EF5009">
        <w:rPr>
          <w:rFonts w:ascii="Times New Roman" w:hAnsi="Times New Roman" w:cs="Times New Roman"/>
          <w:sz w:val="28"/>
          <w:szCs w:val="28"/>
          <w:lang w:val="ru-RU"/>
        </w:rPr>
        <w:t xml:space="preserve">, </w:t>
      </w:r>
      <w:r w:rsidR="008763A1" w:rsidRPr="00EF5009">
        <w:rPr>
          <w:rFonts w:ascii="Times New Roman" w:hAnsi="Times New Roman" w:cs="Times New Roman"/>
          <w:sz w:val="28"/>
          <w:szCs w:val="28"/>
          <w:lang w:val="ru-RU"/>
        </w:rPr>
        <w:t>занимающихся физкультурой, фитнесом</w:t>
      </w:r>
      <w:r w:rsidR="00525136" w:rsidRPr="00EF5009">
        <w:rPr>
          <w:rFonts w:ascii="Times New Roman" w:hAnsi="Times New Roman" w:cs="Times New Roman"/>
          <w:sz w:val="28"/>
          <w:szCs w:val="28"/>
          <w:lang w:val="ru-RU"/>
        </w:rPr>
        <w:t xml:space="preserve"> (Луфт В.М. и соавт., 2016)</w:t>
      </w:r>
      <w:r w:rsidR="004D18A7" w:rsidRPr="00EF5009">
        <w:rPr>
          <w:rFonts w:ascii="Times New Roman" w:hAnsi="Times New Roman" w:cs="Times New Roman"/>
          <w:sz w:val="28"/>
          <w:szCs w:val="28"/>
          <w:lang w:val="ru-RU"/>
        </w:rPr>
        <w:t xml:space="preserve"> [</w:t>
      </w:r>
      <w:r w:rsidR="006F0560" w:rsidRPr="00EF5009">
        <w:rPr>
          <w:rFonts w:ascii="Times New Roman" w:hAnsi="Times New Roman" w:cs="Times New Roman"/>
          <w:sz w:val="28"/>
          <w:szCs w:val="28"/>
          <w:lang w:val="ru-RU"/>
        </w:rPr>
        <w:t>4</w:t>
      </w:r>
      <w:r w:rsidR="004D18A7" w:rsidRPr="00EF5009">
        <w:rPr>
          <w:rFonts w:ascii="Times New Roman" w:hAnsi="Times New Roman" w:cs="Times New Roman"/>
          <w:sz w:val="28"/>
          <w:szCs w:val="28"/>
          <w:lang w:val="ru-RU"/>
        </w:rPr>
        <w:t>]</w:t>
      </w:r>
      <w:r w:rsidR="006F0560" w:rsidRPr="00EF5009">
        <w:rPr>
          <w:rFonts w:ascii="Times New Roman" w:hAnsi="Times New Roman" w:cs="Times New Roman"/>
          <w:sz w:val="28"/>
          <w:szCs w:val="28"/>
          <w:lang w:val="ru-RU"/>
        </w:rPr>
        <w:t>.</w:t>
      </w:r>
    </w:p>
    <w:p w14:paraId="63DC6210" w14:textId="5F6B4584" w:rsidR="00525136" w:rsidRPr="00EF5009" w:rsidRDefault="00CD41A7"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З</w:t>
      </w:r>
      <w:r w:rsidR="00525136" w:rsidRPr="00EF5009">
        <w:rPr>
          <w:rFonts w:ascii="Times New Roman" w:hAnsi="Times New Roman" w:cs="Times New Roman"/>
          <w:sz w:val="28"/>
          <w:szCs w:val="28"/>
          <w:lang w:val="ru-RU"/>
        </w:rPr>
        <w:t xml:space="preserve">нание </w:t>
      </w:r>
      <w:r w:rsidRPr="00EF5009">
        <w:rPr>
          <w:rFonts w:ascii="Times New Roman" w:hAnsi="Times New Roman" w:cs="Times New Roman"/>
          <w:sz w:val="28"/>
          <w:szCs w:val="28"/>
          <w:lang w:val="ru-RU"/>
        </w:rPr>
        <w:t xml:space="preserve">роли </w:t>
      </w:r>
      <w:r w:rsidR="00525136" w:rsidRPr="00EF5009">
        <w:rPr>
          <w:rFonts w:ascii="Times New Roman" w:hAnsi="Times New Roman" w:cs="Times New Roman"/>
          <w:sz w:val="28"/>
          <w:szCs w:val="28"/>
          <w:lang w:val="ru-RU"/>
        </w:rPr>
        <w:t>макро</w:t>
      </w:r>
      <w:r w:rsidR="006F0560" w:rsidRPr="00EF5009">
        <w:rPr>
          <w:rFonts w:ascii="Times New Roman" w:hAnsi="Times New Roman" w:cs="Times New Roman"/>
          <w:sz w:val="28"/>
          <w:szCs w:val="28"/>
          <w:lang w:val="ru-RU"/>
        </w:rPr>
        <w:t xml:space="preserve"> </w:t>
      </w:r>
      <w:r w:rsidR="00525136" w:rsidRPr="00EF5009">
        <w:rPr>
          <w:rFonts w:ascii="Times New Roman" w:hAnsi="Times New Roman" w:cs="Times New Roman"/>
          <w:sz w:val="28"/>
          <w:szCs w:val="28"/>
          <w:lang w:val="ru-RU"/>
        </w:rPr>
        <w:t>- микро</w:t>
      </w:r>
      <w:r w:rsidRPr="00EF5009">
        <w:rPr>
          <w:rFonts w:ascii="Times New Roman" w:hAnsi="Times New Roman" w:cs="Times New Roman"/>
          <w:sz w:val="28"/>
          <w:szCs w:val="28"/>
          <w:lang w:val="ru-RU"/>
        </w:rPr>
        <w:t>нутриентов в повышении</w:t>
      </w:r>
      <w:r w:rsidR="00525136" w:rsidRPr="00EF5009">
        <w:rPr>
          <w:rFonts w:ascii="Times New Roman" w:hAnsi="Times New Roman" w:cs="Times New Roman"/>
          <w:sz w:val="28"/>
          <w:szCs w:val="28"/>
          <w:lang w:val="ru-RU"/>
        </w:rPr>
        <w:t xml:space="preserve"> функциональных возможностей организма </w:t>
      </w:r>
      <w:r w:rsidRPr="00EF5009">
        <w:rPr>
          <w:rFonts w:ascii="Times New Roman" w:hAnsi="Times New Roman" w:cs="Times New Roman"/>
          <w:sz w:val="28"/>
          <w:szCs w:val="28"/>
          <w:lang w:val="ru-RU"/>
        </w:rPr>
        <w:t xml:space="preserve">при физических нагрузках позволяет </w:t>
      </w:r>
      <w:r w:rsidR="00D14111" w:rsidRPr="00EF5009">
        <w:rPr>
          <w:rFonts w:ascii="Times New Roman" w:hAnsi="Times New Roman" w:cs="Times New Roman"/>
          <w:sz w:val="28"/>
          <w:szCs w:val="28"/>
          <w:lang w:val="ru-RU"/>
        </w:rPr>
        <w:t>грамотно</w:t>
      </w:r>
      <w:r w:rsidRPr="00EF5009">
        <w:rPr>
          <w:rFonts w:ascii="Times New Roman" w:hAnsi="Times New Roman" w:cs="Times New Roman"/>
          <w:sz w:val="28"/>
          <w:szCs w:val="28"/>
          <w:lang w:val="ru-RU"/>
        </w:rPr>
        <w:t xml:space="preserve"> подойти к решению проблемы повышения спортивных результатов.</w:t>
      </w:r>
      <w:r w:rsidR="00525136"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Сегодня уже многие понятия </w:t>
      </w:r>
      <w:r w:rsidR="008763A1" w:rsidRPr="00EF5009">
        <w:rPr>
          <w:rFonts w:ascii="Times New Roman" w:hAnsi="Times New Roman" w:cs="Times New Roman"/>
          <w:sz w:val="28"/>
          <w:szCs w:val="28"/>
          <w:lang w:val="ru-RU"/>
        </w:rPr>
        <w:t>такие</w:t>
      </w:r>
      <w:r w:rsidRPr="00EF5009">
        <w:rPr>
          <w:rFonts w:ascii="Times New Roman" w:hAnsi="Times New Roman" w:cs="Times New Roman"/>
          <w:sz w:val="28"/>
          <w:szCs w:val="28"/>
          <w:lang w:val="ru-RU"/>
        </w:rPr>
        <w:t xml:space="preserve"> как парафармацевтики, нутрицевтики и др</w:t>
      </w:r>
      <w:r w:rsidR="008763A1" w:rsidRPr="00EF5009">
        <w:rPr>
          <w:rFonts w:ascii="Times New Roman" w:hAnsi="Times New Roman" w:cs="Times New Roman"/>
          <w:sz w:val="28"/>
          <w:szCs w:val="28"/>
          <w:lang w:val="ru-RU"/>
        </w:rPr>
        <w:t>.</w:t>
      </w:r>
      <w:r w:rsidR="00A25D23"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уже используются и применяются </w:t>
      </w:r>
      <w:r w:rsidR="008763A1" w:rsidRPr="00EF5009">
        <w:rPr>
          <w:rFonts w:ascii="Times New Roman" w:hAnsi="Times New Roman" w:cs="Times New Roman"/>
          <w:sz w:val="28"/>
          <w:szCs w:val="28"/>
          <w:lang w:val="ru-RU"/>
        </w:rPr>
        <w:t xml:space="preserve">только с научно обоснованной точки зрения, с учетом роли каждого в отдельности </w:t>
      </w:r>
      <w:r w:rsidR="006862C7" w:rsidRPr="00EF5009">
        <w:rPr>
          <w:rFonts w:ascii="Times New Roman" w:hAnsi="Times New Roman" w:cs="Times New Roman"/>
          <w:sz w:val="28"/>
          <w:szCs w:val="28"/>
          <w:lang w:val="ru-RU"/>
        </w:rPr>
        <w:t>ингредиента</w:t>
      </w:r>
      <w:r w:rsidR="008763A1" w:rsidRPr="00EF5009">
        <w:rPr>
          <w:rFonts w:ascii="Times New Roman" w:hAnsi="Times New Roman" w:cs="Times New Roman"/>
          <w:sz w:val="28"/>
          <w:szCs w:val="28"/>
          <w:lang w:val="ru-RU"/>
        </w:rPr>
        <w:t xml:space="preserve"> и влияния его на здоровье и качество жизни. </w:t>
      </w:r>
    </w:p>
    <w:p w14:paraId="7A9BE4A7" w14:textId="2BA02741" w:rsidR="0027619E" w:rsidRPr="00EF5009" w:rsidRDefault="00F21A2C" w:rsidP="0027619E">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Основные </w:t>
      </w:r>
      <w:r w:rsidR="00F826B2" w:rsidRPr="00EF5009">
        <w:rPr>
          <w:rFonts w:ascii="Times New Roman" w:hAnsi="Times New Roman" w:cs="Times New Roman"/>
          <w:sz w:val="28"/>
          <w:szCs w:val="28"/>
          <w:lang w:val="ru-RU"/>
        </w:rPr>
        <w:t>положения, определяющие</w:t>
      </w:r>
      <w:r w:rsidR="006F0560"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эффективность средств </w:t>
      </w:r>
      <w:r w:rsidR="00211A74" w:rsidRPr="00EF5009">
        <w:rPr>
          <w:rFonts w:ascii="Times New Roman" w:hAnsi="Times New Roman" w:cs="Times New Roman"/>
          <w:sz w:val="28"/>
          <w:szCs w:val="28"/>
          <w:lang w:val="ru-RU"/>
        </w:rPr>
        <w:t xml:space="preserve">или продуктов </w:t>
      </w:r>
      <w:r w:rsidRPr="00EF5009">
        <w:rPr>
          <w:rFonts w:ascii="Times New Roman" w:hAnsi="Times New Roman" w:cs="Times New Roman"/>
          <w:sz w:val="28"/>
          <w:szCs w:val="28"/>
          <w:lang w:val="ru-RU"/>
        </w:rPr>
        <w:t xml:space="preserve">при подготовке спортсменов </w:t>
      </w:r>
      <w:r w:rsidR="00A25D23" w:rsidRPr="00EF5009">
        <w:rPr>
          <w:rFonts w:ascii="Times New Roman" w:hAnsi="Times New Roman" w:cs="Times New Roman"/>
          <w:sz w:val="28"/>
          <w:szCs w:val="28"/>
          <w:lang w:val="ru-RU"/>
        </w:rPr>
        <w:t xml:space="preserve">изложены </w:t>
      </w:r>
      <w:r w:rsidR="00A053FE" w:rsidRPr="00EF5009">
        <w:rPr>
          <w:rFonts w:ascii="Times New Roman" w:hAnsi="Times New Roman" w:cs="Times New Roman"/>
          <w:sz w:val="28"/>
          <w:szCs w:val="28"/>
          <w:lang w:val="ru-RU"/>
        </w:rPr>
        <w:t>в протоколе</w:t>
      </w:r>
      <w:r w:rsidRPr="00EF5009">
        <w:rPr>
          <w:rFonts w:ascii="Times New Roman" w:hAnsi="Times New Roman" w:cs="Times New Roman"/>
          <w:sz w:val="28"/>
          <w:szCs w:val="28"/>
          <w:lang w:val="ru-RU"/>
        </w:rPr>
        <w:t xml:space="preserve"> создания</w:t>
      </w:r>
      <w:r w:rsidR="00A25D23" w:rsidRPr="00EF5009">
        <w:rPr>
          <w:rFonts w:ascii="Times New Roman" w:hAnsi="Times New Roman" w:cs="Times New Roman"/>
          <w:sz w:val="28"/>
          <w:szCs w:val="28"/>
          <w:lang w:val="ru-RU"/>
        </w:rPr>
        <w:t xml:space="preserve"> продукта</w:t>
      </w:r>
      <w:r w:rsidRPr="00EF5009">
        <w:rPr>
          <w:rFonts w:ascii="Times New Roman" w:hAnsi="Times New Roman" w:cs="Times New Roman"/>
          <w:sz w:val="28"/>
          <w:szCs w:val="28"/>
          <w:lang w:val="ru-RU"/>
        </w:rPr>
        <w:t>, который должен учитывать наличие незаменимых нутриентов,</w:t>
      </w:r>
      <w:r w:rsidR="004476CE"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их биодоступность, высок</w:t>
      </w:r>
      <w:r w:rsidR="00A25D23" w:rsidRPr="00EF5009">
        <w:rPr>
          <w:rFonts w:ascii="Times New Roman" w:hAnsi="Times New Roman" w:cs="Times New Roman"/>
          <w:sz w:val="28"/>
          <w:szCs w:val="28"/>
          <w:lang w:val="ru-RU"/>
        </w:rPr>
        <w:t>ую</w:t>
      </w:r>
      <w:r w:rsidRPr="00EF5009">
        <w:rPr>
          <w:rFonts w:ascii="Times New Roman" w:hAnsi="Times New Roman" w:cs="Times New Roman"/>
          <w:sz w:val="28"/>
          <w:szCs w:val="28"/>
          <w:lang w:val="ru-RU"/>
        </w:rPr>
        <w:t xml:space="preserve"> усвояемость,</w:t>
      </w:r>
      <w:r w:rsidR="004476CE" w:rsidRPr="00EF5009">
        <w:rPr>
          <w:rFonts w:ascii="Times New Roman" w:hAnsi="Times New Roman" w:cs="Times New Roman"/>
          <w:sz w:val="28"/>
          <w:szCs w:val="28"/>
          <w:lang w:val="ru-RU"/>
        </w:rPr>
        <w:t xml:space="preserve"> </w:t>
      </w:r>
      <w:r w:rsidR="00E4642B" w:rsidRPr="00EF5009">
        <w:rPr>
          <w:rFonts w:ascii="Times New Roman" w:hAnsi="Times New Roman" w:cs="Times New Roman"/>
          <w:sz w:val="28"/>
          <w:szCs w:val="28"/>
          <w:lang w:val="ru-RU"/>
        </w:rPr>
        <w:t>стабильность состава,</w:t>
      </w:r>
      <w:r w:rsidRPr="00EF5009">
        <w:rPr>
          <w:rFonts w:ascii="Times New Roman" w:hAnsi="Times New Roman" w:cs="Times New Roman"/>
          <w:sz w:val="28"/>
          <w:szCs w:val="28"/>
          <w:lang w:val="ru-RU"/>
        </w:rPr>
        <w:t xml:space="preserve"> легкость </w:t>
      </w:r>
      <w:r w:rsidR="00E4642B" w:rsidRPr="00EF5009">
        <w:rPr>
          <w:rFonts w:ascii="Times New Roman" w:hAnsi="Times New Roman" w:cs="Times New Roman"/>
          <w:sz w:val="28"/>
          <w:szCs w:val="28"/>
          <w:lang w:val="ru-RU"/>
        </w:rPr>
        <w:t xml:space="preserve">в применении, </w:t>
      </w:r>
      <w:r w:rsidRPr="00EF5009">
        <w:rPr>
          <w:rFonts w:ascii="Times New Roman" w:hAnsi="Times New Roman" w:cs="Times New Roman"/>
          <w:sz w:val="28"/>
          <w:szCs w:val="28"/>
          <w:lang w:val="ru-RU"/>
        </w:rPr>
        <w:t>безопасность</w:t>
      </w:r>
      <w:r w:rsidR="00E4642B" w:rsidRPr="00EF5009">
        <w:rPr>
          <w:rFonts w:ascii="Times New Roman" w:hAnsi="Times New Roman" w:cs="Times New Roman"/>
          <w:sz w:val="28"/>
          <w:szCs w:val="28"/>
          <w:lang w:val="ru-RU"/>
        </w:rPr>
        <w:t xml:space="preserve">, доказанная </w:t>
      </w:r>
      <w:r w:rsidR="00A25D23" w:rsidRPr="00EF5009">
        <w:rPr>
          <w:rFonts w:ascii="Times New Roman" w:hAnsi="Times New Roman" w:cs="Times New Roman"/>
          <w:sz w:val="28"/>
          <w:szCs w:val="28"/>
          <w:lang w:val="ru-RU"/>
        </w:rPr>
        <w:t xml:space="preserve">клиническая </w:t>
      </w:r>
      <w:r w:rsidR="00D76590" w:rsidRPr="00EF5009">
        <w:rPr>
          <w:rFonts w:ascii="Times New Roman" w:hAnsi="Times New Roman" w:cs="Times New Roman"/>
          <w:sz w:val="28"/>
          <w:szCs w:val="28"/>
          <w:lang w:val="ru-RU"/>
        </w:rPr>
        <w:t>эффективность</w:t>
      </w:r>
      <w:r w:rsidR="00E4642B"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r w:rsidR="0027619E" w:rsidRPr="00EF5009">
        <w:rPr>
          <w:rFonts w:ascii="Times New Roman" w:hAnsi="Times New Roman" w:cs="Times New Roman"/>
          <w:sz w:val="28"/>
          <w:szCs w:val="28"/>
          <w:lang w:val="ru-RU"/>
        </w:rPr>
        <w:t xml:space="preserve">прошедшие допинг контроль, а </w:t>
      </w:r>
      <w:r w:rsidRPr="00EF5009">
        <w:rPr>
          <w:rFonts w:ascii="Times New Roman" w:hAnsi="Times New Roman" w:cs="Times New Roman"/>
          <w:sz w:val="28"/>
          <w:szCs w:val="28"/>
          <w:lang w:val="ru-RU"/>
        </w:rPr>
        <w:t xml:space="preserve">упаковка и маркировка </w:t>
      </w:r>
      <w:r w:rsidR="00E4642B" w:rsidRPr="00EF5009">
        <w:rPr>
          <w:rFonts w:ascii="Times New Roman" w:hAnsi="Times New Roman" w:cs="Times New Roman"/>
          <w:sz w:val="28"/>
          <w:szCs w:val="28"/>
          <w:lang w:val="ru-RU"/>
        </w:rPr>
        <w:t xml:space="preserve">должны </w:t>
      </w:r>
      <w:r w:rsidRPr="00EF5009">
        <w:rPr>
          <w:rFonts w:ascii="Times New Roman" w:hAnsi="Times New Roman" w:cs="Times New Roman"/>
          <w:sz w:val="28"/>
          <w:szCs w:val="28"/>
          <w:lang w:val="ru-RU"/>
        </w:rPr>
        <w:t>соответств</w:t>
      </w:r>
      <w:r w:rsidR="00E4642B" w:rsidRPr="00EF5009">
        <w:rPr>
          <w:rFonts w:ascii="Times New Roman" w:hAnsi="Times New Roman" w:cs="Times New Roman"/>
          <w:sz w:val="28"/>
          <w:szCs w:val="28"/>
          <w:lang w:val="ru-RU"/>
        </w:rPr>
        <w:t>овать</w:t>
      </w:r>
      <w:r w:rsidRPr="00EF5009">
        <w:rPr>
          <w:rFonts w:ascii="Times New Roman" w:hAnsi="Times New Roman" w:cs="Times New Roman"/>
          <w:sz w:val="28"/>
          <w:szCs w:val="28"/>
          <w:lang w:val="ru-RU"/>
        </w:rPr>
        <w:t xml:space="preserve"> международным и национальным </w:t>
      </w:r>
      <w:r w:rsidR="00A25D23" w:rsidRPr="00EF5009">
        <w:rPr>
          <w:rFonts w:ascii="Times New Roman" w:hAnsi="Times New Roman" w:cs="Times New Roman"/>
          <w:sz w:val="28"/>
          <w:szCs w:val="28"/>
          <w:lang w:val="ru-RU"/>
        </w:rPr>
        <w:t>требованиям</w:t>
      </w:r>
      <w:r w:rsidR="0027619E" w:rsidRPr="00EF5009">
        <w:rPr>
          <w:rFonts w:ascii="Times New Roman" w:hAnsi="Times New Roman" w:cs="Times New Roman"/>
          <w:sz w:val="28"/>
          <w:szCs w:val="28"/>
          <w:lang w:val="ru-RU"/>
        </w:rPr>
        <w:t xml:space="preserve"> [5</w:t>
      </w:r>
      <w:r w:rsidR="006F0C54" w:rsidRPr="00EF5009">
        <w:rPr>
          <w:rFonts w:ascii="Times New Roman" w:hAnsi="Times New Roman" w:cs="Times New Roman"/>
          <w:sz w:val="28"/>
          <w:szCs w:val="28"/>
          <w:lang w:val="ru-RU"/>
        </w:rPr>
        <w:t>-</w:t>
      </w:r>
      <w:r w:rsidR="0027619E" w:rsidRPr="00EF5009">
        <w:rPr>
          <w:rFonts w:ascii="Times New Roman" w:hAnsi="Times New Roman" w:cs="Times New Roman"/>
          <w:sz w:val="28"/>
          <w:szCs w:val="28"/>
          <w:lang w:val="ru-RU"/>
        </w:rPr>
        <w:t xml:space="preserve">7]. </w:t>
      </w:r>
    </w:p>
    <w:p w14:paraId="6F139F9D" w14:textId="30485E20" w:rsidR="00A25D23" w:rsidRPr="00EF5009" w:rsidRDefault="00D76590" w:rsidP="00F21A2C">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П</w:t>
      </w:r>
      <w:r w:rsidR="00F21A2C" w:rsidRPr="00EF5009">
        <w:rPr>
          <w:rFonts w:ascii="Times New Roman" w:hAnsi="Times New Roman" w:cs="Times New Roman"/>
          <w:sz w:val="28"/>
          <w:szCs w:val="28"/>
          <w:lang w:val="ru-RU"/>
        </w:rPr>
        <w:t xml:space="preserve">ищевые добавки </w:t>
      </w:r>
      <w:r w:rsidR="004476CE" w:rsidRPr="00EF5009">
        <w:rPr>
          <w:rFonts w:ascii="Times New Roman" w:hAnsi="Times New Roman" w:cs="Times New Roman"/>
          <w:sz w:val="28"/>
          <w:szCs w:val="28"/>
          <w:lang w:val="ru-RU"/>
        </w:rPr>
        <w:t>должны быть напр</w:t>
      </w:r>
      <w:r w:rsidRPr="00EF5009">
        <w:rPr>
          <w:rFonts w:ascii="Times New Roman" w:hAnsi="Times New Roman" w:cs="Times New Roman"/>
          <w:sz w:val="28"/>
          <w:szCs w:val="28"/>
          <w:lang w:val="ru-RU"/>
        </w:rPr>
        <w:t>а</w:t>
      </w:r>
      <w:r w:rsidR="004476CE" w:rsidRPr="00EF5009">
        <w:rPr>
          <w:rFonts w:ascii="Times New Roman" w:hAnsi="Times New Roman" w:cs="Times New Roman"/>
          <w:sz w:val="28"/>
          <w:szCs w:val="28"/>
          <w:lang w:val="ru-RU"/>
        </w:rPr>
        <w:t>влены на</w:t>
      </w:r>
      <w:r w:rsidR="00F21A2C" w:rsidRPr="00EF5009">
        <w:rPr>
          <w:rFonts w:ascii="Times New Roman" w:hAnsi="Times New Roman" w:cs="Times New Roman"/>
          <w:sz w:val="28"/>
          <w:szCs w:val="28"/>
          <w:lang w:val="ru-RU"/>
        </w:rPr>
        <w:t xml:space="preserve"> устранение </w:t>
      </w:r>
      <w:r w:rsidRPr="00EF5009">
        <w:rPr>
          <w:rFonts w:ascii="Times New Roman" w:hAnsi="Times New Roman" w:cs="Times New Roman"/>
          <w:sz w:val="28"/>
          <w:szCs w:val="28"/>
          <w:lang w:val="ru-RU"/>
        </w:rPr>
        <w:t xml:space="preserve">нутриентного </w:t>
      </w:r>
      <w:r w:rsidR="00F21A2C" w:rsidRPr="00EF5009">
        <w:rPr>
          <w:rFonts w:ascii="Times New Roman" w:hAnsi="Times New Roman" w:cs="Times New Roman"/>
          <w:sz w:val="28"/>
          <w:szCs w:val="28"/>
          <w:lang w:val="ru-RU"/>
        </w:rPr>
        <w:t>дефицита</w:t>
      </w:r>
      <w:r w:rsidRPr="00EF5009">
        <w:rPr>
          <w:rFonts w:ascii="Times New Roman" w:hAnsi="Times New Roman" w:cs="Times New Roman"/>
          <w:sz w:val="28"/>
          <w:szCs w:val="28"/>
          <w:lang w:val="ru-RU"/>
        </w:rPr>
        <w:t>,</w:t>
      </w:r>
      <w:r w:rsidR="00211A74" w:rsidRPr="00EF5009">
        <w:rPr>
          <w:rFonts w:ascii="Times New Roman" w:hAnsi="Times New Roman" w:cs="Times New Roman"/>
          <w:sz w:val="28"/>
          <w:szCs w:val="28"/>
          <w:lang w:val="ru-RU"/>
        </w:rPr>
        <w:t xml:space="preserve"> </w:t>
      </w:r>
      <w:r w:rsidR="00F21A2C" w:rsidRPr="00EF5009">
        <w:rPr>
          <w:rFonts w:ascii="Times New Roman" w:hAnsi="Times New Roman" w:cs="Times New Roman"/>
          <w:sz w:val="28"/>
          <w:szCs w:val="28"/>
          <w:lang w:val="ru-RU"/>
        </w:rPr>
        <w:t>дополнительно</w:t>
      </w:r>
      <w:r w:rsidRPr="00EF5009">
        <w:rPr>
          <w:rFonts w:ascii="Times New Roman" w:hAnsi="Times New Roman" w:cs="Times New Roman"/>
          <w:sz w:val="28"/>
          <w:szCs w:val="28"/>
          <w:lang w:val="ru-RU"/>
        </w:rPr>
        <w:t>го</w:t>
      </w:r>
      <w:r w:rsidR="00F21A2C" w:rsidRPr="00EF5009">
        <w:rPr>
          <w:rFonts w:ascii="Times New Roman" w:hAnsi="Times New Roman" w:cs="Times New Roman"/>
          <w:sz w:val="28"/>
          <w:szCs w:val="28"/>
          <w:lang w:val="ru-RU"/>
        </w:rPr>
        <w:t xml:space="preserve"> обеспечени</w:t>
      </w:r>
      <w:r w:rsidRPr="00EF5009">
        <w:rPr>
          <w:rFonts w:ascii="Times New Roman" w:hAnsi="Times New Roman" w:cs="Times New Roman"/>
          <w:sz w:val="28"/>
          <w:szCs w:val="28"/>
          <w:lang w:val="ru-RU"/>
        </w:rPr>
        <w:t>я</w:t>
      </w:r>
      <w:r w:rsidR="00F21A2C"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организма </w:t>
      </w:r>
      <w:r w:rsidR="00F21A2C" w:rsidRPr="00EF5009">
        <w:rPr>
          <w:rFonts w:ascii="Times New Roman" w:hAnsi="Times New Roman" w:cs="Times New Roman"/>
          <w:sz w:val="28"/>
          <w:szCs w:val="28"/>
          <w:lang w:val="ru-RU"/>
        </w:rPr>
        <w:t>энергией и нутриентами</w:t>
      </w:r>
      <w:r w:rsidRPr="00EF5009">
        <w:rPr>
          <w:rFonts w:ascii="Times New Roman" w:hAnsi="Times New Roman" w:cs="Times New Roman"/>
          <w:sz w:val="28"/>
          <w:szCs w:val="28"/>
          <w:lang w:val="ru-RU"/>
        </w:rPr>
        <w:t>,</w:t>
      </w:r>
      <w:r w:rsidR="00F21A2C" w:rsidRPr="00EF5009">
        <w:rPr>
          <w:rFonts w:ascii="Times New Roman" w:hAnsi="Times New Roman" w:cs="Times New Roman"/>
          <w:sz w:val="28"/>
          <w:szCs w:val="28"/>
          <w:lang w:val="ru-RU"/>
        </w:rPr>
        <w:t xml:space="preserve"> </w:t>
      </w:r>
      <w:r w:rsidR="00211A74" w:rsidRPr="00EF5009">
        <w:rPr>
          <w:rFonts w:ascii="Times New Roman" w:hAnsi="Times New Roman" w:cs="Times New Roman"/>
          <w:sz w:val="28"/>
          <w:szCs w:val="28"/>
          <w:lang w:val="ru-RU"/>
        </w:rPr>
        <w:t xml:space="preserve">а также </w:t>
      </w:r>
      <w:r w:rsidRPr="00EF5009">
        <w:rPr>
          <w:rFonts w:ascii="Times New Roman" w:hAnsi="Times New Roman" w:cs="Times New Roman"/>
          <w:sz w:val="28"/>
          <w:szCs w:val="28"/>
          <w:lang w:val="ru-RU"/>
        </w:rPr>
        <w:t xml:space="preserve">направлены на </w:t>
      </w:r>
      <w:r w:rsidR="00F21A2C" w:rsidRPr="00EF5009">
        <w:rPr>
          <w:rFonts w:ascii="Times New Roman" w:hAnsi="Times New Roman" w:cs="Times New Roman"/>
          <w:sz w:val="28"/>
          <w:szCs w:val="28"/>
          <w:lang w:val="ru-RU"/>
        </w:rPr>
        <w:t xml:space="preserve">повышение физической </w:t>
      </w:r>
      <w:r w:rsidR="00211A74" w:rsidRPr="00EF5009">
        <w:rPr>
          <w:rFonts w:ascii="Times New Roman" w:hAnsi="Times New Roman" w:cs="Times New Roman"/>
          <w:sz w:val="28"/>
          <w:szCs w:val="28"/>
          <w:lang w:val="ru-RU"/>
        </w:rPr>
        <w:t>активности</w:t>
      </w:r>
      <w:r w:rsidRPr="00EF5009">
        <w:rPr>
          <w:rFonts w:ascii="Times New Roman" w:hAnsi="Times New Roman" w:cs="Times New Roman"/>
          <w:sz w:val="28"/>
          <w:szCs w:val="28"/>
          <w:lang w:val="ru-RU"/>
        </w:rPr>
        <w:t>.</w:t>
      </w:r>
    </w:p>
    <w:p w14:paraId="306E0865" w14:textId="6F356A08" w:rsidR="009A10AE" w:rsidRPr="00EF5009" w:rsidRDefault="00F21A2C" w:rsidP="00E1278B">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Особое внимание уделяется побочным эффектам и наличию запрещенных WADA веществ в составе пищевых добавок.</w:t>
      </w:r>
    </w:p>
    <w:p w14:paraId="239964BA" w14:textId="435DA32B" w:rsidR="00346EDD" w:rsidRPr="00EF5009" w:rsidRDefault="00243894"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На данный момент на рынке спортивного питания самыми распространенными являются продукты специализированного и функционального питания включающие следующие категории продуктов: белковые, углеводные, комбинированные продукты, </w:t>
      </w:r>
      <w:r w:rsidR="00BE5A0D" w:rsidRPr="00EF5009">
        <w:rPr>
          <w:rFonts w:ascii="Times New Roman" w:hAnsi="Times New Roman" w:cs="Times New Roman"/>
          <w:sz w:val="28"/>
          <w:szCs w:val="28"/>
          <w:lang w:val="ru-RU"/>
        </w:rPr>
        <w:t>а также</w:t>
      </w:r>
      <w:r w:rsidRPr="00EF5009">
        <w:rPr>
          <w:rFonts w:ascii="Times New Roman" w:hAnsi="Times New Roman" w:cs="Times New Roman"/>
          <w:sz w:val="28"/>
          <w:szCs w:val="28"/>
          <w:lang w:val="ru-RU"/>
        </w:rPr>
        <w:t xml:space="preserve"> гейнеры</w:t>
      </w:r>
      <w:r w:rsidR="00BE5A0D"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энергетические продукты</w:t>
      </w:r>
      <w:r w:rsidR="00BE5A0D"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спортивные напитки</w:t>
      </w:r>
      <w:r w:rsidR="00BE5A0D"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пищевые добавки для спортсменов. </w:t>
      </w:r>
      <w:r w:rsidR="00BE5A0D" w:rsidRPr="00EF5009">
        <w:rPr>
          <w:rFonts w:ascii="Times New Roman" w:hAnsi="Times New Roman" w:cs="Times New Roman"/>
          <w:sz w:val="28"/>
          <w:szCs w:val="28"/>
          <w:lang w:val="ru-RU"/>
        </w:rPr>
        <w:t>Все эти продукты пользуются спросом у потребителей</w:t>
      </w:r>
      <w:r w:rsidR="00130C29" w:rsidRPr="00EF5009">
        <w:rPr>
          <w:rFonts w:ascii="Times New Roman" w:hAnsi="Times New Roman" w:cs="Times New Roman"/>
          <w:sz w:val="28"/>
          <w:szCs w:val="28"/>
          <w:lang w:val="ru-RU"/>
        </w:rPr>
        <w:t>,</w:t>
      </w:r>
      <w:r w:rsidR="00BE5A0D" w:rsidRPr="00EF5009">
        <w:rPr>
          <w:rFonts w:ascii="Times New Roman" w:hAnsi="Times New Roman" w:cs="Times New Roman"/>
          <w:sz w:val="28"/>
          <w:szCs w:val="28"/>
          <w:lang w:val="ru-RU"/>
        </w:rPr>
        <w:t xml:space="preserve"> </w:t>
      </w:r>
      <w:r w:rsidR="00130C29" w:rsidRPr="00EF5009">
        <w:rPr>
          <w:rFonts w:ascii="Times New Roman" w:hAnsi="Times New Roman" w:cs="Times New Roman"/>
          <w:sz w:val="28"/>
          <w:szCs w:val="28"/>
          <w:lang w:val="ru-RU"/>
        </w:rPr>
        <w:t>н</w:t>
      </w:r>
      <w:r w:rsidR="00BE5A0D" w:rsidRPr="00EF5009">
        <w:rPr>
          <w:rFonts w:ascii="Times New Roman" w:hAnsi="Times New Roman" w:cs="Times New Roman"/>
          <w:sz w:val="28"/>
          <w:szCs w:val="28"/>
          <w:lang w:val="ru-RU"/>
        </w:rPr>
        <w:t>о</w:t>
      </w:r>
      <w:r w:rsidRPr="00EF5009">
        <w:rPr>
          <w:rFonts w:ascii="Times New Roman" w:hAnsi="Times New Roman" w:cs="Times New Roman"/>
          <w:sz w:val="28"/>
          <w:szCs w:val="28"/>
          <w:lang w:val="ru-RU"/>
        </w:rPr>
        <w:t xml:space="preserve"> </w:t>
      </w:r>
      <w:r w:rsidR="00BE5A0D" w:rsidRPr="00EF5009">
        <w:rPr>
          <w:rFonts w:ascii="Times New Roman" w:hAnsi="Times New Roman" w:cs="Times New Roman"/>
          <w:sz w:val="28"/>
          <w:szCs w:val="28"/>
          <w:lang w:val="ru-RU"/>
        </w:rPr>
        <w:t>вне зависимости от состава л</w:t>
      </w:r>
      <w:r w:rsidR="00C63DD6" w:rsidRPr="00EF5009">
        <w:rPr>
          <w:rFonts w:ascii="Times New Roman" w:hAnsi="Times New Roman" w:cs="Times New Roman"/>
          <w:sz w:val="28"/>
          <w:szCs w:val="28"/>
          <w:lang w:val="ru-RU"/>
        </w:rPr>
        <w:t>юб</w:t>
      </w:r>
      <w:r w:rsidR="00BE5A0D" w:rsidRPr="00EF5009">
        <w:rPr>
          <w:rFonts w:ascii="Times New Roman" w:hAnsi="Times New Roman" w:cs="Times New Roman"/>
          <w:sz w:val="28"/>
          <w:szCs w:val="28"/>
          <w:lang w:val="ru-RU"/>
        </w:rPr>
        <w:t>ые</w:t>
      </w:r>
      <w:r w:rsidR="00346EDD" w:rsidRPr="00EF5009">
        <w:rPr>
          <w:rFonts w:ascii="Times New Roman" w:hAnsi="Times New Roman" w:cs="Times New Roman"/>
          <w:sz w:val="28"/>
          <w:szCs w:val="28"/>
          <w:lang w:val="ru-RU"/>
        </w:rPr>
        <w:t xml:space="preserve"> </w:t>
      </w:r>
      <w:r w:rsidR="00BE5A0D" w:rsidRPr="00EF5009">
        <w:rPr>
          <w:rFonts w:ascii="Times New Roman" w:hAnsi="Times New Roman" w:cs="Times New Roman"/>
          <w:sz w:val="28"/>
          <w:szCs w:val="28"/>
          <w:lang w:val="ru-RU"/>
        </w:rPr>
        <w:t xml:space="preserve">специализированные и </w:t>
      </w:r>
      <w:r w:rsidR="00346EDD" w:rsidRPr="00EF5009">
        <w:rPr>
          <w:rFonts w:ascii="Times New Roman" w:hAnsi="Times New Roman" w:cs="Times New Roman"/>
          <w:sz w:val="28"/>
          <w:szCs w:val="28"/>
          <w:lang w:val="ru-RU"/>
        </w:rPr>
        <w:t>функциональн</w:t>
      </w:r>
      <w:r w:rsidR="00C63DD6" w:rsidRPr="00EF5009">
        <w:rPr>
          <w:rFonts w:ascii="Times New Roman" w:hAnsi="Times New Roman" w:cs="Times New Roman"/>
          <w:sz w:val="28"/>
          <w:szCs w:val="28"/>
          <w:lang w:val="ru-RU"/>
        </w:rPr>
        <w:t>ы</w:t>
      </w:r>
      <w:r w:rsidR="00BE5A0D" w:rsidRPr="00EF5009">
        <w:rPr>
          <w:rFonts w:ascii="Times New Roman" w:hAnsi="Times New Roman" w:cs="Times New Roman"/>
          <w:sz w:val="28"/>
          <w:szCs w:val="28"/>
          <w:lang w:val="ru-RU"/>
        </w:rPr>
        <w:t>е</w:t>
      </w:r>
      <w:r w:rsidR="00346EDD" w:rsidRPr="00EF5009">
        <w:rPr>
          <w:rFonts w:ascii="Times New Roman" w:hAnsi="Times New Roman" w:cs="Times New Roman"/>
          <w:sz w:val="28"/>
          <w:szCs w:val="28"/>
          <w:lang w:val="ru-RU"/>
        </w:rPr>
        <w:t xml:space="preserve"> продукт</w:t>
      </w:r>
      <w:r w:rsidR="00BE5A0D" w:rsidRPr="00EF5009">
        <w:rPr>
          <w:rFonts w:ascii="Times New Roman" w:hAnsi="Times New Roman" w:cs="Times New Roman"/>
          <w:sz w:val="28"/>
          <w:szCs w:val="28"/>
          <w:lang w:val="ru-RU"/>
        </w:rPr>
        <w:t>ы</w:t>
      </w:r>
      <w:r w:rsidR="00346EDD" w:rsidRPr="00EF5009">
        <w:rPr>
          <w:rFonts w:ascii="Times New Roman" w:hAnsi="Times New Roman" w:cs="Times New Roman"/>
          <w:sz w:val="28"/>
          <w:szCs w:val="28"/>
          <w:lang w:val="ru-RU"/>
        </w:rPr>
        <w:t>, должн</w:t>
      </w:r>
      <w:r w:rsidR="00BE5A0D" w:rsidRPr="00EF5009">
        <w:rPr>
          <w:rFonts w:ascii="Times New Roman" w:hAnsi="Times New Roman" w:cs="Times New Roman"/>
          <w:sz w:val="28"/>
          <w:szCs w:val="28"/>
          <w:lang w:val="ru-RU"/>
        </w:rPr>
        <w:t>ы</w:t>
      </w:r>
      <w:r w:rsidR="00346EDD" w:rsidRPr="00EF5009">
        <w:rPr>
          <w:rFonts w:ascii="Times New Roman" w:hAnsi="Times New Roman" w:cs="Times New Roman"/>
          <w:sz w:val="28"/>
          <w:szCs w:val="28"/>
          <w:lang w:val="ru-RU"/>
        </w:rPr>
        <w:t xml:space="preserve"> быть сбалансирован</w:t>
      </w:r>
      <w:r w:rsidR="00BE5A0D" w:rsidRPr="00EF5009">
        <w:rPr>
          <w:rFonts w:ascii="Times New Roman" w:hAnsi="Times New Roman" w:cs="Times New Roman"/>
          <w:sz w:val="28"/>
          <w:szCs w:val="28"/>
          <w:lang w:val="ru-RU"/>
        </w:rPr>
        <w:t>ы</w:t>
      </w:r>
      <w:r w:rsidR="00346EDD" w:rsidRPr="00EF5009">
        <w:rPr>
          <w:rFonts w:ascii="Times New Roman" w:hAnsi="Times New Roman" w:cs="Times New Roman"/>
          <w:sz w:val="28"/>
          <w:szCs w:val="28"/>
          <w:lang w:val="ru-RU"/>
        </w:rPr>
        <w:t xml:space="preserve"> по основным пищевым ингредиентам и </w:t>
      </w:r>
      <w:r w:rsidR="00130C29" w:rsidRPr="00EF5009">
        <w:rPr>
          <w:rFonts w:ascii="Times New Roman" w:hAnsi="Times New Roman" w:cs="Times New Roman"/>
          <w:sz w:val="28"/>
          <w:szCs w:val="28"/>
          <w:lang w:val="ru-RU"/>
        </w:rPr>
        <w:t>благоприятно влиять</w:t>
      </w:r>
      <w:r w:rsidR="00346EDD" w:rsidRPr="00EF5009">
        <w:rPr>
          <w:rFonts w:ascii="Times New Roman" w:hAnsi="Times New Roman" w:cs="Times New Roman"/>
          <w:sz w:val="28"/>
          <w:szCs w:val="28"/>
          <w:lang w:val="ru-RU"/>
        </w:rPr>
        <w:t xml:space="preserve"> на обменные процессы</w:t>
      </w:r>
      <w:r w:rsidR="00130C29" w:rsidRPr="00EF5009">
        <w:rPr>
          <w:rFonts w:ascii="Times New Roman" w:hAnsi="Times New Roman" w:cs="Times New Roman"/>
          <w:sz w:val="28"/>
          <w:szCs w:val="28"/>
          <w:lang w:val="ru-RU"/>
        </w:rPr>
        <w:t>,</w:t>
      </w:r>
      <w:r w:rsidR="00346EDD" w:rsidRPr="00EF5009">
        <w:rPr>
          <w:rFonts w:ascii="Times New Roman" w:hAnsi="Times New Roman" w:cs="Times New Roman"/>
          <w:sz w:val="28"/>
          <w:szCs w:val="28"/>
          <w:lang w:val="ru-RU"/>
        </w:rPr>
        <w:t xml:space="preserve"> </w:t>
      </w:r>
      <w:r w:rsidR="00130C29" w:rsidRPr="00EF5009">
        <w:rPr>
          <w:rFonts w:ascii="Times New Roman" w:hAnsi="Times New Roman" w:cs="Times New Roman"/>
          <w:sz w:val="28"/>
          <w:szCs w:val="28"/>
          <w:lang w:val="ru-RU"/>
        </w:rPr>
        <w:t xml:space="preserve">а также </w:t>
      </w:r>
      <w:r w:rsidR="0029116E" w:rsidRPr="00EF5009">
        <w:rPr>
          <w:rFonts w:ascii="Times New Roman" w:hAnsi="Times New Roman" w:cs="Times New Roman"/>
          <w:sz w:val="28"/>
          <w:szCs w:val="28"/>
          <w:lang w:val="ru-RU"/>
        </w:rPr>
        <w:t>восполнить</w:t>
      </w:r>
      <w:r w:rsidR="00346EDD" w:rsidRPr="00EF5009">
        <w:rPr>
          <w:rFonts w:ascii="Times New Roman" w:hAnsi="Times New Roman" w:cs="Times New Roman"/>
          <w:sz w:val="28"/>
          <w:szCs w:val="28"/>
          <w:lang w:val="ru-RU"/>
        </w:rPr>
        <w:t xml:space="preserve"> </w:t>
      </w:r>
      <w:r w:rsidR="0029116E" w:rsidRPr="00EF5009">
        <w:rPr>
          <w:rFonts w:ascii="Times New Roman" w:hAnsi="Times New Roman" w:cs="Times New Roman"/>
          <w:sz w:val="28"/>
          <w:szCs w:val="28"/>
          <w:lang w:val="ru-RU"/>
        </w:rPr>
        <w:t xml:space="preserve">необходимые </w:t>
      </w:r>
      <w:r w:rsidR="00346EDD" w:rsidRPr="00EF5009">
        <w:rPr>
          <w:rFonts w:ascii="Times New Roman" w:hAnsi="Times New Roman" w:cs="Times New Roman"/>
          <w:sz w:val="28"/>
          <w:szCs w:val="28"/>
          <w:lang w:val="ru-RU"/>
        </w:rPr>
        <w:t>организм</w:t>
      </w:r>
      <w:r w:rsidR="0029116E" w:rsidRPr="00EF5009">
        <w:rPr>
          <w:rFonts w:ascii="Times New Roman" w:hAnsi="Times New Roman" w:cs="Times New Roman"/>
          <w:sz w:val="28"/>
          <w:szCs w:val="28"/>
          <w:lang w:val="ru-RU"/>
        </w:rPr>
        <w:t>у</w:t>
      </w:r>
      <w:r w:rsidR="00346EDD" w:rsidRPr="00EF5009">
        <w:rPr>
          <w:rFonts w:ascii="Times New Roman" w:hAnsi="Times New Roman" w:cs="Times New Roman"/>
          <w:sz w:val="28"/>
          <w:szCs w:val="28"/>
          <w:lang w:val="ru-RU"/>
        </w:rPr>
        <w:t xml:space="preserve"> пищевы</w:t>
      </w:r>
      <w:r w:rsidR="00A4686C" w:rsidRPr="00EF5009">
        <w:rPr>
          <w:rFonts w:ascii="Times New Roman" w:hAnsi="Times New Roman" w:cs="Times New Roman"/>
          <w:sz w:val="28"/>
          <w:szCs w:val="28"/>
          <w:lang w:val="ru-RU"/>
        </w:rPr>
        <w:t>е</w:t>
      </w:r>
      <w:r w:rsidR="00346EDD" w:rsidRPr="00EF5009">
        <w:rPr>
          <w:rFonts w:ascii="Times New Roman" w:hAnsi="Times New Roman" w:cs="Times New Roman"/>
          <w:sz w:val="28"/>
          <w:szCs w:val="28"/>
          <w:lang w:val="ru-RU"/>
        </w:rPr>
        <w:t xml:space="preserve"> вещества и энерги</w:t>
      </w:r>
      <w:r w:rsidR="00A4686C" w:rsidRPr="00EF5009">
        <w:rPr>
          <w:rFonts w:ascii="Times New Roman" w:hAnsi="Times New Roman" w:cs="Times New Roman"/>
          <w:sz w:val="28"/>
          <w:szCs w:val="28"/>
          <w:lang w:val="ru-RU"/>
        </w:rPr>
        <w:t>ю после напряженных тренировок и соревнований</w:t>
      </w:r>
      <w:r w:rsidR="00346EDD" w:rsidRPr="00EF5009">
        <w:rPr>
          <w:rFonts w:ascii="Times New Roman" w:hAnsi="Times New Roman" w:cs="Times New Roman"/>
          <w:sz w:val="28"/>
          <w:szCs w:val="28"/>
          <w:lang w:val="ru-RU"/>
        </w:rPr>
        <w:t xml:space="preserve"> </w:t>
      </w:r>
      <w:r w:rsidR="001C533A" w:rsidRPr="00EF5009">
        <w:rPr>
          <w:rFonts w:ascii="Times New Roman" w:hAnsi="Times New Roman" w:cs="Times New Roman"/>
          <w:sz w:val="28"/>
          <w:szCs w:val="28"/>
          <w:lang w:val="ru-RU"/>
        </w:rPr>
        <w:t>[</w:t>
      </w:r>
      <w:r w:rsidR="00000984" w:rsidRPr="00EF5009">
        <w:rPr>
          <w:rFonts w:ascii="Times New Roman" w:hAnsi="Times New Roman" w:cs="Times New Roman"/>
          <w:sz w:val="28"/>
          <w:szCs w:val="28"/>
          <w:lang w:val="ru-RU"/>
        </w:rPr>
        <w:t>8</w:t>
      </w:r>
      <w:r w:rsidR="001C533A" w:rsidRPr="00EF5009">
        <w:rPr>
          <w:rFonts w:ascii="Times New Roman" w:hAnsi="Times New Roman" w:cs="Times New Roman"/>
          <w:sz w:val="28"/>
          <w:szCs w:val="28"/>
          <w:lang w:val="ru-RU"/>
        </w:rPr>
        <w:t>]</w:t>
      </w:r>
      <w:r w:rsidR="00000984" w:rsidRPr="00EF5009">
        <w:rPr>
          <w:rFonts w:ascii="Times New Roman" w:hAnsi="Times New Roman" w:cs="Times New Roman"/>
          <w:sz w:val="28"/>
          <w:szCs w:val="28"/>
          <w:lang w:val="ru-RU"/>
        </w:rPr>
        <w:t>.</w:t>
      </w:r>
    </w:p>
    <w:p w14:paraId="2494154F" w14:textId="6125CA8A" w:rsidR="004B1BE7" w:rsidRPr="00EF5009" w:rsidRDefault="0027619E" w:rsidP="00944997">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sz w:val="28"/>
          <w:szCs w:val="28"/>
          <w:lang w:val="ru-RU"/>
        </w:rPr>
        <w:t xml:space="preserve">В соответствии с </w:t>
      </w:r>
      <w:r w:rsidR="004B1BE7" w:rsidRPr="00EF5009">
        <w:rPr>
          <w:rFonts w:ascii="Times New Roman" w:hAnsi="Times New Roman" w:cs="Times New Roman"/>
          <w:color w:val="171717" w:themeColor="background2" w:themeShade="1A"/>
          <w:sz w:val="28"/>
          <w:szCs w:val="28"/>
          <w:lang w:val="ru-RU"/>
        </w:rPr>
        <w:t>техническ</w:t>
      </w:r>
      <w:r w:rsidRPr="00EF5009">
        <w:rPr>
          <w:rFonts w:ascii="Times New Roman" w:hAnsi="Times New Roman" w:cs="Times New Roman"/>
          <w:color w:val="171717" w:themeColor="background2" w:themeShade="1A"/>
          <w:sz w:val="28"/>
          <w:szCs w:val="28"/>
          <w:lang w:val="ru-RU"/>
        </w:rPr>
        <w:t xml:space="preserve">им </w:t>
      </w:r>
      <w:r w:rsidR="004B1BE7" w:rsidRPr="00EF5009">
        <w:rPr>
          <w:rFonts w:ascii="Times New Roman" w:hAnsi="Times New Roman" w:cs="Times New Roman"/>
          <w:color w:val="171717" w:themeColor="background2" w:themeShade="1A"/>
          <w:sz w:val="28"/>
          <w:szCs w:val="28"/>
          <w:lang w:val="ru-RU"/>
        </w:rPr>
        <w:t>регламент</w:t>
      </w:r>
      <w:r w:rsidRPr="00EF5009">
        <w:rPr>
          <w:rFonts w:ascii="Times New Roman" w:hAnsi="Times New Roman" w:cs="Times New Roman"/>
          <w:color w:val="171717" w:themeColor="background2" w:themeShade="1A"/>
          <w:sz w:val="28"/>
          <w:szCs w:val="28"/>
          <w:lang w:val="ru-RU"/>
        </w:rPr>
        <w:t>ом</w:t>
      </w:r>
      <w:r w:rsidR="00D93A5C">
        <w:rPr>
          <w:rFonts w:ascii="Times New Roman" w:hAnsi="Times New Roman" w:cs="Times New Roman"/>
          <w:color w:val="171717" w:themeColor="background2" w:themeShade="1A"/>
          <w:sz w:val="28"/>
          <w:szCs w:val="28"/>
          <w:lang w:val="ru-RU"/>
        </w:rPr>
        <w:t xml:space="preserve"> </w:t>
      </w:r>
      <w:r w:rsidR="004B1BE7" w:rsidRPr="00EF5009">
        <w:rPr>
          <w:rFonts w:ascii="Times New Roman" w:hAnsi="Times New Roman" w:cs="Times New Roman"/>
          <w:color w:val="171717" w:themeColor="background2" w:themeShade="1A"/>
          <w:sz w:val="28"/>
          <w:szCs w:val="28"/>
          <w:lang w:val="ru-RU"/>
        </w:rPr>
        <w:t xml:space="preserve">Таможенного союза ТР ТС 027 / 2012 </w:t>
      </w:r>
      <w:r w:rsidR="004A22EE" w:rsidRPr="00EF5009">
        <w:rPr>
          <w:rFonts w:ascii="Times New Roman" w:hAnsi="Times New Roman" w:cs="Times New Roman"/>
          <w:color w:val="171717" w:themeColor="background2" w:themeShade="1A"/>
          <w:sz w:val="28"/>
          <w:szCs w:val="28"/>
          <w:lang w:val="ru-RU"/>
        </w:rPr>
        <w:t xml:space="preserve">к пищевой продукции </w:t>
      </w:r>
      <w:r w:rsidR="004B1BE7" w:rsidRPr="00EF5009">
        <w:rPr>
          <w:rFonts w:ascii="Times New Roman" w:hAnsi="Times New Roman" w:cs="Times New Roman"/>
          <w:color w:val="171717" w:themeColor="background2" w:themeShade="1A"/>
          <w:sz w:val="28"/>
          <w:szCs w:val="28"/>
          <w:lang w:val="ru-RU"/>
        </w:rPr>
        <w:t xml:space="preserve">для питания спортсменов </w:t>
      </w:r>
      <w:r w:rsidR="004A22EE" w:rsidRPr="00EF5009">
        <w:rPr>
          <w:rFonts w:ascii="Times New Roman" w:hAnsi="Times New Roman" w:cs="Times New Roman"/>
          <w:color w:val="171717" w:themeColor="background2" w:themeShade="1A"/>
          <w:sz w:val="28"/>
          <w:szCs w:val="28"/>
          <w:lang w:val="ru-RU"/>
        </w:rPr>
        <w:t>относится</w:t>
      </w:r>
      <w:r w:rsidR="004B1BE7" w:rsidRPr="00EF5009">
        <w:rPr>
          <w:rFonts w:ascii="Times New Roman" w:hAnsi="Times New Roman" w:cs="Times New Roman"/>
          <w:color w:val="171717" w:themeColor="background2" w:themeShade="1A"/>
          <w:sz w:val="28"/>
          <w:szCs w:val="28"/>
          <w:lang w:val="ru-RU"/>
        </w:rPr>
        <w:t xml:space="preserve"> специализированная пищевая продукция заданного химического состава, повышенной пищевой ценности и (или) направленной эффективности, состоящая из комплекса продуктов или представленная их отдельными </w:t>
      </w:r>
      <w:r w:rsidR="004B1BE7" w:rsidRPr="00EF5009">
        <w:rPr>
          <w:rFonts w:ascii="Times New Roman" w:hAnsi="Times New Roman" w:cs="Times New Roman"/>
          <w:color w:val="171717" w:themeColor="background2" w:themeShade="1A"/>
          <w:sz w:val="28"/>
          <w:szCs w:val="28"/>
          <w:lang w:val="ru-RU"/>
        </w:rPr>
        <w:lastRenderedPageBreak/>
        <w:t>видами, которая оказывает специфическое влияние на повышение адаптивных возможностей человека к физическим и нервно</w:t>
      </w:r>
      <w:r w:rsidR="001D160F">
        <w:rPr>
          <w:rFonts w:ascii="Times New Roman" w:hAnsi="Times New Roman" w:cs="Times New Roman"/>
          <w:color w:val="171717" w:themeColor="background2" w:themeShade="1A"/>
          <w:sz w:val="28"/>
          <w:szCs w:val="28"/>
          <w:lang w:val="ru-RU"/>
        </w:rPr>
        <w:t>-</w:t>
      </w:r>
      <w:r w:rsidR="004B1BE7" w:rsidRPr="00EF5009">
        <w:rPr>
          <w:rFonts w:ascii="Times New Roman" w:hAnsi="Times New Roman" w:cs="Times New Roman"/>
          <w:color w:val="171717" w:themeColor="background2" w:themeShade="1A"/>
          <w:sz w:val="28"/>
          <w:szCs w:val="28"/>
          <w:lang w:val="ru-RU"/>
        </w:rPr>
        <w:t>эмоциональным нагрузкам</w:t>
      </w:r>
      <w:r w:rsidR="000028F4" w:rsidRPr="00EF5009">
        <w:rPr>
          <w:rFonts w:ascii="Times New Roman" w:hAnsi="Times New Roman" w:cs="Times New Roman"/>
          <w:color w:val="171717" w:themeColor="background2" w:themeShade="1A"/>
          <w:sz w:val="28"/>
          <w:szCs w:val="28"/>
          <w:lang w:val="ru-RU"/>
        </w:rPr>
        <w:t xml:space="preserve"> </w:t>
      </w:r>
      <w:r w:rsidR="004B1BE7" w:rsidRPr="00EF5009">
        <w:rPr>
          <w:rFonts w:ascii="Times New Roman" w:hAnsi="Times New Roman" w:cs="Times New Roman"/>
          <w:color w:val="171717" w:themeColor="background2" w:themeShade="1A"/>
          <w:sz w:val="28"/>
          <w:szCs w:val="28"/>
          <w:lang w:val="ru-RU"/>
        </w:rPr>
        <w:t>[</w:t>
      </w:r>
      <w:r w:rsidR="00B218BB" w:rsidRPr="00EF5009">
        <w:rPr>
          <w:rFonts w:ascii="Times New Roman" w:hAnsi="Times New Roman" w:cs="Times New Roman"/>
          <w:color w:val="171717" w:themeColor="background2" w:themeShade="1A"/>
          <w:sz w:val="28"/>
          <w:szCs w:val="28"/>
          <w:lang w:val="ru-RU"/>
        </w:rPr>
        <w:t>9</w:t>
      </w:r>
      <w:r w:rsidR="004B1BE7" w:rsidRPr="00EF5009">
        <w:rPr>
          <w:rFonts w:ascii="Times New Roman" w:hAnsi="Times New Roman" w:cs="Times New Roman"/>
          <w:color w:val="171717" w:themeColor="background2" w:themeShade="1A"/>
          <w:sz w:val="28"/>
          <w:szCs w:val="28"/>
          <w:lang w:val="ru-RU"/>
        </w:rPr>
        <w:t>,</w:t>
      </w:r>
      <w:r w:rsidR="00B218BB" w:rsidRPr="00EF5009">
        <w:rPr>
          <w:rFonts w:ascii="Times New Roman" w:hAnsi="Times New Roman" w:cs="Times New Roman"/>
          <w:color w:val="171717" w:themeColor="background2" w:themeShade="1A"/>
          <w:sz w:val="28"/>
          <w:szCs w:val="28"/>
          <w:lang w:val="ru-RU"/>
        </w:rPr>
        <w:t xml:space="preserve"> 10</w:t>
      </w:r>
      <w:r w:rsidR="004B1BE7" w:rsidRPr="00EF5009">
        <w:rPr>
          <w:rFonts w:ascii="Times New Roman" w:hAnsi="Times New Roman" w:cs="Times New Roman"/>
          <w:color w:val="171717" w:themeColor="background2" w:themeShade="1A"/>
          <w:sz w:val="28"/>
          <w:szCs w:val="28"/>
          <w:lang w:val="ru-RU"/>
        </w:rPr>
        <w:t>].</w:t>
      </w:r>
    </w:p>
    <w:p w14:paraId="6F01F550" w14:textId="183A80B1" w:rsidR="00617340" w:rsidRPr="00EF5009" w:rsidRDefault="00907468"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На сегодняшний день в мире особое внимание при разработке продуктов спортивного питания уделяется созданию смесей с повышенным содержанием белка, углеводов, но при этом не акцентируется внимание на отрицательную сторону </w:t>
      </w:r>
      <w:r w:rsidR="00E310C1" w:rsidRPr="00EF5009">
        <w:rPr>
          <w:rFonts w:ascii="Times New Roman" w:hAnsi="Times New Roman" w:cs="Times New Roman"/>
          <w:sz w:val="28"/>
          <w:szCs w:val="28"/>
          <w:lang w:val="ru-RU"/>
        </w:rPr>
        <w:t xml:space="preserve">применения </w:t>
      </w:r>
      <w:r w:rsidRPr="00EF5009">
        <w:rPr>
          <w:rFonts w:ascii="Times New Roman" w:hAnsi="Times New Roman" w:cs="Times New Roman"/>
          <w:sz w:val="28"/>
          <w:szCs w:val="28"/>
          <w:lang w:val="ru-RU"/>
        </w:rPr>
        <w:t xml:space="preserve">таких продуктов, в части нагрузки на поджелудочную железу, повышение </w:t>
      </w:r>
      <w:r w:rsidR="00E310C1" w:rsidRPr="00EF5009">
        <w:rPr>
          <w:rFonts w:ascii="Times New Roman" w:hAnsi="Times New Roman" w:cs="Times New Roman"/>
          <w:sz w:val="28"/>
          <w:szCs w:val="28"/>
          <w:lang w:val="ru-RU"/>
        </w:rPr>
        <w:t xml:space="preserve">индекса </w:t>
      </w:r>
      <w:r w:rsidRPr="00EF5009">
        <w:rPr>
          <w:rFonts w:ascii="Times New Roman" w:hAnsi="Times New Roman" w:cs="Times New Roman"/>
          <w:sz w:val="28"/>
          <w:szCs w:val="28"/>
          <w:lang w:val="ru-RU"/>
        </w:rPr>
        <w:t>массы тела, нагрузк</w:t>
      </w:r>
      <w:r w:rsidR="00617340" w:rsidRPr="00EF5009">
        <w:rPr>
          <w:rFonts w:ascii="Times New Roman" w:hAnsi="Times New Roman" w:cs="Times New Roman"/>
          <w:sz w:val="28"/>
          <w:szCs w:val="28"/>
          <w:lang w:val="ru-RU"/>
        </w:rPr>
        <w:t xml:space="preserve">у </w:t>
      </w:r>
      <w:r w:rsidRPr="00EF5009">
        <w:rPr>
          <w:rFonts w:ascii="Times New Roman" w:hAnsi="Times New Roman" w:cs="Times New Roman"/>
          <w:sz w:val="28"/>
          <w:szCs w:val="28"/>
          <w:lang w:val="ru-RU"/>
        </w:rPr>
        <w:t>на работу сердечно-сосудистой системы</w:t>
      </w:r>
      <w:r w:rsidR="00E310C1" w:rsidRPr="00EF5009">
        <w:rPr>
          <w:rFonts w:ascii="Times New Roman" w:hAnsi="Times New Roman" w:cs="Times New Roman"/>
          <w:sz w:val="28"/>
          <w:szCs w:val="28"/>
          <w:lang w:val="ru-RU"/>
        </w:rPr>
        <w:t xml:space="preserve"> и др.</w:t>
      </w:r>
      <w:r w:rsidR="00346EDD" w:rsidRPr="00EF5009">
        <w:rPr>
          <w:rFonts w:ascii="Times New Roman" w:hAnsi="Times New Roman" w:cs="Times New Roman"/>
          <w:sz w:val="28"/>
          <w:szCs w:val="28"/>
          <w:lang w:val="ru-RU"/>
        </w:rPr>
        <w:t xml:space="preserve"> </w:t>
      </w:r>
      <w:r w:rsidR="00346EDD" w:rsidRPr="00EF5009">
        <w:rPr>
          <w:rFonts w:ascii="Times New Roman" w:hAnsi="Times New Roman" w:cs="Times New Roman"/>
          <w:color w:val="000000" w:themeColor="text1"/>
          <w:sz w:val="28"/>
          <w:szCs w:val="28"/>
          <w:lang w:val="ru-RU"/>
        </w:rPr>
        <w:t>[</w:t>
      </w:r>
      <w:r w:rsidR="00257BC0" w:rsidRPr="00EF5009">
        <w:rPr>
          <w:rFonts w:ascii="Times New Roman" w:hAnsi="Times New Roman" w:cs="Times New Roman"/>
          <w:color w:val="000000" w:themeColor="text1"/>
          <w:sz w:val="28"/>
          <w:szCs w:val="28"/>
          <w:lang w:val="ru-RU"/>
        </w:rPr>
        <w:t>11</w:t>
      </w:r>
      <w:r w:rsidR="00346EDD" w:rsidRPr="00EF5009">
        <w:rPr>
          <w:rFonts w:ascii="Times New Roman" w:hAnsi="Times New Roman" w:cs="Times New Roman"/>
          <w:sz w:val="28"/>
          <w:szCs w:val="28"/>
          <w:lang w:val="ru-RU"/>
        </w:rPr>
        <w:t xml:space="preserve">]. </w:t>
      </w:r>
    </w:p>
    <w:p w14:paraId="5272F106" w14:textId="0545829F" w:rsidR="006711E0" w:rsidRPr="00EF5009" w:rsidRDefault="00504A62"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Касательно рынка продуктов спортивного питания </w:t>
      </w:r>
      <w:r w:rsidR="00772867" w:rsidRPr="00EF5009">
        <w:rPr>
          <w:rFonts w:ascii="Times New Roman" w:hAnsi="Times New Roman" w:cs="Times New Roman"/>
          <w:sz w:val="28"/>
          <w:szCs w:val="28"/>
          <w:lang w:val="ru-RU"/>
        </w:rPr>
        <w:t>следует указать на преимущественное присутствие в ассортименте сухих белковых смесей, включающих множественные добавки растительного и животного происхождения, требующие обязательного восстановления и употребления в жидком виде.</w:t>
      </w:r>
      <w:r w:rsidR="00DA60BC" w:rsidRPr="00EF5009">
        <w:rPr>
          <w:rFonts w:ascii="Times New Roman" w:hAnsi="Times New Roman" w:cs="Times New Roman"/>
          <w:sz w:val="28"/>
          <w:szCs w:val="28"/>
          <w:lang w:val="ru-RU"/>
        </w:rPr>
        <w:t xml:space="preserve"> </w:t>
      </w:r>
      <w:r w:rsidR="00772867" w:rsidRPr="00EF5009">
        <w:rPr>
          <w:rFonts w:ascii="Times New Roman" w:hAnsi="Times New Roman" w:cs="Times New Roman"/>
          <w:sz w:val="28"/>
          <w:szCs w:val="28"/>
          <w:lang w:val="ru-RU"/>
        </w:rPr>
        <w:t xml:space="preserve">Белковая часть таких смесей представлена в </w:t>
      </w:r>
      <w:r w:rsidR="00BB6457" w:rsidRPr="00EF5009">
        <w:rPr>
          <w:rFonts w:ascii="Times New Roman" w:hAnsi="Times New Roman" w:cs="Times New Roman"/>
          <w:sz w:val="28"/>
          <w:szCs w:val="28"/>
          <w:lang w:val="ru-RU"/>
        </w:rPr>
        <w:t>основном</w:t>
      </w:r>
      <w:r w:rsidR="00772867" w:rsidRPr="00EF5009">
        <w:rPr>
          <w:rFonts w:ascii="Times New Roman" w:hAnsi="Times New Roman" w:cs="Times New Roman"/>
          <w:sz w:val="28"/>
          <w:szCs w:val="28"/>
          <w:lang w:val="ru-RU"/>
        </w:rPr>
        <w:t xml:space="preserve"> молочными и сывороточными </w:t>
      </w:r>
      <w:r w:rsidR="00BB6457" w:rsidRPr="00EF5009">
        <w:rPr>
          <w:rFonts w:ascii="Times New Roman" w:hAnsi="Times New Roman" w:cs="Times New Roman"/>
          <w:sz w:val="28"/>
          <w:szCs w:val="28"/>
          <w:lang w:val="ru-RU"/>
        </w:rPr>
        <w:t>соевыми белками, сухими</w:t>
      </w:r>
      <w:r w:rsidR="00772867" w:rsidRPr="00EF5009">
        <w:rPr>
          <w:rFonts w:ascii="Times New Roman" w:hAnsi="Times New Roman" w:cs="Times New Roman"/>
          <w:sz w:val="28"/>
          <w:szCs w:val="28"/>
          <w:lang w:val="ru-RU"/>
        </w:rPr>
        <w:t xml:space="preserve"> сливками,</w:t>
      </w:r>
      <w:r w:rsidR="00BB6457" w:rsidRPr="00EF5009">
        <w:rPr>
          <w:rFonts w:ascii="Times New Roman" w:hAnsi="Times New Roman" w:cs="Times New Roman"/>
          <w:sz w:val="28"/>
          <w:szCs w:val="28"/>
          <w:lang w:val="ru-RU"/>
        </w:rPr>
        <w:t xml:space="preserve"> </w:t>
      </w:r>
      <w:r w:rsidR="00C40BD6" w:rsidRPr="00EF5009">
        <w:rPr>
          <w:rFonts w:ascii="Times New Roman" w:hAnsi="Times New Roman" w:cs="Times New Roman"/>
          <w:sz w:val="28"/>
          <w:szCs w:val="28"/>
          <w:lang w:val="ru-RU"/>
        </w:rPr>
        <w:t>смеси,</w:t>
      </w:r>
      <w:r w:rsidR="00772867" w:rsidRPr="00EF5009">
        <w:rPr>
          <w:rFonts w:ascii="Times New Roman" w:hAnsi="Times New Roman" w:cs="Times New Roman"/>
          <w:sz w:val="28"/>
          <w:szCs w:val="28"/>
          <w:lang w:val="ru-RU"/>
        </w:rPr>
        <w:t xml:space="preserve"> обогащен</w:t>
      </w:r>
      <w:r w:rsidR="00C40BD6" w:rsidRPr="00EF5009">
        <w:rPr>
          <w:rFonts w:ascii="Times New Roman" w:hAnsi="Times New Roman" w:cs="Times New Roman"/>
          <w:sz w:val="28"/>
          <w:szCs w:val="28"/>
          <w:lang w:val="ru-RU"/>
        </w:rPr>
        <w:t>н</w:t>
      </w:r>
      <w:r w:rsidR="00BB6457" w:rsidRPr="00EF5009">
        <w:rPr>
          <w:rFonts w:ascii="Times New Roman" w:hAnsi="Times New Roman" w:cs="Times New Roman"/>
          <w:sz w:val="28"/>
          <w:szCs w:val="28"/>
          <w:lang w:val="ru-RU"/>
        </w:rPr>
        <w:t>ы</w:t>
      </w:r>
      <w:r w:rsidR="00864EA3" w:rsidRPr="00EF5009">
        <w:rPr>
          <w:rFonts w:ascii="Times New Roman" w:hAnsi="Times New Roman" w:cs="Times New Roman"/>
          <w:sz w:val="28"/>
          <w:szCs w:val="28"/>
          <w:lang w:val="ru-RU"/>
        </w:rPr>
        <w:t>е</w:t>
      </w:r>
      <w:r w:rsidR="00772867" w:rsidRPr="00EF5009">
        <w:rPr>
          <w:rFonts w:ascii="Times New Roman" w:hAnsi="Times New Roman" w:cs="Times New Roman"/>
          <w:sz w:val="28"/>
          <w:szCs w:val="28"/>
          <w:lang w:val="ru-RU"/>
        </w:rPr>
        <w:t xml:space="preserve"> комплексом витаминов, макро-</w:t>
      </w:r>
      <w:r w:rsidR="00585951" w:rsidRPr="00EF5009">
        <w:rPr>
          <w:rFonts w:ascii="Times New Roman" w:hAnsi="Times New Roman" w:cs="Times New Roman"/>
          <w:sz w:val="28"/>
          <w:szCs w:val="28"/>
          <w:lang w:val="ru-RU"/>
        </w:rPr>
        <w:t xml:space="preserve"> </w:t>
      </w:r>
      <w:r w:rsidR="00772867" w:rsidRPr="00EF5009">
        <w:rPr>
          <w:rFonts w:ascii="Times New Roman" w:hAnsi="Times New Roman" w:cs="Times New Roman"/>
          <w:sz w:val="28"/>
          <w:szCs w:val="28"/>
          <w:lang w:val="ru-RU"/>
        </w:rPr>
        <w:t xml:space="preserve">и </w:t>
      </w:r>
      <w:r w:rsidR="00BB6457" w:rsidRPr="00EF5009">
        <w:rPr>
          <w:rFonts w:ascii="Times New Roman" w:hAnsi="Times New Roman" w:cs="Times New Roman"/>
          <w:sz w:val="28"/>
          <w:szCs w:val="28"/>
          <w:lang w:val="ru-RU"/>
        </w:rPr>
        <w:t>макроэлементов</w:t>
      </w:r>
      <w:r w:rsidR="00772867" w:rsidRPr="00EF5009">
        <w:rPr>
          <w:rFonts w:ascii="Times New Roman" w:hAnsi="Times New Roman" w:cs="Times New Roman"/>
          <w:sz w:val="28"/>
          <w:szCs w:val="28"/>
          <w:lang w:val="ru-RU"/>
        </w:rPr>
        <w:t xml:space="preserve"> </w:t>
      </w:r>
      <w:r w:rsidR="00346EDD" w:rsidRPr="00EF5009">
        <w:rPr>
          <w:rFonts w:ascii="Times New Roman" w:hAnsi="Times New Roman" w:cs="Times New Roman"/>
          <w:color w:val="000000" w:themeColor="text1"/>
          <w:sz w:val="28"/>
          <w:szCs w:val="28"/>
          <w:lang w:val="ru-RU"/>
        </w:rPr>
        <w:t>[</w:t>
      </w:r>
      <w:r w:rsidR="00257BC0" w:rsidRPr="00EF5009">
        <w:rPr>
          <w:rFonts w:ascii="Times New Roman" w:hAnsi="Times New Roman" w:cs="Times New Roman"/>
          <w:color w:val="000000" w:themeColor="text1"/>
          <w:sz w:val="28"/>
          <w:szCs w:val="28"/>
          <w:lang w:val="ru-RU"/>
        </w:rPr>
        <w:t>12</w:t>
      </w:r>
      <w:r w:rsidR="00346EDD" w:rsidRPr="00EF5009">
        <w:rPr>
          <w:rFonts w:ascii="Times New Roman" w:hAnsi="Times New Roman" w:cs="Times New Roman"/>
          <w:sz w:val="28"/>
          <w:szCs w:val="28"/>
          <w:lang w:val="ru-RU"/>
        </w:rPr>
        <w:t>].</w:t>
      </w:r>
      <w:r w:rsidR="00BB6457" w:rsidRPr="00EF5009">
        <w:rPr>
          <w:rFonts w:ascii="Times New Roman" w:hAnsi="Times New Roman" w:cs="Times New Roman"/>
          <w:sz w:val="28"/>
          <w:szCs w:val="28"/>
          <w:lang w:val="ru-RU"/>
        </w:rPr>
        <w:t xml:space="preserve"> Существующие схемы питания спортсменов в значительной степени адаптированы к характеру физических нагрузок, виду спорта, возрасту и индивидуальным особенностям питания, включая национальные традиции и предпочтения </w:t>
      </w:r>
      <w:r w:rsidR="00BB6457" w:rsidRPr="00EF5009">
        <w:rPr>
          <w:rFonts w:ascii="Times New Roman" w:hAnsi="Times New Roman" w:cs="Times New Roman"/>
          <w:color w:val="000000" w:themeColor="text1"/>
          <w:sz w:val="28"/>
          <w:szCs w:val="28"/>
          <w:lang w:val="ru-RU"/>
        </w:rPr>
        <w:t>[1</w:t>
      </w:r>
      <w:r w:rsidR="00FF1B9C" w:rsidRPr="00EF5009">
        <w:rPr>
          <w:rFonts w:ascii="Times New Roman" w:hAnsi="Times New Roman" w:cs="Times New Roman"/>
          <w:color w:val="000000" w:themeColor="text1"/>
          <w:sz w:val="28"/>
          <w:szCs w:val="28"/>
          <w:lang w:val="ru-RU"/>
        </w:rPr>
        <w:t>3</w:t>
      </w:r>
      <w:r w:rsidR="006F0C54" w:rsidRPr="00EF5009">
        <w:rPr>
          <w:rFonts w:ascii="Times New Roman" w:hAnsi="Times New Roman" w:cs="Times New Roman"/>
          <w:color w:val="000000" w:themeColor="text1"/>
          <w:sz w:val="28"/>
          <w:szCs w:val="28"/>
          <w:lang w:val="ru-RU"/>
        </w:rPr>
        <w:t>-</w:t>
      </w:r>
      <w:r w:rsidR="00BB6457" w:rsidRPr="00EF5009">
        <w:rPr>
          <w:rFonts w:ascii="Times New Roman" w:hAnsi="Times New Roman" w:cs="Times New Roman"/>
          <w:color w:val="000000" w:themeColor="text1"/>
          <w:sz w:val="28"/>
          <w:szCs w:val="28"/>
          <w:lang w:val="ru-RU"/>
        </w:rPr>
        <w:t>1</w:t>
      </w:r>
      <w:r w:rsidR="00FF1B9C" w:rsidRPr="00EF5009">
        <w:rPr>
          <w:rFonts w:ascii="Times New Roman" w:hAnsi="Times New Roman" w:cs="Times New Roman"/>
          <w:color w:val="000000" w:themeColor="text1"/>
          <w:sz w:val="28"/>
          <w:szCs w:val="28"/>
          <w:lang w:val="ru-RU"/>
        </w:rPr>
        <w:t>6</w:t>
      </w:r>
      <w:r w:rsidR="00BB6457" w:rsidRPr="00EF5009">
        <w:rPr>
          <w:rFonts w:ascii="Times New Roman" w:hAnsi="Times New Roman" w:cs="Times New Roman"/>
          <w:color w:val="000000" w:themeColor="text1"/>
          <w:sz w:val="28"/>
          <w:szCs w:val="28"/>
          <w:lang w:val="ru-RU"/>
        </w:rPr>
        <w:t>]</w:t>
      </w:r>
      <w:r w:rsidR="00BB6457" w:rsidRPr="00EF5009">
        <w:rPr>
          <w:rFonts w:ascii="Times New Roman" w:hAnsi="Times New Roman" w:cs="Times New Roman"/>
          <w:sz w:val="28"/>
          <w:szCs w:val="28"/>
          <w:lang w:val="ru-RU"/>
        </w:rPr>
        <w:t>.</w:t>
      </w:r>
    </w:p>
    <w:p w14:paraId="1E2DA89A" w14:textId="6AF3BB67" w:rsidR="007366CF" w:rsidRPr="00EF5009" w:rsidRDefault="00A063D8" w:rsidP="007366CF">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Безусловно, в спортивной практике широко используются биологически активные добавки к пище, однако их применение должно быть строго регламентируемо прямыми показаниями и руководствами спортивных врачей и тренерами, с целью исключения побочного и негативного их влияния на организм </w:t>
      </w:r>
      <w:r w:rsidRPr="00EF5009">
        <w:rPr>
          <w:rFonts w:ascii="Times New Roman" w:hAnsi="Times New Roman" w:cs="Times New Roman"/>
          <w:color w:val="000000" w:themeColor="text1"/>
          <w:sz w:val="28"/>
          <w:szCs w:val="28"/>
          <w:lang w:val="ru-RU"/>
        </w:rPr>
        <w:t>[1</w:t>
      </w:r>
      <w:r w:rsidR="00DA60BC" w:rsidRPr="00EF5009">
        <w:rPr>
          <w:rFonts w:ascii="Times New Roman" w:hAnsi="Times New Roman" w:cs="Times New Roman"/>
          <w:color w:val="000000" w:themeColor="text1"/>
          <w:sz w:val="28"/>
          <w:szCs w:val="28"/>
          <w:lang w:val="ru-RU"/>
        </w:rPr>
        <w:t>7</w:t>
      </w:r>
      <w:r w:rsidRPr="00EF5009">
        <w:rPr>
          <w:rFonts w:ascii="Times New Roman" w:hAnsi="Times New Roman" w:cs="Times New Roman"/>
          <w:color w:val="000000" w:themeColor="text1"/>
          <w:sz w:val="28"/>
          <w:szCs w:val="28"/>
          <w:lang w:val="ru-RU"/>
        </w:rPr>
        <w:t>, 1</w:t>
      </w:r>
      <w:r w:rsidR="00DA60BC" w:rsidRPr="00EF5009">
        <w:rPr>
          <w:rFonts w:ascii="Times New Roman" w:hAnsi="Times New Roman" w:cs="Times New Roman"/>
          <w:color w:val="000000" w:themeColor="text1"/>
          <w:sz w:val="28"/>
          <w:szCs w:val="28"/>
          <w:lang w:val="ru-RU"/>
        </w:rPr>
        <w:t>8</w:t>
      </w:r>
      <w:r w:rsidRPr="00EF5009">
        <w:rPr>
          <w:rFonts w:ascii="Times New Roman" w:hAnsi="Times New Roman" w:cs="Times New Roman"/>
          <w:color w:val="000000" w:themeColor="text1"/>
          <w:sz w:val="28"/>
          <w:szCs w:val="28"/>
          <w:lang w:val="ru-RU"/>
        </w:rPr>
        <w:t>].</w:t>
      </w:r>
      <w:r w:rsidR="00DA60BC" w:rsidRPr="00EF5009">
        <w:rPr>
          <w:rFonts w:ascii="Times New Roman" w:hAnsi="Times New Roman" w:cs="Times New Roman"/>
          <w:color w:val="000000" w:themeColor="text1"/>
          <w:sz w:val="28"/>
          <w:szCs w:val="28"/>
          <w:lang w:val="ru-RU"/>
        </w:rPr>
        <w:t xml:space="preserve"> </w:t>
      </w:r>
      <w:r w:rsidRPr="00EF5009">
        <w:rPr>
          <w:rFonts w:ascii="Times New Roman" w:hAnsi="Times New Roman" w:cs="Times New Roman"/>
          <w:color w:val="000000" w:themeColor="text1"/>
          <w:sz w:val="28"/>
          <w:szCs w:val="28"/>
          <w:lang w:val="ru-RU"/>
        </w:rPr>
        <w:t>Тем не менее</w:t>
      </w:r>
      <w:r w:rsidR="00EC41E8" w:rsidRPr="00EF5009">
        <w:rPr>
          <w:rFonts w:ascii="Times New Roman" w:hAnsi="Times New Roman" w:cs="Times New Roman"/>
          <w:color w:val="000000" w:themeColor="text1"/>
          <w:sz w:val="28"/>
          <w:szCs w:val="28"/>
          <w:lang w:val="ru-RU"/>
        </w:rPr>
        <w:t>,</w:t>
      </w:r>
      <w:r w:rsidRPr="00EF5009">
        <w:rPr>
          <w:rFonts w:ascii="Times New Roman" w:hAnsi="Times New Roman" w:cs="Times New Roman"/>
          <w:color w:val="000000" w:themeColor="text1"/>
          <w:sz w:val="28"/>
          <w:szCs w:val="28"/>
          <w:lang w:val="ru-RU"/>
        </w:rPr>
        <w:t xml:space="preserve"> к сегодняшнему дню накоплен достаточный </w:t>
      </w:r>
      <w:r w:rsidR="00EC41E8" w:rsidRPr="00EF5009">
        <w:rPr>
          <w:rFonts w:ascii="Times New Roman" w:hAnsi="Times New Roman" w:cs="Times New Roman"/>
          <w:color w:val="000000" w:themeColor="text1"/>
          <w:sz w:val="28"/>
          <w:szCs w:val="28"/>
          <w:lang w:val="ru-RU"/>
        </w:rPr>
        <w:t xml:space="preserve">положительный </w:t>
      </w:r>
      <w:r w:rsidRPr="00EF5009">
        <w:rPr>
          <w:rFonts w:ascii="Times New Roman" w:hAnsi="Times New Roman" w:cs="Times New Roman"/>
          <w:color w:val="000000" w:themeColor="text1"/>
          <w:sz w:val="28"/>
          <w:szCs w:val="28"/>
          <w:lang w:val="ru-RU"/>
        </w:rPr>
        <w:t xml:space="preserve">опыт использования БАД при интенсивных физических нагрузках, особенно </w:t>
      </w:r>
      <w:r w:rsidR="00EC41E8" w:rsidRPr="00EF5009">
        <w:rPr>
          <w:rFonts w:ascii="Times New Roman" w:hAnsi="Times New Roman" w:cs="Times New Roman"/>
          <w:color w:val="000000" w:themeColor="text1"/>
          <w:sz w:val="28"/>
          <w:szCs w:val="28"/>
          <w:lang w:val="ru-RU"/>
        </w:rPr>
        <w:t>это касается</w:t>
      </w:r>
      <w:r w:rsidRPr="00EF5009">
        <w:rPr>
          <w:rFonts w:ascii="Times New Roman" w:hAnsi="Times New Roman" w:cs="Times New Roman"/>
          <w:color w:val="000000" w:themeColor="text1"/>
          <w:sz w:val="28"/>
          <w:szCs w:val="28"/>
          <w:lang w:val="ru-RU"/>
        </w:rPr>
        <w:t xml:space="preserve"> приема витаминно-минеральных комплексов </w:t>
      </w:r>
      <w:r w:rsidR="00EC41E8" w:rsidRPr="00EF5009">
        <w:rPr>
          <w:rFonts w:ascii="Times New Roman" w:hAnsi="Times New Roman" w:cs="Times New Roman"/>
          <w:color w:val="000000" w:themeColor="text1"/>
          <w:sz w:val="28"/>
          <w:szCs w:val="28"/>
          <w:lang w:val="ru-RU"/>
        </w:rPr>
        <w:t>[1</w:t>
      </w:r>
      <w:r w:rsidR="00D17306" w:rsidRPr="00EF5009">
        <w:rPr>
          <w:rFonts w:ascii="Times New Roman" w:hAnsi="Times New Roman" w:cs="Times New Roman"/>
          <w:color w:val="000000" w:themeColor="text1"/>
          <w:sz w:val="28"/>
          <w:szCs w:val="28"/>
          <w:lang w:val="ru-RU"/>
        </w:rPr>
        <w:t>9</w:t>
      </w:r>
      <w:r w:rsidR="00EC41E8" w:rsidRPr="00EF5009">
        <w:rPr>
          <w:rFonts w:ascii="Times New Roman" w:hAnsi="Times New Roman" w:cs="Times New Roman"/>
          <w:color w:val="000000" w:themeColor="text1"/>
          <w:sz w:val="28"/>
          <w:szCs w:val="28"/>
          <w:lang w:val="ru-RU"/>
        </w:rPr>
        <w:t>].</w:t>
      </w:r>
      <w:r w:rsidR="00DA60BC" w:rsidRPr="00EF5009">
        <w:rPr>
          <w:rFonts w:ascii="Times New Roman" w:hAnsi="Times New Roman" w:cs="Times New Roman"/>
          <w:color w:val="000000" w:themeColor="text1"/>
          <w:sz w:val="28"/>
          <w:szCs w:val="28"/>
          <w:lang w:val="ru-RU"/>
        </w:rPr>
        <w:t xml:space="preserve"> </w:t>
      </w:r>
      <w:r w:rsidR="00EC41E8" w:rsidRPr="00EF5009">
        <w:rPr>
          <w:rFonts w:ascii="Times New Roman" w:hAnsi="Times New Roman" w:cs="Times New Roman"/>
          <w:color w:val="000000" w:themeColor="text1"/>
          <w:sz w:val="28"/>
          <w:szCs w:val="28"/>
          <w:lang w:val="ru-RU"/>
        </w:rPr>
        <w:t>Разработанные протоколы, обосновывающие особенности питания спортсменов в тренировочный и соревновательный периоды, определ</w:t>
      </w:r>
      <w:r w:rsidR="00297E2F" w:rsidRPr="00EF5009">
        <w:rPr>
          <w:rFonts w:ascii="Times New Roman" w:hAnsi="Times New Roman" w:cs="Times New Roman"/>
          <w:color w:val="000000" w:themeColor="text1"/>
          <w:sz w:val="28"/>
          <w:szCs w:val="28"/>
          <w:lang w:val="ru-RU"/>
        </w:rPr>
        <w:t xml:space="preserve">яют </w:t>
      </w:r>
      <w:r w:rsidR="00EC41E8" w:rsidRPr="00EF5009">
        <w:rPr>
          <w:rFonts w:ascii="Times New Roman" w:hAnsi="Times New Roman" w:cs="Times New Roman"/>
          <w:color w:val="000000" w:themeColor="text1"/>
          <w:sz w:val="28"/>
          <w:szCs w:val="28"/>
          <w:lang w:val="ru-RU"/>
        </w:rPr>
        <w:t xml:space="preserve">потребность в тех или иных </w:t>
      </w:r>
      <w:r w:rsidR="007366CF" w:rsidRPr="00EF5009">
        <w:rPr>
          <w:rFonts w:ascii="Times New Roman" w:hAnsi="Times New Roman" w:cs="Times New Roman"/>
          <w:color w:val="000000" w:themeColor="text1"/>
          <w:sz w:val="28"/>
          <w:szCs w:val="28"/>
          <w:lang w:val="ru-RU"/>
        </w:rPr>
        <w:t>нутриентах,</w:t>
      </w:r>
      <w:r w:rsidR="00EC41E8" w:rsidRPr="00EF5009">
        <w:rPr>
          <w:rFonts w:ascii="Times New Roman" w:hAnsi="Times New Roman" w:cs="Times New Roman"/>
          <w:color w:val="000000" w:themeColor="text1"/>
          <w:sz w:val="28"/>
          <w:szCs w:val="28"/>
          <w:lang w:val="ru-RU"/>
        </w:rPr>
        <w:t xml:space="preserve"> дают</w:t>
      </w:r>
      <w:r w:rsidR="00297E2F" w:rsidRPr="00EF5009">
        <w:rPr>
          <w:rFonts w:ascii="Times New Roman" w:hAnsi="Times New Roman" w:cs="Times New Roman"/>
          <w:color w:val="000000" w:themeColor="text1"/>
          <w:sz w:val="28"/>
          <w:szCs w:val="28"/>
          <w:lang w:val="ru-RU"/>
        </w:rPr>
        <w:t xml:space="preserve"> </w:t>
      </w:r>
      <w:r w:rsidR="00EC41E8" w:rsidRPr="00EF5009">
        <w:rPr>
          <w:rFonts w:ascii="Times New Roman" w:hAnsi="Times New Roman" w:cs="Times New Roman"/>
          <w:color w:val="000000" w:themeColor="text1"/>
          <w:sz w:val="28"/>
          <w:szCs w:val="28"/>
          <w:lang w:val="ru-RU"/>
        </w:rPr>
        <w:t xml:space="preserve">рекомендации по применению специализированных продуктов питания, биологически активных добавок и </w:t>
      </w:r>
      <w:r w:rsidR="007366CF" w:rsidRPr="00EF5009">
        <w:rPr>
          <w:rFonts w:ascii="Times New Roman" w:hAnsi="Times New Roman" w:cs="Times New Roman"/>
          <w:color w:val="000000" w:themeColor="text1"/>
          <w:sz w:val="28"/>
          <w:szCs w:val="28"/>
          <w:lang w:val="ru-RU"/>
        </w:rPr>
        <w:t>в целом рекомендации по с</w:t>
      </w:r>
      <w:r w:rsidR="00297E2F" w:rsidRPr="00EF5009">
        <w:rPr>
          <w:rFonts w:ascii="Times New Roman" w:hAnsi="Times New Roman" w:cs="Times New Roman"/>
          <w:color w:val="000000" w:themeColor="text1"/>
          <w:sz w:val="28"/>
          <w:szCs w:val="28"/>
          <w:lang w:val="ru-RU"/>
        </w:rPr>
        <w:t>у</w:t>
      </w:r>
      <w:r w:rsidR="007366CF" w:rsidRPr="00EF5009">
        <w:rPr>
          <w:rFonts w:ascii="Times New Roman" w:hAnsi="Times New Roman" w:cs="Times New Roman"/>
          <w:color w:val="000000" w:themeColor="text1"/>
          <w:sz w:val="28"/>
          <w:szCs w:val="28"/>
          <w:lang w:val="ru-RU"/>
        </w:rPr>
        <w:t>точному рациону питания спортсменов при конкретных видах спорта</w:t>
      </w:r>
      <w:r w:rsidR="007366CF" w:rsidRPr="00EF5009">
        <w:rPr>
          <w:rFonts w:ascii="Times New Roman" w:hAnsi="Times New Roman" w:cs="Times New Roman"/>
          <w:sz w:val="28"/>
          <w:szCs w:val="28"/>
          <w:lang w:val="ru-RU"/>
        </w:rPr>
        <w:t xml:space="preserve"> </w:t>
      </w:r>
      <w:r w:rsidR="007366CF" w:rsidRPr="00EF5009">
        <w:rPr>
          <w:rFonts w:ascii="Times New Roman" w:hAnsi="Times New Roman" w:cs="Times New Roman"/>
          <w:color w:val="000000" w:themeColor="text1"/>
          <w:sz w:val="28"/>
          <w:szCs w:val="28"/>
          <w:lang w:val="ru-RU"/>
        </w:rPr>
        <w:t>[</w:t>
      </w:r>
      <w:r w:rsidR="00D17306" w:rsidRPr="00EF5009">
        <w:rPr>
          <w:rFonts w:ascii="Times New Roman" w:hAnsi="Times New Roman" w:cs="Times New Roman"/>
          <w:color w:val="000000" w:themeColor="text1"/>
          <w:sz w:val="28"/>
          <w:szCs w:val="28"/>
          <w:lang w:val="ru-RU"/>
        </w:rPr>
        <w:t>20</w:t>
      </w:r>
      <w:r w:rsidR="007366CF" w:rsidRPr="00EF5009">
        <w:rPr>
          <w:rFonts w:ascii="Times New Roman" w:hAnsi="Times New Roman" w:cs="Times New Roman"/>
          <w:color w:val="000000" w:themeColor="text1"/>
          <w:sz w:val="28"/>
          <w:szCs w:val="28"/>
          <w:lang w:val="ru-RU"/>
        </w:rPr>
        <w:t>].</w:t>
      </w:r>
    </w:p>
    <w:p w14:paraId="1ADBE8E5" w14:textId="6427453B" w:rsidR="00FE25DD" w:rsidRPr="00EF5009" w:rsidRDefault="00297E2F" w:rsidP="00880E79">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color w:val="000000" w:themeColor="text1"/>
          <w:sz w:val="28"/>
          <w:szCs w:val="28"/>
          <w:lang w:val="ru-RU"/>
        </w:rPr>
        <w:t xml:space="preserve">Что </w:t>
      </w:r>
      <w:r w:rsidR="00F826B2" w:rsidRPr="00EF5009">
        <w:rPr>
          <w:rFonts w:ascii="Times New Roman" w:hAnsi="Times New Roman" w:cs="Times New Roman"/>
          <w:color w:val="000000" w:themeColor="text1"/>
          <w:sz w:val="28"/>
          <w:szCs w:val="28"/>
          <w:lang w:val="ru-RU"/>
        </w:rPr>
        <w:t>касается</w:t>
      </w:r>
      <w:r w:rsidRPr="00EF5009">
        <w:rPr>
          <w:rFonts w:ascii="Times New Roman" w:hAnsi="Times New Roman" w:cs="Times New Roman"/>
          <w:color w:val="000000" w:themeColor="text1"/>
          <w:sz w:val="28"/>
          <w:szCs w:val="28"/>
          <w:lang w:val="ru-RU"/>
        </w:rPr>
        <w:t xml:space="preserve"> специализированных продуктов питания, то данная категория продуктов рекомендуется к применению при конкретных видах нагрузки, </w:t>
      </w:r>
      <w:r w:rsidR="00FE25DD" w:rsidRPr="00EF5009">
        <w:rPr>
          <w:rFonts w:ascii="Times New Roman" w:hAnsi="Times New Roman" w:cs="Times New Roman"/>
          <w:color w:val="000000" w:themeColor="text1"/>
          <w:sz w:val="28"/>
          <w:szCs w:val="28"/>
          <w:lang w:val="ru-RU"/>
        </w:rPr>
        <w:t>на</w:t>
      </w:r>
      <w:r w:rsidRPr="00EF5009">
        <w:rPr>
          <w:rFonts w:ascii="Times New Roman" w:hAnsi="Times New Roman" w:cs="Times New Roman"/>
          <w:color w:val="000000" w:themeColor="text1"/>
          <w:sz w:val="28"/>
          <w:szCs w:val="28"/>
          <w:lang w:val="ru-RU"/>
        </w:rPr>
        <w:t xml:space="preserve"> </w:t>
      </w:r>
      <w:r w:rsidR="00F826B2" w:rsidRPr="00EF5009">
        <w:rPr>
          <w:rFonts w:ascii="Times New Roman" w:hAnsi="Times New Roman" w:cs="Times New Roman"/>
          <w:color w:val="000000" w:themeColor="text1"/>
          <w:sz w:val="28"/>
          <w:szCs w:val="28"/>
          <w:lang w:val="ru-RU"/>
        </w:rPr>
        <w:t>определённом</w:t>
      </w:r>
      <w:r w:rsidR="00FE25DD" w:rsidRPr="00EF5009">
        <w:rPr>
          <w:rFonts w:ascii="Times New Roman" w:hAnsi="Times New Roman" w:cs="Times New Roman"/>
          <w:color w:val="000000" w:themeColor="text1"/>
          <w:sz w:val="28"/>
          <w:szCs w:val="28"/>
          <w:lang w:val="ru-RU"/>
        </w:rPr>
        <w:t xml:space="preserve"> </w:t>
      </w:r>
      <w:r w:rsidRPr="00EF5009">
        <w:rPr>
          <w:rFonts w:ascii="Times New Roman" w:hAnsi="Times New Roman" w:cs="Times New Roman"/>
          <w:color w:val="000000" w:themeColor="text1"/>
          <w:sz w:val="28"/>
          <w:szCs w:val="28"/>
          <w:lang w:val="ru-RU"/>
        </w:rPr>
        <w:t>этап</w:t>
      </w:r>
      <w:r w:rsidR="00FE25DD" w:rsidRPr="00EF5009">
        <w:rPr>
          <w:rFonts w:ascii="Times New Roman" w:hAnsi="Times New Roman" w:cs="Times New Roman"/>
          <w:color w:val="000000" w:themeColor="text1"/>
          <w:sz w:val="28"/>
          <w:szCs w:val="28"/>
          <w:lang w:val="ru-RU"/>
        </w:rPr>
        <w:t>е</w:t>
      </w:r>
      <w:r w:rsidRPr="00EF5009">
        <w:rPr>
          <w:rFonts w:ascii="Times New Roman" w:hAnsi="Times New Roman" w:cs="Times New Roman"/>
          <w:color w:val="000000" w:themeColor="text1"/>
          <w:sz w:val="28"/>
          <w:szCs w:val="28"/>
          <w:lang w:val="ru-RU"/>
        </w:rPr>
        <w:t xml:space="preserve"> тренировочного процесса, для </w:t>
      </w:r>
      <w:r w:rsidR="00FE25DD" w:rsidRPr="00EF5009">
        <w:rPr>
          <w:rFonts w:ascii="Times New Roman" w:hAnsi="Times New Roman" w:cs="Times New Roman"/>
          <w:color w:val="000000" w:themeColor="text1"/>
          <w:sz w:val="28"/>
          <w:szCs w:val="28"/>
          <w:lang w:val="ru-RU"/>
        </w:rPr>
        <w:t>того или иного вида спорта</w:t>
      </w:r>
      <w:r w:rsidR="00880E79" w:rsidRPr="00EF5009">
        <w:rPr>
          <w:rFonts w:ascii="Times New Roman" w:hAnsi="Times New Roman" w:cs="Times New Roman"/>
          <w:color w:val="000000" w:themeColor="text1"/>
          <w:sz w:val="28"/>
          <w:szCs w:val="28"/>
          <w:lang w:val="ru-RU"/>
        </w:rPr>
        <w:t xml:space="preserve"> </w:t>
      </w:r>
      <w:r w:rsidR="00FE25DD" w:rsidRPr="00EF5009">
        <w:rPr>
          <w:rFonts w:ascii="Times New Roman" w:hAnsi="Times New Roman" w:cs="Times New Roman"/>
          <w:color w:val="000000" w:themeColor="text1"/>
          <w:sz w:val="28"/>
          <w:szCs w:val="28"/>
          <w:lang w:val="ru-RU"/>
        </w:rPr>
        <w:t>[</w:t>
      </w:r>
      <w:r w:rsidR="00A533B3" w:rsidRPr="00EF5009">
        <w:rPr>
          <w:rFonts w:ascii="Times New Roman" w:hAnsi="Times New Roman" w:cs="Times New Roman"/>
          <w:color w:val="000000" w:themeColor="text1"/>
          <w:sz w:val="28"/>
          <w:szCs w:val="28"/>
          <w:lang w:val="ru-RU"/>
        </w:rPr>
        <w:t>21</w:t>
      </w:r>
      <w:r w:rsidR="00FE25DD" w:rsidRPr="00EF5009">
        <w:rPr>
          <w:rFonts w:ascii="Times New Roman" w:hAnsi="Times New Roman" w:cs="Times New Roman"/>
          <w:color w:val="000000" w:themeColor="text1"/>
          <w:sz w:val="28"/>
          <w:szCs w:val="28"/>
          <w:lang w:val="ru-RU"/>
        </w:rPr>
        <w:t>].</w:t>
      </w:r>
    </w:p>
    <w:p w14:paraId="789939E7" w14:textId="6262327A" w:rsidR="00346EDD" w:rsidRPr="00EF5009" w:rsidRDefault="004A22EE" w:rsidP="004731A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color w:val="000000" w:themeColor="text1"/>
          <w:sz w:val="28"/>
          <w:szCs w:val="28"/>
          <w:lang w:val="ru-RU"/>
        </w:rPr>
        <w:t xml:space="preserve">Широкий класс пищевых добавок сегодня применяется </w:t>
      </w:r>
      <w:r w:rsidR="00FE25DD" w:rsidRPr="00EF5009">
        <w:rPr>
          <w:rFonts w:ascii="Times New Roman" w:hAnsi="Times New Roman" w:cs="Times New Roman"/>
          <w:color w:val="000000" w:themeColor="text1"/>
          <w:sz w:val="28"/>
          <w:szCs w:val="28"/>
          <w:lang w:val="ru-RU"/>
        </w:rPr>
        <w:t>в спортивной практике</w:t>
      </w:r>
      <w:r w:rsidRPr="00EF5009">
        <w:rPr>
          <w:rFonts w:ascii="Times New Roman" w:hAnsi="Times New Roman" w:cs="Times New Roman"/>
          <w:color w:val="000000" w:themeColor="text1"/>
          <w:sz w:val="28"/>
          <w:szCs w:val="28"/>
          <w:lang w:val="ru-RU"/>
        </w:rPr>
        <w:t>, такие как (Л-карнитин, карнитин ПНЖК, витамины, макро-и микроэлементы, аминокислоты с разветвленной цепью),</w:t>
      </w:r>
      <w:r w:rsidR="00FE25DD" w:rsidRPr="00EF5009">
        <w:rPr>
          <w:rFonts w:ascii="Times New Roman" w:hAnsi="Times New Roman" w:cs="Times New Roman"/>
          <w:sz w:val="28"/>
          <w:szCs w:val="28"/>
          <w:lang w:val="ru-RU"/>
        </w:rPr>
        <w:t xml:space="preserve"> которые не смотря на свою дороговизну широко используются различными категориями спортсменов</w:t>
      </w:r>
      <w:r w:rsidR="004000DC" w:rsidRPr="00EF5009">
        <w:rPr>
          <w:rFonts w:ascii="Times New Roman" w:hAnsi="Times New Roman" w:cs="Times New Roman"/>
          <w:sz w:val="28"/>
          <w:szCs w:val="28"/>
          <w:lang w:val="ru-RU"/>
        </w:rPr>
        <w:t xml:space="preserve"> </w:t>
      </w:r>
      <w:r w:rsidR="00FE25DD" w:rsidRPr="00EF5009">
        <w:rPr>
          <w:rFonts w:ascii="Times New Roman" w:hAnsi="Times New Roman" w:cs="Times New Roman"/>
          <w:color w:val="000000" w:themeColor="text1"/>
          <w:sz w:val="28"/>
          <w:szCs w:val="28"/>
          <w:lang w:val="ru-RU"/>
        </w:rPr>
        <w:t>[1</w:t>
      </w:r>
      <w:r w:rsidR="00732459" w:rsidRPr="00EF5009">
        <w:rPr>
          <w:rFonts w:ascii="Times New Roman" w:hAnsi="Times New Roman" w:cs="Times New Roman"/>
          <w:color w:val="000000" w:themeColor="text1"/>
          <w:sz w:val="28"/>
          <w:szCs w:val="28"/>
          <w:lang w:val="ru-RU"/>
        </w:rPr>
        <w:t>7</w:t>
      </w:r>
      <w:r w:rsidR="00F732AA" w:rsidRPr="00EF5009">
        <w:rPr>
          <w:rFonts w:ascii="Times New Roman" w:hAnsi="Times New Roman" w:cs="Times New Roman"/>
          <w:color w:val="000000" w:themeColor="text1"/>
          <w:sz w:val="28"/>
          <w:szCs w:val="28"/>
          <w:lang w:val="ru-RU"/>
        </w:rPr>
        <w:t xml:space="preserve"> -</w:t>
      </w:r>
      <w:r w:rsidR="009519C3" w:rsidRPr="00EF5009">
        <w:rPr>
          <w:rFonts w:ascii="Times New Roman" w:hAnsi="Times New Roman" w:cs="Times New Roman"/>
          <w:color w:val="000000" w:themeColor="text1"/>
          <w:sz w:val="28"/>
          <w:szCs w:val="28"/>
          <w:lang w:val="ru-RU"/>
        </w:rPr>
        <w:t xml:space="preserve"> </w:t>
      </w:r>
      <w:r w:rsidR="00496264" w:rsidRPr="00EF5009">
        <w:rPr>
          <w:rFonts w:ascii="Times New Roman" w:hAnsi="Times New Roman" w:cs="Times New Roman"/>
          <w:color w:val="000000" w:themeColor="text1"/>
          <w:sz w:val="28"/>
          <w:szCs w:val="28"/>
          <w:lang w:val="ru-RU"/>
        </w:rPr>
        <w:t>с. 88</w:t>
      </w:r>
      <w:r w:rsidR="00FE25DD" w:rsidRPr="00EF5009">
        <w:rPr>
          <w:rFonts w:ascii="Times New Roman" w:hAnsi="Times New Roman" w:cs="Times New Roman"/>
          <w:color w:val="000000" w:themeColor="text1"/>
          <w:sz w:val="28"/>
          <w:szCs w:val="28"/>
          <w:lang w:val="ru-RU"/>
        </w:rPr>
        <w:t>].</w:t>
      </w:r>
    </w:p>
    <w:p w14:paraId="294F5E23" w14:textId="15E663C8" w:rsidR="00346EDD" w:rsidRPr="00EF5009" w:rsidRDefault="004A22EE" w:rsidP="00944997">
      <w:pPr>
        <w:spacing w:after="0" w:line="240" w:lineRule="auto"/>
        <w:ind w:firstLine="709"/>
        <w:jc w:val="both"/>
        <w:rPr>
          <w:rFonts w:ascii="Times New Roman" w:hAnsi="Times New Roman" w:cs="Times New Roman"/>
          <w:color w:val="000000" w:themeColor="text1"/>
          <w:sz w:val="28"/>
          <w:szCs w:val="28"/>
          <w:lang w:val="ru-RU"/>
        </w:rPr>
      </w:pPr>
      <w:r w:rsidRPr="00EF5009">
        <w:rPr>
          <w:rFonts w:ascii="Times New Roman" w:hAnsi="Times New Roman" w:cs="Times New Roman"/>
          <w:sz w:val="28"/>
          <w:szCs w:val="28"/>
          <w:lang w:val="ru-RU"/>
        </w:rPr>
        <w:t>Если говорить о продуктах спортивного питания, то их можно</w:t>
      </w:r>
      <w:r w:rsidR="00C617FB" w:rsidRPr="00EF5009">
        <w:rPr>
          <w:rFonts w:ascii="Times New Roman" w:hAnsi="Times New Roman" w:cs="Times New Roman"/>
          <w:sz w:val="28"/>
          <w:szCs w:val="28"/>
          <w:lang w:val="ru-RU"/>
        </w:rPr>
        <w:t xml:space="preserve"> представить в виде белковых, белково-углеводных смесей, комплексов </w:t>
      </w:r>
      <w:r w:rsidR="00C617FB" w:rsidRPr="00EF5009">
        <w:rPr>
          <w:rFonts w:ascii="Times New Roman" w:hAnsi="Times New Roman" w:cs="Times New Roman"/>
          <w:sz w:val="28"/>
          <w:szCs w:val="28"/>
          <w:lang w:val="ru-RU"/>
        </w:rPr>
        <w:lastRenderedPageBreak/>
        <w:t xml:space="preserve">витаминов, макро-и микроэлементов, </w:t>
      </w:r>
      <w:r w:rsidR="00A053FE" w:rsidRPr="00EF5009">
        <w:rPr>
          <w:rFonts w:ascii="Times New Roman" w:hAnsi="Times New Roman" w:cs="Times New Roman"/>
          <w:sz w:val="28"/>
          <w:szCs w:val="28"/>
          <w:lang w:val="ru-RU"/>
        </w:rPr>
        <w:t>продуктов,</w:t>
      </w:r>
      <w:r w:rsidR="00C617FB" w:rsidRPr="00EF5009">
        <w:rPr>
          <w:rFonts w:ascii="Times New Roman" w:hAnsi="Times New Roman" w:cs="Times New Roman"/>
          <w:sz w:val="28"/>
          <w:szCs w:val="28"/>
          <w:lang w:val="ru-RU"/>
        </w:rPr>
        <w:t xml:space="preserve"> укрепляющих опорно-двигательный аппарат и др.</w:t>
      </w:r>
      <w:r w:rsidR="00975B65" w:rsidRPr="00EF5009">
        <w:rPr>
          <w:rFonts w:ascii="Times New Roman" w:hAnsi="Times New Roman" w:cs="Times New Roman"/>
          <w:sz w:val="28"/>
          <w:szCs w:val="28"/>
          <w:lang w:val="ru-RU"/>
        </w:rPr>
        <w:t xml:space="preserve"> </w:t>
      </w:r>
      <w:r w:rsidR="00975B65" w:rsidRPr="00EF5009">
        <w:rPr>
          <w:rFonts w:ascii="Times New Roman" w:hAnsi="Times New Roman" w:cs="Times New Roman"/>
          <w:color w:val="000000" w:themeColor="text1"/>
          <w:sz w:val="28"/>
          <w:szCs w:val="28"/>
          <w:lang w:val="ru-RU"/>
        </w:rPr>
        <w:t>[1</w:t>
      </w:r>
      <w:r w:rsidR="00732459" w:rsidRPr="00EF5009">
        <w:rPr>
          <w:rFonts w:ascii="Times New Roman" w:hAnsi="Times New Roman" w:cs="Times New Roman"/>
          <w:color w:val="000000" w:themeColor="text1"/>
          <w:sz w:val="28"/>
          <w:szCs w:val="28"/>
          <w:lang w:val="ru-RU"/>
        </w:rPr>
        <w:t>9</w:t>
      </w:r>
      <w:r w:rsidR="00BB27BF" w:rsidRPr="00EF5009">
        <w:rPr>
          <w:rFonts w:ascii="Times New Roman" w:hAnsi="Times New Roman" w:cs="Times New Roman"/>
          <w:color w:val="000000" w:themeColor="text1"/>
          <w:sz w:val="28"/>
          <w:szCs w:val="28"/>
          <w:lang w:val="ru-RU"/>
        </w:rPr>
        <w:t xml:space="preserve"> -</w:t>
      </w:r>
      <w:r w:rsidR="00FE7B29" w:rsidRPr="00EF5009">
        <w:rPr>
          <w:rFonts w:ascii="Times New Roman" w:hAnsi="Times New Roman" w:cs="Times New Roman"/>
          <w:color w:val="000000" w:themeColor="text1"/>
          <w:sz w:val="28"/>
          <w:szCs w:val="28"/>
          <w:lang w:val="ru-RU"/>
        </w:rPr>
        <w:t xml:space="preserve"> c. 72, 73</w:t>
      </w:r>
      <w:r w:rsidR="00975B65" w:rsidRPr="00EF5009">
        <w:rPr>
          <w:rFonts w:ascii="Times New Roman" w:hAnsi="Times New Roman" w:cs="Times New Roman"/>
          <w:color w:val="000000" w:themeColor="text1"/>
          <w:sz w:val="28"/>
          <w:szCs w:val="28"/>
          <w:lang w:val="ru-RU"/>
        </w:rPr>
        <w:t>].</w:t>
      </w:r>
    </w:p>
    <w:p w14:paraId="60346377" w14:textId="5420F75A" w:rsidR="009425BA" w:rsidRPr="00EF5009" w:rsidRDefault="009425BA"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color w:val="000000" w:themeColor="text1"/>
          <w:sz w:val="28"/>
          <w:szCs w:val="28"/>
          <w:lang w:val="ru-RU"/>
        </w:rPr>
        <w:t>При рационализации питания спортсмена важно учитывать общую сбалансированность суточного рациона, соотношение в нем основных пищевых ингредиентов-белков, жиров, углеводов, присутствие макро-и микроэлементов, водо-</w:t>
      </w:r>
      <w:r w:rsidR="00461D8D" w:rsidRPr="00EF5009">
        <w:rPr>
          <w:rFonts w:ascii="Times New Roman" w:hAnsi="Times New Roman" w:cs="Times New Roman"/>
          <w:color w:val="000000" w:themeColor="text1"/>
          <w:sz w:val="28"/>
          <w:szCs w:val="28"/>
          <w:lang w:val="ru-RU"/>
        </w:rPr>
        <w:t xml:space="preserve"> </w:t>
      </w:r>
      <w:r w:rsidRPr="00EF5009">
        <w:rPr>
          <w:rFonts w:ascii="Times New Roman" w:hAnsi="Times New Roman" w:cs="Times New Roman"/>
          <w:color w:val="000000" w:themeColor="text1"/>
          <w:sz w:val="28"/>
          <w:szCs w:val="28"/>
          <w:lang w:val="ru-RU"/>
        </w:rPr>
        <w:t>и жирорастворимых витаминов, а также пищевой клетчатки.</w:t>
      </w:r>
    </w:p>
    <w:p w14:paraId="5595F4CB" w14:textId="1C1434D7" w:rsidR="00346EDD" w:rsidRPr="00EF5009" w:rsidRDefault="00C617FB" w:rsidP="00944997">
      <w:pPr>
        <w:spacing w:after="0" w:line="240" w:lineRule="auto"/>
        <w:ind w:firstLine="709"/>
        <w:jc w:val="both"/>
        <w:rPr>
          <w:rFonts w:ascii="Times New Roman" w:hAnsi="Times New Roman" w:cs="Times New Roman"/>
          <w:color w:val="000000" w:themeColor="text1"/>
          <w:sz w:val="28"/>
          <w:szCs w:val="28"/>
          <w:lang w:val="ru-RU"/>
        </w:rPr>
      </w:pPr>
      <w:r w:rsidRPr="00EF5009">
        <w:rPr>
          <w:rFonts w:ascii="Times New Roman" w:hAnsi="Times New Roman" w:cs="Times New Roman"/>
          <w:sz w:val="28"/>
          <w:szCs w:val="28"/>
          <w:lang w:val="ru-RU"/>
        </w:rPr>
        <w:t>В зависимости от физической нагрузки спортсменам рекомендуется употреблять от семи до десяти граммов углеводов на кг массы тела</w:t>
      </w:r>
      <w:r w:rsidR="00732459" w:rsidRPr="00EF5009">
        <w:rPr>
          <w:rFonts w:ascii="Times New Roman" w:hAnsi="Times New Roman" w:cs="Times New Roman"/>
          <w:color w:val="171717" w:themeColor="background2" w:themeShade="1A"/>
          <w:sz w:val="28"/>
          <w:szCs w:val="28"/>
          <w:lang w:val="ru-RU"/>
        </w:rPr>
        <w:t xml:space="preserve"> </w:t>
      </w:r>
      <w:r w:rsidR="009C6189" w:rsidRPr="00EF5009">
        <w:rPr>
          <w:rFonts w:ascii="Times New Roman" w:hAnsi="Times New Roman" w:cs="Times New Roman"/>
          <w:color w:val="000000" w:themeColor="text1"/>
          <w:sz w:val="28"/>
          <w:szCs w:val="28"/>
          <w:lang w:val="ru-RU"/>
        </w:rPr>
        <w:t>[2</w:t>
      </w:r>
      <w:r w:rsidR="00732459" w:rsidRPr="00EF5009">
        <w:rPr>
          <w:rFonts w:ascii="Times New Roman" w:hAnsi="Times New Roman" w:cs="Times New Roman"/>
          <w:color w:val="000000" w:themeColor="text1"/>
          <w:sz w:val="28"/>
          <w:szCs w:val="28"/>
          <w:lang w:val="ru-RU"/>
        </w:rPr>
        <w:t>2</w:t>
      </w:r>
      <w:r w:rsidR="009C6189" w:rsidRPr="00EF5009">
        <w:rPr>
          <w:rFonts w:ascii="Times New Roman" w:hAnsi="Times New Roman" w:cs="Times New Roman"/>
          <w:color w:val="000000" w:themeColor="text1"/>
          <w:sz w:val="28"/>
          <w:szCs w:val="28"/>
          <w:lang w:val="ru-RU"/>
        </w:rPr>
        <w:t>,</w:t>
      </w:r>
      <w:r w:rsidR="00732459" w:rsidRPr="00EF5009">
        <w:rPr>
          <w:rFonts w:ascii="Times New Roman" w:hAnsi="Times New Roman" w:cs="Times New Roman"/>
          <w:color w:val="000000" w:themeColor="text1"/>
          <w:sz w:val="28"/>
          <w:szCs w:val="28"/>
          <w:lang w:val="ru-RU"/>
        </w:rPr>
        <w:t xml:space="preserve"> </w:t>
      </w:r>
      <w:r w:rsidR="009C6189" w:rsidRPr="00EF5009">
        <w:rPr>
          <w:rFonts w:ascii="Times New Roman" w:hAnsi="Times New Roman" w:cs="Times New Roman"/>
          <w:color w:val="000000" w:themeColor="text1"/>
          <w:sz w:val="28"/>
          <w:szCs w:val="28"/>
          <w:lang w:val="ru-RU"/>
        </w:rPr>
        <w:t>2</w:t>
      </w:r>
      <w:r w:rsidR="00732459" w:rsidRPr="00EF5009">
        <w:rPr>
          <w:rFonts w:ascii="Times New Roman" w:hAnsi="Times New Roman" w:cs="Times New Roman"/>
          <w:color w:val="000000" w:themeColor="text1"/>
          <w:sz w:val="28"/>
          <w:szCs w:val="28"/>
          <w:lang w:val="ru-RU"/>
        </w:rPr>
        <w:t>3</w:t>
      </w:r>
      <w:r w:rsidR="009C6189" w:rsidRPr="00EF5009">
        <w:rPr>
          <w:rFonts w:ascii="Times New Roman" w:hAnsi="Times New Roman" w:cs="Times New Roman"/>
          <w:color w:val="000000" w:themeColor="text1"/>
          <w:sz w:val="28"/>
          <w:szCs w:val="28"/>
          <w:lang w:val="ru-RU"/>
        </w:rPr>
        <w:t>].</w:t>
      </w:r>
    </w:p>
    <w:p w14:paraId="17A79138" w14:textId="6A86B78A" w:rsidR="00742699" w:rsidRPr="00EF5009" w:rsidRDefault="009C6189" w:rsidP="009C6189">
      <w:pPr>
        <w:spacing w:after="0" w:line="240" w:lineRule="auto"/>
        <w:ind w:firstLine="709"/>
        <w:jc w:val="both"/>
        <w:rPr>
          <w:rFonts w:ascii="Times New Roman" w:hAnsi="Times New Roman" w:cs="Times New Roman"/>
          <w:color w:val="171717" w:themeColor="background2" w:themeShade="1A"/>
          <w:sz w:val="28"/>
          <w:szCs w:val="28"/>
          <w:highlight w:val="yellow"/>
          <w:lang w:val="ru-RU"/>
        </w:rPr>
      </w:pPr>
      <w:r w:rsidRPr="00EF5009">
        <w:rPr>
          <w:rFonts w:ascii="Times New Roman" w:hAnsi="Times New Roman" w:cs="Times New Roman"/>
          <w:sz w:val="28"/>
          <w:szCs w:val="28"/>
          <w:lang w:val="ru-RU"/>
        </w:rPr>
        <w:t xml:space="preserve">Следует заметить, </w:t>
      </w:r>
      <w:r w:rsidR="00A053FE" w:rsidRPr="00EF5009">
        <w:rPr>
          <w:rFonts w:ascii="Times New Roman" w:hAnsi="Times New Roman" w:cs="Times New Roman"/>
          <w:sz w:val="28"/>
          <w:szCs w:val="28"/>
          <w:lang w:val="ru-RU"/>
        </w:rPr>
        <w:t>согласно рекомендациям спортивных врачей,</w:t>
      </w:r>
      <w:r w:rsidRPr="00EF5009">
        <w:rPr>
          <w:rFonts w:ascii="Times New Roman" w:hAnsi="Times New Roman" w:cs="Times New Roman"/>
          <w:sz w:val="28"/>
          <w:szCs w:val="28"/>
          <w:lang w:val="ru-RU"/>
        </w:rPr>
        <w:t xml:space="preserve"> рацион спортсмена должен быть удовлетворен на 55-60</w:t>
      </w:r>
      <w:r w:rsidR="00C40BD6"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за счет углеводов.</w:t>
      </w:r>
    </w:p>
    <w:p w14:paraId="68997EDA" w14:textId="3CE59DDE" w:rsidR="0062334B" w:rsidRPr="00EF5009" w:rsidRDefault="0062334B" w:rsidP="0062334B">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Различные представители спортивной медицины и спортивного питания предлагают: продукты для спортсменов разделить на</w:t>
      </w:r>
      <w:r w:rsidR="00400B79" w:rsidRPr="00EF5009">
        <w:rPr>
          <w:rFonts w:ascii="Times New Roman" w:hAnsi="Times New Roman" w:cs="Times New Roman"/>
          <w:color w:val="171717" w:themeColor="background2" w:themeShade="1A"/>
          <w:sz w:val="28"/>
          <w:szCs w:val="28"/>
          <w:lang w:val="ru-RU"/>
        </w:rPr>
        <w:t>:</w:t>
      </w:r>
      <w:r w:rsidRPr="00EF5009">
        <w:rPr>
          <w:rFonts w:ascii="Times New Roman" w:hAnsi="Times New Roman" w:cs="Times New Roman"/>
          <w:color w:val="171717" w:themeColor="background2" w:themeShade="1A"/>
          <w:sz w:val="28"/>
          <w:szCs w:val="28"/>
          <w:lang w:val="ru-RU"/>
        </w:rPr>
        <w:t xml:space="preserve"> высокобелковые смеси,</w:t>
      </w:r>
      <w:r w:rsidR="00F826B2" w:rsidRPr="00EF5009">
        <w:rPr>
          <w:rFonts w:ascii="Times New Roman" w:hAnsi="Times New Roman" w:cs="Times New Roman"/>
          <w:color w:val="171717" w:themeColor="background2" w:themeShade="1A"/>
          <w:sz w:val="28"/>
          <w:szCs w:val="28"/>
          <w:lang w:val="ru-RU"/>
        </w:rPr>
        <w:t xml:space="preserve"> </w:t>
      </w:r>
      <w:r w:rsidRPr="00EF5009">
        <w:rPr>
          <w:rFonts w:ascii="Times New Roman" w:hAnsi="Times New Roman" w:cs="Times New Roman"/>
          <w:color w:val="171717" w:themeColor="background2" w:themeShade="1A"/>
          <w:sz w:val="28"/>
          <w:szCs w:val="28"/>
          <w:lang w:val="ru-RU"/>
        </w:rPr>
        <w:t>углеводно-белковые продукты (гейнеры), аминок</w:t>
      </w:r>
      <w:r w:rsidR="00A47BFF" w:rsidRPr="00EF5009">
        <w:rPr>
          <w:rFonts w:ascii="Times New Roman" w:hAnsi="Times New Roman" w:cs="Times New Roman"/>
          <w:color w:val="171717" w:themeColor="background2" w:themeShade="1A"/>
          <w:sz w:val="28"/>
          <w:szCs w:val="28"/>
          <w:lang w:val="ru-RU"/>
        </w:rPr>
        <w:t>и</w:t>
      </w:r>
      <w:r w:rsidRPr="00EF5009">
        <w:rPr>
          <w:rFonts w:ascii="Times New Roman" w:hAnsi="Times New Roman" w:cs="Times New Roman"/>
          <w:color w:val="171717" w:themeColor="background2" w:themeShade="1A"/>
          <w:sz w:val="28"/>
          <w:szCs w:val="28"/>
          <w:lang w:val="ru-RU"/>
        </w:rPr>
        <w:t>с</w:t>
      </w:r>
      <w:r w:rsidR="00A47BFF" w:rsidRPr="00EF5009">
        <w:rPr>
          <w:rFonts w:ascii="Times New Roman" w:hAnsi="Times New Roman" w:cs="Times New Roman"/>
          <w:color w:val="171717" w:themeColor="background2" w:themeShade="1A"/>
          <w:sz w:val="28"/>
          <w:szCs w:val="28"/>
          <w:lang w:val="ru-RU"/>
        </w:rPr>
        <w:t>лоты</w:t>
      </w:r>
      <w:r w:rsidRPr="00EF5009">
        <w:rPr>
          <w:rFonts w:ascii="Times New Roman" w:hAnsi="Times New Roman" w:cs="Times New Roman"/>
          <w:color w:val="171717" w:themeColor="background2" w:themeShade="1A"/>
          <w:sz w:val="28"/>
          <w:szCs w:val="28"/>
          <w:lang w:val="ru-RU"/>
        </w:rPr>
        <w:t>,</w:t>
      </w:r>
      <w:r w:rsidR="00F826B2" w:rsidRPr="00EF5009">
        <w:rPr>
          <w:rFonts w:ascii="Times New Roman" w:hAnsi="Times New Roman" w:cs="Times New Roman"/>
          <w:color w:val="171717" w:themeColor="background2" w:themeShade="1A"/>
          <w:sz w:val="28"/>
          <w:szCs w:val="28"/>
          <w:lang w:val="ru-RU"/>
        </w:rPr>
        <w:t xml:space="preserve"> </w:t>
      </w:r>
      <w:r w:rsidRPr="00EF5009">
        <w:rPr>
          <w:rFonts w:ascii="Times New Roman" w:hAnsi="Times New Roman" w:cs="Times New Roman"/>
          <w:color w:val="171717" w:themeColor="background2" w:themeShade="1A"/>
          <w:sz w:val="28"/>
          <w:szCs w:val="28"/>
          <w:lang w:val="ru-RU"/>
        </w:rPr>
        <w:t>специальные</w:t>
      </w:r>
      <w:r w:rsidR="00A47BFF" w:rsidRPr="00EF5009">
        <w:rPr>
          <w:rFonts w:ascii="Times New Roman" w:hAnsi="Times New Roman" w:cs="Times New Roman"/>
          <w:color w:val="171717" w:themeColor="background2" w:themeShade="1A"/>
          <w:sz w:val="28"/>
          <w:szCs w:val="28"/>
          <w:lang w:val="ru-RU"/>
        </w:rPr>
        <w:t xml:space="preserve"> </w:t>
      </w:r>
      <w:r w:rsidRPr="00EF5009">
        <w:rPr>
          <w:rFonts w:ascii="Times New Roman" w:hAnsi="Times New Roman" w:cs="Times New Roman"/>
          <w:color w:val="171717" w:themeColor="background2" w:themeShade="1A"/>
          <w:sz w:val="28"/>
          <w:szCs w:val="28"/>
          <w:lang w:val="ru-RU"/>
        </w:rPr>
        <w:t>препараты</w:t>
      </w:r>
      <w:r w:rsidR="00A47BFF" w:rsidRPr="00EF5009">
        <w:rPr>
          <w:rFonts w:ascii="Times New Roman" w:hAnsi="Times New Roman" w:cs="Times New Roman"/>
          <w:color w:val="171717" w:themeColor="background2" w:themeShade="1A"/>
          <w:sz w:val="28"/>
          <w:szCs w:val="28"/>
          <w:lang w:val="ru-RU"/>
        </w:rPr>
        <w:t xml:space="preserve"> </w:t>
      </w:r>
      <w:r w:rsidRPr="00EF5009">
        <w:rPr>
          <w:rFonts w:ascii="Times New Roman" w:hAnsi="Times New Roman" w:cs="Times New Roman"/>
          <w:color w:val="171717" w:themeColor="background2" w:themeShade="1A"/>
          <w:sz w:val="28"/>
          <w:szCs w:val="28"/>
          <w:lang w:val="ru-RU"/>
        </w:rPr>
        <w:t>(креатин,</w:t>
      </w:r>
      <w:r w:rsidR="003C53F3" w:rsidRPr="00EF5009">
        <w:rPr>
          <w:rFonts w:ascii="Times New Roman" w:hAnsi="Times New Roman" w:cs="Times New Roman"/>
          <w:color w:val="171717" w:themeColor="background2" w:themeShade="1A"/>
          <w:sz w:val="28"/>
          <w:szCs w:val="28"/>
          <w:lang w:val="ru-RU"/>
        </w:rPr>
        <w:t xml:space="preserve"> </w:t>
      </w:r>
      <w:r w:rsidRPr="00EF5009">
        <w:rPr>
          <w:rFonts w:ascii="Times New Roman" w:hAnsi="Times New Roman" w:cs="Times New Roman"/>
          <w:color w:val="171717" w:themeColor="background2" w:themeShade="1A"/>
          <w:sz w:val="28"/>
          <w:szCs w:val="28"/>
          <w:lang w:val="ru-RU"/>
        </w:rPr>
        <w:t xml:space="preserve">разветвленные </w:t>
      </w:r>
      <w:r w:rsidR="00315DBA" w:rsidRPr="00EF5009">
        <w:rPr>
          <w:rFonts w:ascii="Times New Roman" w:hAnsi="Times New Roman" w:cs="Times New Roman"/>
          <w:color w:val="171717" w:themeColor="background2" w:themeShade="1A"/>
          <w:sz w:val="28"/>
          <w:szCs w:val="28"/>
          <w:lang w:val="ru-RU"/>
        </w:rPr>
        <w:t>аминокислоты</w:t>
      </w:r>
      <w:r w:rsidRPr="00EF5009">
        <w:rPr>
          <w:rFonts w:ascii="Times New Roman" w:hAnsi="Times New Roman" w:cs="Times New Roman"/>
          <w:color w:val="171717" w:themeColor="background2" w:themeShade="1A"/>
          <w:sz w:val="28"/>
          <w:szCs w:val="28"/>
          <w:lang w:val="ru-RU"/>
        </w:rPr>
        <w:t>,</w:t>
      </w:r>
      <w:r w:rsidR="003C53F3" w:rsidRPr="00EF5009">
        <w:rPr>
          <w:rFonts w:ascii="Times New Roman" w:hAnsi="Times New Roman" w:cs="Times New Roman"/>
          <w:color w:val="171717" w:themeColor="background2" w:themeShade="1A"/>
          <w:sz w:val="28"/>
          <w:szCs w:val="28"/>
          <w:lang w:val="ru-RU"/>
        </w:rPr>
        <w:t xml:space="preserve"> </w:t>
      </w:r>
      <w:proofErr w:type="gramStart"/>
      <w:r w:rsidRPr="00EF5009">
        <w:rPr>
          <w:rFonts w:ascii="Times New Roman" w:hAnsi="Times New Roman" w:cs="Times New Roman"/>
          <w:color w:val="171717" w:themeColor="background2" w:themeShade="1A"/>
          <w:sz w:val="28"/>
          <w:szCs w:val="28"/>
          <w:lang w:val="ru-RU"/>
        </w:rPr>
        <w:t>препараты</w:t>
      </w:r>
      <w:proofErr w:type="gramEnd"/>
      <w:r w:rsidRPr="00EF5009">
        <w:rPr>
          <w:rFonts w:ascii="Times New Roman" w:hAnsi="Times New Roman" w:cs="Times New Roman"/>
          <w:color w:val="171717" w:themeColor="background2" w:themeShade="1A"/>
          <w:sz w:val="28"/>
          <w:szCs w:val="28"/>
          <w:lang w:val="ru-RU"/>
        </w:rPr>
        <w:t xml:space="preserve"> повышающие уровень тесто</w:t>
      </w:r>
      <w:r w:rsidR="00A47BFF" w:rsidRPr="00EF5009">
        <w:rPr>
          <w:rFonts w:ascii="Times New Roman" w:hAnsi="Times New Roman" w:cs="Times New Roman"/>
          <w:color w:val="171717" w:themeColor="background2" w:themeShade="1A"/>
          <w:sz w:val="28"/>
          <w:szCs w:val="28"/>
          <w:lang w:val="ru-RU"/>
        </w:rPr>
        <w:t>с</w:t>
      </w:r>
      <w:r w:rsidRPr="00EF5009">
        <w:rPr>
          <w:rFonts w:ascii="Times New Roman" w:hAnsi="Times New Roman" w:cs="Times New Roman"/>
          <w:color w:val="171717" w:themeColor="background2" w:themeShade="1A"/>
          <w:sz w:val="28"/>
          <w:szCs w:val="28"/>
          <w:lang w:val="ru-RU"/>
        </w:rPr>
        <w:t>терона, витамины, минералы, изот</w:t>
      </w:r>
      <w:r w:rsidR="003C53F3" w:rsidRPr="00EF5009">
        <w:rPr>
          <w:rFonts w:ascii="Times New Roman" w:hAnsi="Times New Roman" w:cs="Times New Roman"/>
          <w:color w:val="171717" w:themeColor="background2" w:themeShade="1A"/>
          <w:sz w:val="28"/>
          <w:szCs w:val="28"/>
          <w:lang w:val="ru-RU"/>
        </w:rPr>
        <w:t>о</w:t>
      </w:r>
      <w:r w:rsidRPr="00EF5009">
        <w:rPr>
          <w:rFonts w:ascii="Times New Roman" w:hAnsi="Times New Roman" w:cs="Times New Roman"/>
          <w:color w:val="171717" w:themeColor="background2" w:themeShade="1A"/>
          <w:sz w:val="28"/>
          <w:szCs w:val="28"/>
          <w:lang w:val="ru-RU"/>
        </w:rPr>
        <w:t>ники</w:t>
      </w:r>
      <w:r w:rsidR="00A47BFF" w:rsidRPr="00EF5009">
        <w:rPr>
          <w:rFonts w:ascii="Times New Roman" w:hAnsi="Times New Roman" w:cs="Times New Roman"/>
          <w:color w:val="171717" w:themeColor="background2" w:themeShade="1A"/>
          <w:sz w:val="28"/>
          <w:szCs w:val="28"/>
          <w:lang w:val="ru-RU"/>
        </w:rPr>
        <w:t xml:space="preserve"> и др.</w:t>
      </w:r>
      <w:r w:rsidRPr="00EF5009">
        <w:rPr>
          <w:rFonts w:ascii="Times New Roman" w:hAnsi="Times New Roman" w:cs="Times New Roman"/>
          <w:color w:val="171717" w:themeColor="background2" w:themeShade="1A"/>
          <w:sz w:val="28"/>
          <w:szCs w:val="28"/>
          <w:lang w:val="ru-RU"/>
        </w:rPr>
        <w:t xml:space="preserve"> [</w:t>
      </w:r>
      <w:r w:rsidR="009D620C" w:rsidRPr="00EF5009">
        <w:rPr>
          <w:rFonts w:ascii="Times New Roman" w:hAnsi="Times New Roman" w:cs="Times New Roman"/>
          <w:color w:val="171717" w:themeColor="background2" w:themeShade="1A"/>
          <w:sz w:val="28"/>
          <w:szCs w:val="28"/>
          <w:lang w:val="ru-RU"/>
        </w:rPr>
        <w:t>9</w:t>
      </w:r>
      <w:r w:rsidR="00BB27BF" w:rsidRPr="00EF5009">
        <w:rPr>
          <w:rFonts w:ascii="Times New Roman" w:hAnsi="Times New Roman" w:cs="Times New Roman"/>
          <w:color w:val="171717" w:themeColor="background2" w:themeShade="1A"/>
          <w:sz w:val="28"/>
          <w:szCs w:val="28"/>
          <w:lang w:val="ru-RU"/>
        </w:rPr>
        <w:t xml:space="preserve"> -</w:t>
      </w:r>
      <w:r w:rsidR="00AB5ECD" w:rsidRPr="00EF5009">
        <w:rPr>
          <w:rFonts w:ascii="Times New Roman" w:hAnsi="Times New Roman" w:cs="Times New Roman"/>
          <w:color w:val="171717" w:themeColor="background2" w:themeShade="1A"/>
          <w:sz w:val="28"/>
          <w:szCs w:val="28"/>
          <w:lang w:val="ru-RU"/>
        </w:rPr>
        <w:t xml:space="preserve"> c. 74</w:t>
      </w:r>
      <w:r w:rsidR="00E47B98" w:rsidRPr="00EF5009">
        <w:rPr>
          <w:rFonts w:ascii="Times New Roman" w:hAnsi="Times New Roman" w:cs="Times New Roman"/>
          <w:color w:val="171717" w:themeColor="background2" w:themeShade="1A"/>
          <w:sz w:val="28"/>
          <w:szCs w:val="28"/>
          <w:lang w:val="ru-RU"/>
        </w:rPr>
        <w:t>;</w:t>
      </w:r>
      <w:r w:rsidRPr="00EF5009">
        <w:rPr>
          <w:rFonts w:ascii="Times New Roman" w:hAnsi="Times New Roman" w:cs="Times New Roman"/>
          <w:color w:val="171717" w:themeColor="background2" w:themeShade="1A"/>
          <w:sz w:val="28"/>
          <w:szCs w:val="28"/>
          <w:lang w:val="ru-RU"/>
        </w:rPr>
        <w:t xml:space="preserve"> 2</w:t>
      </w:r>
      <w:r w:rsidR="009D620C" w:rsidRPr="00EF5009">
        <w:rPr>
          <w:rFonts w:ascii="Times New Roman" w:hAnsi="Times New Roman" w:cs="Times New Roman"/>
          <w:color w:val="171717" w:themeColor="background2" w:themeShade="1A"/>
          <w:sz w:val="28"/>
          <w:szCs w:val="28"/>
          <w:lang w:val="ru-RU"/>
        </w:rPr>
        <w:t>4</w:t>
      </w:r>
      <w:r w:rsidRPr="00EF5009">
        <w:rPr>
          <w:rFonts w:ascii="Times New Roman" w:hAnsi="Times New Roman" w:cs="Times New Roman"/>
          <w:color w:val="171717" w:themeColor="background2" w:themeShade="1A"/>
          <w:sz w:val="28"/>
          <w:szCs w:val="28"/>
          <w:lang w:val="ru-RU"/>
        </w:rPr>
        <w:t>].</w:t>
      </w:r>
    </w:p>
    <w:p w14:paraId="767B45B7" w14:textId="10D1441A" w:rsidR="00346EDD" w:rsidRPr="00EF5009" w:rsidRDefault="003871D1" w:rsidP="00944997">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 xml:space="preserve">Определенная роль отводится креатинину-аминокислоте, которая в мышцах </w:t>
      </w:r>
      <w:r w:rsidR="00A47BFF" w:rsidRPr="00EF5009">
        <w:rPr>
          <w:rFonts w:ascii="Times New Roman" w:hAnsi="Times New Roman" w:cs="Times New Roman"/>
          <w:color w:val="171717" w:themeColor="background2" w:themeShade="1A"/>
          <w:sz w:val="28"/>
          <w:szCs w:val="28"/>
          <w:lang w:val="ru-RU"/>
        </w:rPr>
        <w:t>снимает усталость</w:t>
      </w:r>
      <w:r w:rsidRPr="00EF5009">
        <w:rPr>
          <w:rFonts w:ascii="Times New Roman" w:hAnsi="Times New Roman" w:cs="Times New Roman"/>
          <w:color w:val="171717" w:themeColor="background2" w:themeShade="1A"/>
          <w:sz w:val="28"/>
          <w:szCs w:val="28"/>
          <w:lang w:val="ru-RU"/>
        </w:rPr>
        <w:t xml:space="preserve">, ускоряет восстановление </w:t>
      </w:r>
      <w:r w:rsidR="00A47BFF" w:rsidRPr="00EF5009">
        <w:rPr>
          <w:rFonts w:ascii="Times New Roman" w:hAnsi="Times New Roman" w:cs="Times New Roman"/>
          <w:color w:val="171717" w:themeColor="background2" w:themeShade="1A"/>
          <w:sz w:val="28"/>
          <w:szCs w:val="28"/>
          <w:lang w:val="ru-RU"/>
        </w:rPr>
        <w:t xml:space="preserve">организма </w:t>
      </w:r>
      <w:r w:rsidRPr="00EF5009">
        <w:rPr>
          <w:rFonts w:ascii="Times New Roman" w:hAnsi="Times New Roman" w:cs="Times New Roman"/>
          <w:color w:val="171717" w:themeColor="background2" w:themeShade="1A"/>
          <w:sz w:val="28"/>
          <w:szCs w:val="28"/>
          <w:lang w:val="ru-RU"/>
        </w:rPr>
        <w:t>между интенсивными нагрузками, положительно влияет на работу суставов.</w:t>
      </w:r>
    </w:p>
    <w:p w14:paraId="6F84C936" w14:textId="2F021836" w:rsidR="008A5516" w:rsidRPr="00EF5009" w:rsidRDefault="00FC3D04" w:rsidP="00944997">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Наряду с креатином</w:t>
      </w:r>
      <w:r w:rsidR="008A5516" w:rsidRPr="00EF5009">
        <w:rPr>
          <w:rFonts w:ascii="Times New Roman" w:hAnsi="Times New Roman" w:cs="Times New Roman"/>
          <w:color w:val="171717" w:themeColor="background2" w:themeShade="1A"/>
          <w:sz w:val="28"/>
          <w:szCs w:val="28"/>
          <w:lang w:val="ru-RU"/>
        </w:rPr>
        <w:t xml:space="preserve"> популярным ингредиентом </w:t>
      </w:r>
      <w:proofErr w:type="gramStart"/>
      <w:r w:rsidR="003C53F3" w:rsidRPr="00EF5009">
        <w:rPr>
          <w:rFonts w:ascii="Times New Roman" w:hAnsi="Times New Roman" w:cs="Times New Roman"/>
          <w:color w:val="171717" w:themeColor="background2" w:themeShade="1A"/>
          <w:sz w:val="28"/>
          <w:szCs w:val="28"/>
          <w:lang w:val="ru-RU"/>
        </w:rPr>
        <w:t>пред тренировочных</w:t>
      </w:r>
      <w:r w:rsidR="008A5516" w:rsidRPr="00EF5009">
        <w:rPr>
          <w:rFonts w:ascii="Times New Roman" w:hAnsi="Times New Roman" w:cs="Times New Roman"/>
          <w:color w:val="171717" w:themeColor="background2" w:themeShade="1A"/>
          <w:sz w:val="28"/>
          <w:szCs w:val="28"/>
          <w:lang w:val="ru-RU"/>
        </w:rPr>
        <w:t xml:space="preserve"> комплексов</w:t>
      </w:r>
      <w:proofErr w:type="gramEnd"/>
      <w:r w:rsidR="008A5516" w:rsidRPr="00EF5009">
        <w:rPr>
          <w:rFonts w:ascii="Times New Roman" w:hAnsi="Times New Roman" w:cs="Times New Roman"/>
          <w:color w:val="171717" w:themeColor="background2" w:themeShade="1A"/>
          <w:sz w:val="28"/>
          <w:szCs w:val="28"/>
          <w:lang w:val="ru-RU"/>
        </w:rPr>
        <w:t xml:space="preserve"> является кофеин. Основной целью включения кофеина в рацион заключается в том, чтобы обеспечить организм дополнительной энергией, </w:t>
      </w:r>
      <w:r w:rsidRPr="00EF5009">
        <w:rPr>
          <w:rFonts w:ascii="Times New Roman" w:hAnsi="Times New Roman" w:cs="Times New Roman"/>
          <w:color w:val="171717" w:themeColor="background2" w:themeShade="1A"/>
          <w:sz w:val="28"/>
          <w:szCs w:val="28"/>
          <w:lang w:val="ru-RU"/>
        </w:rPr>
        <w:t xml:space="preserve">а также </w:t>
      </w:r>
      <w:r w:rsidR="008A5516" w:rsidRPr="00EF5009">
        <w:rPr>
          <w:rFonts w:ascii="Times New Roman" w:hAnsi="Times New Roman" w:cs="Times New Roman"/>
          <w:color w:val="171717" w:themeColor="background2" w:themeShade="1A"/>
          <w:sz w:val="28"/>
          <w:szCs w:val="28"/>
          <w:lang w:val="ru-RU"/>
        </w:rPr>
        <w:t xml:space="preserve">помочь ему преодолеть усталость и снизить психологические </w:t>
      </w:r>
      <w:r w:rsidRPr="00EF5009">
        <w:rPr>
          <w:rFonts w:ascii="Times New Roman" w:hAnsi="Times New Roman" w:cs="Times New Roman"/>
          <w:color w:val="171717" w:themeColor="background2" w:themeShade="1A"/>
          <w:sz w:val="28"/>
          <w:szCs w:val="28"/>
          <w:lang w:val="ru-RU"/>
        </w:rPr>
        <w:t>нагрузки</w:t>
      </w:r>
      <w:r w:rsidR="008A5516" w:rsidRPr="00EF5009">
        <w:rPr>
          <w:rFonts w:ascii="Times New Roman" w:hAnsi="Times New Roman" w:cs="Times New Roman"/>
          <w:color w:val="171717" w:themeColor="background2" w:themeShade="1A"/>
          <w:sz w:val="28"/>
          <w:szCs w:val="28"/>
          <w:lang w:val="ru-RU"/>
        </w:rPr>
        <w:t xml:space="preserve">, связанные с необходимостью </w:t>
      </w:r>
      <w:r w:rsidRPr="00EF5009">
        <w:rPr>
          <w:rFonts w:ascii="Times New Roman" w:hAnsi="Times New Roman" w:cs="Times New Roman"/>
          <w:color w:val="171717" w:themeColor="background2" w:themeShade="1A"/>
          <w:sz w:val="28"/>
          <w:szCs w:val="28"/>
          <w:lang w:val="ru-RU"/>
        </w:rPr>
        <w:t xml:space="preserve">новых </w:t>
      </w:r>
      <w:r w:rsidR="008A5516" w:rsidRPr="00EF5009">
        <w:rPr>
          <w:rFonts w:ascii="Times New Roman" w:hAnsi="Times New Roman" w:cs="Times New Roman"/>
          <w:color w:val="171717" w:themeColor="background2" w:themeShade="1A"/>
          <w:sz w:val="28"/>
          <w:szCs w:val="28"/>
          <w:lang w:val="ru-RU"/>
        </w:rPr>
        <w:t>дополнительны</w:t>
      </w:r>
      <w:r w:rsidRPr="00EF5009">
        <w:rPr>
          <w:rFonts w:ascii="Times New Roman" w:hAnsi="Times New Roman" w:cs="Times New Roman"/>
          <w:color w:val="171717" w:themeColor="background2" w:themeShade="1A"/>
          <w:sz w:val="28"/>
          <w:szCs w:val="28"/>
          <w:lang w:val="ru-RU"/>
        </w:rPr>
        <w:t xml:space="preserve">х </w:t>
      </w:r>
      <w:r w:rsidR="008A5516" w:rsidRPr="00EF5009">
        <w:rPr>
          <w:rFonts w:ascii="Times New Roman" w:hAnsi="Times New Roman" w:cs="Times New Roman"/>
          <w:color w:val="171717" w:themeColor="background2" w:themeShade="1A"/>
          <w:sz w:val="28"/>
          <w:szCs w:val="28"/>
          <w:lang w:val="ru-RU"/>
        </w:rPr>
        <w:t>физически</w:t>
      </w:r>
      <w:r w:rsidRPr="00EF5009">
        <w:rPr>
          <w:rFonts w:ascii="Times New Roman" w:hAnsi="Times New Roman" w:cs="Times New Roman"/>
          <w:color w:val="171717" w:themeColor="background2" w:themeShade="1A"/>
          <w:sz w:val="28"/>
          <w:szCs w:val="28"/>
          <w:lang w:val="ru-RU"/>
        </w:rPr>
        <w:t>х</w:t>
      </w:r>
      <w:r w:rsidR="008A5516" w:rsidRPr="00EF5009">
        <w:rPr>
          <w:rFonts w:ascii="Times New Roman" w:hAnsi="Times New Roman" w:cs="Times New Roman"/>
          <w:color w:val="171717" w:themeColor="background2" w:themeShade="1A"/>
          <w:sz w:val="28"/>
          <w:szCs w:val="28"/>
          <w:lang w:val="ru-RU"/>
        </w:rPr>
        <w:t xml:space="preserve"> трениров</w:t>
      </w:r>
      <w:r w:rsidRPr="00EF5009">
        <w:rPr>
          <w:rFonts w:ascii="Times New Roman" w:hAnsi="Times New Roman" w:cs="Times New Roman"/>
          <w:color w:val="171717" w:themeColor="background2" w:themeShade="1A"/>
          <w:sz w:val="28"/>
          <w:szCs w:val="28"/>
          <w:lang w:val="ru-RU"/>
        </w:rPr>
        <w:t>о</w:t>
      </w:r>
      <w:r w:rsidR="008A5516" w:rsidRPr="00EF5009">
        <w:rPr>
          <w:rFonts w:ascii="Times New Roman" w:hAnsi="Times New Roman" w:cs="Times New Roman"/>
          <w:color w:val="171717" w:themeColor="background2" w:themeShade="1A"/>
          <w:sz w:val="28"/>
          <w:szCs w:val="28"/>
          <w:lang w:val="ru-RU"/>
        </w:rPr>
        <w:t>к [</w:t>
      </w:r>
      <w:bookmarkStart w:id="9" w:name="_Hlk88232055"/>
      <w:r w:rsidR="00126F2A" w:rsidRPr="00EF5009">
        <w:rPr>
          <w:rFonts w:ascii="Times New Roman" w:hAnsi="Times New Roman" w:cs="Times New Roman"/>
          <w:color w:val="171717" w:themeColor="background2" w:themeShade="1A"/>
          <w:sz w:val="28"/>
          <w:szCs w:val="28"/>
          <w:lang w:val="ru-RU"/>
        </w:rPr>
        <w:t>2</w:t>
      </w:r>
      <w:bookmarkEnd w:id="9"/>
      <w:r w:rsidR="00742984" w:rsidRPr="00EF5009">
        <w:rPr>
          <w:rFonts w:ascii="Times New Roman" w:hAnsi="Times New Roman" w:cs="Times New Roman"/>
          <w:color w:val="171717" w:themeColor="background2" w:themeShade="1A"/>
          <w:sz w:val="28"/>
          <w:szCs w:val="28"/>
          <w:lang w:val="ru-RU"/>
        </w:rPr>
        <w:t>5</w:t>
      </w:r>
      <w:r w:rsidR="008A5516" w:rsidRPr="00EF5009">
        <w:rPr>
          <w:rFonts w:ascii="Times New Roman" w:hAnsi="Times New Roman" w:cs="Times New Roman"/>
          <w:color w:val="171717" w:themeColor="background2" w:themeShade="1A"/>
          <w:sz w:val="28"/>
          <w:szCs w:val="28"/>
          <w:lang w:val="ru-RU"/>
        </w:rPr>
        <w:t>].</w:t>
      </w:r>
    </w:p>
    <w:p w14:paraId="296EBAB3" w14:textId="7ADBCFCC" w:rsidR="008A5516" w:rsidRPr="00EF5009" w:rsidRDefault="009948AD" w:rsidP="00944997">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Как следует из литературных данных роль кофеина при физических нагрузках сводится к</w:t>
      </w:r>
      <w:r w:rsidR="00BD5E07" w:rsidRPr="00EF5009">
        <w:rPr>
          <w:rFonts w:ascii="Times New Roman" w:hAnsi="Times New Roman" w:cs="Times New Roman"/>
          <w:color w:val="171717" w:themeColor="background2" w:themeShade="1A"/>
          <w:sz w:val="28"/>
          <w:szCs w:val="28"/>
          <w:lang w:val="ru-RU"/>
        </w:rPr>
        <w:t xml:space="preserve"> уменьшению мышечной боли, </w:t>
      </w:r>
      <w:r w:rsidR="00366B85" w:rsidRPr="00EF5009">
        <w:rPr>
          <w:rFonts w:ascii="Times New Roman" w:hAnsi="Times New Roman" w:cs="Times New Roman"/>
          <w:color w:val="171717" w:themeColor="background2" w:themeShade="1A"/>
          <w:sz w:val="28"/>
          <w:szCs w:val="28"/>
          <w:lang w:val="ru-RU"/>
        </w:rPr>
        <w:t xml:space="preserve">возрастанию сократительной функции мышечной </w:t>
      </w:r>
      <w:r w:rsidR="002D5030" w:rsidRPr="00EF5009">
        <w:rPr>
          <w:rFonts w:ascii="Times New Roman" w:hAnsi="Times New Roman" w:cs="Times New Roman"/>
          <w:color w:val="171717" w:themeColor="background2" w:themeShade="1A"/>
          <w:sz w:val="28"/>
          <w:szCs w:val="28"/>
          <w:lang w:val="ru-RU"/>
        </w:rPr>
        <w:t>ткани,</w:t>
      </w:r>
      <w:r w:rsidR="00366B85" w:rsidRPr="00EF5009">
        <w:rPr>
          <w:rFonts w:ascii="Times New Roman" w:hAnsi="Times New Roman" w:cs="Times New Roman"/>
          <w:color w:val="171717" w:themeColor="background2" w:themeShade="1A"/>
          <w:sz w:val="28"/>
          <w:szCs w:val="28"/>
          <w:lang w:val="ru-RU"/>
        </w:rPr>
        <w:t xml:space="preserve"> </w:t>
      </w:r>
      <w:r w:rsidR="00063ABC" w:rsidRPr="00EF5009">
        <w:rPr>
          <w:rFonts w:ascii="Times New Roman" w:hAnsi="Times New Roman" w:cs="Times New Roman"/>
          <w:color w:val="171717" w:themeColor="background2" w:themeShade="1A"/>
          <w:sz w:val="28"/>
          <w:szCs w:val="28"/>
          <w:lang w:val="ru-RU"/>
        </w:rPr>
        <w:t>благоприятно</w:t>
      </w:r>
      <w:r w:rsidR="00366B85" w:rsidRPr="00EF5009">
        <w:rPr>
          <w:rFonts w:ascii="Times New Roman" w:hAnsi="Times New Roman" w:cs="Times New Roman"/>
          <w:color w:val="171717" w:themeColor="background2" w:themeShade="1A"/>
          <w:sz w:val="28"/>
          <w:szCs w:val="28"/>
          <w:lang w:val="ru-RU"/>
        </w:rPr>
        <w:t xml:space="preserve"> влияет </w:t>
      </w:r>
      <w:r w:rsidR="002D5030" w:rsidRPr="00EF5009">
        <w:rPr>
          <w:rFonts w:ascii="Times New Roman" w:hAnsi="Times New Roman" w:cs="Times New Roman"/>
          <w:color w:val="171717" w:themeColor="background2" w:themeShade="1A"/>
          <w:sz w:val="28"/>
          <w:szCs w:val="28"/>
          <w:lang w:val="ru-RU"/>
        </w:rPr>
        <w:t>на силовые</w:t>
      </w:r>
      <w:r w:rsidR="008A5516" w:rsidRPr="00EF5009">
        <w:rPr>
          <w:rFonts w:ascii="Times New Roman" w:hAnsi="Times New Roman" w:cs="Times New Roman"/>
          <w:color w:val="171717" w:themeColor="background2" w:themeShade="1A"/>
          <w:sz w:val="28"/>
          <w:szCs w:val="28"/>
          <w:lang w:val="ru-RU"/>
        </w:rPr>
        <w:t xml:space="preserve"> </w:t>
      </w:r>
      <w:r w:rsidR="002D5030" w:rsidRPr="00EF5009">
        <w:rPr>
          <w:rFonts w:ascii="Times New Roman" w:hAnsi="Times New Roman" w:cs="Times New Roman"/>
          <w:color w:val="171717" w:themeColor="background2" w:themeShade="1A"/>
          <w:sz w:val="28"/>
          <w:szCs w:val="28"/>
          <w:lang w:val="ru-RU"/>
        </w:rPr>
        <w:t>показатели при</w:t>
      </w:r>
      <w:r w:rsidR="00063ABC" w:rsidRPr="00EF5009">
        <w:rPr>
          <w:rFonts w:ascii="Times New Roman" w:hAnsi="Times New Roman" w:cs="Times New Roman"/>
          <w:color w:val="171717" w:themeColor="background2" w:themeShade="1A"/>
          <w:sz w:val="28"/>
          <w:szCs w:val="28"/>
          <w:lang w:val="ru-RU"/>
        </w:rPr>
        <w:t xml:space="preserve"> определённых в</w:t>
      </w:r>
      <w:r w:rsidR="002061CA" w:rsidRPr="00EF5009">
        <w:rPr>
          <w:rFonts w:ascii="Times New Roman" w:hAnsi="Times New Roman" w:cs="Times New Roman"/>
          <w:color w:val="171717" w:themeColor="background2" w:themeShade="1A"/>
          <w:sz w:val="28"/>
          <w:szCs w:val="28"/>
          <w:lang w:val="ru-RU"/>
        </w:rPr>
        <w:t>идах</w:t>
      </w:r>
      <w:r w:rsidR="00063ABC" w:rsidRPr="00EF5009">
        <w:rPr>
          <w:rFonts w:ascii="Times New Roman" w:hAnsi="Times New Roman" w:cs="Times New Roman"/>
          <w:color w:val="171717" w:themeColor="background2" w:themeShade="1A"/>
          <w:sz w:val="28"/>
          <w:szCs w:val="28"/>
          <w:lang w:val="ru-RU"/>
        </w:rPr>
        <w:t xml:space="preserve"> физических нагрузок. В конечном </w:t>
      </w:r>
      <w:r w:rsidR="00DB4F18" w:rsidRPr="00EF5009">
        <w:rPr>
          <w:rFonts w:ascii="Times New Roman" w:hAnsi="Times New Roman" w:cs="Times New Roman"/>
          <w:color w:val="171717" w:themeColor="background2" w:themeShade="1A"/>
          <w:sz w:val="28"/>
          <w:szCs w:val="28"/>
          <w:lang w:val="ru-RU"/>
        </w:rPr>
        <w:t>с</w:t>
      </w:r>
      <w:r w:rsidR="00063ABC" w:rsidRPr="00EF5009">
        <w:rPr>
          <w:rFonts w:ascii="Times New Roman" w:hAnsi="Times New Roman" w:cs="Times New Roman"/>
          <w:color w:val="171717" w:themeColor="background2" w:themeShade="1A"/>
          <w:sz w:val="28"/>
          <w:szCs w:val="28"/>
          <w:lang w:val="ru-RU"/>
        </w:rPr>
        <w:t xml:space="preserve">чете </w:t>
      </w:r>
      <w:r w:rsidR="00DB4F18" w:rsidRPr="00EF5009">
        <w:rPr>
          <w:rFonts w:ascii="Times New Roman" w:hAnsi="Times New Roman" w:cs="Times New Roman"/>
          <w:color w:val="171717" w:themeColor="background2" w:themeShade="1A"/>
          <w:sz w:val="28"/>
          <w:szCs w:val="28"/>
          <w:lang w:val="ru-RU"/>
        </w:rPr>
        <w:t xml:space="preserve">кофеин оказывает положительное влияние при длительных тренировках </w:t>
      </w:r>
      <w:r w:rsidR="008A5516" w:rsidRPr="00EF5009">
        <w:rPr>
          <w:rFonts w:ascii="Times New Roman" w:hAnsi="Times New Roman" w:cs="Times New Roman"/>
          <w:color w:val="171717" w:themeColor="background2" w:themeShade="1A"/>
          <w:sz w:val="28"/>
          <w:szCs w:val="28"/>
          <w:lang w:val="ru-RU"/>
        </w:rPr>
        <w:t>на выносливость</w:t>
      </w:r>
      <w:r w:rsidR="00846C1C" w:rsidRPr="00EF5009">
        <w:rPr>
          <w:rFonts w:ascii="Times New Roman" w:hAnsi="Times New Roman" w:cs="Times New Roman"/>
          <w:color w:val="171717" w:themeColor="background2" w:themeShade="1A"/>
          <w:sz w:val="28"/>
          <w:szCs w:val="28"/>
          <w:lang w:val="ru-RU"/>
        </w:rPr>
        <w:t xml:space="preserve"> спортсмена</w:t>
      </w:r>
      <w:r w:rsidR="008A5516" w:rsidRPr="00EF5009">
        <w:rPr>
          <w:rFonts w:ascii="Times New Roman" w:hAnsi="Times New Roman" w:cs="Times New Roman"/>
          <w:color w:val="171717" w:themeColor="background2" w:themeShade="1A"/>
          <w:sz w:val="28"/>
          <w:szCs w:val="28"/>
          <w:lang w:val="ru-RU"/>
        </w:rPr>
        <w:t>.</w:t>
      </w:r>
      <w:r w:rsidR="002061CA" w:rsidRPr="00EF5009">
        <w:rPr>
          <w:rFonts w:ascii="Times New Roman" w:hAnsi="Times New Roman" w:cs="Times New Roman"/>
          <w:color w:val="171717" w:themeColor="background2" w:themeShade="1A"/>
          <w:sz w:val="28"/>
          <w:szCs w:val="28"/>
          <w:lang w:val="ru-RU"/>
        </w:rPr>
        <w:t xml:space="preserve"> </w:t>
      </w:r>
      <w:r w:rsidR="00846C1C" w:rsidRPr="00EF5009">
        <w:rPr>
          <w:rFonts w:ascii="Times New Roman" w:hAnsi="Times New Roman" w:cs="Times New Roman"/>
          <w:color w:val="171717" w:themeColor="background2" w:themeShade="1A"/>
          <w:sz w:val="28"/>
          <w:szCs w:val="28"/>
          <w:lang w:val="ru-RU"/>
        </w:rPr>
        <w:t>Кроме того, кофеин</w:t>
      </w:r>
      <w:r w:rsidR="00A153C7" w:rsidRPr="00EF5009">
        <w:rPr>
          <w:rFonts w:ascii="Times New Roman" w:hAnsi="Times New Roman" w:cs="Times New Roman"/>
          <w:color w:val="171717" w:themeColor="background2" w:themeShade="1A"/>
          <w:sz w:val="28"/>
          <w:szCs w:val="28"/>
          <w:lang w:val="ru-RU"/>
        </w:rPr>
        <w:t xml:space="preserve">, усиливает выработку тепла организмом и снижает </w:t>
      </w:r>
      <w:r w:rsidR="00686B0A" w:rsidRPr="00EF5009">
        <w:rPr>
          <w:rFonts w:ascii="Times New Roman" w:hAnsi="Times New Roman" w:cs="Times New Roman"/>
          <w:color w:val="171717" w:themeColor="background2" w:themeShade="1A"/>
          <w:sz w:val="28"/>
          <w:szCs w:val="28"/>
          <w:lang w:val="ru-RU"/>
        </w:rPr>
        <w:t xml:space="preserve">в нем </w:t>
      </w:r>
      <w:r w:rsidR="00A153C7" w:rsidRPr="00EF5009">
        <w:rPr>
          <w:rFonts w:ascii="Times New Roman" w:hAnsi="Times New Roman" w:cs="Times New Roman"/>
          <w:color w:val="171717" w:themeColor="background2" w:themeShade="1A"/>
          <w:sz w:val="28"/>
          <w:szCs w:val="28"/>
          <w:lang w:val="ru-RU"/>
        </w:rPr>
        <w:t>отложение жира</w:t>
      </w:r>
      <w:r w:rsidR="00C46656" w:rsidRPr="00EF5009">
        <w:rPr>
          <w:rFonts w:ascii="Times New Roman" w:hAnsi="Times New Roman" w:cs="Times New Roman"/>
          <w:color w:val="171717" w:themeColor="background2" w:themeShade="1A"/>
          <w:sz w:val="28"/>
          <w:szCs w:val="28"/>
          <w:lang w:val="ru-RU"/>
        </w:rPr>
        <w:t xml:space="preserve"> [</w:t>
      </w:r>
      <w:bookmarkStart w:id="10" w:name="_Hlk88232364"/>
      <w:r w:rsidR="00577068" w:rsidRPr="00EF5009">
        <w:rPr>
          <w:rFonts w:ascii="Times New Roman" w:hAnsi="Times New Roman" w:cs="Times New Roman"/>
          <w:color w:val="171717" w:themeColor="background2" w:themeShade="1A"/>
          <w:sz w:val="28"/>
          <w:szCs w:val="28"/>
          <w:lang w:val="ru-RU"/>
        </w:rPr>
        <w:t>2</w:t>
      </w:r>
      <w:bookmarkEnd w:id="10"/>
      <w:r w:rsidR="00371A75" w:rsidRPr="00EF5009">
        <w:rPr>
          <w:rFonts w:ascii="Times New Roman" w:hAnsi="Times New Roman" w:cs="Times New Roman"/>
          <w:color w:val="171717" w:themeColor="background2" w:themeShade="1A"/>
          <w:sz w:val="28"/>
          <w:szCs w:val="28"/>
          <w:lang w:val="ru-RU"/>
        </w:rPr>
        <w:t>6</w:t>
      </w:r>
      <w:r w:rsidR="00C46656" w:rsidRPr="00EF5009">
        <w:rPr>
          <w:rFonts w:ascii="Times New Roman" w:hAnsi="Times New Roman" w:cs="Times New Roman"/>
          <w:color w:val="171717" w:themeColor="background2" w:themeShade="1A"/>
          <w:sz w:val="28"/>
          <w:szCs w:val="28"/>
          <w:lang w:val="ru-RU"/>
        </w:rPr>
        <w:t>]</w:t>
      </w:r>
      <w:r w:rsidR="008A5516" w:rsidRPr="00EF5009">
        <w:rPr>
          <w:rFonts w:ascii="Times New Roman" w:hAnsi="Times New Roman" w:cs="Times New Roman"/>
          <w:color w:val="171717" w:themeColor="background2" w:themeShade="1A"/>
          <w:sz w:val="28"/>
          <w:szCs w:val="28"/>
          <w:lang w:val="ru-RU"/>
        </w:rPr>
        <w:t>.</w:t>
      </w:r>
    </w:p>
    <w:p w14:paraId="0AD79EFE" w14:textId="13793FC0" w:rsidR="00E56C5A" w:rsidRPr="00EF5009" w:rsidRDefault="00E1278B" w:rsidP="00944997">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Относительно новой пищевой добавкой является</w:t>
      </w:r>
      <w:r w:rsidR="009E41FF" w:rsidRPr="00EF5009">
        <w:rPr>
          <w:rFonts w:ascii="Times New Roman" w:hAnsi="Times New Roman" w:cs="Times New Roman"/>
          <w:color w:val="171717" w:themeColor="background2" w:themeShade="1A"/>
          <w:sz w:val="28"/>
          <w:szCs w:val="28"/>
          <w:lang w:val="ru-RU"/>
        </w:rPr>
        <w:t xml:space="preserve"> </w:t>
      </w:r>
      <w:r w:rsidR="00486D2C" w:rsidRPr="00EF5009">
        <w:rPr>
          <w:rFonts w:ascii="Times New Roman" w:hAnsi="Times New Roman" w:cs="Times New Roman"/>
          <w:color w:val="171717" w:themeColor="background2" w:themeShade="1A"/>
          <w:sz w:val="28"/>
          <w:szCs w:val="28"/>
          <w:lang w:val="ru-RU"/>
        </w:rPr>
        <w:t>β-гидрокси-β-метилбутират</w:t>
      </w:r>
      <w:r w:rsidR="000362A8" w:rsidRPr="00EF5009">
        <w:rPr>
          <w:rFonts w:ascii="Times New Roman" w:hAnsi="Times New Roman" w:cs="Times New Roman"/>
          <w:color w:val="171717" w:themeColor="background2" w:themeShade="1A"/>
          <w:sz w:val="28"/>
          <w:szCs w:val="28"/>
          <w:lang w:val="ru-RU"/>
        </w:rPr>
        <w:t xml:space="preserve">, которая по </w:t>
      </w:r>
      <w:r w:rsidR="004C0819" w:rsidRPr="00EF5009">
        <w:rPr>
          <w:rFonts w:ascii="Times New Roman" w:hAnsi="Times New Roman" w:cs="Times New Roman"/>
          <w:color w:val="171717" w:themeColor="background2" w:themeShade="1A"/>
          <w:sz w:val="28"/>
          <w:szCs w:val="28"/>
          <w:lang w:val="ru-RU"/>
        </w:rPr>
        <w:t>химической природе является</w:t>
      </w:r>
      <w:r w:rsidR="000362A8" w:rsidRPr="00EF5009">
        <w:rPr>
          <w:rFonts w:ascii="Times New Roman" w:hAnsi="Times New Roman" w:cs="Times New Roman"/>
          <w:color w:val="171717" w:themeColor="background2" w:themeShade="1A"/>
          <w:sz w:val="28"/>
          <w:szCs w:val="28"/>
          <w:lang w:val="ru-RU"/>
        </w:rPr>
        <w:t xml:space="preserve"> </w:t>
      </w:r>
      <w:r w:rsidR="004C0819" w:rsidRPr="00EF5009">
        <w:rPr>
          <w:rFonts w:ascii="Times New Roman" w:hAnsi="Times New Roman" w:cs="Times New Roman"/>
          <w:color w:val="171717" w:themeColor="background2" w:themeShade="1A"/>
          <w:sz w:val="28"/>
          <w:szCs w:val="28"/>
          <w:lang w:val="ru-RU"/>
        </w:rPr>
        <w:t>аналогом масляной кислоты</w:t>
      </w:r>
      <w:r w:rsidRPr="00EF5009">
        <w:rPr>
          <w:rFonts w:ascii="Times New Roman" w:hAnsi="Times New Roman" w:cs="Times New Roman"/>
          <w:color w:val="171717" w:themeColor="background2" w:themeShade="1A"/>
          <w:sz w:val="28"/>
          <w:szCs w:val="28"/>
          <w:lang w:val="ru-RU"/>
        </w:rPr>
        <w:t>, а м</w:t>
      </w:r>
      <w:r w:rsidR="00E56C5A" w:rsidRPr="00EF5009">
        <w:rPr>
          <w:rFonts w:ascii="Times New Roman" w:hAnsi="Times New Roman" w:cs="Times New Roman"/>
          <w:color w:val="171717" w:themeColor="background2" w:themeShade="1A"/>
          <w:sz w:val="28"/>
          <w:szCs w:val="28"/>
          <w:lang w:val="ru-RU"/>
        </w:rPr>
        <w:t xml:space="preserve">еханизм </w:t>
      </w:r>
      <w:r w:rsidRPr="00EF5009">
        <w:rPr>
          <w:rFonts w:ascii="Times New Roman" w:hAnsi="Times New Roman" w:cs="Times New Roman"/>
          <w:color w:val="171717" w:themeColor="background2" w:themeShade="1A"/>
          <w:sz w:val="28"/>
          <w:szCs w:val="28"/>
          <w:lang w:val="ru-RU"/>
        </w:rPr>
        <w:t xml:space="preserve">его </w:t>
      </w:r>
      <w:r w:rsidR="00E56C5A" w:rsidRPr="00EF5009">
        <w:rPr>
          <w:rFonts w:ascii="Times New Roman" w:hAnsi="Times New Roman" w:cs="Times New Roman"/>
          <w:color w:val="171717" w:themeColor="background2" w:themeShade="1A"/>
          <w:sz w:val="28"/>
          <w:szCs w:val="28"/>
          <w:lang w:val="ru-RU"/>
        </w:rPr>
        <w:t>действия</w:t>
      </w:r>
      <w:r w:rsidRPr="00EF5009">
        <w:rPr>
          <w:rFonts w:ascii="Times New Roman" w:hAnsi="Times New Roman" w:cs="Times New Roman"/>
          <w:color w:val="171717" w:themeColor="background2" w:themeShade="1A"/>
          <w:sz w:val="28"/>
          <w:szCs w:val="28"/>
          <w:lang w:val="ru-RU"/>
        </w:rPr>
        <w:t xml:space="preserve"> </w:t>
      </w:r>
      <w:r w:rsidR="00E56C5A" w:rsidRPr="00EF5009">
        <w:rPr>
          <w:rFonts w:ascii="Times New Roman" w:hAnsi="Times New Roman" w:cs="Times New Roman"/>
          <w:color w:val="171717" w:themeColor="background2" w:themeShade="1A"/>
          <w:sz w:val="28"/>
          <w:szCs w:val="28"/>
          <w:lang w:val="ru-RU"/>
        </w:rPr>
        <w:t>тесно связан с метаболизмом лейцина</w:t>
      </w:r>
      <w:r w:rsidRPr="00EF5009">
        <w:rPr>
          <w:rFonts w:ascii="Times New Roman" w:hAnsi="Times New Roman" w:cs="Times New Roman"/>
          <w:color w:val="171717" w:themeColor="background2" w:themeShade="1A"/>
          <w:sz w:val="28"/>
          <w:szCs w:val="28"/>
          <w:lang w:val="ru-RU"/>
        </w:rPr>
        <w:t>, прием которого при физических нагрузках</w:t>
      </w:r>
      <w:r w:rsidR="00E56C5A" w:rsidRPr="00EF5009">
        <w:rPr>
          <w:rFonts w:ascii="Times New Roman" w:hAnsi="Times New Roman" w:cs="Times New Roman"/>
          <w:color w:val="171717" w:themeColor="background2" w:themeShade="1A"/>
          <w:sz w:val="28"/>
          <w:szCs w:val="28"/>
          <w:lang w:val="ru-RU"/>
        </w:rPr>
        <w:t xml:space="preserve"> может </w:t>
      </w:r>
      <w:r w:rsidR="00EA7974" w:rsidRPr="00EF5009">
        <w:rPr>
          <w:rFonts w:ascii="Times New Roman" w:hAnsi="Times New Roman" w:cs="Times New Roman"/>
          <w:color w:val="171717" w:themeColor="background2" w:themeShade="1A"/>
          <w:sz w:val="28"/>
          <w:szCs w:val="28"/>
          <w:lang w:val="ru-RU"/>
        </w:rPr>
        <w:t>увеличивать</w:t>
      </w:r>
      <w:r w:rsidR="00E56C5A" w:rsidRPr="00EF5009">
        <w:rPr>
          <w:rFonts w:ascii="Times New Roman" w:hAnsi="Times New Roman" w:cs="Times New Roman"/>
          <w:color w:val="171717" w:themeColor="background2" w:themeShade="1A"/>
          <w:sz w:val="28"/>
          <w:szCs w:val="28"/>
          <w:lang w:val="ru-RU"/>
        </w:rPr>
        <w:t xml:space="preserve"> силу и </w:t>
      </w:r>
      <w:bookmarkStart w:id="11" w:name="_Hlk88661532"/>
      <w:r w:rsidR="004C0819" w:rsidRPr="00EF5009">
        <w:rPr>
          <w:rFonts w:ascii="Times New Roman" w:hAnsi="Times New Roman" w:cs="Times New Roman"/>
          <w:color w:val="171717" w:themeColor="background2" w:themeShade="1A"/>
          <w:sz w:val="28"/>
          <w:szCs w:val="28"/>
          <w:lang w:val="ru-RU"/>
        </w:rPr>
        <w:t>тощую массу тела</w:t>
      </w:r>
      <w:bookmarkEnd w:id="11"/>
      <w:r w:rsidRPr="00EF5009">
        <w:rPr>
          <w:rFonts w:ascii="Times New Roman" w:hAnsi="Times New Roman" w:cs="Times New Roman"/>
          <w:color w:val="171717" w:themeColor="background2" w:themeShade="1A"/>
          <w:sz w:val="28"/>
          <w:szCs w:val="28"/>
          <w:lang w:val="ru-RU"/>
        </w:rPr>
        <w:t xml:space="preserve">, а также </w:t>
      </w:r>
      <w:r w:rsidR="00E56C5A" w:rsidRPr="00EF5009">
        <w:rPr>
          <w:rFonts w:ascii="Times New Roman" w:hAnsi="Times New Roman" w:cs="Times New Roman"/>
          <w:color w:val="171717" w:themeColor="background2" w:themeShade="1A"/>
          <w:sz w:val="28"/>
          <w:szCs w:val="28"/>
          <w:lang w:val="ru-RU"/>
        </w:rPr>
        <w:t>снижать</w:t>
      </w:r>
      <w:r w:rsidR="000362A8" w:rsidRPr="00EF5009">
        <w:rPr>
          <w:rFonts w:ascii="Times New Roman" w:hAnsi="Times New Roman" w:cs="Times New Roman"/>
          <w:color w:val="171717" w:themeColor="background2" w:themeShade="1A"/>
          <w:sz w:val="28"/>
          <w:szCs w:val="28"/>
          <w:lang w:val="ru-RU"/>
        </w:rPr>
        <w:t xml:space="preserve"> содержание жира в теле </w:t>
      </w:r>
      <w:r w:rsidR="005B788A" w:rsidRPr="00EF5009">
        <w:rPr>
          <w:rFonts w:ascii="Times New Roman" w:hAnsi="Times New Roman" w:cs="Times New Roman"/>
          <w:color w:val="171717" w:themeColor="background2" w:themeShade="1A"/>
          <w:sz w:val="28"/>
          <w:szCs w:val="28"/>
          <w:lang w:val="ru-RU"/>
        </w:rPr>
        <w:t>[</w:t>
      </w:r>
      <w:bookmarkStart w:id="12" w:name="_Hlk88232547"/>
      <w:r w:rsidR="00D83DED" w:rsidRPr="00EF5009">
        <w:rPr>
          <w:rFonts w:ascii="Times New Roman" w:hAnsi="Times New Roman" w:cs="Times New Roman"/>
          <w:color w:val="171717" w:themeColor="background2" w:themeShade="1A"/>
          <w:sz w:val="28"/>
          <w:szCs w:val="28"/>
          <w:lang w:val="ru-RU"/>
        </w:rPr>
        <w:t>2</w:t>
      </w:r>
      <w:bookmarkEnd w:id="12"/>
      <w:r w:rsidR="00371A75" w:rsidRPr="00EF5009">
        <w:rPr>
          <w:rFonts w:ascii="Times New Roman" w:hAnsi="Times New Roman" w:cs="Times New Roman"/>
          <w:color w:val="171717" w:themeColor="background2" w:themeShade="1A"/>
          <w:sz w:val="28"/>
          <w:szCs w:val="28"/>
          <w:lang w:val="ru-RU"/>
        </w:rPr>
        <w:t>7</w:t>
      </w:r>
      <w:r w:rsidR="005B788A" w:rsidRPr="00EF5009">
        <w:rPr>
          <w:rFonts w:ascii="Times New Roman" w:hAnsi="Times New Roman" w:cs="Times New Roman"/>
          <w:color w:val="171717" w:themeColor="background2" w:themeShade="1A"/>
          <w:sz w:val="28"/>
          <w:szCs w:val="28"/>
          <w:lang w:val="ru-RU"/>
        </w:rPr>
        <w:t>]</w:t>
      </w:r>
      <w:r w:rsidR="00E56C5A" w:rsidRPr="00EF5009">
        <w:rPr>
          <w:rFonts w:ascii="Times New Roman" w:hAnsi="Times New Roman" w:cs="Times New Roman"/>
          <w:color w:val="171717" w:themeColor="background2" w:themeShade="1A"/>
          <w:sz w:val="28"/>
          <w:szCs w:val="28"/>
          <w:lang w:val="ru-RU"/>
        </w:rPr>
        <w:t>.</w:t>
      </w:r>
      <w:r w:rsidR="005B788A" w:rsidRPr="00EF5009">
        <w:rPr>
          <w:rFonts w:ascii="Times New Roman" w:hAnsi="Times New Roman" w:cs="Times New Roman"/>
          <w:color w:val="171717" w:themeColor="background2" w:themeShade="1A"/>
          <w:sz w:val="28"/>
          <w:szCs w:val="28"/>
          <w:lang w:val="ru-RU"/>
        </w:rPr>
        <w:t xml:space="preserve"> </w:t>
      </w:r>
    </w:p>
    <w:p w14:paraId="14F20130" w14:textId="0CD49E39" w:rsidR="00E56C5A" w:rsidRPr="00EF5009" w:rsidRDefault="002607FC" w:rsidP="00B76C1C">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Лецитин снижает болевые симптомы в мышечной ткани, благоприятно влияет на образование тестостерона</w:t>
      </w:r>
      <w:r w:rsidR="000362A8" w:rsidRPr="00EF5009">
        <w:rPr>
          <w:rFonts w:ascii="Times New Roman" w:hAnsi="Times New Roman" w:cs="Times New Roman"/>
          <w:color w:val="171717" w:themeColor="background2" w:themeShade="1A"/>
          <w:sz w:val="28"/>
          <w:szCs w:val="28"/>
          <w:lang w:val="ru-RU"/>
        </w:rPr>
        <w:t>,</w:t>
      </w:r>
      <w:r w:rsidR="00E56C5A" w:rsidRPr="00EF5009">
        <w:rPr>
          <w:rFonts w:ascii="Times New Roman" w:hAnsi="Times New Roman" w:cs="Times New Roman"/>
          <w:color w:val="171717" w:themeColor="background2" w:themeShade="1A"/>
          <w:sz w:val="28"/>
          <w:szCs w:val="28"/>
          <w:lang w:val="ru-RU"/>
        </w:rPr>
        <w:t xml:space="preserve"> </w:t>
      </w:r>
      <w:r w:rsidRPr="00EF5009">
        <w:rPr>
          <w:rFonts w:ascii="Times New Roman" w:hAnsi="Times New Roman" w:cs="Times New Roman"/>
          <w:color w:val="171717" w:themeColor="background2" w:themeShade="1A"/>
          <w:sz w:val="28"/>
          <w:szCs w:val="28"/>
          <w:lang w:val="ru-RU"/>
        </w:rPr>
        <w:t xml:space="preserve">сохраняет силу мышц и повышает устойчивость организма к физическим нагрузкам </w:t>
      </w:r>
      <w:bookmarkStart w:id="13" w:name="_Hlk88232817"/>
      <w:r w:rsidR="000362A8" w:rsidRPr="00EF5009">
        <w:rPr>
          <w:rFonts w:ascii="Times New Roman" w:hAnsi="Times New Roman" w:cs="Times New Roman"/>
          <w:color w:val="171717" w:themeColor="background2" w:themeShade="1A"/>
          <w:sz w:val="28"/>
          <w:szCs w:val="28"/>
          <w:lang w:val="ru-RU"/>
        </w:rPr>
        <w:t>[</w:t>
      </w:r>
      <w:bookmarkStart w:id="14" w:name="_Hlk88232627"/>
      <w:r w:rsidR="000362A8" w:rsidRPr="00EF5009">
        <w:rPr>
          <w:rFonts w:ascii="Times New Roman" w:hAnsi="Times New Roman" w:cs="Times New Roman"/>
          <w:color w:val="171717" w:themeColor="background2" w:themeShade="1A"/>
          <w:sz w:val="28"/>
          <w:szCs w:val="28"/>
          <w:lang w:val="ru-RU"/>
        </w:rPr>
        <w:t>2</w:t>
      </w:r>
      <w:bookmarkEnd w:id="13"/>
      <w:bookmarkEnd w:id="14"/>
      <w:r w:rsidR="00170124" w:rsidRPr="00EF5009">
        <w:rPr>
          <w:rFonts w:ascii="Times New Roman" w:hAnsi="Times New Roman" w:cs="Times New Roman"/>
          <w:color w:val="171717" w:themeColor="background2" w:themeShade="1A"/>
          <w:sz w:val="28"/>
          <w:szCs w:val="28"/>
          <w:lang w:val="ru-RU"/>
        </w:rPr>
        <w:t>8</w:t>
      </w:r>
      <w:r w:rsidR="000362A8" w:rsidRPr="00EF5009">
        <w:rPr>
          <w:rFonts w:ascii="Times New Roman" w:hAnsi="Times New Roman" w:cs="Times New Roman"/>
          <w:color w:val="171717" w:themeColor="background2" w:themeShade="1A"/>
          <w:sz w:val="28"/>
          <w:szCs w:val="28"/>
          <w:lang w:val="ru-RU"/>
        </w:rPr>
        <w:t>-</w:t>
      </w:r>
      <w:r w:rsidR="004F02D7" w:rsidRPr="00EF5009">
        <w:rPr>
          <w:rFonts w:ascii="Times New Roman" w:hAnsi="Times New Roman" w:cs="Times New Roman"/>
          <w:color w:val="171717" w:themeColor="background2" w:themeShade="1A"/>
          <w:sz w:val="28"/>
          <w:szCs w:val="28"/>
          <w:lang w:val="ru-RU"/>
        </w:rPr>
        <w:t>35</w:t>
      </w:r>
      <w:r w:rsidR="003E68FA" w:rsidRPr="00EF5009">
        <w:rPr>
          <w:rFonts w:ascii="Times New Roman" w:hAnsi="Times New Roman" w:cs="Times New Roman"/>
          <w:color w:val="171717" w:themeColor="background2" w:themeShade="1A"/>
          <w:sz w:val="28"/>
          <w:szCs w:val="28"/>
          <w:lang w:val="ru-RU"/>
        </w:rPr>
        <w:t>]</w:t>
      </w:r>
      <w:r w:rsidR="00E56C5A" w:rsidRPr="00EF5009">
        <w:rPr>
          <w:rFonts w:ascii="Times New Roman" w:hAnsi="Times New Roman" w:cs="Times New Roman"/>
          <w:color w:val="171717" w:themeColor="background2" w:themeShade="1A"/>
          <w:sz w:val="28"/>
          <w:szCs w:val="28"/>
          <w:lang w:val="ru-RU"/>
        </w:rPr>
        <w:t>.</w:t>
      </w:r>
    </w:p>
    <w:p w14:paraId="7814D724" w14:textId="70CE61C3" w:rsidR="00E56C5A" w:rsidRPr="00EF5009" w:rsidRDefault="000362A8" w:rsidP="00944997">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 xml:space="preserve">В последнее время получены </w:t>
      </w:r>
      <w:r w:rsidR="003C53F3" w:rsidRPr="00EF5009">
        <w:rPr>
          <w:rFonts w:ascii="Times New Roman" w:hAnsi="Times New Roman" w:cs="Times New Roman"/>
          <w:color w:val="171717" w:themeColor="background2" w:themeShade="1A"/>
          <w:sz w:val="28"/>
          <w:szCs w:val="28"/>
          <w:lang w:val="ru-RU"/>
        </w:rPr>
        <w:t>значительные</w:t>
      </w:r>
      <w:r w:rsidRPr="00EF5009">
        <w:rPr>
          <w:rFonts w:ascii="Times New Roman" w:hAnsi="Times New Roman" w:cs="Times New Roman"/>
          <w:color w:val="171717" w:themeColor="background2" w:themeShade="1A"/>
          <w:sz w:val="28"/>
          <w:szCs w:val="28"/>
          <w:lang w:val="ru-RU"/>
        </w:rPr>
        <w:t xml:space="preserve"> результаты по применению</w:t>
      </w:r>
      <w:r w:rsidR="007A401A" w:rsidRPr="00EF5009">
        <w:rPr>
          <w:rFonts w:ascii="Times New Roman" w:hAnsi="Times New Roman" w:cs="Times New Roman"/>
          <w:color w:val="171717" w:themeColor="background2" w:themeShade="1A"/>
          <w:sz w:val="28"/>
          <w:szCs w:val="28"/>
          <w:lang w:val="ru-RU"/>
        </w:rPr>
        <w:t xml:space="preserve"> β-гидрокси-β-метилбутирата</w:t>
      </w:r>
      <w:r w:rsidR="00E56C5A" w:rsidRPr="00EF5009">
        <w:rPr>
          <w:rFonts w:ascii="Times New Roman" w:hAnsi="Times New Roman" w:cs="Times New Roman"/>
          <w:color w:val="171717" w:themeColor="background2" w:themeShade="1A"/>
          <w:sz w:val="28"/>
          <w:szCs w:val="28"/>
          <w:lang w:val="ru-RU"/>
        </w:rPr>
        <w:t xml:space="preserve"> в спорте</w:t>
      </w:r>
      <w:r w:rsidR="007A401A" w:rsidRPr="00EF5009">
        <w:rPr>
          <w:rFonts w:ascii="Times New Roman" w:hAnsi="Times New Roman" w:cs="Times New Roman"/>
          <w:color w:val="171717" w:themeColor="background2" w:themeShade="1A"/>
          <w:sz w:val="28"/>
          <w:szCs w:val="28"/>
          <w:lang w:val="ru-RU"/>
        </w:rPr>
        <w:t xml:space="preserve"> </w:t>
      </w:r>
      <w:r w:rsidR="003C53F3" w:rsidRPr="00EF5009">
        <w:rPr>
          <w:rFonts w:ascii="Times New Roman" w:hAnsi="Times New Roman" w:cs="Times New Roman"/>
          <w:color w:val="171717" w:themeColor="background2" w:themeShade="1A"/>
          <w:sz w:val="28"/>
          <w:szCs w:val="28"/>
          <w:lang w:val="ru-RU"/>
        </w:rPr>
        <w:t>благоприятное</w:t>
      </w:r>
      <w:r w:rsidR="007A401A" w:rsidRPr="00EF5009">
        <w:rPr>
          <w:rFonts w:ascii="Times New Roman" w:hAnsi="Times New Roman" w:cs="Times New Roman"/>
          <w:color w:val="171717" w:themeColor="background2" w:themeShade="1A"/>
          <w:sz w:val="28"/>
          <w:szCs w:val="28"/>
          <w:lang w:val="ru-RU"/>
        </w:rPr>
        <w:t xml:space="preserve"> его влияние на восстановление организма после нагрузок, </w:t>
      </w:r>
      <w:r w:rsidR="00E56C5A" w:rsidRPr="00EF5009">
        <w:rPr>
          <w:rFonts w:ascii="Times New Roman" w:hAnsi="Times New Roman" w:cs="Times New Roman"/>
          <w:color w:val="171717" w:themeColor="background2" w:themeShade="1A"/>
          <w:sz w:val="28"/>
          <w:szCs w:val="28"/>
          <w:lang w:val="ru-RU"/>
        </w:rPr>
        <w:t>увеличение силы мыш</w:t>
      </w:r>
      <w:r w:rsidR="00215738" w:rsidRPr="00EF5009">
        <w:rPr>
          <w:rFonts w:ascii="Times New Roman" w:hAnsi="Times New Roman" w:cs="Times New Roman"/>
          <w:color w:val="171717" w:themeColor="background2" w:themeShade="1A"/>
          <w:sz w:val="28"/>
          <w:szCs w:val="28"/>
          <w:lang w:val="ru-RU"/>
        </w:rPr>
        <w:t>ечной ткани</w:t>
      </w:r>
      <w:r w:rsidR="007A401A" w:rsidRPr="00EF5009">
        <w:rPr>
          <w:rFonts w:ascii="Times New Roman" w:hAnsi="Times New Roman" w:cs="Times New Roman"/>
          <w:color w:val="171717" w:themeColor="background2" w:themeShade="1A"/>
          <w:sz w:val="28"/>
          <w:szCs w:val="28"/>
          <w:lang w:val="ru-RU"/>
        </w:rPr>
        <w:t>,</w:t>
      </w:r>
      <w:r w:rsidR="00170124" w:rsidRPr="00EF5009">
        <w:rPr>
          <w:rFonts w:ascii="Times New Roman" w:hAnsi="Times New Roman" w:cs="Times New Roman"/>
          <w:color w:val="171717" w:themeColor="background2" w:themeShade="1A"/>
          <w:sz w:val="28"/>
          <w:szCs w:val="28"/>
          <w:lang w:val="ru-RU"/>
        </w:rPr>
        <w:t xml:space="preserve"> </w:t>
      </w:r>
      <w:r w:rsidR="007A401A" w:rsidRPr="00EF5009">
        <w:rPr>
          <w:rFonts w:ascii="Times New Roman" w:hAnsi="Times New Roman" w:cs="Times New Roman"/>
          <w:color w:val="171717" w:themeColor="background2" w:themeShade="1A"/>
          <w:sz w:val="28"/>
          <w:szCs w:val="28"/>
          <w:lang w:val="ru-RU"/>
        </w:rPr>
        <w:t>тощей массы тела</w:t>
      </w:r>
      <w:r w:rsidR="00170124" w:rsidRPr="00EF5009">
        <w:rPr>
          <w:rFonts w:ascii="Times New Roman" w:hAnsi="Times New Roman" w:cs="Times New Roman"/>
          <w:color w:val="171717" w:themeColor="background2" w:themeShade="1A"/>
          <w:sz w:val="28"/>
          <w:szCs w:val="28"/>
          <w:lang w:val="ru-RU"/>
        </w:rPr>
        <w:t xml:space="preserve"> (ТМТ)</w:t>
      </w:r>
      <w:r w:rsidR="007A401A" w:rsidRPr="00EF5009">
        <w:rPr>
          <w:rFonts w:ascii="Times New Roman" w:hAnsi="Times New Roman" w:cs="Times New Roman"/>
          <w:color w:val="171717" w:themeColor="background2" w:themeShade="1A"/>
          <w:sz w:val="28"/>
          <w:szCs w:val="28"/>
          <w:lang w:val="ru-RU"/>
        </w:rPr>
        <w:t xml:space="preserve">, снижение жировых отложений </w:t>
      </w:r>
      <w:r w:rsidR="0082512D" w:rsidRPr="00EF5009">
        <w:rPr>
          <w:rFonts w:ascii="Times New Roman" w:hAnsi="Times New Roman" w:cs="Times New Roman"/>
          <w:color w:val="171717" w:themeColor="background2" w:themeShade="1A"/>
          <w:sz w:val="28"/>
          <w:szCs w:val="28"/>
          <w:lang w:val="ru-RU"/>
        </w:rPr>
        <w:t>[</w:t>
      </w:r>
      <w:r w:rsidR="004F02D7" w:rsidRPr="00EF5009">
        <w:rPr>
          <w:rFonts w:ascii="Times New Roman" w:hAnsi="Times New Roman" w:cs="Times New Roman"/>
          <w:color w:val="171717" w:themeColor="background2" w:themeShade="1A"/>
          <w:sz w:val="28"/>
          <w:szCs w:val="28"/>
          <w:lang w:val="ru-RU"/>
        </w:rPr>
        <w:t>36</w:t>
      </w:r>
      <w:r w:rsidR="007A401A" w:rsidRPr="00EF5009">
        <w:rPr>
          <w:rFonts w:ascii="Times New Roman" w:hAnsi="Times New Roman" w:cs="Times New Roman"/>
          <w:color w:val="171717" w:themeColor="background2" w:themeShade="1A"/>
          <w:sz w:val="28"/>
          <w:szCs w:val="28"/>
          <w:lang w:val="ru-RU"/>
        </w:rPr>
        <w:t>-</w:t>
      </w:r>
      <w:bookmarkStart w:id="15" w:name="_Hlk88234623"/>
      <w:r w:rsidR="004722E2" w:rsidRPr="00EF5009">
        <w:rPr>
          <w:rFonts w:ascii="Times New Roman" w:hAnsi="Times New Roman" w:cs="Times New Roman"/>
          <w:color w:val="171717" w:themeColor="background2" w:themeShade="1A"/>
          <w:sz w:val="28"/>
          <w:szCs w:val="28"/>
          <w:lang w:val="ru-RU"/>
        </w:rPr>
        <w:t>4</w:t>
      </w:r>
      <w:bookmarkEnd w:id="15"/>
      <w:r w:rsidR="00236460" w:rsidRPr="00EF5009">
        <w:rPr>
          <w:rFonts w:ascii="Times New Roman" w:hAnsi="Times New Roman" w:cs="Times New Roman"/>
          <w:color w:val="171717" w:themeColor="background2" w:themeShade="1A"/>
          <w:sz w:val="28"/>
          <w:szCs w:val="28"/>
          <w:lang w:val="ru-RU"/>
        </w:rPr>
        <w:t>2</w:t>
      </w:r>
      <w:r w:rsidR="0082512D" w:rsidRPr="00EF5009">
        <w:rPr>
          <w:rFonts w:ascii="Times New Roman" w:hAnsi="Times New Roman" w:cs="Times New Roman"/>
          <w:color w:val="171717" w:themeColor="background2" w:themeShade="1A"/>
          <w:sz w:val="28"/>
          <w:szCs w:val="28"/>
          <w:lang w:val="ru-RU"/>
        </w:rPr>
        <w:t>]</w:t>
      </w:r>
      <w:r w:rsidR="00E56C5A" w:rsidRPr="00EF5009">
        <w:rPr>
          <w:rFonts w:ascii="Times New Roman" w:hAnsi="Times New Roman" w:cs="Times New Roman"/>
          <w:color w:val="171717" w:themeColor="background2" w:themeShade="1A"/>
          <w:sz w:val="28"/>
          <w:szCs w:val="28"/>
          <w:lang w:val="ru-RU"/>
        </w:rPr>
        <w:t>.</w:t>
      </w:r>
    </w:p>
    <w:p w14:paraId="25FB4700" w14:textId="5067A896" w:rsidR="00523820" w:rsidRPr="00EF5009" w:rsidRDefault="005E2021" w:rsidP="00366D58">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 xml:space="preserve">Самыми </w:t>
      </w:r>
      <w:r w:rsidR="003C53F3" w:rsidRPr="00EF5009">
        <w:rPr>
          <w:rFonts w:ascii="Times New Roman" w:hAnsi="Times New Roman" w:cs="Times New Roman"/>
          <w:sz w:val="28"/>
          <w:szCs w:val="28"/>
          <w:lang w:val="ru-RU"/>
        </w:rPr>
        <w:t>востребованными</w:t>
      </w:r>
      <w:r w:rsidRPr="00EF5009">
        <w:rPr>
          <w:rFonts w:ascii="Times New Roman" w:hAnsi="Times New Roman" w:cs="Times New Roman"/>
          <w:sz w:val="28"/>
          <w:szCs w:val="28"/>
          <w:lang w:val="ru-RU"/>
        </w:rPr>
        <w:t xml:space="preserve"> в спортивном питании являются незаменимые </w:t>
      </w:r>
      <w:r w:rsidR="003C53F3" w:rsidRPr="00EF5009">
        <w:rPr>
          <w:rFonts w:ascii="Times New Roman" w:hAnsi="Times New Roman" w:cs="Times New Roman"/>
          <w:sz w:val="28"/>
          <w:szCs w:val="28"/>
          <w:lang w:val="ru-RU"/>
        </w:rPr>
        <w:t>аминокислоты</w:t>
      </w:r>
      <w:r w:rsidRPr="00EF5009">
        <w:rPr>
          <w:rFonts w:ascii="Times New Roman" w:hAnsi="Times New Roman" w:cs="Times New Roman"/>
          <w:sz w:val="28"/>
          <w:szCs w:val="28"/>
          <w:lang w:val="ru-RU"/>
        </w:rPr>
        <w:t xml:space="preserve"> с разветвленной цепью (</w:t>
      </w:r>
      <w:r w:rsidR="00523820" w:rsidRPr="00EF5009">
        <w:rPr>
          <w:rFonts w:ascii="Times New Roman" w:hAnsi="Times New Roman" w:cs="Times New Roman"/>
          <w:sz w:val="28"/>
          <w:szCs w:val="28"/>
          <w:lang w:val="ru-RU"/>
        </w:rPr>
        <w:t>валин, лейцин, изолейцин</w:t>
      </w:r>
      <w:r w:rsidRPr="00EF5009">
        <w:rPr>
          <w:rFonts w:ascii="Times New Roman" w:hAnsi="Times New Roman" w:cs="Times New Roman"/>
          <w:sz w:val="28"/>
          <w:szCs w:val="28"/>
          <w:lang w:val="ru-RU"/>
        </w:rPr>
        <w:t>), которые рекомендуется употреблять до и после физических нагрузок</w:t>
      </w:r>
      <w:r w:rsidR="00523820" w:rsidRPr="00EF5009">
        <w:rPr>
          <w:rFonts w:ascii="Times New Roman" w:hAnsi="Times New Roman" w:cs="Times New Roman"/>
          <w:sz w:val="28"/>
          <w:szCs w:val="28"/>
          <w:lang w:val="ru-RU"/>
        </w:rPr>
        <w:t xml:space="preserve"> [</w:t>
      </w:r>
      <w:bookmarkStart w:id="16" w:name="_Hlk88234848"/>
      <w:r w:rsidR="00912712" w:rsidRPr="00EF5009">
        <w:rPr>
          <w:rFonts w:ascii="Times New Roman" w:hAnsi="Times New Roman" w:cs="Times New Roman"/>
          <w:sz w:val="28"/>
          <w:szCs w:val="28"/>
          <w:lang w:val="ru-RU"/>
        </w:rPr>
        <w:t>4</w:t>
      </w:r>
      <w:bookmarkEnd w:id="16"/>
      <w:r w:rsidR="00641169" w:rsidRPr="00EF5009">
        <w:rPr>
          <w:rFonts w:ascii="Times New Roman" w:hAnsi="Times New Roman" w:cs="Times New Roman"/>
          <w:sz w:val="28"/>
          <w:szCs w:val="28"/>
          <w:lang w:val="ru-RU"/>
        </w:rPr>
        <w:t>3</w:t>
      </w:r>
      <w:r w:rsidR="00366D58" w:rsidRPr="00EF5009">
        <w:rPr>
          <w:rFonts w:ascii="Times New Roman" w:hAnsi="Times New Roman" w:cs="Times New Roman"/>
          <w:sz w:val="28"/>
          <w:szCs w:val="28"/>
          <w:lang w:val="ru-RU"/>
        </w:rPr>
        <w:t>-4</w:t>
      </w:r>
      <w:r w:rsidR="00641169" w:rsidRPr="00EF5009">
        <w:rPr>
          <w:rFonts w:ascii="Times New Roman" w:hAnsi="Times New Roman" w:cs="Times New Roman"/>
          <w:sz w:val="28"/>
          <w:szCs w:val="28"/>
          <w:lang w:val="ru-RU"/>
        </w:rPr>
        <w:t>6</w:t>
      </w:r>
      <w:r w:rsidR="00523820" w:rsidRPr="00EF5009">
        <w:rPr>
          <w:rFonts w:ascii="Times New Roman" w:hAnsi="Times New Roman" w:cs="Times New Roman"/>
          <w:sz w:val="28"/>
          <w:szCs w:val="28"/>
          <w:lang w:val="ru-RU"/>
        </w:rPr>
        <w:t>].</w:t>
      </w:r>
    </w:p>
    <w:p w14:paraId="7E3AEE50" w14:textId="35C886BE" w:rsidR="001D121C" w:rsidRPr="00EF5009" w:rsidRDefault="005E2021"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Данные </w:t>
      </w:r>
      <w:r w:rsidR="003C53F3" w:rsidRPr="00EF5009">
        <w:rPr>
          <w:rFonts w:ascii="Times New Roman" w:hAnsi="Times New Roman" w:cs="Times New Roman"/>
          <w:sz w:val="28"/>
          <w:szCs w:val="28"/>
          <w:lang w:val="ru-RU"/>
        </w:rPr>
        <w:t>аминокислоты</w:t>
      </w:r>
      <w:r w:rsidRPr="00EF5009">
        <w:rPr>
          <w:rFonts w:ascii="Times New Roman" w:hAnsi="Times New Roman" w:cs="Times New Roman"/>
          <w:sz w:val="28"/>
          <w:szCs w:val="28"/>
          <w:lang w:val="ru-RU"/>
        </w:rPr>
        <w:t xml:space="preserve"> участвуют в процессах синтеза белка, гормональных и иммунных факторов, способствуют увеличению мышечной массы </w:t>
      </w:r>
      <w:r w:rsidR="00523820" w:rsidRPr="00EF5009">
        <w:rPr>
          <w:rFonts w:ascii="Times New Roman" w:hAnsi="Times New Roman" w:cs="Times New Roman"/>
          <w:sz w:val="28"/>
          <w:szCs w:val="28"/>
          <w:lang w:val="ru-RU"/>
        </w:rPr>
        <w:t>[</w:t>
      </w:r>
      <w:bookmarkStart w:id="17" w:name="_Hlk88235353"/>
      <w:r w:rsidR="005B655F" w:rsidRPr="00EF5009">
        <w:rPr>
          <w:rFonts w:ascii="Times New Roman" w:hAnsi="Times New Roman" w:cs="Times New Roman"/>
          <w:sz w:val="28"/>
          <w:szCs w:val="28"/>
          <w:lang w:val="ru-RU"/>
        </w:rPr>
        <w:t>4</w:t>
      </w:r>
      <w:bookmarkEnd w:id="17"/>
      <w:r w:rsidR="00DE4227" w:rsidRPr="00EF5009">
        <w:rPr>
          <w:rFonts w:ascii="Times New Roman" w:hAnsi="Times New Roman" w:cs="Times New Roman"/>
          <w:sz w:val="28"/>
          <w:szCs w:val="28"/>
          <w:lang w:val="ru-RU"/>
        </w:rPr>
        <w:t>7</w:t>
      </w:r>
      <w:r w:rsidR="00523820" w:rsidRPr="00EF5009">
        <w:rPr>
          <w:rFonts w:ascii="Times New Roman" w:hAnsi="Times New Roman" w:cs="Times New Roman"/>
          <w:sz w:val="28"/>
          <w:szCs w:val="28"/>
          <w:lang w:val="ru-RU"/>
        </w:rPr>
        <w:t>,</w:t>
      </w:r>
      <w:bookmarkStart w:id="18" w:name="_Hlk88235411"/>
      <w:r w:rsidR="000E78B1" w:rsidRPr="00EF5009">
        <w:rPr>
          <w:rFonts w:ascii="Times New Roman" w:hAnsi="Times New Roman" w:cs="Times New Roman"/>
          <w:sz w:val="28"/>
          <w:szCs w:val="28"/>
          <w:lang w:val="ru-RU"/>
        </w:rPr>
        <w:t xml:space="preserve"> </w:t>
      </w:r>
      <w:r w:rsidR="005B655F" w:rsidRPr="00EF5009">
        <w:rPr>
          <w:rFonts w:ascii="Times New Roman" w:hAnsi="Times New Roman" w:cs="Times New Roman"/>
          <w:sz w:val="28"/>
          <w:szCs w:val="28"/>
          <w:lang w:val="ru-RU"/>
        </w:rPr>
        <w:t>4</w:t>
      </w:r>
      <w:bookmarkEnd w:id="18"/>
      <w:r w:rsidR="007006A5" w:rsidRPr="00EF5009">
        <w:rPr>
          <w:rFonts w:ascii="Times New Roman" w:hAnsi="Times New Roman" w:cs="Times New Roman"/>
          <w:sz w:val="28"/>
          <w:szCs w:val="28"/>
          <w:lang w:val="ru-RU"/>
        </w:rPr>
        <w:t>8</w:t>
      </w:r>
      <w:r w:rsidR="00523820"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Кроме того, разветвленные </w:t>
      </w:r>
      <w:r w:rsidR="003C53F3" w:rsidRPr="00EF5009">
        <w:rPr>
          <w:rFonts w:ascii="Times New Roman" w:hAnsi="Times New Roman" w:cs="Times New Roman"/>
          <w:sz w:val="28"/>
          <w:szCs w:val="28"/>
          <w:lang w:val="ru-RU"/>
        </w:rPr>
        <w:t>аминокислоты</w:t>
      </w:r>
      <w:r w:rsidRPr="00EF5009">
        <w:rPr>
          <w:rFonts w:ascii="Times New Roman" w:hAnsi="Times New Roman" w:cs="Times New Roman"/>
          <w:sz w:val="28"/>
          <w:szCs w:val="28"/>
          <w:lang w:val="ru-RU"/>
        </w:rPr>
        <w:t xml:space="preserve"> выступают в качестве доноров углерода и азота для синтеза других </w:t>
      </w:r>
      <w:r w:rsidR="003C53F3" w:rsidRPr="00EF5009">
        <w:rPr>
          <w:rFonts w:ascii="Times New Roman" w:hAnsi="Times New Roman" w:cs="Times New Roman"/>
          <w:sz w:val="28"/>
          <w:szCs w:val="28"/>
          <w:lang w:val="ru-RU"/>
        </w:rPr>
        <w:t>аминокислот</w:t>
      </w:r>
      <w:r w:rsidRPr="00EF5009">
        <w:rPr>
          <w:rFonts w:ascii="Times New Roman" w:hAnsi="Times New Roman" w:cs="Times New Roman"/>
          <w:sz w:val="28"/>
          <w:szCs w:val="28"/>
          <w:lang w:val="ru-RU"/>
        </w:rPr>
        <w:t>, в частности глу</w:t>
      </w:r>
      <w:r w:rsidR="00A233B9" w:rsidRPr="00EF5009">
        <w:rPr>
          <w:rFonts w:ascii="Times New Roman" w:hAnsi="Times New Roman" w:cs="Times New Roman"/>
          <w:sz w:val="28"/>
          <w:szCs w:val="28"/>
          <w:lang w:val="ru-RU"/>
        </w:rPr>
        <w:t>т</w:t>
      </w:r>
      <w:r w:rsidRPr="00EF5009">
        <w:rPr>
          <w:rFonts w:ascii="Times New Roman" w:hAnsi="Times New Roman" w:cs="Times New Roman"/>
          <w:sz w:val="28"/>
          <w:szCs w:val="28"/>
          <w:lang w:val="ru-RU"/>
        </w:rPr>
        <w:t>амина</w:t>
      </w:r>
      <w:r w:rsidR="00A233B9" w:rsidRPr="00EF5009">
        <w:rPr>
          <w:rFonts w:ascii="Times New Roman" w:hAnsi="Times New Roman" w:cs="Times New Roman"/>
          <w:sz w:val="28"/>
          <w:szCs w:val="28"/>
          <w:lang w:val="ru-RU"/>
        </w:rPr>
        <w:t>, выступают в качестве источников энергии для мышц при повышенных физических нагрузках</w:t>
      </w:r>
      <w:r w:rsidR="007006A5" w:rsidRPr="00EF5009">
        <w:rPr>
          <w:rFonts w:ascii="Times New Roman" w:hAnsi="Times New Roman" w:cs="Times New Roman"/>
          <w:sz w:val="28"/>
          <w:szCs w:val="28"/>
          <w:lang w:val="ru-RU"/>
        </w:rPr>
        <w:t xml:space="preserve"> </w:t>
      </w:r>
      <w:r w:rsidR="00523820" w:rsidRPr="00EF5009">
        <w:rPr>
          <w:rFonts w:ascii="Times New Roman" w:hAnsi="Times New Roman" w:cs="Times New Roman"/>
          <w:sz w:val="28"/>
          <w:szCs w:val="28"/>
          <w:lang w:val="ru-RU"/>
        </w:rPr>
        <w:t>[</w:t>
      </w:r>
      <w:bookmarkStart w:id="19" w:name="_Hlk88235495"/>
      <w:r w:rsidR="000E78B1" w:rsidRPr="00EF5009">
        <w:rPr>
          <w:rFonts w:ascii="Times New Roman" w:hAnsi="Times New Roman" w:cs="Times New Roman"/>
          <w:sz w:val="28"/>
          <w:szCs w:val="28"/>
          <w:lang w:val="ru-RU"/>
        </w:rPr>
        <w:t>4</w:t>
      </w:r>
      <w:bookmarkEnd w:id="19"/>
      <w:r w:rsidR="007C07B9" w:rsidRPr="00EF5009">
        <w:rPr>
          <w:rFonts w:ascii="Times New Roman" w:hAnsi="Times New Roman" w:cs="Times New Roman"/>
          <w:sz w:val="28"/>
          <w:szCs w:val="28"/>
          <w:lang w:val="ru-RU"/>
        </w:rPr>
        <w:t>9</w:t>
      </w:r>
      <w:r w:rsidR="00A233B9" w:rsidRPr="00EF5009">
        <w:rPr>
          <w:rFonts w:ascii="Times New Roman" w:hAnsi="Times New Roman" w:cs="Times New Roman"/>
          <w:sz w:val="28"/>
          <w:szCs w:val="28"/>
          <w:lang w:val="ru-RU"/>
        </w:rPr>
        <w:t>-</w:t>
      </w:r>
      <w:r w:rsidR="007C07B9" w:rsidRPr="00EF5009">
        <w:rPr>
          <w:rFonts w:ascii="Times New Roman" w:hAnsi="Times New Roman" w:cs="Times New Roman"/>
          <w:sz w:val="28"/>
          <w:szCs w:val="28"/>
          <w:lang w:val="ru-RU"/>
        </w:rPr>
        <w:t>51</w:t>
      </w:r>
      <w:r w:rsidR="00523820" w:rsidRPr="00EF5009">
        <w:rPr>
          <w:rFonts w:ascii="Times New Roman" w:hAnsi="Times New Roman" w:cs="Times New Roman"/>
          <w:sz w:val="28"/>
          <w:szCs w:val="28"/>
          <w:lang w:val="ru-RU"/>
        </w:rPr>
        <w:t>].</w:t>
      </w:r>
    </w:p>
    <w:p w14:paraId="73C9AEFD" w14:textId="31770DD1" w:rsidR="00852B11" w:rsidRPr="00EF5009" w:rsidRDefault="00094F89" w:rsidP="00944997">
      <w:pPr>
        <w:shd w:val="clear" w:color="auto" w:fill="FFFFFF"/>
        <w:spacing w:after="0" w:line="240" w:lineRule="auto"/>
        <w:ind w:firstLine="709"/>
        <w:jc w:val="both"/>
        <w:rPr>
          <w:rFonts w:ascii="Times New Roman" w:eastAsia="Times New Roman" w:hAnsi="Times New Roman" w:cs="Times New Roman"/>
          <w:color w:val="171717" w:themeColor="background2" w:themeShade="1A"/>
          <w:sz w:val="28"/>
          <w:szCs w:val="28"/>
          <w:lang w:val="ru-RU" w:eastAsia="ru-RU"/>
        </w:rPr>
      </w:pPr>
      <w:r w:rsidRPr="00EF5009">
        <w:rPr>
          <w:rFonts w:ascii="Times New Roman" w:eastAsia="Times New Roman" w:hAnsi="Times New Roman" w:cs="Times New Roman"/>
          <w:color w:val="171717" w:themeColor="background2" w:themeShade="1A"/>
          <w:sz w:val="28"/>
          <w:szCs w:val="28"/>
          <w:lang w:val="ru-RU" w:eastAsia="ru-RU"/>
        </w:rPr>
        <w:t>Наряду с отдельными классами</w:t>
      </w:r>
      <w:r w:rsidR="00852B11" w:rsidRPr="00EF5009">
        <w:rPr>
          <w:rFonts w:ascii="Times New Roman" w:eastAsia="Times New Roman" w:hAnsi="Times New Roman" w:cs="Times New Roman"/>
          <w:color w:val="171717" w:themeColor="background2" w:themeShade="1A"/>
          <w:sz w:val="28"/>
          <w:szCs w:val="28"/>
          <w:lang w:val="ru-RU" w:eastAsia="ru-RU"/>
        </w:rPr>
        <w:t xml:space="preserve"> </w:t>
      </w:r>
      <w:r w:rsidRPr="00EF5009">
        <w:rPr>
          <w:rFonts w:ascii="Times New Roman" w:eastAsia="Times New Roman" w:hAnsi="Times New Roman" w:cs="Times New Roman"/>
          <w:color w:val="171717" w:themeColor="background2" w:themeShade="1A"/>
          <w:sz w:val="28"/>
          <w:szCs w:val="28"/>
          <w:lang w:val="ru-RU" w:eastAsia="ru-RU"/>
        </w:rPr>
        <w:t>биологически активных веществ, используемых в спортивном питании разработаны различные виды кондитерс</w:t>
      </w:r>
      <w:r w:rsidR="00852B11" w:rsidRPr="00EF5009">
        <w:rPr>
          <w:rFonts w:ascii="Times New Roman" w:eastAsia="Times New Roman" w:hAnsi="Times New Roman" w:cs="Times New Roman"/>
          <w:color w:val="171717" w:themeColor="background2" w:themeShade="1A"/>
          <w:sz w:val="28"/>
          <w:szCs w:val="28"/>
          <w:lang w:val="ru-RU" w:eastAsia="ru-RU"/>
        </w:rPr>
        <w:t>ких</w:t>
      </w:r>
      <w:r w:rsidRPr="00EF5009">
        <w:rPr>
          <w:rFonts w:ascii="Times New Roman" w:eastAsia="Times New Roman" w:hAnsi="Times New Roman" w:cs="Times New Roman"/>
          <w:color w:val="171717" w:themeColor="background2" w:themeShade="1A"/>
          <w:sz w:val="28"/>
          <w:szCs w:val="28"/>
          <w:lang w:val="ru-RU" w:eastAsia="ru-RU"/>
        </w:rPr>
        <w:t>, кисломолочных, хлебобулочных</w:t>
      </w:r>
      <w:r w:rsidR="00852B11" w:rsidRPr="00EF5009">
        <w:rPr>
          <w:rFonts w:ascii="Times New Roman" w:eastAsia="Times New Roman" w:hAnsi="Times New Roman" w:cs="Times New Roman"/>
          <w:color w:val="171717" w:themeColor="background2" w:themeShade="1A"/>
          <w:sz w:val="28"/>
          <w:szCs w:val="28"/>
          <w:lang w:val="ru-RU" w:eastAsia="ru-RU"/>
        </w:rPr>
        <w:t xml:space="preserve"> и других </w:t>
      </w:r>
      <w:r w:rsidRPr="00EF5009">
        <w:rPr>
          <w:rFonts w:ascii="Times New Roman" w:eastAsia="Times New Roman" w:hAnsi="Times New Roman" w:cs="Times New Roman"/>
          <w:color w:val="171717" w:themeColor="background2" w:themeShade="1A"/>
          <w:sz w:val="28"/>
          <w:szCs w:val="28"/>
          <w:lang w:val="ru-RU" w:eastAsia="ru-RU"/>
        </w:rPr>
        <w:t>специализированных продуктов питания</w:t>
      </w:r>
      <w:r w:rsidR="00784680" w:rsidRPr="00EF5009">
        <w:rPr>
          <w:rFonts w:ascii="Times New Roman" w:eastAsia="Times New Roman" w:hAnsi="Times New Roman" w:cs="Times New Roman"/>
          <w:color w:val="171717" w:themeColor="background2" w:themeShade="1A"/>
          <w:sz w:val="28"/>
          <w:szCs w:val="28"/>
          <w:lang w:val="ru-RU" w:eastAsia="ru-RU"/>
        </w:rPr>
        <w:t>, в частности шоколад «Шокоспорт».</w:t>
      </w:r>
      <w:r w:rsidR="009624F9" w:rsidRPr="00EF5009">
        <w:rPr>
          <w:rFonts w:ascii="Times New Roman" w:eastAsia="Times New Roman" w:hAnsi="Times New Roman" w:cs="Times New Roman"/>
          <w:color w:val="171717" w:themeColor="background2" w:themeShade="1A"/>
          <w:sz w:val="28"/>
          <w:szCs w:val="28"/>
          <w:lang w:val="ru-RU" w:eastAsia="ru-RU"/>
        </w:rPr>
        <w:t xml:space="preserve"> </w:t>
      </w:r>
      <w:r w:rsidR="00852B11" w:rsidRPr="00EF5009">
        <w:rPr>
          <w:rFonts w:ascii="Times New Roman" w:eastAsia="Times New Roman" w:hAnsi="Times New Roman" w:cs="Times New Roman"/>
          <w:color w:val="171717" w:themeColor="background2" w:themeShade="1A"/>
          <w:sz w:val="28"/>
          <w:szCs w:val="28"/>
          <w:lang w:val="ru-RU" w:eastAsia="ru-RU"/>
        </w:rPr>
        <w:t xml:space="preserve">У спортсменов, выполняющих тяжелые физические нагрузки, прием данного шоколада способствует повышению энергетического статуса, защитных </w:t>
      </w:r>
      <w:r w:rsidR="004707A8" w:rsidRPr="00EF5009">
        <w:rPr>
          <w:rFonts w:ascii="Times New Roman" w:eastAsia="Times New Roman" w:hAnsi="Times New Roman" w:cs="Times New Roman"/>
          <w:color w:val="171717" w:themeColor="background2" w:themeShade="1A"/>
          <w:sz w:val="28"/>
          <w:szCs w:val="28"/>
          <w:lang w:val="ru-RU" w:eastAsia="ru-RU"/>
        </w:rPr>
        <w:t>механизмов</w:t>
      </w:r>
      <w:r w:rsidR="00852B11" w:rsidRPr="00EF5009">
        <w:rPr>
          <w:rFonts w:ascii="Times New Roman" w:eastAsia="Times New Roman" w:hAnsi="Times New Roman" w:cs="Times New Roman"/>
          <w:color w:val="171717" w:themeColor="background2" w:themeShade="1A"/>
          <w:sz w:val="28"/>
          <w:szCs w:val="28"/>
          <w:lang w:val="ru-RU" w:eastAsia="ru-RU"/>
        </w:rPr>
        <w:t xml:space="preserve"> и выносливости [5</w:t>
      </w:r>
      <w:r w:rsidR="00AE4802" w:rsidRPr="00EF5009">
        <w:rPr>
          <w:rFonts w:ascii="Times New Roman" w:eastAsia="Times New Roman" w:hAnsi="Times New Roman" w:cs="Times New Roman"/>
          <w:color w:val="171717" w:themeColor="background2" w:themeShade="1A"/>
          <w:sz w:val="28"/>
          <w:szCs w:val="28"/>
          <w:lang w:val="ru-RU" w:eastAsia="ru-RU"/>
        </w:rPr>
        <w:t>2</w:t>
      </w:r>
      <w:r w:rsidR="00852B11" w:rsidRPr="00EF5009">
        <w:rPr>
          <w:rFonts w:ascii="Times New Roman" w:eastAsia="Times New Roman" w:hAnsi="Times New Roman" w:cs="Times New Roman"/>
          <w:color w:val="171717" w:themeColor="background2" w:themeShade="1A"/>
          <w:sz w:val="28"/>
          <w:szCs w:val="28"/>
          <w:lang w:val="ru-RU" w:eastAsia="ru-RU"/>
        </w:rPr>
        <w:t>, 5</w:t>
      </w:r>
      <w:r w:rsidR="00AE4802" w:rsidRPr="00EF5009">
        <w:rPr>
          <w:rFonts w:ascii="Times New Roman" w:eastAsia="Times New Roman" w:hAnsi="Times New Roman" w:cs="Times New Roman"/>
          <w:color w:val="171717" w:themeColor="background2" w:themeShade="1A"/>
          <w:sz w:val="28"/>
          <w:szCs w:val="28"/>
          <w:lang w:val="ru-RU" w:eastAsia="ru-RU"/>
        </w:rPr>
        <w:t>3</w:t>
      </w:r>
      <w:r w:rsidR="00852B11" w:rsidRPr="00EF5009">
        <w:rPr>
          <w:rFonts w:ascii="Times New Roman" w:eastAsia="Times New Roman" w:hAnsi="Times New Roman" w:cs="Times New Roman"/>
          <w:color w:val="171717" w:themeColor="background2" w:themeShade="1A"/>
          <w:sz w:val="28"/>
          <w:szCs w:val="28"/>
          <w:lang w:val="ru-RU" w:eastAsia="ru-RU"/>
        </w:rPr>
        <w:t>].</w:t>
      </w:r>
    </w:p>
    <w:p w14:paraId="3D3DF6EB" w14:textId="4485C341" w:rsidR="00346EDD" w:rsidRPr="00EF5009" w:rsidRDefault="00852B11" w:rsidP="00944997">
      <w:pPr>
        <w:shd w:val="clear" w:color="auto" w:fill="FFFFFF"/>
        <w:spacing w:after="0" w:line="240" w:lineRule="auto"/>
        <w:ind w:firstLine="709"/>
        <w:jc w:val="both"/>
        <w:rPr>
          <w:rFonts w:ascii="Times New Roman" w:eastAsia="Times New Roman" w:hAnsi="Times New Roman" w:cs="Times New Roman"/>
          <w:color w:val="171717" w:themeColor="background2" w:themeShade="1A"/>
          <w:sz w:val="28"/>
          <w:szCs w:val="28"/>
          <w:lang w:val="ru-RU" w:eastAsia="ru-RU"/>
        </w:rPr>
      </w:pPr>
      <w:r w:rsidRPr="00EF5009">
        <w:rPr>
          <w:rFonts w:ascii="Times New Roman" w:eastAsia="Times New Roman" w:hAnsi="Times New Roman" w:cs="Times New Roman"/>
          <w:color w:val="171717" w:themeColor="background2" w:themeShade="1A"/>
          <w:sz w:val="28"/>
          <w:szCs w:val="28"/>
          <w:lang w:val="ru-RU" w:eastAsia="ru-RU"/>
        </w:rPr>
        <w:t>Создан продукт</w:t>
      </w:r>
      <w:r w:rsidR="00334501" w:rsidRPr="00EF5009">
        <w:rPr>
          <w:rFonts w:ascii="Times New Roman" w:eastAsia="Times New Roman" w:hAnsi="Times New Roman" w:cs="Times New Roman"/>
          <w:color w:val="171717" w:themeColor="background2" w:themeShade="1A"/>
          <w:sz w:val="28"/>
          <w:szCs w:val="28"/>
          <w:lang w:val="ru-RU" w:eastAsia="ru-RU"/>
        </w:rPr>
        <w:t xml:space="preserve"> </w:t>
      </w:r>
      <w:r w:rsidR="004D1940" w:rsidRPr="00EF5009">
        <w:rPr>
          <w:rFonts w:ascii="Times New Roman" w:eastAsia="Times New Roman" w:hAnsi="Times New Roman" w:cs="Times New Roman"/>
          <w:color w:val="171717" w:themeColor="background2" w:themeShade="1A"/>
          <w:sz w:val="28"/>
          <w:szCs w:val="28"/>
          <w:lang w:val="ru-RU" w:eastAsia="ru-RU"/>
        </w:rPr>
        <w:t>для лиц,</w:t>
      </w:r>
      <w:r w:rsidR="00334501" w:rsidRPr="00EF5009">
        <w:rPr>
          <w:rFonts w:ascii="Times New Roman" w:eastAsia="Times New Roman" w:hAnsi="Times New Roman" w:cs="Times New Roman"/>
          <w:color w:val="171717" w:themeColor="background2" w:themeShade="1A"/>
          <w:sz w:val="28"/>
          <w:szCs w:val="28"/>
          <w:lang w:val="ru-RU" w:eastAsia="ru-RU"/>
        </w:rPr>
        <w:t xml:space="preserve"> испытывающих повышенные физические нагрузки</w:t>
      </w:r>
      <w:r w:rsidRPr="00EF5009">
        <w:rPr>
          <w:rFonts w:ascii="Times New Roman" w:eastAsia="Times New Roman" w:hAnsi="Times New Roman" w:cs="Times New Roman"/>
          <w:color w:val="171717" w:themeColor="background2" w:themeShade="1A"/>
          <w:sz w:val="28"/>
          <w:szCs w:val="28"/>
          <w:lang w:val="ru-RU" w:eastAsia="ru-RU"/>
        </w:rPr>
        <w:t xml:space="preserve"> «Миоактив-спорт», </w:t>
      </w:r>
      <w:r w:rsidR="0038115C" w:rsidRPr="00EF5009">
        <w:rPr>
          <w:rFonts w:ascii="Times New Roman" w:eastAsia="Times New Roman" w:hAnsi="Times New Roman" w:cs="Times New Roman"/>
          <w:color w:val="171717" w:themeColor="background2" w:themeShade="1A"/>
          <w:sz w:val="28"/>
          <w:szCs w:val="28"/>
          <w:lang w:val="ru-RU" w:eastAsia="ru-RU"/>
        </w:rPr>
        <w:t>включающий наряду с пептидами из головного мозга крупного рогатого скота, сы</w:t>
      </w:r>
      <w:r w:rsidR="007573DE" w:rsidRPr="00EF5009">
        <w:rPr>
          <w:rFonts w:ascii="Times New Roman" w:eastAsia="Times New Roman" w:hAnsi="Times New Roman" w:cs="Times New Roman"/>
          <w:color w:val="171717" w:themeColor="background2" w:themeShade="1A"/>
          <w:sz w:val="28"/>
          <w:szCs w:val="28"/>
          <w:lang w:val="ru-RU" w:eastAsia="ru-RU"/>
        </w:rPr>
        <w:t>в</w:t>
      </w:r>
      <w:r w:rsidR="0038115C" w:rsidRPr="00EF5009">
        <w:rPr>
          <w:rFonts w:ascii="Times New Roman" w:eastAsia="Times New Roman" w:hAnsi="Times New Roman" w:cs="Times New Roman"/>
          <w:color w:val="171717" w:themeColor="background2" w:themeShade="1A"/>
          <w:sz w:val="28"/>
          <w:szCs w:val="28"/>
          <w:lang w:val="ru-RU" w:eastAsia="ru-RU"/>
        </w:rPr>
        <w:t>ороточные белки молока</w:t>
      </w:r>
      <w:r w:rsidR="007573DE" w:rsidRPr="00EF5009">
        <w:rPr>
          <w:rFonts w:ascii="Times New Roman" w:eastAsia="Times New Roman" w:hAnsi="Times New Roman" w:cs="Times New Roman"/>
          <w:color w:val="171717" w:themeColor="background2" w:themeShade="1A"/>
          <w:sz w:val="28"/>
          <w:szCs w:val="28"/>
          <w:lang w:val="ru-RU" w:eastAsia="ru-RU"/>
        </w:rPr>
        <w:t>,</w:t>
      </w:r>
      <w:r w:rsidR="009624F9" w:rsidRPr="00EF5009">
        <w:rPr>
          <w:rFonts w:ascii="Times New Roman" w:eastAsia="Times New Roman" w:hAnsi="Times New Roman" w:cs="Times New Roman"/>
          <w:color w:val="171717" w:themeColor="background2" w:themeShade="1A"/>
          <w:sz w:val="28"/>
          <w:szCs w:val="28"/>
          <w:lang w:val="ru-RU" w:eastAsia="ru-RU"/>
        </w:rPr>
        <w:t xml:space="preserve"> </w:t>
      </w:r>
      <w:r w:rsidR="0091249F" w:rsidRPr="00EF5009">
        <w:rPr>
          <w:rFonts w:ascii="Times New Roman" w:eastAsia="Times New Roman" w:hAnsi="Times New Roman" w:cs="Times New Roman"/>
          <w:color w:val="171717" w:themeColor="background2" w:themeShade="1A"/>
          <w:sz w:val="28"/>
          <w:szCs w:val="28"/>
          <w:lang w:val="ru-RU" w:eastAsia="ru-RU"/>
        </w:rPr>
        <w:t xml:space="preserve">витаминно-минеральный комплекс, топинамбур </w:t>
      </w:r>
      <w:r w:rsidR="00773543" w:rsidRPr="00EF5009">
        <w:rPr>
          <w:rFonts w:ascii="Times New Roman" w:eastAsia="Times New Roman" w:hAnsi="Times New Roman" w:cs="Times New Roman"/>
          <w:color w:val="171717" w:themeColor="background2" w:themeShade="1A"/>
          <w:sz w:val="28"/>
          <w:szCs w:val="28"/>
          <w:lang w:val="ru-RU" w:eastAsia="ru-RU"/>
        </w:rPr>
        <w:t xml:space="preserve">и другие добавки направленные на повышение устойчивости организма к физическим нагрузкам </w:t>
      </w:r>
      <w:r w:rsidR="00334501" w:rsidRPr="00EF5009">
        <w:rPr>
          <w:rFonts w:ascii="Times New Roman" w:eastAsia="Times New Roman" w:hAnsi="Times New Roman" w:cs="Times New Roman"/>
          <w:color w:val="171717" w:themeColor="background2" w:themeShade="1A"/>
          <w:sz w:val="28"/>
          <w:szCs w:val="28"/>
          <w:lang w:val="ru-RU" w:eastAsia="ru-RU"/>
        </w:rPr>
        <w:t>[5</w:t>
      </w:r>
      <w:r w:rsidR="009624F9" w:rsidRPr="00EF5009">
        <w:rPr>
          <w:rFonts w:ascii="Times New Roman" w:eastAsia="Times New Roman" w:hAnsi="Times New Roman" w:cs="Times New Roman"/>
          <w:color w:val="171717" w:themeColor="background2" w:themeShade="1A"/>
          <w:sz w:val="28"/>
          <w:szCs w:val="28"/>
          <w:lang w:val="ru-RU" w:eastAsia="ru-RU"/>
        </w:rPr>
        <w:t>4</w:t>
      </w:r>
      <w:r w:rsidR="00334501" w:rsidRPr="00EF5009">
        <w:rPr>
          <w:rFonts w:ascii="Times New Roman" w:eastAsia="Times New Roman" w:hAnsi="Times New Roman" w:cs="Times New Roman"/>
          <w:color w:val="171717" w:themeColor="background2" w:themeShade="1A"/>
          <w:sz w:val="28"/>
          <w:szCs w:val="28"/>
          <w:lang w:val="ru-RU" w:eastAsia="ru-RU"/>
        </w:rPr>
        <w:t xml:space="preserve">]. </w:t>
      </w:r>
    </w:p>
    <w:p w14:paraId="0D3669BE" w14:textId="3C9B2CFE" w:rsidR="00346EDD" w:rsidRPr="00EF5009" w:rsidRDefault="00334501" w:rsidP="00944997">
      <w:pPr>
        <w:shd w:val="clear" w:color="auto" w:fill="FFFFFF"/>
        <w:spacing w:after="0" w:line="240" w:lineRule="auto"/>
        <w:ind w:firstLine="709"/>
        <w:jc w:val="both"/>
        <w:rPr>
          <w:rFonts w:ascii="Times New Roman" w:eastAsia="Times New Roman" w:hAnsi="Times New Roman" w:cs="Times New Roman"/>
          <w:color w:val="171717" w:themeColor="background2" w:themeShade="1A"/>
          <w:sz w:val="28"/>
          <w:szCs w:val="28"/>
          <w:lang w:val="ru-RU" w:eastAsia="ru-RU"/>
        </w:rPr>
      </w:pPr>
      <w:r w:rsidRPr="00EF5009">
        <w:rPr>
          <w:rFonts w:ascii="Times New Roman" w:eastAsia="Times New Roman" w:hAnsi="Times New Roman" w:cs="Times New Roman"/>
          <w:color w:val="171717" w:themeColor="background2" w:themeShade="1A"/>
          <w:sz w:val="28"/>
          <w:szCs w:val="28"/>
          <w:lang w:val="ru-RU" w:eastAsia="ru-RU"/>
        </w:rPr>
        <w:t>На базе комплекса таких аминокислот как: L-аргинин, L-валин, L-лейцин и L-изолейцин,</w:t>
      </w:r>
      <w:r w:rsidR="00587976" w:rsidRPr="00EF5009">
        <w:rPr>
          <w:rFonts w:ascii="Times New Roman" w:eastAsia="Times New Roman" w:hAnsi="Times New Roman" w:cs="Times New Roman"/>
          <w:color w:val="171717" w:themeColor="background2" w:themeShade="1A"/>
          <w:sz w:val="28"/>
          <w:szCs w:val="28"/>
          <w:lang w:val="ru-RU" w:eastAsia="ru-RU"/>
        </w:rPr>
        <w:t xml:space="preserve"> клетчатки,</w:t>
      </w:r>
      <w:r w:rsidR="006B6EC1" w:rsidRPr="00EF5009">
        <w:rPr>
          <w:rFonts w:ascii="Times New Roman" w:eastAsia="Times New Roman" w:hAnsi="Times New Roman" w:cs="Times New Roman"/>
          <w:color w:val="171717" w:themeColor="background2" w:themeShade="1A"/>
          <w:sz w:val="28"/>
          <w:szCs w:val="28"/>
          <w:lang w:val="ru-RU" w:eastAsia="ru-RU"/>
        </w:rPr>
        <w:t xml:space="preserve"> </w:t>
      </w:r>
      <w:r w:rsidRPr="00EF5009">
        <w:rPr>
          <w:rFonts w:ascii="Times New Roman" w:eastAsia="Times New Roman" w:hAnsi="Times New Roman" w:cs="Times New Roman"/>
          <w:color w:val="171717" w:themeColor="background2" w:themeShade="1A"/>
          <w:sz w:val="28"/>
          <w:szCs w:val="28"/>
          <w:lang w:val="ru-RU" w:eastAsia="ru-RU"/>
        </w:rPr>
        <w:t xml:space="preserve">создан </w:t>
      </w:r>
      <w:r w:rsidR="004707A8" w:rsidRPr="00EF5009">
        <w:rPr>
          <w:rFonts w:ascii="Times New Roman" w:eastAsia="Times New Roman" w:hAnsi="Times New Roman" w:cs="Times New Roman"/>
          <w:color w:val="171717" w:themeColor="background2" w:themeShade="1A"/>
          <w:sz w:val="28"/>
          <w:szCs w:val="28"/>
          <w:lang w:val="ru-RU" w:eastAsia="ru-RU"/>
        </w:rPr>
        <w:t>продукт</w:t>
      </w:r>
      <w:r w:rsidRPr="00EF5009">
        <w:rPr>
          <w:rFonts w:ascii="Times New Roman" w:eastAsia="Times New Roman" w:hAnsi="Times New Roman" w:cs="Times New Roman"/>
          <w:color w:val="171717" w:themeColor="background2" w:themeShade="1A"/>
          <w:sz w:val="28"/>
          <w:szCs w:val="28"/>
          <w:lang w:val="ru-RU" w:eastAsia="ru-RU"/>
        </w:rPr>
        <w:t xml:space="preserve"> для спортсменов «Спортамин», способствующий повышению работоспособности и выносливости спортсменов</w:t>
      </w:r>
      <w:r w:rsidR="009C0BDA" w:rsidRPr="00EF5009">
        <w:rPr>
          <w:rFonts w:ascii="Times New Roman" w:eastAsia="Times New Roman" w:hAnsi="Times New Roman" w:cs="Times New Roman"/>
          <w:color w:val="171717" w:themeColor="background2" w:themeShade="1A"/>
          <w:sz w:val="28"/>
          <w:szCs w:val="28"/>
          <w:lang w:val="ru-RU" w:eastAsia="ru-RU"/>
        </w:rPr>
        <w:t xml:space="preserve"> </w:t>
      </w:r>
      <w:r w:rsidRPr="00EF5009">
        <w:rPr>
          <w:rFonts w:ascii="Times New Roman" w:eastAsia="Times New Roman" w:hAnsi="Times New Roman" w:cs="Times New Roman"/>
          <w:color w:val="171717" w:themeColor="background2" w:themeShade="1A"/>
          <w:sz w:val="28"/>
          <w:szCs w:val="28"/>
          <w:lang w:val="ru-RU" w:eastAsia="ru-RU"/>
        </w:rPr>
        <w:t>[5</w:t>
      </w:r>
      <w:r w:rsidR="009C0BDA" w:rsidRPr="00EF5009">
        <w:rPr>
          <w:rFonts w:ascii="Times New Roman" w:eastAsia="Times New Roman" w:hAnsi="Times New Roman" w:cs="Times New Roman"/>
          <w:color w:val="171717" w:themeColor="background2" w:themeShade="1A"/>
          <w:sz w:val="28"/>
          <w:szCs w:val="28"/>
          <w:lang w:val="ru-RU" w:eastAsia="ru-RU"/>
        </w:rPr>
        <w:t>5</w:t>
      </w:r>
      <w:r w:rsidRPr="00EF5009">
        <w:rPr>
          <w:rFonts w:ascii="Times New Roman" w:eastAsia="Times New Roman" w:hAnsi="Times New Roman" w:cs="Times New Roman"/>
          <w:color w:val="171717" w:themeColor="background2" w:themeShade="1A"/>
          <w:sz w:val="28"/>
          <w:szCs w:val="28"/>
          <w:lang w:val="ru-RU" w:eastAsia="ru-RU"/>
        </w:rPr>
        <w:t>].</w:t>
      </w:r>
    </w:p>
    <w:p w14:paraId="6F52CDAF" w14:textId="1AE7CEDB" w:rsidR="00EC2D41" w:rsidRPr="00EF5009" w:rsidRDefault="00552691" w:rsidP="00EC2D41">
      <w:pPr>
        <w:shd w:val="clear" w:color="auto" w:fill="FFFFFF"/>
        <w:spacing w:after="0" w:line="240" w:lineRule="auto"/>
        <w:ind w:firstLine="709"/>
        <w:jc w:val="both"/>
        <w:rPr>
          <w:rFonts w:ascii="Times New Roman" w:eastAsia="Times New Roman" w:hAnsi="Times New Roman" w:cs="Times New Roman"/>
          <w:color w:val="171717" w:themeColor="background2" w:themeShade="1A"/>
          <w:sz w:val="28"/>
          <w:szCs w:val="28"/>
          <w:lang w:val="ru-RU" w:eastAsia="ru-RU"/>
        </w:rPr>
      </w:pPr>
      <w:r w:rsidRPr="00EF5009">
        <w:rPr>
          <w:rFonts w:ascii="Times New Roman" w:eastAsia="Times New Roman" w:hAnsi="Times New Roman" w:cs="Times New Roman"/>
          <w:color w:val="171717" w:themeColor="background2" w:themeShade="1A"/>
          <w:sz w:val="28"/>
          <w:szCs w:val="28"/>
          <w:lang w:val="ru-RU" w:eastAsia="ru-RU"/>
        </w:rPr>
        <w:t>Кондитерские изделия в виде помадки созданы с включением сиропа</w:t>
      </w:r>
      <w:r w:rsidR="003A332D" w:rsidRPr="00EF5009">
        <w:rPr>
          <w:rFonts w:ascii="Times New Roman" w:eastAsia="Times New Roman" w:hAnsi="Times New Roman" w:cs="Times New Roman"/>
          <w:color w:val="171717" w:themeColor="background2" w:themeShade="1A"/>
          <w:sz w:val="28"/>
          <w:szCs w:val="28"/>
          <w:lang w:val="ru-RU" w:eastAsia="ru-RU"/>
        </w:rPr>
        <w:t xml:space="preserve"> </w:t>
      </w:r>
      <w:r w:rsidRPr="00EF5009">
        <w:rPr>
          <w:rFonts w:ascii="Times New Roman" w:eastAsia="Times New Roman" w:hAnsi="Times New Roman" w:cs="Times New Roman"/>
          <w:color w:val="171717" w:themeColor="background2" w:themeShade="1A"/>
          <w:sz w:val="28"/>
          <w:szCs w:val="28"/>
          <w:lang w:val="ru-RU" w:eastAsia="ru-RU"/>
        </w:rPr>
        <w:t>+клюквы, черники</w:t>
      </w:r>
      <w:r w:rsidR="00712BFE">
        <w:rPr>
          <w:rFonts w:ascii="Times New Roman" w:eastAsia="Times New Roman" w:hAnsi="Times New Roman" w:cs="Times New Roman"/>
          <w:color w:val="171717" w:themeColor="background2" w:themeShade="1A"/>
          <w:sz w:val="28"/>
          <w:szCs w:val="28"/>
          <w:lang w:val="ru-RU" w:eastAsia="ru-RU"/>
        </w:rPr>
        <w:t>,</w:t>
      </w:r>
      <w:r w:rsidRPr="00EF5009">
        <w:rPr>
          <w:rFonts w:ascii="Times New Roman" w:eastAsia="Times New Roman" w:hAnsi="Times New Roman" w:cs="Times New Roman"/>
          <w:color w:val="171717" w:themeColor="background2" w:themeShade="1A"/>
          <w:sz w:val="28"/>
          <w:szCs w:val="28"/>
          <w:lang w:val="ru-RU" w:eastAsia="ru-RU"/>
        </w:rPr>
        <w:t xml:space="preserve"> смородины, боярышника и других ягод с повышенным уровнем биологически активных ингредиентов</w:t>
      </w:r>
      <w:r w:rsidR="003A332D" w:rsidRPr="00EF5009">
        <w:rPr>
          <w:rFonts w:ascii="Times New Roman" w:eastAsia="Times New Roman" w:hAnsi="Times New Roman" w:cs="Times New Roman"/>
          <w:color w:val="171717" w:themeColor="background2" w:themeShade="1A"/>
          <w:sz w:val="28"/>
          <w:szCs w:val="28"/>
          <w:lang w:val="ru-RU" w:eastAsia="ru-RU"/>
        </w:rPr>
        <w:t xml:space="preserve"> </w:t>
      </w:r>
      <w:r w:rsidR="00EC2D41" w:rsidRPr="00EF5009">
        <w:rPr>
          <w:rFonts w:ascii="Times New Roman" w:eastAsia="Times New Roman" w:hAnsi="Times New Roman" w:cs="Times New Roman"/>
          <w:color w:val="171717" w:themeColor="background2" w:themeShade="1A"/>
          <w:sz w:val="28"/>
          <w:szCs w:val="28"/>
          <w:lang w:val="ru-RU" w:eastAsia="ru-RU"/>
        </w:rPr>
        <w:t>[5</w:t>
      </w:r>
      <w:r w:rsidR="00401518" w:rsidRPr="00EF5009">
        <w:rPr>
          <w:rFonts w:ascii="Times New Roman" w:eastAsia="Times New Roman" w:hAnsi="Times New Roman" w:cs="Times New Roman"/>
          <w:color w:val="171717" w:themeColor="background2" w:themeShade="1A"/>
          <w:sz w:val="28"/>
          <w:szCs w:val="28"/>
          <w:lang w:val="ru-RU" w:eastAsia="ru-RU"/>
        </w:rPr>
        <w:t>6</w:t>
      </w:r>
      <w:r w:rsidR="00EC2D41" w:rsidRPr="00EF5009">
        <w:rPr>
          <w:rFonts w:ascii="Times New Roman" w:eastAsia="Times New Roman" w:hAnsi="Times New Roman" w:cs="Times New Roman"/>
          <w:color w:val="171717" w:themeColor="background2" w:themeShade="1A"/>
          <w:sz w:val="28"/>
          <w:szCs w:val="28"/>
          <w:lang w:val="ru-RU" w:eastAsia="ru-RU"/>
        </w:rPr>
        <w:t>].</w:t>
      </w:r>
    </w:p>
    <w:p w14:paraId="7471F9FA" w14:textId="0FF0B428" w:rsidR="00EC2D41" w:rsidRPr="00EF5009" w:rsidRDefault="00552691" w:rsidP="00EC2D41">
      <w:pPr>
        <w:shd w:val="clear" w:color="auto" w:fill="FFFFFF"/>
        <w:spacing w:after="0" w:line="240" w:lineRule="auto"/>
        <w:ind w:firstLine="709"/>
        <w:jc w:val="both"/>
        <w:rPr>
          <w:rFonts w:ascii="Times New Roman" w:eastAsia="Times New Roman" w:hAnsi="Times New Roman" w:cs="Times New Roman"/>
          <w:color w:val="171717" w:themeColor="background2" w:themeShade="1A"/>
          <w:sz w:val="28"/>
          <w:szCs w:val="28"/>
          <w:lang w:val="ru-RU" w:eastAsia="ru-RU"/>
        </w:rPr>
      </w:pPr>
      <w:r w:rsidRPr="00EF5009">
        <w:rPr>
          <w:rFonts w:ascii="Times New Roman" w:eastAsia="Times New Roman" w:hAnsi="Times New Roman" w:cs="Times New Roman"/>
          <w:color w:val="171717" w:themeColor="background2" w:themeShade="1A"/>
          <w:sz w:val="28"/>
          <w:szCs w:val="28"/>
          <w:lang w:val="ru-RU" w:eastAsia="ru-RU"/>
        </w:rPr>
        <w:t xml:space="preserve">Среди снековой продукции следует отметить батончики, созданные на зерновой основе, </w:t>
      </w:r>
      <w:r w:rsidR="009971D5" w:rsidRPr="00EF5009">
        <w:rPr>
          <w:rFonts w:ascii="Times New Roman" w:eastAsia="Times New Roman" w:hAnsi="Times New Roman" w:cs="Times New Roman"/>
          <w:color w:val="171717" w:themeColor="background2" w:themeShade="1A"/>
          <w:sz w:val="28"/>
          <w:szCs w:val="28"/>
          <w:lang w:val="ru-RU" w:eastAsia="ru-RU"/>
        </w:rPr>
        <w:t>обогащённые</w:t>
      </w:r>
      <w:r w:rsidRPr="00EF5009">
        <w:rPr>
          <w:rFonts w:ascii="Times New Roman" w:eastAsia="Times New Roman" w:hAnsi="Times New Roman" w:cs="Times New Roman"/>
          <w:color w:val="171717" w:themeColor="background2" w:themeShade="1A"/>
          <w:sz w:val="28"/>
          <w:szCs w:val="28"/>
          <w:lang w:val="ru-RU" w:eastAsia="ru-RU"/>
        </w:rPr>
        <w:t xml:space="preserve"> орехами, </w:t>
      </w:r>
      <w:r w:rsidR="009971D5" w:rsidRPr="00EF5009">
        <w:rPr>
          <w:rFonts w:ascii="Times New Roman" w:eastAsia="Times New Roman" w:hAnsi="Times New Roman" w:cs="Times New Roman"/>
          <w:color w:val="171717" w:themeColor="background2" w:themeShade="1A"/>
          <w:sz w:val="28"/>
          <w:szCs w:val="28"/>
          <w:lang w:val="ru-RU" w:eastAsia="ru-RU"/>
        </w:rPr>
        <w:t xml:space="preserve">аминокислотами, витаминами, с добавлением автолизатов пивных дрожжей и другими биологически активными компонентами, повышающие устойчивость к повышенным физическим нагрузкам </w:t>
      </w:r>
      <w:r w:rsidR="00EC2D41" w:rsidRPr="00EF5009">
        <w:rPr>
          <w:rFonts w:ascii="Times New Roman" w:eastAsia="Times New Roman" w:hAnsi="Times New Roman" w:cs="Times New Roman"/>
          <w:color w:val="171717" w:themeColor="background2" w:themeShade="1A"/>
          <w:sz w:val="28"/>
          <w:szCs w:val="28"/>
          <w:lang w:val="ru-RU" w:eastAsia="ru-RU"/>
        </w:rPr>
        <w:t>[5</w:t>
      </w:r>
      <w:r w:rsidR="00401518" w:rsidRPr="00EF5009">
        <w:rPr>
          <w:rFonts w:ascii="Times New Roman" w:eastAsia="Times New Roman" w:hAnsi="Times New Roman" w:cs="Times New Roman"/>
          <w:color w:val="171717" w:themeColor="background2" w:themeShade="1A"/>
          <w:sz w:val="28"/>
          <w:szCs w:val="28"/>
          <w:lang w:val="ru-RU" w:eastAsia="ru-RU"/>
        </w:rPr>
        <w:t>7</w:t>
      </w:r>
      <w:r w:rsidR="00EC2D41" w:rsidRPr="00EF5009">
        <w:rPr>
          <w:rFonts w:ascii="Times New Roman" w:eastAsia="Times New Roman" w:hAnsi="Times New Roman" w:cs="Times New Roman"/>
          <w:color w:val="171717" w:themeColor="background2" w:themeShade="1A"/>
          <w:sz w:val="28"/>
          <w:szCs w:val="28"/>
          <w:lang w:val="ru-RU" w:eastAsia="ru-RU"/>
        </w:rPr>
        <w:t>, 5</w:t>
      </w:r>
      <w:r w:rsidR="008D107C" w:rsidRPr="00EF5009">
        <w:rPr>
          <w:rFonts w:ascii="Times New Roman" w:eastAsia="Times New Roman" w:hAnsi="Times New Roman" w:cs="Times New Roman"/>
          <w:color w:val="171717" w:themeColor="background2" w:themeShade="1A"/>
          <w:sz w:val="28"/>
          <w:szCs w:val="28"/>
          <w:lang w:val="ru-RU" w:eastAsia="ru-RU"/>
        </w:rPr>
        <w:t>8</w:t>
      </w:r>
      <w:r w:rsidR="00EC2D41" w:rsidRPr="00EF5009">
        <w:rPr>
          <w:rFonts w:ascii="Times New Roman" w:eastAsia="Times New Roman" w:hAnsi="Times New Roman" w:cs="Times New Roman"/>
          <w:color w:val="171717" w:themeColor="background2" w:themeShade="1A"/>
          <w:sz w:val="28"/>
          <w:szCs w:val="28"/>
          <w:lang w:val="ru-RU" w:eastAsia="ru-RU"/>
        </w:rPr>
        <w:t>].</w:t>
      </w:r>
    </w:p>
    <w:p w14:paraId="12FFC10B" w14:textId="41481C7D" w:rsidR="00E50364" w:rsidRPr="00EF5009" w:rsidRDefault="002078FE" w:rsidP="00944997">
      <w:pPr>
        <w:shd w:val="clear" w:color="auto" w:fill="FFFFFF"/>
        <w:spacing w:after="0" w:line="240" w:lineRule="auto"/>
        <w:ind w:firstLine="709"/>
        <w:jc w:val="both"/>
        <w:rPr>
          <w:rFonts w:ascii="Times New Roman" w:eastAsia="Times New Roman" w:hAnsi="Times New Roman" w:cs="Times New Roman"/>
          <w:color w:val="171717" w:themeColor="background2" w:themeShade="1A"/>
          <w:sz w:val="28"/>
          <w:szCs w:val="28"/>
          <w:lang w:val="ru-RU" w:eastAsia="ru-RU"/>
        </w:rPr>
      </w:pPr>
      <w:r w:rsidRPr="00EF5009">
        <w:rPr>
          <w:rFonts w:ascii="Times New Roman" w:eastAsia="Times New Roman" w:hAnsi="Times New Roman" w:cs="Times New Roman"/>
          <w:color w:val="171717" w:themeColor="background2" w:themeShade="1A"/>
          <w:sz w:val="28"/>
          <w:szCs w:val="28"/>
          <w:lang w:val="ru-RU" w:eastAsia="ru-RU"/>
        </w:rPr>
        <w:t xml:space="preserve">Для восстановления водного баланса при физических нагрузках спортсмены употребляют </w:t>
      </w:r>
      <w:r w:rsidR="004707A8" w:rsidRPr="00EF5009">
        <w:rPr>
          <w:rFonts w:ascii="Times New Roman" w:eastAsia="Times New Roman" w:hAnsi="Times New Roman" w:cs="Times New Roman"/>
          <w:color w:val="171717" w:themeColor="background2" w:themeShade="1A"/>
          <w:sz w:val="28"/>
          <w:szCs w:val="28"/>
          <w:lang w:val="ru-RU" w:eastAsia="ru-RU"/>
        </w:rPr>
        <w:t>специализированные</w:t>
      </w:r>
      <w:r w:rsidRPr="00EF5009">
        <w:rPr>
          <w:rFonts w:ascii="Times New Roman" w:eastAsia="Times New Roman" w:hAnsi="Times New Roman" w:cs="Times New Roman"/>
          <w:color w:val="171717" w:themeColor="background2" w:themeShade="1A"/>
          <w:sz w:val="28"/>
          <w:szCs w:val="28"/>
          <w:lang w:val="ru-RU" w:eastAsia="ru-RU"/>
        </w:rPr>
        <w:t xml:space="preserve"> гели, в которых основной составляющей является мальтодекстрин, получаемый при гидролизе преимущественно </w:t>
      </w:r>
      <w:r w:rsidR="004707A8" w:rsidRPr="00EF5009">
        <w:rPr>
          <w:rFonts w:ascii="Times New Roman" w:eastAsia="Times New Roman" w:hAnsi="Times New Roman" w:cs="Times New Roman"/>
          <w:color w:val="171717" w:themeColor="background2" w:themeShade="1A"/>
          <w:sz w:val="28"/>
          <w:szCs w:val="28"/>
          <w:lang w:val="ru-RU" w:eastAsia="ru-RU"/>
        </w:rPr>
        <w:t>кукурузного</w:t>
      </w:r>
      <w:r w:rsidRPr="00EF5009">
        <w:rPr>
          <w:rFonts w:ascii="Times New Roman" w:eastAsia="Times New Roman" w:hAnsi="Times New Roman" w:cs="Times New Roman"/>
          <w:color w:val="171717" w:themeColor="background2" w:themeShade="1A"/>
          <w:sz w:val="28"/>
          <w:szCs w:val="28"/>
          <w:lang w:val="ru-RU" w:eastAsia="ru-RU"/>
        </w:rPr>
        <w:t xml:space="preserve"> крахмала</w:t>
      </w:r>
      <w:r w:rsidR="001B5D24" w:rsidRPr="00EF5009">
        <w:rPr>
          <w:rFonts w:ascii="Times New Roman" w:eastAsia="Times New Roman" w:hAnsi="Times New Roman" w:cs="Times New Roman"/>
          <w:color w:val="171717" w:themeColor="background2" w:themeShade="1A"/>
          <w:sz w:val="28"/>
          <w:szCs w:val="28"/>
          <w:lang w:val="ru-RU" w:eastAsia="ru-RU"/>
        </w:rPr>
        <w:t xml:space="preserve">, либо оболочек мягких плодов и фруктов </w:t>
      </w:r>
      <w:r w:rsidRPr="00EF5009">
        <w:rPr>
          <w:rFonts w:ascii="Times New Roman" w:eastAsia="Times New Roman" w:hAnsi="Times New Roman" w:cs="Times New Roman"/>
          <w:color w:val="171717" w:themeColor="background2" w:themeShade="1A"/>
          <w:sz w:val="28"/>
          <w:szCs w:val="28"/>
          <w:lang w:val="ru-RU" w:eastAsia="ru-RU"/>
        </w:rPr>
        <w:t>[5</w:t>
      </w:r>
      <w:r w:rsidR="00964597" w:rsidRPr="00EF5009">
        <w:rPr>
          <w:rFonts w:ascii="Times New Roman" w:eastAsia="Times New Roman" w:hAnsi="Times New Roman" w:cs="Times New Roman"/>
          <w:color w:val="171717" w:themeColor="background2" w:themeShade="1A"/>
          <w:sz w:val="28"/>
          <w:szCs w:val="28"/>
          <w:lang w:val="ru-RU" w:eastAsia="ru-RU"/>
        </w:rPr>
        <w:t>9</w:t>
      </w:r>
      <w:r w:rsidRPr="00EF5009">
        <w:rPr>
          <w:rFonts w:ascii="Times New Roman" w:eastAsia="Times New Roman" w:hAnsi="Times New Roman" w:cs="Times New Roman"/>
          <w:color w:val="171717" w:themeColor="background2" w:themeShade="1A"/>
          <w:sz w:val="28"/>
          <w:szCs w:val="28"/>
          <w:lang w:val="ru-RU" w:eastAsia="ru-RU"/>
        </w:rPr>
        <w:t>–</w:t>
      </w:r>
      <w:r w:rsidR="00964597" w:rsidRPr="00EF5009">
        <w:rPr>
          <w:rFonts w:ascii="Times New Roman" w:eastAsia="Times New Roman" w:hAnsi="Times New Roman" w:cs="Times New Roman"/>
          <w:color w:val="171717" w:themeColor="background2" w:themeShade="1A"/>
          <w:sz w:val="28"/>
          <w:szCs w:val="28"/>
          <w:lang w:val="ru-RU" w:eastAsia="ru-RU"/>
        </w:rPr>
        <w:t>61</w:t>
      </w:r>
      <w:r w:rsidRPr="00EF5009">
        <w:rPr>
          <w:rFonts w:ascii="Times New Roman" w:eastAsia="Times New Roman" w:hAnsi="Times New Roman" w:cs="Times New Roman"/>
          <w:color w:val="171717" w:themeColor="background2" w:themeShade="1A"/>
          <w:sz w:val="28"/>
          <w:szCs w:val="28"/>
          <w:lang w:val="ru-RU" w:eastAsia="ru-RU"/>
        </w:rPr>
        <w:t>].</w:t>
      </w:r>
    </w:p>
    <w:p w14:paraId="7DFF276F" w14:textId="1A9A9E1F" w:rsidR="00361B8A" w:rsidRPr="00EF5009" w:rsidRDefault="001B5D24" w:rsidP="00EB7E0F">
      <w:pPr>
        <w:shd w:val="clear" w:color="auto" w:fill="FFFFFF"/>
        <w:spacing w:after="0" w:line="240" w:lineRule="auto"/>
        <w:ind w:firstLine="709"/>
        <w:jc w:val="both"/>
        <w:rPr>
          <w:rFonts w:ascii="Times New Roman" w:eastAsia="Times New Roman" w:hAnsi="Times New Roman" w:cs="Times New Roman"/>
          <w:color w:val="171717" w:themeColor="background2" w:themeShade="1A"/>
          <w:sz w:val="28"/>
          <w:szCs w:val="28"/>
          <w:lang w:val="ru-RU" w:eastAsia="ru-RU"/>
        </w:rPr>
      </w:pPr>
      <w:r w:rsidRPr="00EF5009">
        <w:rPr>
          <w:rFonts w:ascii="Times New Roman" w:eastAsia="Times New Roman" w:hAnsi="Times New Roman" w:cs="Times New Roman"/>
          <w:color w:val="171717" w:themeColor="background2" w:themeShade="1A"/>
          <w:sz w:val="28"/>
          <w:szCs w:val="28"/>
          <w:lang w:val="ru-RU" w:eastAsia="ru-RU"/>
        </w:rPr>
        <w:t xml:space="preserve">Наряду с гелями </w:t>
      </w:r>
      <w:r w:rsidR="004707A8" w:rsidRPr="00EF5009">
        <w:rPr>
          <w:rFonts w:ascii="Times New Roman" w:eastAsia="Times New Roman" w:hAnsi="Times New Roman" w:cs="Times New Roman"/>
          <w:color w:val="171717" w:themeColor="background2" w:themeShade="1A"/>
          <w:sz w:val="28"/>
          <w:szCs w:val="28"/>
          <w:lang w:val="ru-RU" w:eastAsia="ru-RU"/>
        </w:rPr>
        <w:t>разработаны</w:t>
      </w:r>
      <w:r w:rsidRPr="00EF5009">
        <w:rPr>
          <w:rFonts w:ascii="Times New Roman" w:eastAsia="Times New Roman" w:hAnsi="Times New Roman" w:cs="Times New Roman"/>
          <w:color w:val="171717" w:themeColor="background2" w:themeShade="1A"/>
          <w:sz w:val="28"/>
          <w:szCs w:val="28"/>
          <w:lang w:val="ru-RU" w:eastAsia="ru-RU"/>
        </w:rPr>
        <w:t xml:space="preserve"> и применяются как говорилось выше сухие смеси, которые могут быть использованы для</w:t>
      </w:r>
      <w:r w:rsidR="00323697" w:rsidRPr="00EF5009">
        <w:rPr>
          <w:rFonts w:ascii="Times New Roman" w:eastAsia="Times New Roman" w:hAnsi="Times New Roman" w:cs="Times New Roman"/>
          <w:color w:val="171717" w:themeColor="background2" w:themeShade="1A"/>
          <w:sz w:val="28"/>
          <w:szCs w:val="28"/>
          <w:lang w:val="ru-RU" w:eastAsia="ru-RU"/>
        </w:rPr>
        <w:t xml:space="preserve"> приготовления </w:t>
      </w:r>
      <w:r w:rsidRPr="00EF5009">
        <w:rPr>
          <w:rFonts w:ascii="Times New Roman" w:eastAsia="Times New Roman" w:hAnsi="Times New Roman" w:cs="Times New Roman"/>
          <w:color w:val="171717" w:themeColor="background2" w:themeShade="1A"/>
          <w:sz w:val="28"/>
          <w:szCs w:val="28"/>
          <w:lang w:val="ru-RU" w:eastAsia="ru-RU"/>
        </w:rPr>
        <w:t>напитков</w:t>
      </w:r>
      <w:r w:rsidRPr="00EF5009">
        <w:rPr>
          <w:rFonts w:ascii="Times New Roman" w:eastAsia="Times New Roman" w:hAnsi="Times New Roman" w:cs="Times New Roman"/>
          <w:color w:val="171717" w:themeColor="background2" w:themeShade="1A"/>
          <w:sz w:val="28"/>
          <w:szCs w:val="28"/>
          <w:highlight w:val="yellow"/>
          <w:lang w:val="ru-RU" w:eastAsia="ru-RU"/>
        </w:rPr>
        <w:t xml:space="preserve"> </w:t>
      </w:r>
      <w:r w:rsidRPr="00EF5009">
        <w:rPr>
          <w:rFonts w:ascii="Times New Roman" w:eastAsia="Times New Roman" w:hAnsi="Times New Roman" w:cs="Times New Roman"/>
          <w:color w:val="171717" w:themeColor="background2" w:themeShade="1A"/>
          <w:sz w:val="28"/>
          <w:szCs w:val="28"/>
          <w:lang w:val="ru-RU" w:eastAsia="ru-RU"/>
        </w:rPr>
        <w:t>для спортсменов</w:t>
      </w:r>
      <w:r w:rsidR="005C000D" w:rsidRPr="00EF5009">
        <w:rPr>
          <w:rFonts w:ascii="Times New Roman" w:eastAsia="Times New Roman" w:hAnsi="Times New Roman" w:cs="Times New Roman"/>
          <w:color w:val="171717" w:themeColor="background2" w:themeShade="1A"/>
          <w:sz w:val="28"/>
          <w:szCs w:val="28"/>
          <w:lang w:val="ru-RU" w:eastAsia="ru-RU"/>
        </w:rPr>
        <w:t xml:space="preserve">, </w:t>
      </w:r>
      <w:r w:rsidR="00323697" w:rsidRPr="00EF5009">
        <w:rPr>
          <w:rFonts w:ascii="Times New Roman" w:eastAsia="Times New Roman" w:hAnsi="Times New Roman" w:cs="Times New Roman"/>
          <w:color w:val="171717" w:themeColor="background2" w:themeShade="1A"/>
          <w:sz w:val="28"/>
          <w:szCs w:val="28"/>
          <w:lang w:val="ru-RU" w:eastAsia="ru-RU"/>
        </w:rPr>
        <w:t>включающие</w:t>
      </w:r>
      <w:r w:rsidR="009971D5" w:rsidRPr="00EF5009">
        <w:rPr>
          <w:rFonts w:ascii="Times New Roman" w:eastAsia="Times New Roman" w:hAnsi="Times New Roman" w:cs="Times New Roman"/>
          <w:color w:val="171717" w:themeColor="background2" w:themeShade="1A"/>
          <w:sz w:val="28"/>
          <w:szCs w:val="28"/>
          <w:lang w:val="ru-RU" w:eastAsia="ru-RU"/>
        </w:rPr>
        <w:t xml:space="preserve"> углевод</w:t>
      </w:r>
      <w:r w:rsidR="009358AE" w:rsidRPr="00EF5009">
        <w:rPr>
          <w:rFonts w:ascii="Times New Roman" w:eastAsia="Times New Roman" w:hAnsi="Times New Roman" w:cs="Times New Roman"/>
          <w:color w:val="171717" w:themeColor="background2" w:themeShade="1A"/>
          <w:sz w:val="28"/>
          <w:szCs w:val="28"/>
          <w:lang w:val="ru-RU" w:eastAsia="ru-RU"/>
        </w:rPr>
        <w:t>ы</w:t>
      </w:r>
      <w:r w:rsidR="009971D5" w:rsidRPr="00EF5009">
        <w:rPr>
          <w:rFonts w:ascii="Times New Roman" w:eastAsia="Times New Roman" w:hAnsi="Times New Roman" w:cs="Times New Roman"/>
          <w:color w:val="171717" w:themeColor="background2" w:themeShade="1A"/>
          <w:sz w:val="28"/>
          <w:szCs w:val="28"/>
          <w:lang w:val="ru-RU" w:eastAsia="ru-RU"/>
        </w:rPr>
        <w:t>, макро- и микроэлементы</w:t>
      </w:r>
      <w:r w:rsidR="009358AE" w:rsidRPr="00EF5009">
        <w:rPr>
          <w:rFonts w:ascii="Times New Roman" w:eastAsia="Times New Roman" w:hAnsi="Times New Roman" w:cs="Times New Roman"/>
          <w:color w:val="171717" w:themeColor="background2" w:themeShade="1A"/>
          <w:sz w:val="28"/>
          <w:szCs w:val="28"/>
          <w:lang w:val="ru-RU" w:eastAsia="ru-RU"/>
        </w:rPr>
        <w:t>, а также витамины</w:t>
      </w:r>
      <w:r w:rsidR="009971D5" w:rsidRPr="00EF5009">
        <w:rPr>
          <w:rFonts w:ascii="Times New Roman" w:eastAsia="Times New Roman" w:hAnsi="Times New Roman" w:cs="Times New Roman"/>
          <w:color w:val="171717" w:themeColor="background2" w:themeShade="1A"/>
          <w:sz w:val="28"/>
          <w:szCs w:val="28"/>
          <w:lang w:val="ru-RU" w:eastAsia="ru-RU"/>
        </w:rPr>
        <w:t xml:space="preserve"> </w:t>
      </w:r>
      <w:r w:rsidR="009358AE" w:rsidRPr="00EF5009">
        <w:rPr>
          <w:rFonts w:ascii="Times New Roman" w:eastAsia="Times New Roman" w:hAnsi="Times New Roman" w:cs="Times New Roman"/>
          <w:color w:val="171717" w:themeColor="background2" w:themeShade="1A"/>
          <w:sz w:val="28"/>
          <w:szCs w:val="28"/>
          <w:lang w:val="ru-RU" w:eastAsia="ru-RU"/>
        </w:rPr>
        <w:t>и соединения, участвующие в поддержании кислотно-щелочного равновеси</w:t>
      </w:r>
      <w:r w:rsidR="00B244B0" w:rsidRPr="00EF5009">
        <w:rPr>
          <w:rFonts w:ascii="Times New Roman" w:eastAsia="Times New Roman" w:hAnsi="Times New Roman" w:cs="Times New Roman"/>
          <w:color w:val="171717" w:themeColor="background2" w:themeShade="1A"/>
          <w:sz w:val="28"/>
          <w:szCs w:val="28"/>
          <w:lang w:val="ru-RU" w:eastAsia="ru-RU"/>
        </w:rPr>
        <w:t>я</w:t>
      </w:r>
      <w:r w:rsidR="009358AE" w:rsidRPr="00EF5009">
        <w:rPr>
          <w:rFonts w:ascii="Times New Roman" w:eastAsia="Times New Roman" w:hAnsi="Times New Roman" w:cs="Times New Roman"/>
          <w:color w:val="171717" w:themeColor="background2" w:themeShade="1A"/>
          <w:sz w:val="28"/>
          <w:szCs w:val="28"/>
          <w:lang w:val="ru-RU" w:eastAsia="ru-RU"/>
        </w:rPr>
        <w:t xml:space="preserve"> крови </w:t>
      </w:r>
      <w:r w:rsidRPr="00EF5009">
        <w:rPr>
          <w:rFonts w:ascii="Times New Roman" w:eastAsia="Times New Roman" w:hAnsi="Times New Roman" w:cs="Times New Roman"/>
          <w:color w:val="171717" w:themeColor="background2" w:themeShade="1A"/>
          <w:sz w:val="28"/>
          <w:szCs w:val="28"/>
          <w:lang w:val="ru-RU" w:eastAsia="ru-RU"/>
        </w:rPr>
        <w:t>[6</w:t>
      </w:r>
      <w:r w:rsidR="007A0FF7" w:rsidRPr="00EF5009">
        <w:rPr>
          <w:rFonts w:ascii="Times New Roman" w:eastAsia="Times New Roman" w:hAnsi="Times New Roman" w:cs="Times New Roman"/>
          <w:color w:val="171717" w:themeColor="background2" w:themeShade="1A"/>
          <w:sz w:val="28"/>
          <w:szCs w:val="28"/>
          <w:lang w:val="ru-RU" w:eastAsia="ru-RU"/>
        </w:rPr>
        <w:t>2</w:t>
      </w:r>
      <w:r w:rsidRPr="00EF5009">
        <w:rPr>
          <w:rFonts w:ascii="Times New Roman" w:eastAsia="Times New Roman" w:hAnsi="Times New Roman" w:cs="Times New Roman"/>
          <w:color w:val="171717" w:themeColor="background2" w:themeShade="1A"/>
          <w:sz w:val="28"/>
          <w:szCs w:val="28"/>
          <w:lang w:val="ru-RU" w:eastAsia="ru-RU"/>
        </w:rPr>
        <w:t xml:space="preserve">]. </w:t>
      </w:r>
    </w:p>
    <w:p w14:paraId="1892B765" w14:textId="4F4C291A" w:rsidR="00346EDD" w:rsidRPr="00EF5009" w:rsidRDefault="009358AE" w:rsidP="00980D60">
      <w:pPr>
        <w:shd w:val="clear" w:color="auto" w:fill="FFFFFF"/>
        <w:spacing w:after="0" w:line="240" w:lineRule="auto"/>
        <w:ind w:firstLine="709"/>
        <w:jc w:val="both"/>
        <w:rPr>
          <w:rFonts w:ascii="Times New Roman" w:eastAsia="Times New Roman" w:hAnsi="Times New Roman" w:cs="Times New Roman"/>
          <w:color w:val="171717" w:themeColor="background2" w:themeShade="1A"/>
          <w:sz w:val="28"/>
          <w:szCs w:val="28"/>
          <w:lang w:val="ru-RU" w:eastAsia="ru-RU"/>
        </w:rPr>
      </w:pPr>
      <w:r w:rsidRPr="00EF5009">
        <w:rPr>
          <w:rFonts w:ascii="Times New Roman" w:eastAsia="Times New Roman" w:hAnsi="Times New Roman" w:cs="Times New Roman"/>
          <w:color w:val="171717" w:themeColor="background2" w:themeShade="1A"/>
          <w:sz w:val="28"/>
          <w:szCs w:val="28"/>
          <w:lang w:val="ru-RU" w:eastAsia="ru-RU"/>
        </w:rPr>
        <w:lastRenderedPageBreak/>
        <w:t xml:space="preserve">Сыворотка </w:t>
      </w:r>
      <w:r w:rsidR="00A053FE" w:rsidRPr="00EF5009">
        <w:rPr>
          <w:rFonts w:ascii="Times New Roman" w:eastAsia="Times New Roman" w:hAnsi="Times New Roman" w:cs="Times New Roman"/>
          <w:color w:val="171717" w:themeColor="background2" w:themeShade="1A"/>
          <w:sz w:val="28"/>
          <w:szCs w:val="28"/>
          <w:lang w:val="ru-RU" w:eastAsia="ru-RU"/>
        </w:rPr>
        <w:t>из-под</w:t>
      </w:r>
      <w:r w:rsidRPr="00EF5009">
        <w:rPr>
          <w:rFonts w:ascii="Times New Roman" w:eastAsia="Times New Roman" w:hAnsi="Times New Roman" w:cs="Times New Roman"/>
          <w:color w:val="171717" w:themeColor="background2" w:themeShade="1A"/>
          <w:sz w:val="28"/>
          <w:szCs w:val="28"/>
          <w:lang w:val="ru-RU" w:eastAsia="ru-RU"/>
        </w:rPr>
        <w:t xml:space="preserve"> творога и </w:t>
      </w:r>
      <w:r w:rsidR="004D1940" w:rsidRPr="00EF5009">
        <w:rPr>
          <w:rFonts w:ascii="Times New Roman" w:eastAsia="Times New Roman" w:hAnsi="Times New Roman" w:cs="Times New Roman"/>
          <w:color w:val="171717" w:themeColor="background2" w:themeShade="1A"/>
          <w:sz w:val="28"/>
          <w:szCs w:val="28"/>
          <w:lang w:val="ru-RU" w:eastAsia="ru-RU"/>
        </w:rPr>
        <w:t>из-под</w:t>
      </w:r>
      <w:r w:rsidRPr="00EF5009">
        <w:rPr>
          <w:rFonts w:ascii="Times New Roman" w:eastAsia="Times New Roman" w:hAnsi="Times New Roman" w:cs="Times New Roman"/>
          <w:color w:val="171717" w:themeColor="background2" w:themeShade="1A"/>
          <w:sz w:val="28"/>
          <w:szCs w:val="28"/>
          <w:lang w:val="ru-RU" w:eastAsia="ru-RU"/>
        </w:rPr>
        <w:t xml:space="preserve"> сыра, обогащенн</w:t>
      </w:r>
      <w:r w:rsidR="00655F19">
        <w:rPr>
          <w:rFonts w:ascii="Times New Roman" w:eastAsia="Times New Roman" w:hAnsi="Times New Roman" w:cs="Times New Roman"/>
          <w:color w:val="171717" w:themeColor="background2" w:themeShade="1A"/>
          <w:sz w:val="28"/>
          <w:szCs w:val="28"/>
          <w:lang w:val="ru-RU" w:eastAsia="ru-RU"/>
        </w:rPr>
        <w:t>ые</w:t>
      </w:r>
      <w:r w:rsidRPr="00EF5009">
        <w:rPr>
          <w:rFonts w:ascii="Times New Roman" w:eastAsia="Times New Roman" w:hAnsi="Times New Roman" w:cs="Times New Roman"/>
          <w:color w:val="171717" w:themeColor="background2" w:themeShade="1A"/>
          <w:sz w:val="28"/>
          <w:szCs w:val="28"/>
          <w:lang w:val="ru-RU" w:eastAsia="ru-RU"/>
        </w:rPr>
        <w:t xml:space="preserve"> комплексом биологически активных ингредиентов, включая низкомолекулярные пептиды явил</w:t>
      </w:r>
      <w:r w:rsidR="00655F19">
        <w:rPr>
          <w:rFonts w:ascii="Times New Roman" w:eastAsia="Times New Roman" w:hAnsi="Times New Roman" w:cs="Times New Roman"/>
          <w:color w:val="171717" w:themeColor="background2" w:themeShade="1A"/>
          <w:sz w:val="28"/>
          <w:szCs w:val="28"/>
          <w:lang w:val="ru-RU" w:eastAsia="ru-RU"/>
        </w:rPr>
        <w:t>и</w:t>
      </w:r>
      <w:r w:rsidRPr="00EF5009">
        <w:rPr>
          <w:rFonts w:ascii="Times New Roman" w:eastAsia="Times New Roman" w:hAnsi="Times New Roman" w:cs="Times New Roman"/>
          <w:color w:val="171717" w:themeColor="background2" w:themeShade="1A"/>
          <w:sz w:val="28"/>
          <w:szCs w:val="28"/>
          <w:lang w:val="ru-RU" w:eastAsia="ru-RU"/>
        </w:rPr>
        <w:t>сь основой для конструирования новых специализированных напитков для спортсменов</w:t>
      </w:r>
      <w:r w:rsidR="00DD5405" w:rsidRPr="00EF5009">
        <w:rPr>
          <w:rFonts w:ascii="Times New Roman" w:eastAsia="Times New Roman" w:hAnsi="Times New Roman" w:cs="Times New Roman"/>
          <w:color w:val="171717" w:themeColor="background2" w:themeShade="1A"/>
          <w:sz w:val="28"/>
          <w:szCs w:val="28"/>
          <w:lang w:val="ru-RU" w:eastAsia="ru-RU"/>
        </w:rPr>
        <w:t xml:space="preserve">, </w:t>
      </w:r>
      <w:r w:rsidR="00980D60" w:rsidRPr="00EF5009">
        <w:rPr>
          <w:rFonts w:ascii="Times New Roman" w:eastAsia="Times New Roman" w:hAnsi="Times New Roman" w:cs="Times New Roman"/>
          <w:color w:val="171717" w:themeColor="background2" w:themeShade="1A"/>
          <w:sz w:val="28"/>
          <w:szCs w:val="28"/>
          <w:lang w:val="ru-RU" w:eastAsia="ru-RU"/>
        </w:rPr>
        <w:t xml:space="preserve">включая напитки, содержащие подсластители, органические кислоты, влияющие на кислотность крови, а также ароматизаторы </w:t>
      </w:r>
      <w:r w:rsidR="00361B8A" w:rsidRPr="00EF5009">
        <w:rPr>
          <w:rFonts w:ascii="Times New Roman" w:eastAsia="Times New Roman" w:hAnsi="Times New Roman" w:cs="Times New Roman"/>
          <w:color w:val="171717" w:themeColor="background2" w:themeShade="1A"/>
          <w:sz w:val="28"/>
          <w:szCs w:val="28"/>
          <w:lang w:val="ru-RU" w:eastAsia="ru-RU"/>
        </w:rPr>
        <w:t>[6</w:t>
      </w:r>
      <w:r w:rsidR="00314972" w:rsidRPr="00EF5009">
        <w:rPr>
          <w:rFonts w:ascii="Times New Roman" w:eastAsia="Times New Roman" w:hAnsi="Times New Roman" w:cs="Times New Roman"/>
          <w:color w:val="171717" w:themeColor="background2" w:themeShade="1A"/>
          <w:sz w:val="28"/>
          <w:szCs w:val="28"/>
          <w:lang w:val="ru-RU" w:eastAsia="ru-RU"/>
        </w:rPr>
        <w:t>3</w:t>
      </w:r>
      <w:r w:rsidR="00980D60" w:rsidRPr="00EF5009">
        <w:rPr>
          <w:rFonts w:ascii="Times New Roman" w:eastAsia="Times New Roman" w:hAnsi="Times New Roman" w:cs="Times New Roman"/>
          <w:color w:val="171717" w:themeColor="background2" w:themeShade="1A"/>
          <w:sz w:val="28"/>
          <w:szCs w:val="28"/>
          <w:lang w:val="ru-RU" w:eastAsia="ru-RU"/>
        </w:rPr>
        <w:t>,</w:t>
      </w:r>
      <w:r w:rsidR="00BB27BF" w:rsidRPr="00EF5009">
        <w:rPr>
          <w:rFonts w:ascii="Times New Roman" w:eastAsia="Times New Roman" w:hAnsi="Times New Roman" w:cs="Times New Roman"/>
          <w:color w:val="171717" w:themeColor="background2" w:themeShade="1A"/>
          <w:sz w:val="28"/>
          <w:szCs w:val="28"/>
          <w:lang w:val="ru-RU" w:eastAsia="ru-RU"/>
        </w:rPr>
        <w:t xml:space="preserve"> </w:t>
      </w:r>
      <w:r w:rsidR="00980D60" w:rsidRPr="00EF5009">
        <w:rPr>
          <w:rFonts w:ascii="Times New Roman" w:eastAsia="Times New Roman" w:hAnsi="Times New Roman" w:cs="Times New Roman"/>
          <w:color w:val="171717" w:themeColor="background2" w:themeShade="1A"/>
          <w:sz w:val="28"/>
          <w:szCs w:val="28"/>
          <w:lang w:val="ru-RU" w:eastAsia="ru-RU"/>
        </w:rPr>
        <w:t>64</w:t>
      </w:r>
      <w:r w:rsidR="00361B8A" w:rsidRPr="00EF5009">
        <w:rPr>
          <w:rFonts w:ascii="Times New Roman" w:eastAsia="Times New Roman" w:hAnsi="Times New Roman" w:cs="Times New Roman"/>
          <w:color w:val="171717" w:themeColor="background2" w:themeShade="1A"/>
          <w:sz w:val="28"/>
          <w:szCs w:val="28"/>
          <w:lang w:val="ru-RU" w:eastAsia="ru-RU"/>
        </w:rPr>
        <w:t>].</w:t>
      </w:r>
    </w:p>
    <w:p w14:paraId="157D38B3" w14:textId="7BF35E1D" w:rsidR="00685D52" w:rsidRPr="00EF5009" w:rsidRDefault="00685D52"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Согласно данным литературы, роль и режим питания являются неоспоримыми и ведущими факторами в повышении работоспособности, выносливости и достижении высоких спортивных результатов у спортсменов</w:t>
      </w:r>
      <w:r w:rsidR="007A6560"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w:t>
      </w:r>
      <w:r w:rsidR="00C771A5" w:rsidRPr="00EF5009">
        <w:rPr>
          <w:rFonts w:ascii="Times New Roman" w:hAnsi="Times New Roman" w:cs="Times New Roman"/>
          <w:sz w:val="28"/>
          <w:szCs w:val="28"/>
          <w:lang w:val="ru-RU"/>
        </w:rPr>
        <w:t>6</w:t>
      </w:r>
      <w:r w:rsidR="00066F09" w:rsidRPr="00EF5009">
        <w:rPr>
          <w:rFonts w:ascii="Times New Roman" w:hAnsi="Times New Roman" w:cs="Times New Roman"/>
          <w:sz w:val="28"/>
          <w:szCs w:val="28"/>
          <w:lang w:val="ru-RU"/>
        </w:rPr>
        <w:t xml:space="preserve">5 </w:t>
      </w:r>
      <w:r w:rsidR="009D1794" w:rsidRPr="00EF5009">
        <w:rPr>
          <w:rFonts w:ascii="Times New Roman" w:hAnsi="Times New Roman" w:cs="Times New Roman"/>
          <w:sz w:val="28"/>
          <w:szCs w:val="28"/>
          <w:lang w:val="ru-RU"/>
        </w:rPr>
        <w:t>–</w:t>
      </w:r>
      <w:r w:rsidR="00066F09" w:rsidRPr="00EF5009">
        <w:rPr>
          <w:rFonts w:ascii="Times New Roman" w:hAnsi="Times New Roman" w:cs="Times New Roman"/>
          <w:sz w:val="28"/>
          <w:szCs w:val="28"/>
          <w:lang w:val="ru-RU"/>
        </w:rPr>
        <w:t xml:space="preserve"> </w:t>
      </w:r>
      <w:r w:rsidR="00C771A5" w:rsidRPr="00EF5009">
        <w:rPr>
          <w:rFonts w:ascii="Times New Roman" w:hAnsi="Times New Roman" w:cs="Times New Roman"/>
          <w:sz w:val="28"/>
          <w:szCs w:val="28"/>
          <w:lang w:val="ru-RU"/>
        </w:rPr>
        <w:t>6</w:t>
      </w:r>
      <w:r w:rsidR="00513D5A" w:rsidRPr="00EF5009">
        <w:rPr>
          <w:rFonts w:ascii="Times New Roman" w:hAnsi="Times New Roman" w:cs="Times New Roman"/>
          <w:sz w:val="28"/>
          <w:szCs w:val="28"/>
          <w:lang w:val="ru-RU"/>
        </w:rPr>
        <w:t>9</w:t>
      </w:r>
      <w:r w:rsidRPr="00EF5009">
        <w:rPr>
          <w:rFonts w:ascii="Times New Roman" w:hAnsi="Times New Roman" w:cs="Times New Roman"/>
          <w:sz w:val="28"/>
          <w:szCs w:val="28"/>
          <w:lang w:val="ru-RU"/>
        </w:rPr>
        <w:t>]</w:t>
      </w:r>
      <w:bookmarkStart w:id="20" w:name="_Hlk88304184"/>
      <w:r w:rsidRPr="00EF5009">
        <w:rPr>
          <w:rFonts w:ascii="Times New Roman" w:hAnsi="Times New Roman" w:cs="Times New Roman"/>
          <w:sz w:val="28"/>
          <w:szCs w:val="28"/>
          <w:lang w:val="ru-RU"/>
        </w:rPr>
        <w:t>.</w:t>
      </w:r>
    </w:p>
    <w:bookmarkEnd w:id="20"/>
    <w:p w14:paraId="028C9F07" w14:textId="57DD1BD6" w:rsidR="00CE20E3" w:rsidRPr="00EF5009" w:rsidRDefault="00A233B9" w:rsidP="00CE20E3">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sz w:val="28"/>
          <w:szCs w:val="28"/>
          <w:lang w:val="ru-RU"/>
        </w:rPr>
        <w:t>Следует отметить, что о</w:t>
      </w:r>
      <w:r w:rsidR="00BF303B" w:rsidRPr="00EF5009">
        <w:rPr>
          <w:rFonts w:ascii="Times New Roman" w:hAnsi="Times New Roman" w:cs="Times New Roman"/>
          <w:sz w:val="28"/>
          <w:szCs w:val="28"/>
          <w:lang w:val="ru-RU"/>
        </w:rPr>
        <w:t>сновной причиной устойчивого роста рынка спортивного питания является расширение его потребительской базы за последние 10 лет. Потребители больше осведомлены о своем здоровье и все чаще выбирают продукты спортивного питания в качестве дополнения к сво</w:t>
      </w:r>
      <w:r w:rsidR="00324EE5" w:rsidRPr="00EF5009">
        <w:rPr>
          <w:rFonts w:ascii="Times New Roman" w:hAnsi="Times New Roman" w:cs="Times New Roman"/>
          <w:sz w:val="28"/>
          <w:szCs w:val="28"/>
          <w:lang w:val="ru-RU"/>
        </w:rPr>
        <w:t>ему питанию при тренировках</w:t>
      </w:r>
      <w:r w:rsidR="007B1EAA" w:rsidRPr="00EF5009">
        <w:rPr>
          <w:rFonts w:ascii="Times New Roman" w:hAnsi="Times New Roman" w:cs="Times New Roman"/>
          <w:sz w:val="28"/>
          <w:szCs w:val="28"/>
          <w:lang w:val="ru-RU"/>
        </w:rPr>
        <w:t xml:space="preserve"> [</w:t>
      </w:r>
      <w:r w:rsidR="00D707C5" w:rsidRPr="00EF5009">
        <w:rPr>
          <w:rFonts w:ascii="Times New Roman" w:hAnsi="Times New Roman" w:cs="Times New Roman"/>
          <w:sz w:val="28"/>
          <w:szCs w:val="28"/>
          <w:lang w:val="ru-RU"/>
        </w:rPr>
        <w:t>70</w:t>
      </w:r>
      <w:r w:rsidR="007B1EAA" w:rsidRPr="00EF5009">
        <w:rPr>
          <w:rFonts w:ascii="Times New Roman" w:hAnsi="Times New Roman" w:cs="Times New Roman"/>
          <w:sz w:val="28"/>
          <w:szCs w:val="28"/>
          <w:lang w:val="ru-RU"/>
        </w:rPr>
        <w:t xml:space="preserve">] </w:t>
      </w:r>
    </w:p>
    <w:p w14:paraId="1A702358" w14:textId="373C7B76" w:rsidR="002767DF" w:rsidRPr="00EF5009" w:rsidRDefault="00324EE5" w:rsidP="002767DF">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sz w:val="28"/>
          <w:szCs w:val="28"/>
          <w:lang w:val="ru-RU"/>
        </w:rPr>
        <w:t>Несмотря на то, что п</w:t>
      </w:r>
      <w:r w:rsidR="00BF303B" w:rsidRPr="00EF5009">
        <w:rPr>
          <w:rFonts w:ascii="Times New Roman" w:hAnsi="Times New Roman" w:cs="Times New Roman"/>
          <w:sz w:val="28"/>
          <w:szCs w:val="28"/>
          <w:lang w:val="ru-RU"/>
        </w:rPr>
        <w:t xml:space="preserve">родукты спортивного питания, </w:t>
      </w:r>
      <w:r w:rsidRPr="00EF5009">
        <w:rPr>
          <w:rFonts w:ascii="Times New Roman" w:hAnsi="Times New Roman" w:cs="Times New Roman"/>
          <w:sz w:val="28"/>
          <w:szCs w:val="28"/>
          <w:lang w:val="ru-RU"/>
        </w:rPr>
        <w:t>изначально были разработаны для высококлассных спортсменов и бодибилдеров, чтобы удовлетворить и</w:t>
      </w:r>
      <w:r w:rsidR="00A83789" w:rsidRPr="00EF5009">
        <w:rPr>
          <w:rFonts w:ascii="Times New Roman" w:hAnsi="Times New Roman" w:cs="Times New Roman"/>
          <w:sz w:val="28"/>
          <w:szCs w:val="28"/>
          <w:lang w:val="ru-RU"/>
        </w:rPr>
        <w:t>х</w:t>
      </w:r>
      <w:r w:rsidRPr="00EF5009">
        <w:rPr>
          <w:rFonts w:ascii="Times New Roman" w:hAnsi="Times New Roman" w:cs="Times New Roman"/>
          <w:sz w:val="28"/>
          <w:szCs w:val="28"/>
          <w:lang w:val="ru-RU"/>
        </w:rPr>
        <w:t xml:space="preserve"> потребности в питании </w:t>
      </w:r>
      <w:r w:rsidR="00BF303B" w:rsidRPr="00EF5009">
        <w:rPr>
          <w:rFonts w:ascii="Times New Roman" w:hAnsi="Times New Roman" w:cs="Times New Roman"/>
          <w:sz w:val="28"/>
          <w:szCs w:val="28"/>
          <w:lang w:val="ru-RU"/>
        </w:rPr>
        <w:t xml:space="preserve">для повышения </w:t>
      </w:r>
      <w:r w:rsidRPr="00EF5009">
        <w:rPr>
          <w:rFonts w:ascii="Times New Roman" w:hAnsi="Times New Roman" w:cs="Times New Roman"/>
          <w:sz w:val="28"/>
          <w:szCs w:val="28"/>
          <w:lang w:val="ru-RU"/>
        </w:rPr>
        <w:t>выносливости</w:t>
      </w:r>
      <w:r w:rsidR="00BF303B" w:rsidRPr="00EF5009">
        <w:rPr>
          <w:rFonts w:ascii="Times New Roman" w:hAnsi="Times New Roman" w:cs="Times New Roman"/>
          <w:sz w:val="28"/>
          <w:szCs w:val="28"/>
          <w:lang w:val="ru-RU"/>
        </w:rPr>
        <w:t>, восстановления после тренировки</w:t>
      </w:r>
      <w:r w:rsidR="00A83789" w:rsidRPr="00EF5009">
        <w:rPr>
          <w:rFonts w:ascii="Times New Roman" w:hAnsi="Times New Roman" w:cs="Times New Roman"/>
          <w:sz w:val="28"/>
          <w:szCs w:val="28"/>
          <w:lang w:val="ru-RU"/>
        </w:rPr>
        <w:t>,</w:t>
      </w:r>
      <w:r w:rsidR="00BF303B" w:rsidRPr="00EF5009">
        <w:rPr>
          <w:rFonts w:ascii="Times New Roman" w:hAnsi="Times New Roman" w:cs="Times New Roman"/>
          <w:sz w:val="28"/>
          <w:szCs w:val="28"/>
          <w:lang w:val="ru-RU"/>
        </w:rPr>
        <w:t xml:space="preserve"> поддержания и наращивания мышечной массы</w:t>
      </w:r>
      <w:r w:rsidR="00A83789" w:rsidRPr="00EF5009">
        <w:rPr>
          <w:rFonts w:ascii="Times New Roman" w:hAnsi="Times New Roman" w:cs="Times New Roman"/>
          <w:sz w:val="28"/>
          <w:szCs w:val="28"/>
          <w:lang w:val="ru-RU"/>
        </w:rPr>
        <w:t>, о</w:t>
      </w:r>
      <w:r w:rsidR="00BF303B" w:rsidRPr="00EF5009">
        <w:rPr>
          <w:rFonts w:ascii="Times New Roman" w:hAnsi="Times New Roman" w:cs="Times New Roman"/>
          <w:sz w:val="28"/>
          <w:szCs w:val="28"/>
          <w:lang w:val="ru-RU"/>
        </w:rPr>
        <w:t>днако в результате тенденции к здоровому образу жизни продукты спортивного питания стали широко использоваться в последнее десятилетие</w:t>
      </w:r>
      <w:r w:rsidR="00A83789" w:rsidRPr="00EF5009">
        <w:rPr>
          <w:rFonts w:ascii="Times New Roman" w:hAnsi="Times New Roman" w:cs="Times New Roman"/>
          <w:sz w:val="28"/>
          <w:szCs w:val="28"/>
          <w:lang w:val="ru-RU"/>
        </w:rPr>
        <w:t xml:space="preserve"> различными категориями населения</w:t>
      </w:r>
      <w:r w:rsidR="00BF303B" w:rsidRPr="00EF5009">
        <w:rPr>
          <w:rFonts w:ascii="Times New Roman" w:hAnsi="Times New Roman" w:cs="Times New Roman"/>
          <w:sz w:val="28"/>
          <w:szCs w:val="28"/>
          <w:lang w:val="ru-RU"/>
        </w:rPr>
        <w:t>. Помимо постоянно растущих фитнес</w:t>
      </w:r>
      <w:r w:rsidR="00C55D8C" w:rsidRPr="00EF5009">
        <w:rPr>
          <w:rFonts w:ascii="Times New Roman" w:hAnsi="Times New Roman" w:cs="Times New Roman"/>
          <w:sz w:val="28"/>
          <w:szCs w:val="28"/>
          <w:lang w:val="ru-RU"/>
        </w:rPr>
        <w:t xml:space="preserve"> –</w:t>
      </w:r>
      <w:r w:rsidR="00BF303B" w:rsidRPr="00EF5009">
        <w:rPr>
          <w:rFonts w:ascii="Times New Roman" w:hAnsi="Times New Roman" w:cs="Times New Roman"/>
          <w:sz w:val="28"/>
          <w:szCs w:val="28"/>
          <w:lang w:val="ru-RU"/>
        </w:rPr>
        <w:t>клубов, которые знакомят все больше и больше любителей спортивного отдыха с продуктами спортивного питания, другими ключевыми особенностями, поддерживающими рост рынка, являются инновации</w:t>
      </w:r>
      <w:r w:rsidR="00BB3262" w:rsidRPr="00EF5009">
        <w:rPr>
          <w:rFonts w:ascii="Times New Roman" w:hAnsi="Times New Roman" w:cs="Times New Roman"/>
          <w:sz w:val="28"/>
          <w:szCs w:val="28"/>
          <w:lang w:val="ru-RU"/>
        </w:rPr>
        <w:t xml:space="preserve"> в рекламу </w:t>
      </w:r>
      <w:r w:rsidRPr="00EF5009">
        <w:rPr>
          <w:rFonts w:ascii="Times New Roman" w:hAnsi="Times New Roman" w:cs="Times New Roman"/>
          <w:sz w:val="28"/>
          <w:szCs w:val="28"/>
          <w:lang w:val="ru-RU"/>
        </w:rPr>
        <w:t>спортивно</w:t>
      </w:r>
      <w:r w:rsidR="00BB3262" w:rsidRPr="00EF5009">
        <w:rPr>
          <w:rFonts w:ascii="Times New Roman" w:hAnsi="Times New Roman" w:cs="Times New Roman"/>
          <w:sz w:val="28"/>
          <w:szCs w:val="28"/>
          <w:lang w:val="ru-RU"/>
        </w:rPr>
        <w:t>го</w:t>
      </w:r>
      <w:r w:rsidRPr="00EF5009">
        <w:rPr>
          <w:rFonts w:ascii="Times New Roman" w:hAnsi="Times New Roman" w:cs="Times New Roman"/>
          <w:sz w:val="28"/>
          <w:szCs w:val="28"/>
          <w:lang w:val="ru-RU"/>
        </w:rPr>
        <w:t xml:space="preserve"> питани</w:t>
      </w:r>
      <w:r w:rsidR="00BB3262" w:rsidRPr="00EF5009">
        <w:rPr>
          <w:rFonts w:ascii="Times New Roman" w:hAnsi="Times New Roman" w:cs="Times New Roman"/>
          <w:sz w:val="28"/>
          <w:szCs w:val="28"/>
          <w:lang w:val="ru-RU"/>
        </w:rPr>
        <w:t xml:space="preserve">я, что определяет большой спрос и успешные </w:t>
      </w:r>
      <w:r w:rsidR="00F64DD4" w:rsidRPr="00EF5009">
        <w:rPr>
          <w:rFonts w:ascii="Times New Roman" w:hAnsi="Times New Roman" w:cs="Times New Roman"/>
          <w:sz w:val="28"/>
          <w:szCs w:val="28"/>
          <w:lang w:val="ru-RU"/>
        </w:rPr>
        <w:t xml:space="preserve">его </w:t>
      </w:r>
      <w:r w:rsidR="00BB3262" w:rsidRPr="00EF5009">
        <w:rPr>
          <w:rFonts w:ascii="Times New Roman" w:hAnsi="Times New Roman" w:cs="Times New Roman"/>
          <w:color w:val="000000" w:themeColor="text1"/>
          <w:sz w:val="28"/>
          <w:szCs w:val="28"/>
          <w:lang w:val="ru-RU"/>
        </w:rPr>
        <w:t xml:space="preserve">продажи </w:t>
      </w:r>
      <w:bookmarkStart w:id="21" w:name="_Hlk89188384"/>
      <w:r w:rsidR="00FB7B88" w:rsidRPr="00EF5009">
        <w:rPr>
          <w:rFonts w:ascii="Times New Roman" w:hAnsi="Times New Roman" w:cs="Times New Roman"/>
          <w:color w:val="000000" w:themeColor="text1"/>
          <w:sz w:val="28"/>
          <w:szCs w:val="28"/>
          <w:lang w:val="ru-RU"/>
        </w:rPr>
        <w:t>[71]</w:t>
      </w:r>
      <w:r w:rsidR="002767DF" w:rsidRPr="00EF5009">
        <w:rPr>
          <w:rFonts w:ascii="Times New Roman" w:hAnsi="Times New Roman" w:cs="Times New Roman"/>
          <w:color w:val="000000" w:themeColor="text1"/>
          <w:sz w:val="28"/>
          <w:szCs w:val="28"/>
          <w:lang w:val="ru-RU"/>
        </w:rPr>
        <w:t xml:space="preserve">. </w:t>
      </w:r>
      <w:bookmarkEnd w:id="21"/>
    </w:p>
    <w:p w14:paraId="6CF3E91F" w14:textId="14AEC096" w:rsidR="002767DF" w:rsidRPr="00EF5009" w:rsidRDefault="00BF303B" w:rsidP="00915AC0">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sz w:val="28"/>
          <w:szCs w:val="28"/>
          <w:lang w:val="ru-RU"/>
        </w:rPr>
        <w:t>За последнее десятилетие продукты спортивного питания стали более привлекательными для большего числа основных потребителей, часто называемых «случайными потребителями», которые ведут активный отдых</w:t>
      </w:r>
      <w:r w:rsidR="00BB3262" w:rsidRPr="00EF5009">
        <w:rPr>
          <w:rFonts w:ascii="Times New Roman" w:hAnsi="Times New Roman" w:cs="Times New Roman"/>
          <w:sz w:val="28"/>
          <w:szCs w:val="28"/>
          <w:lang w:val="ru-RU"/>
        </w:rPr>
        <w:t xml:space="preserve"> и предпочитают удобную </w:t>
      </w:r>
      <w:r w:rsidR="004707A8" w:rsidRPr="00EF5009">
        <w:rPr>
          <w:rFonts w:ascii="Times New Roman" w:hAnsi="Times New Roman" w:cs="Times New Roman"/>
          <w:sz w:val="28"/>
          <w:szCs w:val="28"/>
          <w:lang w:val="ru-RU"/>
        </w:rPr>
        <w:t>упаковку</w:t>
      </w:r>
      <w:r w:rsidR="00BB3262" w:rsidRPr="00EF5009">
        <w:rPr>
          <w:rFonts w:ascii="Times New Roman" w:hAnsi="Times New Roman" w:cs="Times New Roman"/>
          <w:sz w:val="28"/>
          <w:szCs w:val="28"/>
          <w:lang w:val="ru-RU"/>
        </w:rPr>
        <w:t xml:space="preserve"> и присутствие в продуктах востреб</w:t>
      </w:r>
      <w:r w:rsidR="00F64DD4" w:rsidRPr="00EF5009">
        <w:rPr>
          <w:rFonts w:ascii="Times New Roman" w:hAnsi="Times New Roman" w:cs="Times New Roman"/>
          <w:sz w:val="28"/>
          <w:szCs w:val="28"/>
          <w:lang w:val="ru-RU"/>
        </w:rPr>
        <w:t>ованных</w:t>
      </w:r>
      <w:r w:rsidR="00BB3262" w:rsidRPr="00EF5009">
        <w:rPr>
          <w:rFonts w:ascii="Times New Roman" w:hAnsi="Times New Roman" w:cs="Times New Roman"/>
          <w:sz w:val="28"/>
          <w:szCs w:val="28"/>
          <w:lang w:val="ru-RU"/>
        </w:rPr>
        <w:t xml:space="preserve"> ингредиентов</w:t>
      </w:r>
      <w:r w:rsidR="00915AC0" w:rsidRPr="00EF5009">
        <w:rPr>
          <w:rFonts w:ascii="Times New Roman" w:hAnsi="Times New Roman" w:cs="Times New Roman"/>
          <w:sz w:val="28"/>
          <w:szCs w:val="28"/>
          <w:lang w:val="ru-RU"/>
        </w:rPr>
        <w:t xml:space="preserve"> [72, 73]</w:t>
      </w:r>
      <w:r w:rsidR="002767DF" w:rsidRPr="00EF5009">
        <w:rPr>
          <w:rFonts w:ascii="Times New Roman" w:hAnsi="Times New Roman" w:cs="Times New Roman"/>
          <w:color w:val="000000" w:themeColor="text1"/>
          <w:sz w:val="28"/>
          <w:szCs w:val="28"/>
          <w:lang w:val="ru-RU"/>
        </w:rPr>
        <w:t>.</w:t>
      </w:r>
    </w:p>
    <w:p w14:paraId="6143EDF7" w14:textId="5527E76D" w:rsidR="002767DF" w:rsidRPr="00EF5009" w:rsidRDefault="00176CAA" w:rsidP="00C55481">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sz w:val="28"/>
          <w:szCs w:val="28"/>
          <w:lang w:val="ru-RU"/>
        </w:rPr>
        <w:t xml:space="preserve">Растет также категория молодых людей, которые хотели бы поправить свое здоровье, </w:t>
      </w:r>
      <w:r w:rsidR="004707A8" w:rsidRPr="00EF5009">
        <w:rPr>
          <w:rFonts w:ascii="Times New Roman" w:hAnsi="Times New Roman" w:cs="Times New Roman"/>
          <w:sz w:val="28"/>
          <w:szCs w:val="28"/>
          <w:lang w:val="ru-RU"/>
        </w:rPr>
        <w:t>выглядеть</w:t>
      </w:r>
      <w:r w:rsidRPr="00EF5009">
        <w:rPr>
          <w:rFonts w:ascii="Times New Roman" w:hAnsi="Times New Roman" w:cs="Times New Roman"/>
          <w:sz w:val="28"/>
          <w:szCs w:val="28"/>
          <w:lang w:val="ru-RU"/>
        </w:rPr>
        <w:t xml:space="preserve"> красиво </w:t>
      </w:r>
      <w:r w:rsidR="004D1940" w:rsidRPr="00EF5009">
        <w:rPr>
          <w:rFonts w:ascii="Times New Roman" w:hAnsi="Times New Roman" w:cs="Times New Roman"/>
          <w:sz w:val="28"/>
          <w:szCs w:val="28"/>
          <w:lang w:val="ru-RU"/>
        </w:rPr>
        <w:t>по-спортивному</w:t>
      </w:r>
      <w:r w:rsidRPr="00EF5009">
        <w:rPr>
          <w:rFonts w:ascii="Times New Roman" w:hAnsi="Times New Roman" w:cs="Times New Roman"/>
          <w:sz w:val="28"/>
          <w:szCs w:val="28"/>
          <w:lang w:val="ru-RU"/>
        </w:rPr>
        <w:t xml:space="preserve"> </w:t>
      </w:r>
      <w:r w:rsidR="00F64DD4" w:rsidRPr="00EF5009">
        <w:rPr>
          <w:rFonts w:ascii="Times New Roman" w:hAnsi="Times New Roman" w:cs="Times New Roman"/>
          <w:sz w:val="28"/>
          <w:szCs w:val="28"/>
          <w:lang w:val="ru-RU"/>
        </w:rPr>
        <w:t>занимающихся</w:t>
      </w:r>
      <w:r w:rsidRPr="00EF5009">
        <w:rPr>
          <w:rFonts w:ascii="Times New Roman" w:hAnsi="Times New Roman" w:cs="Times New Roman"/>
          <w:sz w:val="28"/>
          <w:szCs w:val="28"/>
          <w:lang w:val="ru-RU"/>
        </w:rPr>
        <w:t xml:space="preserve"> в фитнес</w:t>
      </w:r>
      <w:r w:rsidR="0074406F"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клубах, </w:t>
      </w:r>
      <w:r w:rsidR="00F64DD4" w:rsidRPr="00EF5009">
        <w:rPr>
          <w:rFonts w:ascii="Times New Roman" w:hAnsi="Times New Roman" w:cs="Times New Roman"/>
          <w:sz w:val="28"/>
          <w:szCs w:val="28"/>
          <w:lang w:val="ru-RU"/>
        </w:rPr>
        <w:t xml:space="preserve">которые </w:t>
      </w:r>
      <w:r w:rsidRPr="00EF5009">
        <w:rPr>
          <w:rFonts w:ascii="Times New Roman" w:hAnsi="Times New Roman" w:cs="Times New Roman"/>
          <w:sz w:val="28"/>
          <w:szCs w:val="28"/>
          <w:lang w:val="ru-RU"/>
        </w:rPr>
        <w:t>хотят употреблять новые продукты, созданные на есте</w:t>
      </w:r>
      <w:r w:rsidR="005103C1" w:rsidRPr="00EF5009">
        <w:rPr>
          <w:rFonts w:ascii="Times New Roman" w:hAnsi="Times New Roman" w:cs="Times New Roman"/>
          <w:sz w:val="28"/>
          <w:szCs w:val="28"/>
          <w:lang w:val="ru-RU"/>
        </w:rPr>
        <w:t>с</w:t>
      </w:r>
      <w:r w:rsidRPr="00EF5009">
        <w:rPr>
          <w:rFonts w:ascii="Times New Roman" w:hAnsi="Times New Roman" w:cs="Times New Roman"/>
          <w:sz w:val="28"/>
          <w:szCs w:val="28"/>
          <w:lang w:val="ru-RU"/>
        </w:rPr>
        <w:t xml:space="preserve">твенной основе с </w:t>
      </w:r>
      <w:r w:rsidR="004707A8" w:rsidRPr="00EF5009">
        <w:rPr>
          <w:rFonts w:ascii="Times New Roman" w:hAnsi="Times New Roman" w:cs="Times New Roman"/>
          <w:sz w:val="28"/>
          <w:szCs w:val="28"/>
          <w:lang w:val="ru-RU"/>
        </w:rPr>
        <w:t>использованием</w:t>
      </w:r>
      <w:r w:rsidRPr="00EF5009">
        <w:rPr>
          <w:rFonts w:ascii="Times New Roman" w:hAnsi="Times New Roman" w:cs="Times New Roman"/>
          <w:sz w:val="28"/>
          <w:szCs w:val="28"/>
          <w:lang w:val="ru-RU"/>
        </w:rPr>
        <w:t xml:space="preserve"> натуральных ингредиентов</w:t>
      </w:r>
      <w:r w:rsidR="005103C1" w:rsidRPr="00EF5009">
        <w:rPr>
          <w:rFonts w:ascii="Times New Roman" w:hAnsi="Times New Roman" w:cs="Times New Roman"/>
          <w:sz w:val="28"/>
          <w:szCs w:val="28"/>
          <w:lang w:val="ru-RU"/>
        </w:rPr>
        <w:t xml:space="preserve">, безопасные, в </w:t>
      </w:r>
      <w:r w:rsidR="004707A8" w:rsidRPr="00EF5009">
        <w:rPr>
          <w:rFonts w:ascii="Times New Roman" w:hAnsi="Times New Roman" w:cs="Times New Roman"/>
          <w:sz w:val="28"/>
          <w:szCs w:val="28"/>
          <w:lang w:val="ru-RU"/>
        </w:rPr>
        <w:t>качественной</w:t>
      </w:r>
      <w:r w:rsidR="005103C1" w:rsidRPr="00EF5009">
        <w:rPr>
          <w:rFonts w:ascii="Times New Roman" w:hAnsi="Times New Roman" w:cs="Times New Roman"/>
          <w:sz w:val="28"/>
          <w:szCs w:val="28"/>
          <w:lang w:val="ru-RU"/>
        </w:rPr>
        <w:t xml:space="preserve"> упаковке, удобные в применении</w:t>
      </w:r>
      <w:r w:rsidR="00F64DD4" w:rsidRPr="00EF5009">
        <w:rPr>
          <w:rFonts w:ascii="Times New Roman" w:hAnsi="Times New Roman" w:cs="Times New Roman"/>
          <w:sz w:val="28"/>
          <w:szCs w:val="28"/>
          <w:lang w:val="ru-RU"/>
        </w:rPr>
        <w:t>,</w:t>
      </w:r>
      <w:r w:rsidR="005103C1" w:rsidRPr="00EF5009">
        <w:rPr>
          <w:rFonts w:ascii="Times New Roman" w:hAnsi="Times New Roman" w:cs="Times New Roman"/>
          <w:sz w:val="28"/>
          <w:szCs w:val="28"/>
          <w:lang w:val="ru-RU"/>
        </w:rPr>
        <w:t xml:space="preserve"> с высокой пищевой и биологической ценностью</w:t>
      </w:r>
      <w:r w:rsidRPr="00EF5009">
        <w:rPr>
          <w:rFonts w:ascii="Times New Roman" w:hAnsi="Times New Roman" w:cs="Times New Roman"/>
          <w:sz w:val="28"/>
          <w:szCs w:val="28"/>
          <w:lang w:val="ru-RU"/>
        </w:rPr>
        <w:t xml:space="preserve"> </w:t>
      </w:r>
      <w:r w:rsidR="00C55481" w:rsidRPr="00EF5009">
        <w:rPr>
          <w:rFonts w:ascii="Times New Roman" w:hAnsi="Times New Roman" w:cs="Times New Roman"/>
          <w:sz w:val="28"/>
          <w:szCs w:val="28"/>
          <w:lang w:val="ru-RU"/>
        </w:rPr>
        <w:t>[74, 75].</w:t>
      </w:r>
    </w:p>
    <w:p w14:paraId="38214D07" w14:textId="19255178" w:rsidR="0074406F" w:rsidRPr="00EF5009" w:rsidRDefault="005103C1" w:rsidP="00CE20E3">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В соответствии с глобальной тенденцией здорового образа жизни, когда потребители все больше уделяют внимание здоровью </w:t>
      </w:r>
      <w:r w:rsidR="00F64DD4" w:rsidRPr="00EF5009">
        <w:rPr>
          <w:rFonts w:ascii="Times New Roman" w:hAnsi="Times New Roman" w:cs="Times New Roman"/>
          <w:sz w:val="28"/>
          <w:szCs w:val="28"/>
          <w:lang w:val="ru-RU"/>
        </w:rPr>
        <w:t>через</w:t>
      </w:r>
      <w:r w:rsidRPr="00EF5009">
        <w:rPr>
          <w:rFonts w:ascii="Times New Roman" w:hAnsi="Times New Roman" w:cs="Times New Roman"/>
          <w:sz w:val="28"/>
          <w:szCs w:val="28"/>
          <w:lang w:val="ru-RU"/>
        </w:rPr>
        <w:t xml:space="preserve"> </w:t>
      </w:r>
      <w:r w:rsidR="008329AC" w:rsidRPr="00EF5009">
        <w:rPr>
          <w:rFonts w:ascii="Times New Roman" w:hAnsi="Times New Roman" w:cs="Times New Roman"/>
          <w:sz w:val="28"/>
          <w:szCs w:val="28"/>
          <w:lang w:val="ru-RU"/>
        </w:rPr>
        <w:t>заняти</w:t>
      </w:r>
      <w:r w:rsidR="00F64DD4" w:rsidRPr="00EF5009">
        <w:rPr>
          <w:rFonts w:ascii="Times New Roman" w:hAnsi="Times New Roman" w:cs="Times New Roman"/>
          <w:sz w:val="28"/>
          <w:szCs w:val="28"/>
          <w:lang w:val="ru-RU"/>
        </w:rPr>
        <w:t>е</w:t>
      </w:r>
      <w:r w:rsidR="008329AC" w:rsidRPr="00EF5009">
        <w:rPr>
          <w:rFonts w:ascii="Times New Roman" w:hAnsi="Times New Roman" w:cs="Times New Roman"/>
          <w:sz w:val="28"/>
          <w:szCs w:val="28"/>
          <w:lang w:val="ru-RU"/>
        </w:rPr>
        <w:t xml:space="preserve"> спортом и физкультурой</w:t>
      </w:r>
      <w:r w:rsidR="00F64DD4" w:rsidRPr="00EF5009">
        <w:rPr>
          <w:rFonts w:ascii="Times New Roman" w:hAnsi="Times New Roman" w:cs="Times New Roman"/>
          <w:sz w:val="28"/>
          <w:szCs w:val="28"/>
          <w:lang w:val="ru-RU"/>
        </w:rPr>
        <w:t>,</w:t>
      </w:r>
      <w:r w:rsidR="008329AC" w:rsidRPr="00EF5009">
        <w:rPr>
          <w:rFonts w:ascii="Times New Roman" w:hAnsi="Times New Roman" w:cs="Times New Roman"/>
          <w:sz w:val="28"/>
          <w:szCs w:val="28"/>
          <w:lang w:val="ru-RU"/>
        </w:rPr>
        <w:t xml:space="preserve"> растет потребность и спрос на спортивное питание, темпы промышленного производства которого стабильно </w:t>
      </w:r>
      <w:r w:rsidR="00F64DD4" w:rsidRPr="00EF5009">
        <w:rPr>
          <w:rFonts w:ascii="Times New Roman" w:hAnsi="Times New Roman" w:cs="Times New Roman"/>
          <w:sz w:val="28"/>
          <w:szCs w:val="28"/>
          <w:lang w:val="ru-RU"/>
        </w:rPr>
        <w:t>увеличиваются</w:t>
      </w:r>
      <w:r w:rsidR="008329AC" w:rsidRPr="00EF5009">
        <w:rPr>
          <w:rFonts w:ascii="Times New Roman" w:hAnsi="Times New Roman" w:cs="Times New Roman"/>
          <w:sz w:val="28"/>
          <w:szCs w:val="28"/>
          <w:lang w:val="ru-RU"/>
        </w:rPr>
        <w:t xml:space="preserve"> с каждым годом.</w:t>
      </w:r>
    </w:p>
    <w:p w14:paraId="1FF9AD4F" w14:textId="4D3C2344" w:rsidR="00CE20E3" w:rsidRPr="00EF5009" w:rsidRDefault="008329AC" w:rsidP="00CE20E3">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sz w:val="28"/>
          <w:szCs w:val="28"/>
          <w:lang w:val="ru-RU"/>
        </w:rPr>
        <w:t>Белки составляют более 83</w:t>
      </w:r>
      <w:r w:rsidR="00C40BD6"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мирового рынка спортивного питания,</w:t>
      </w:r>
      <w:r w:rsidR="00BF303B" w:rsidRPr="00EF5009">
        <w:rPr>
          <w:rFonts w:ascii="Times New Roman" w:hAnsi="Times New Roman" w:cs="Times New Roman"/>
          <w:sz w:val="28"/>
          <w:szCs w:val="28"/>
          <w:lang w:val="ru-RU"/>
        </w:rPr>
        <w:t xml:space="preserve"> явля</w:t>
      </w:r>
      <w:r w:rsidRPr="00EF5009">
        <w:rPr>
          <w:rFonts w:ascii="Times New Roman" w:hAnsi="Times New Roman" w:cs="Times New Roman"/>
          <w:sz w:val="28"/>
          <w:szCs w:val="28"/>
          <w:lang w:val="ru-RU"/>
        </w:rPr>
        <w:t>ясь</w:t>
      </w:r>
      <w:r w:rsidR="00BF303B" w:rsidRPr="00EF5009">
        <w:rPr>
          <w:rFonts w:ascii="Times New Roman" w:hAnsi="Times New Roman" w:cs="Times New Roman"/>
          <w:sz w:val="28"/>
          <w:szCs w:val="28"/>
          <w:lang w:val="ru-RU"/>
        </w:rPr>
        <w:t xml:space="preserve"> наиболее доступной и понятной категорией спортивного питания, в </w:t>
      </w:r>
      <w:r w:rsidR="00BF303B" w:rsidRPr="00EF5009">
        <w:rPr>
          <w:rFonts w:ascii="Times New Roman" w:hAnsi="Times New Roman" w:cs="Times New Roman"/>
          <w:sz w:val="28"/>
          <w:szCs w:val="28"/>
          <w:lang w:val="ru-RU"/>
        </w:rPr>
        <w:lastRenderedPageBreak/>
        <w:t>ближайшие пять лет прогнозируется дальнейший рост</w:t>
      </w:r>
      <w:r w:rsidR="0014333F" w:rsidRPr="00EF5009">
        <w:rPr>
          <w:rFonts w:ascii="Times New Roman" w:hAnsi="Times New Roman" w:cs="Times New Roman"/>
          <w:sz w:val="28"/>
          <w:szCs w:val="28"/>
          <w:lang w:val="ru-RU"/>
        </w:rPr>
        <w:t xml:space="preserve"> их потребления и производства</w:t>
      </w:r>
      <w:r w:rsidR="00E13A72" w:rsidRPr="00EF5009">
        <w:rPr>
          <w:rFonts w:ascii="Times New Roman" w:hAnsi="Times New Roman" w:cs="Times New Roman"/>
          <w:sz w:val="28"/>
          <w:szCs w:val="28"/>
          <w:lang w:val="ru-RU"/>
        </w:rPr>
        <w:t xml:space="preserve"> </w:t>
      </w:r>
      <w:r w:rsidR="00E076F2" w:rsidRPr="00EF5009">
        <w:rPr>
          <w:rFonts w:ascii="Times New Roman" w:hAnsi="Times New Roman" w:cs="Times New Roman"/>
          <w:sz w:val="28"/>
          <w:szCs w:val="28"/>
          <w:lang w:val="ru-RU"/>
        </w:rPr>
        <w:t>[76]</w:t>
      </w:r>
      <w:bookmarkStart w:id="22" w:name="_Hlk89329216"/>
      <w:r w:rsidR="00E13A72" w:rsidRPr="00EF5009">
        <w:rPr>
          <w:rFonts w:ascii="Times New Roman" w:hAnsi="Times New Roman" w:cs="Times New Roman"/>
          <w:sz w:val="28"/>
          <w:szCs w:val="28"/>
          <w:lang w:val="ru-RU"/>
        </w:rPr>
        <w:t>.</w:t>
      </w:r>
    </w:p>
    <w:bookmarkEnd w:id="22"/>
    <w:p w14:paraId="7475BAA4" w14:textId="01D6D84B" w:rsidR="00810A8E" w:rsidRPr="00EF5009" w:rsidRDefault="00BF303B" w:rsidP="00A85F1A">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sz w:val="28"/>
          <w:szCs w:val="28"/>
          <w:lang w:val="ru-RU"/>
        </w:rPr>
        <w:t>Среди протеиновых порошков изолят сыворотки является предпочтительным источником из-за его вкуса, аминокислотного состава и быстрого всасывания</w:t>
      </w:r>
      <w:r w:rsidR="00810A8E" w:rsidRPr="00EF5009">
        <w:rPr>
          <w:rFonts w:ascii="Times New Roman" w:hAnsi="Times New Roman" w:cs="Times New Roman"/>
          <w:sz w:val="28"/>
          <w:szCs w:val="28"/>
          <w:lang w:val="ru-RU"/>
        </w:rPr>
        <w:t xml:space="preserve"> </w:t>
      </w:r>
      <w:bookmarkStart w:id="23" w:name="_Hlk89329584"/>
      <w:r w:rsidR="00A85F1A" w:rsidRPr="00EF5009">
        <w:rPr>
          <w:rFonts w:ascii="Times New Roman" w:hAnsi="Times New Roman" w:cs="Times New Roman"/>
          <w:sz w:val="28"/>
          <w:szCs w:val="28"/>
          <w:lang w:val="ru-RU"/>
        </w:rPr>
        <w:t>[77-79]</w:t>
      </w:r>
      <w:r w:rsidR="00E13A72" w:rsidRPr="00EF5009">
        <w:rPr>
          <w:rFonts w:ascii="Times New Roman" w:hAnsi="Times New Roman" w:cs="Times New Roman"/>
          <w:sz w:val="28"/>
          <w:szCs w:val="28"/>
          <w:lang w:val="ru-RU"/>
        </w:rPr>
        <w:t>.</w:t>
      </w:r>
    </w:p>
    <w:bookmarkEnd w:id="23"/>
    <w:p w14:paraId="0E80B199" w14:textId="4681E087" w:rsidR="00BF303B" w:rsidRPr="00EF5009" w:rsidRDefault="00BF303B" w:rsidP="00BF303B">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Однако новые рецептуры, включающие различные источники и способы обработки белков, бросают вызов изоляту сывороточного белка как королю продаж. Основными угрозами для изолята сывороточного белка являются растущий спрос на белки растительного происхождения и гидрол</w:t>
      </w:r>
      <w:r w:rsidR="0014333F" w:rsidRPr="00EF5009">
        <w:rPr>
          <w:rFonts w:ascii="Times New Roman" w:hAnsi="Times New Roman" w:cs="Times New Roman"/>
          <w:sz w:val="28"/>
          <w:szCs w:val="28"/>
          <w:lang w:val="ru-RU"/>
        </w:rPr>
        <w:t>из</w:t>
      </w:r>
      <w:r w:rsidRPr="00EF5009">
        <w:rPr>
          <w:rFonts w:ascii="Times New Roman" w:hAnsi="Times New Roman" w:cs="Times New Roman"/>
          <w:sz w:val="28"/>
          <w:szCs w:val="28"/>
          <w:lang w:val="ru-RU"/>
        </w:rPr>
        <w:t>аты из различных источников белка.</w:t>
      </w:r>
    </w:p>
    <w:p w14:paraId="7A2A03DC" w14:textId="36941F0A" w:rsidR="00BF303B" w:rsidRPr="00EF5009" w:rsidRDefault="00BF303B" w:rsidP="00BF303B">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Напротив, </w:t>
      </w:r>
      <w:r w:rsidR="0014333F" w:rsidRPr="00EF5009">
        <w:rPr>
          <w:rFonts w:ascii="Times New Roman" w:hAnsi="Times New Roman" w:cs="Times New Roman"/>
          <w:sz w:val="28"/>
          <w:szCs w:val="28"/>
          <w:lang w:val="ru-RU"/>
        </w:rPr>
        <w:t xml:space="preserve">на </w:t>
      </w:r>
      <w:r w:rsidRPr="00EF5009">
        <w:rPr>
          <w:rFonts w:ascii="Times New Roman" w:hAnsi="Times New Roman" w:cs="Times New Roman"/>
          <w:sz w:val="28"/>
          <w:szCs w:val="28"/>
          <w:lang w:val="ru-RU"/>
        </w:rPr>
        <w:t>небелковые продукты приходится всего 17% от общего рынка спортивного питания.</w:t>
      </w:r>
    </w:p>
    <w:p w14:paraId="38E3017D" w14:textId="64EBD473" w:rsidR="00BF303B" w:rsidRPr="00EF5009" w:rsidRDefault="00BF303B" w:rsidP="00BF303B">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Что касается спортивных напитков, ожидается, что в последующие годы они продемонстрируют самые высокие темпы роста. Замещающие электролиты, содержащие глюкозу растворы помогают поддерживать уровень глюкозы в крови и предотвращают обезвоживание, и следовательно, могут отсрочить утомление и уменьшить повреждение мышц во время упражнений на выносливость.</w:t>
      </w:r>
    </w:p>
    <w:p w14:paraId="072CBCFF" w14:textId="315CAC1A" w:rsidR="00CE20E3" w:rsidRPr="00EF5009" w:rsidRDefault="00BF303B" w:rsidP="005F7E1C">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sz w:val="28"/>
          <w:szCs w:val="28"/>
          <w:lang w:val="ru-RU"/>
        </w:rPr>
        <w:t>Однако, поскольку растет спрос на низкокалорийные и низкоуглеводные спортивные напитки, новые продукты в основном ориентированы на оптимизацию гидратации</w:t>
      </w:r>
      <w:r w:rsidR="00FA5028" w:rsidRPr="00EF5009">
        <w:rPr>
          <w:rFonts w:ascii="Times New Roman" w:hAnsi="Times New Roman" w:cs="Times New Roman"/>
          <w:sz w:val="28"/>
          <w:szCs w:val="28"/>
          <w:lang w:val="ru-RU"/>
        </w:rPr>
        <w:t xml:space="preserve"> [</w:t>
      </w:r>
      <w:r w:rsidR="005F7E1C" w:rsidRPr="00EF5009">
        <w:rPr>
          <w:rFonts w:ascii="Times New Roman" w:hAnsi="Times New Roman" w:cs="Times New Roman"/>
          <w:sz w:val="28"/>
          <w:szCs w:val="28"/>
          <w:lang w:val="ru-RU"/>
        </w:rPr>
        <w:t>80, 81</w:t>
      </w:r>
      <w:r w:rsidR="00FA5028" w:rsidRPr="00EF5009">
        <w:rPr>
          <w:rFonts w:ascii="Times New Roman" w:hAnsi="Times New Roman" w:cs="Times New Roman"/>
          <w:sz w:val="28"/>
          <w:szCs w:val="28"/>
          <w:lang w:val="ru-RU"/>
        </w:rPr>
        <w:t>]</w:t>
      </w:r>
      <w:bookmarkStart w:id="24" w:name="_Hlk89330509"/>
      <w:r w:rsidR="00CE20E3" w:rsidRPr="00EF5009">
        <w:rPr>
          <w:rFonts w:ascii="Times New Roman" w:hAnsi="Times New Roman" w:cs="Times New Roman"/>
          <w:color w:val="000000" w:themeColor="text1"/>
          <w:sz w:val="28"/>
          <w:szCs w:val="28"/>
          <w:lang w:val="ru-RU"/>
        </w:rPr>
        <w:t>.</w:t>
      </w:r>
    </w:p>
    <w:bookmarkEnd w:id="24"/>
    <w:p w14:paraId="3031E0C0" w14:textId="2854048A" w:rsidR="00810A8E" w:rsidRPr="00EF5009" w:rsidRDefault="00BF303B" w:rsidP="00810A8E">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sz w:val="28"/>
          <w:szCs w:val="28"/>
          <w:lang w:val="ru-RU"/>
        </w:rPr>
        <w:t>Помимо глобальных тенденций, таких как чистая этикетка и персонализация, которые влияют на спортивное питание, следует обратить внимание на другие новые тенденции, такие как выбор времени приема пищи, восстановление, которое приобретает большее значение, чем отдых, удобная упаковка, улучшение вкусовых качеств и инновации в форматах и поводах потребления</w:t>
      </w:r>
      <w:r w:rsidR="004E25E2" w:rsidRPr="00EF5009">
        <w:rPr>
          <w:rFonts w:ascii="Times New Roman" w:hAnsi="Times New Roman" w:cs="Times New Roman"/>
          <w:sz w:val="28"/>
          <w:szCs w:val="28"/>
          <w:lang w:val="ru-RU"/>
        </w:rPr>
        <w:t xml:space="preserve"> [82]</w:t>
      </w:r>
      <w:bookmarkStart w:id="25" w:name="_Hlk89330748"/>
      <w:r w:rsidR="00810A8E" w:rsidRPr="00EF5009">
        <w:rPr>
          <w:rFonts w:ascii="Times New Roman" w:hAnsi="Times New Roman" w:cs="Times New Roman"/>
          <w:color w:val="000000" w:themeColor="text1"/>
          <w:sz w:val="28"/>
          <w:szCs w:val="28"/>
          <w:lang w:val="ru-RU"/>
        </w:rPr>
        <w:t>.</w:t>
      </w:r>
    </w:p>
    <w:bookmarkEnd w:id="25"/>
    <w:p w14:paraId="2519A4C5" w14:textId="7C58C786" w:rsidR="00BF303B" w:rsidRPr="00EF5009" w:rsidRDefault="00BF303B" w:rsidP="00B244B0">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Применение таких технологий, как микрокапсулирование, в области спортивного питания позволило бы более широко использовать определенные ингредиенты с проблемами органолептики или стабильности. Кроме того, предотвращение взаимодействий, улучшение растворения и достижение профиля замедленного высвобождения с помощью микрокапсулирования также может способствовать развитию категории спортивного питания.</w:t>
      </w:r>
    </w:p>
    <w:p w14:paraId="2DA2FD60" w14:textId="752EE52F" w:rsidR="0014333F" w:rsidRPr="00EF5009" w:rsidRDefault="0014333F" w:rsidP="00472117">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sz w:val="28"/>
          <w:szCs w:val="28"/>
          <w:lang w:val="ru-RU"/>
        </w:rPr>
        <w:t>Профессиональные спортсмены, которые соревнуются в соответствии с антидопинговыми кодексами, могут рассматривать только определенных производителей, которые предоставляют сторонние сертификаты, гарантирующие отсутствие запрещенных или ограниченных веществ</w:t>
      </w:r>
      <w:r w:rsidR="00810A8E" w:rsidRPr="00EF5009">
        <w:rPr>
          <w:rFonts w:ascii="Times New Roman" w:hAnsi="Times New Roman" w:cs="Times New Roman"/>
          <w:sz w:val="28"/>
          <w:szCs w:val="28"/>
          <w:lang w:val="ru-RU"/>
        </w:rPr>
        <w:t xml:space="preserve"> </w:t>
      </w:r>
      <w:r w:rsidR="00472117" w:rsidRPr="00EF5009">
        <w:rPr>
          <w:rFonts w:ascii="Times New Roman" w:hAnsi="Times New Roman" w:cs="Times New Roman"/>
          <w:color w:val="000000" w:themeColor="text1"/>
          <w:sz w:val="28"/>
          <w:szCs w:val="28"/>
          <w:lang w:val="ru-RU"/>
        </w:rPr>
        <w:t>[83, 84]</w:t>
      </w:r>
      <w:r w:rsidR="00810A8E" w:rsidRPr="00EF5009">
        <w:rPr>
          <w:rFonts w:ascii="Times New Roman" w:hAnsi="Times New Roman" w:cs="Times New Roman"/>
          <w:color w:val="000000" w:themeColor="text1"/>
          <w:sz w:val="28"/>
          <w:szCs w:val="28"/>
          <w:lang w:val="ru-RU"/>
        </w:rPr>
        <w:t>.</w:t>
      </w:r>
      <w:r w:rsidR="00A83789" w:rsidRPr="00EF5009">
        <w:rPr>
          <w:rFonts w:ascii="Times New Roman" w:hAnsi="Times New Roman" w:cs="Times New Roman"/>
          <w:color w:val="000000" w:themeColor="text1"/>
          <w:sz w:val="28"/>
          <w:szCs w:val="28"/>
          <w:lang w:val="ru-RU"/>
        </w:rPr>
        <w:t xml:space="preserve"> </w:t>
      </w:r>
    </w:p>
    <w:p w14:paraId="6ACB9B77" w14:textId="174B372C" w:rsidR="00A20C28" w:rsidRPr="00EF5009" w:rsidRDefault="004F0026" w:rsidP="00944997">
      <w:pPr>
        <w:spacing w:after="0" w:line="240" w:lineRule="auto"/>
        <w:ind w:firstLine="709"/>
        <w:jc w:val="both"/>
        <w:rPr>
          <w:rFonts w:ascii="Times New Roman" w:hAnsi="Times New Roman" w:cs="Times New Roman"/>
          <w:bCs/>
          <w:sz w:val="28"/>
          <w:szCs w:val="28"/>
          <w:lang w:val="ru-RU"/>
        </w:rPr>
      </w:pPr>
      <w:r w:rsidRPr="00EF5009">
        <w:rPr>
          <w:rFonts w:ascii="Times New Roman" w:hAnsi="Times New Roman" w:cs="Times New Roman"/>
          <w:bCs/>
          <w:sz w:val="28"/>
          <w:szCs w:val="28"/>
          <w:lang w:val="ru-RU"/>
        </w:rPr>
        <w:t xml:space="preserve">На основании анализа литературы по современным тенденциям развития спортивного питания необходимо указать на то, что направление разработки и промышленного выпуска продуктов спортивного питания активно развивается, </w:t>
      </w:r>
      <w:r w:rsidR="00A20C28" w:rsidRPr="00EF5009">
        <w:rPr>
          <w:rFonts w:ascii="Times New Roman" w:hAnsi="Times New Roman" w:cs="Times New Roman"/>
          <w:bCs/>
          <w:sz w:val="28"/>
          <w:szCs w:val="28"/>
          <w:lang w:val="ru-RU"/>
        </w:rPr>
        <w:t xml:space="preserve">достигнуты </w:t>
      </w:r>
      <w:r w:rsidR="004707A8" w:rsidRPr="00EF5009">
        <w:rPr>
          <w:rFonts w:ascii="Times New Roman" w:hAnsi="Times New Roman" w:cs="Times New Roman"/>
          <w:bCs/>
          <w:sz w:val="28"/>
          <w:szCs w:val="28"/>
          <w:lang w:val="ru-RU"/>
        </w:rPr>
        <w:t>определённые</w:t>
      </w:r>
      <w:r w:rsidR="00A20C28" w:rsidRPr="00EF5009">
        <w:rPr>
          <w:rFonts w:ascii="Times New Roman" w:hAnsi="Times New Roman" w:cs="Times New Roman"/>
          <w:bCs/>
          <w:sz w:val="28"/>
          <w:szCs w:val="28"/>
          <w:lang w:val="ru-RU"/>
        </w:rPr>
        <w:t xml:space="preserve"> успехи, в ассортименте, и научных подходах </w:t>
      </w:r>
      <w:r w:rsidR="00DF0B13" w:rsidRPr="00EF5009">
        <w:rPr>
          <w:rFonts w:ascii="Times New Roman" w:hAnsi="Times New Roman" w:cs="Times New Roman"/>
          <w:bCs/>
          <w:sz w:val="28"/>
          <w:szCs w:val="28"/>
          <w:lang w:val="ru-RU"/>
        </w:rPr>
        <w:t>к конструированию</w:t>
      </w:r>
      <w:r w:rsidR="00A20C28" w:rsidRPr="00EF5009">
        <w:rPr>
          <w:rFonts w:ascii="Times New Roman" w:hAnsi="Times New Roman" w:cs="Times New Roman"/>
          <w:bCs/>
          <w:sz w:val="28"/>
          <w:szCs w:val="28"/>
          <w:lang w:val="ru-RU"/>
        </w:rPr>
        <w:t xml:space="preserve"> средств, повышающих устойчивость организма к повышенным физическим нагрузкам.</w:t>
      </w:r>
    </w:p>
    <w:p w14:paraId="50A88A61" w14:textId="41E85ECC" w:rsidR="00D37EF2" w:rsidRPr="00EF5009" w:rsidRDefault="00A20C28" w:rsidP="00944997">
      <w:pPr>
        <w:spacing w:after="0" w:line="240" w:lineRule="auto"/>
        <w:ind w:firstLine="709"/>
        <w:jc w:val="both"/>
        <w:rPr>
          <w:rFonts w:ascii="Times New Roman" w:hAnsi="Times New Roman" w:cs="Times New Roman"/>
          <w:bCs/>
          <w:sz w:val="28"/>
          <w:szCs w:val="28"/>
          <w:lang w:val="ru-RU"/>
        </w:rPr>
      </w:pPr>
      <w:r w:rsidRPr="00EF5009">
        <w:rPr>
          <w:rFonts w:ascii="Times New Roman" w:hAnsi="Times New Roman" w:cs="Times New Roman"/>
          <w:bCs/>
          <w:sz w:val="28"/>
          <w:szCs w:val="28"/>
          <w:lang w:val="ru-RU"/>
        </w:rPr>
        <w:lastRenderedPageBreak/>
        <w:t xml:space="preserve">Тем не менее следует указать на то, что анализ патентной и научной литературы свидетельствует об </w:t>
      </w:r>
      <w:r w:rsidR="004707A8" w:rsidRPr="00EF5009">
        <w:rPr>
          <w:rFonts w:ascii="Times New Roman" w:hAnsi="Times New Roman" w:cs="Times New Roman"/>
          <w:bCs/>
          <w:sz w:val="28"/>
          <w:szCs w:val="28"/>
          <w:lang w:val="ru-RU"/>
        </w:rPr>
        <w:t>отсутствии</w:t>
      </w:r>
      <w:r w:rsidRPr="00EF5009">
        <w:rPr>
          <w:rFonts w:ascii="Times New Roman" w:hAnsi="Times New Roman" w:cs="Times New Roman"/>
          <w:bCs/>
          <w:sz w:val="28"/>
          <w:szCs w:val="28"/>
          <w:lang w:val="ru-RU"/>
        </w:rPr>
        <w:t xml:space="preserve"> новых современных разработок в Казахстане, практически все </w:t>
      </w:r>
      <w:r w:rsidR="004707A8" w:rsidRPr="00EF5009">
        <w:rPr>
          <w:rFonts w:ascii="Times New Roman" w:hAnsi="Times New Roman" w:cs="Times New Roman"/>
          <w:bCs/>
          <w:sz w:val="28"/>
          <w:szCs w:val="28"/>
          <w:lang w:val="ru-RU"/>
        </w:rPr>
        <w:t>спортивное</w:t>
      </w:r>
      <w:r w:rsidRPr="00EF5009">
        <w:rPr>
          <w:rFonts w:ascii="Times New Roman" w:hAnsi="Times New Roman" w:cs="Times New Roman"/>
          <w:bCs/>
          <w:sz w:val="28"/>
          <w:szCs w:val="28"/>
          <w:lang w:val="ru-RU"/>
        </w:rPr>
        <w:t xml:space="preserve"> питание завозится из-за рубежа, </w:t>
      </w:r>
      <w:r w:rsidR="00BD652A" w:rsidRPr="00EF5009">
        <w:rPr>
          <w:rFonts w:ascii="Times New Roman" w:hAnsi="Times New Roman" w:cs="Times New Roman"/>
          <w:bCs/>
          <w:sz w:val="28"/>
          <w:szCs w:val="28"/>
          <w:lang w:val="ru-RU"/>
        </w:rPr>
        <w:t xml:space="preserve">которое </w:t>
      </w:r>
      <w:r w:rsidRPr="00EF5009">
        <w:rPr>
          <w:rFonts w:ascii="Times New Roman" w:hAnsi="Times New Roman" w:cs="Times New Roman"/>
          <w:bCs/>
          <w:sz w:val="28"/>
          <w:szCs w:val="28"/>
          <w:lang w:val="ru-RU"/>
        </w:rPr>
        <w:t>стоит, безусловно</w:t>
      </w:r>
      <w:r w:rsidR="00BD652A" w:rsidRPr="00EF5009">
        <w:rPr>
          <w:rFonts w:ascii="Times New Roman" w:hAnsi="Times New Roman" w:cs="Times New Roman"/>
          <w:bCs/>
          <w:sz w:val="28"/>
          <w:szCs w:val="28"/>
          <w:lang w:val="ru-RU"/>
        </w:rPr>
        <w:t>,</w:t>
      </w:r>
      <w:r w:rsidRPr="00EF5009">
        <w:rPr>
          <w:rFonts w:ascii="Times New Roman" w:hAnsi="Times New Roman" w:cs="Times New Roman"/>
          <w:bCs/>
          <w:sz w:val="28"/>
          <w:szCs w:val="28"/>
          <w:lang w:val="ru-RU"/>
        </w:rPr>
        <w:t xml:space="preserve"> баснословных денег, не учитываются при его использовании нашими спортсменами этнические и национальные особенности питания, не </w:t>
      </w:r>
      <w:r w:rsidR="0045500E" w:rsidRPr="00EF5009">
        <w:rPr>
          <w:rFonts w:ascii="Times New Roman" w:hAnsi="Times New Roman" w:cs="Times New Roman"/>
          <w:bCs/>
          <w:sz w:val="28"/>
          <w:szCs w:val="28"/>
          <w:lang w:val="ru-RU"/>
        </w:rPr>
        <w:t>присутствует</w:t>
      </w:r>
      <w:r w:rsidRPr="00EF5009">
        <w:rPr>
          <w:rFonts w:ascii="Times New Roman" w:hAnsi="Times New Roman" w:cs="Times New Roman"/>
          <w:bCs/>
          <w:sz w:val="28"/>
          <w:szCs w:val="28"/>
          <w:lang w:val="ru-RU"/>
        </w:rPr>
        <w:t xml:space="preserve"> в данных продуктах наше отечественное сырье. </w:t>
      </w:r>
    </w:p>
    <w:p w14:paraId="49B24DCB" w14:textId="4ABAFAC8" w:rsidR="00A20C28" w:rsidRPr="00EF5009" w:rsidRDefault="00A20C28" w:rsidP="00944997">
      <w:pPr>
        <w:spacing w:after="0" w:line="240" w:lineRule="auto"/>
        <w:ind w:firstLine="709"/>
        <w:jc w:val="both"/>
        <w:rPr>
          <w:rFonts w:ascii="Times New Roman" w:hAnsi="Times New Roman" w:cs="Times New Roman"/>
          <w:bCs/>
          <w:sz w:val="28"/>
          <w:szCs w:val="28"/>
          <w:lang w:val="ru-RU"/>
        </w:rPr>
      </w:pPr>
      <w:r w:rsidRPr="00EF5009">
        <w:rPr>
          <w:rFonts w:ascii="Times New Roman" w:hAnsi="Times New Roman" w:cs="Times New Roman"/>
          <w:bCs/>
          <w:sz w:val="28"/>
          <w:szCs w:val="28"/>
          <w:lang w:val="ru-RU"/>
        </w:rPr>
        <w:t xml:space="preserve">Все это </w:t>
      </w:r>
      <w:r w:rsidR="0045500E" w:rsidRPr="00EF5009">
        <w:rPr>
          <w:rFonts w:ascii="Times New Roman" w:hAnsi="Times New Roman" w:cs="Times New Roman"/>
          <w:bCs/>
          <w:sz w:val="28"/>
          <w:szCs w:val="28"/>
          <w:lang w:val="ru-RU"/>
        </w:rPr>
        <w:t>обосновывает</w:t>
      </w:r>
      <w:r w:rsidRPr="00EF5009">
        <w:rPr>
          <w:rFonts w:ascii="Times New Roman" w:hAnsi="Times New Roman" w:cs="Times New Roman"/>
          <w:bCs/>
          <w:sz w:val="28"/>
          <w:szCs w:val="28"/>
          <w:lang w:val="ru-RU"/>
        </w:rPr>
        <w:t xml:space="preserve"> целесообразность создания новых специализированных продуктов с использованием местного традиционного и нетрадиционного сырья </w:t>
      </w:r>
      <w:r w:rsidR="003A392E" w:rsidRPr="00EF5009">
        <w:rPr>
          <w:rFonts w:ascii="Times New Roman" w:hAnsi="Times New Roman" w:cs="Times New Roman"/>
          <w:bCs/>
          <w:sz w:val="28"/>
          <w:szCs w:val="28"/>
          <w:lang w:val="ru-RU"/>
        </w:rPr>
        <w:t xml:space="preserve">с </w:t>
      </w:r>
      <w:r w:rsidRPr="00EF5009">
        <w:rPr>
          <w:rFonts w:ascii="Times New Roman" w:hAnsi="Times New Roman" w:cs="Times New Roman"/>
          <w:bCs/>
          <w:sz w:val="28"/>
          <w:szCs w:val="28"/>
          <w:lang w:val="ru-RU"/>
        </w:rPr>
        <w:t>высокой пищевой и биологической ценностью.</w:t>
      </w:r>
    </w:p>
    <w:p w14:paraId="0CE6A34B" w14:textId="3EE53395" w:rsidR="003A392E" w:rsidRPr="00EF5009" w:rsidRDefault="003A392E" w:rsidP="00944997">
      <w:pPr>
        <w:spacing w:after="0" w:line="240" w:lineRule="auto"/>
        <w:ind w:firstLine="709"/>
        <w:jc w:val="both"/>
        <w:rPr>
          <w:rFonts w:ascii="Times New Roman" w:hAnsi="Times New Roman" w:cs="Times New Roman"/>
          <w:bCs/>
          <w:sz w:val="28"/>
          <w:szCs w:val="28"/>
          <w:lang w:val="ru-RU"/>
        </w:rPr>
      </w:pPr>
      <w:r w:rsidRPr="00EF5009">
        <w:rPr>
          <w:rFonts w:ascii="Times New Roman" w:hAnsi="Times New Roman" w:cs="Times New Roman"/>
          <w:bCs/>
          <w:sz w:val="28"/>
          <w:szCs w:val="28"/>
          <w:lang w:val="ru-RU"/>
        </w:rPr>
        <w:t xml:space="preserve">В данном аспекте особый практический </w:t>
      </w:r>
      <w:r w:rsidR="0045500E" w:rsidRPr="00EF5009">
        <w:rPr>
          <w:rFonts w:ascii="Times New Roman" w:hAnsi="Times New Roman" w:cs="Times New Roman"/>
          <w:bCs/>
          <w:sz w:val="28"/>
          <w:szCs w:val="28"/>
          <w:lang w:val="ru-RU"/>
        </w:rPr>
        <w:t>интерес</w:t>
      </w:r>
      <w:r w:rsidRPr="00EF5009">
        <w:rPr>
          <w:rFonts w:ascii="Times New Roman" w:hAnsi="Times New Roman" w:cs="Times New Roman"/>
          <w:bCs/>
          <w:sz w:val="28"/>
          <w:szCs w:val="28"/>
          <w:lang w:val="ru-RU"/>
        </w:rPr>
        <w:t xml:space="preserve"> представляет </w:t>
      </w:r>
      <w:r w:rsidR="00B244B0" w:rsidRPr="00EF5009">
        <w:rPr>
          <w:rFonts w:ascii="Times New Roman" w:hAnsi="Times New Roman" w:cs="Times New Roman"/>
          <w:bCs/>
          <w:sz w:val="28"/>
          <w:szCs w:val="28"/>
          <w:lang w:val="ru-RU"/>
        </w:rPr>
        <w:t>кобылье молоко,</w:t>
      </w:r>
      <w:r w:rsidRPr="00EF5009">
        <w:rPr>
          <w:rFonts w:ascii="Times New Roman" w:hAnsi="Times New Roman" w:cs="Times New Roman"/>
          <w:bCs/>
          <w:sz w:val="28"/>
          <w:szCs w:val="28"/>
          <w:lang w:val="ru-RU"/>
        </w:rPr>
        <w:t xml:space="preserve"> о которо</w:t>
      </w:r>
      <w:r w:rsidR="00350407" w:rsidRPr="00EF5009">
        <w:rPr>
          <w:rFonts w:ascii="Times New Roman" w:hAnsi="Times New Roman" w:cs="Times New Roman"/>
          <w:bCs/>
          <w:sz w:val="28"/>
          <w:szCs w:val="28"/>
          <w:lang w:val="ru-RU"/>
        </w:rPr>
        <w:t>м</w:t>
      </w:r>
      <w:r w:rsidRPr="00EF5009">
        <w:rPr>
          <w:rFonts w:ascii="Times New Roman" w:hAnsi="Times New Roman" w:cs="Times New Roman"/>
          <w:bCs/>
          <w:sz w:val="28"/>
          <w:szCs w:val="28"/>
          <w:lang w:val="ru-RU"/>
        </w:rPr>
        <w:t xml:space="preserve"> мы постараемся подробно остановиться в следующем разделе литературного обзора.</w:t>
      </w:r>
    </w:p>
    <w:p w14:paraId="4A328131" w14:textId="77777777" w:rsidR="000640B1" w:rsidRPr="00EF5009" w:rsidRDefault="000640B1" w:rsidP="00944997">
      <w:pPr>
        <w:spacing w:after="0" w:line="240" w:lineRule="auto"/>
        <w:ind w:firstLine="709"/>
        <w:jc w:val="both"/>
        <w:rPr>
          <w:rFonts w:ascii="Times New Roman" w:hAnsi="Times New Roman" w:cs="Times New Roman"/>
          <w:bCs/>
          <w:sz w:val="28"/>
          <w:szCs w:val="28"/>
          <w:lang w:val="ru-RU"/>
        </w:rPr>
      </w:pPr>
    </w:p>
    <w:p w14:paraId="08FD4B86" w14:textId="26C8EFE3" w:rsidR="00392E3A" w:rsidRPr="00EF5009" w:rsidRDefault="00392E3A" w:rsidP="00B1082A">
      <w:pPr>
        <w:spacing w:after="0" w:line="240" w:lineRule="auto"/>
        <w:ind w:firstLine="709"/>
        <w:jc w:val="both"/>
        <w:rPr>
          <w:rFonts w:ascii="Times New Roman" w:hAnsi="Times New Roman" w:cs="Times New Roman"/>
          <w:b/>
          <w:sz w:val="28"/>
          <w:szCs w:val="28"/>
          <w:lang w:val="ru-RU"/>
        </w:rPr>
      </w:pPr>
      <w:r w:rsidRPr="00EF5009">
        <w:rPr>
          <w:rFonts w:ascii="Times New Roman" w:hAnsi="Times New Roman" w:cs="Times New Roman"/>
          <w:b/>
          <w:sz w:val="28"/>
          <w:szCs w:val="28"/>
          <w:lang w:val="ru-RU"/>
        </w:rPr>
        <w:t>1.</w:t>
      </w:r>
      <w:r w:rsidR="006D124E" w:rsidRPr="00EF5009">
        <w:rPr>
          <w:rFonts w:ascii="Times New Roman" w:hAnsi="Times New Roman" w:cs="Times New Roman"/>
          <w:b/>
          <w:sz w:val="28"/>
          <w:szCs w:val="28"/>
          <w:lang w:val="ru-RU"/>
        </w:rPr>
        <w:t>2</w:t>
      </w:r>
      <w:r w:rsidR="00C530EA" w:rsidRPr="00EF5009">
        <w:rPr>
          <w:rFonts w:ascii="Times New Roman" w:hAnsi="Times New Roman" w:cs="Times New Roman"/>
          <w:b/>
          <w:sz w:val="28"/>
          <w:szCs w:val="28"/>
          <w:lang w:val="ru-RU"/>
        </w:rPr>
        <w:t xml:space="preserve"> </w:t>
      </w:r>
      <w:r w:rsidRPr="00EF5009">
        <w:rPr>
          <w:rFonts w:ascii="Times New Roman" w:hAnsi="Times New Roman" w:cs="Times New Roman"/>
          <w:b/>
          <w:sz w:val="28"/>
          <w:szCs w:val="28"/>
          <w:lang w:val="ru-RU"/>
        </w:rPr>
        <w:t xml:space="preserve">Перспективы использования кобыльего молока в конструировании новых специализированных </w:t>
      </w:r>
      <w:r w:rsidR="00C82D77" w:rsidRPr="00EF5009">
        <w:rPr>
          <w:rFonts w:ascii="Times New Roman" w:hAnsi="Times New Roman" w:cs="Times New Roman"/>
          <w:b/>
          <w:sz w:val="28"/>
          <w:szCs w:val="28"/>
          <w:lang w:val="ru-RU"/>
        </w:rPr>
        <w:t xml:space="preserve">продуктов </w:t>
      </w:r>
      <w:r w:rsidRPr="00EF5009">
        <w:rPr>
          <w:rFonts w:ascii="Times New Roman" w:hAnsi="Times New Roman" w:cs="Times New Roman"/>
          <w:b/>
          <w:sz w:val="28"/>
          <w:szCs w:val="28"/>
          <w:lang w:val="ru-RU"/>
        </w:rPr>
        <w:t>спортивн</w:t>
      </w:r>
      <w:r w:rsidR="00C82D77" w:rsidRPr="00EF5009">
        <w:rPr>
          <w:rFonts w:ascii="Times New Roman" w:hAnsi="Times New Roman" w:cs="Times New Roman"/>
          <w:b/>
          <w:sz w:val="28"/>
          <w:szCs w:val="28"/>
          <w:lang w:val="ru-RU"/>
        </w:rPr>
        <w:t xml:space="preserve">ого </w:t>
      </w:r>
      <w:r w:rsidRPr="00EF5009">
        <w:rPr>
          <w:rFonts w:ascii="Times New Roman" w:hAnsi="Times New Roman" w:cs="Times New Roman"/>
          <w:b/>
          <w:sz w:val="28"/>
          <w:szCs w:val="28"/>
          <w:lang w:val="ru-RU"/>
        </w:rPr>
        <w:t>питания</w:t>
      </w:r>
    </w:p>
    <w:p w14:paraId="5D3033FE" w14:textId="3C54B4EB" w:rsidR="009D2602" w:rsidRPr="00EF5009" w:rsidRDefault="00377F78" w:rsidP="006C1C94">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sz w:val="28"/>
          <w:szCs w:val="28"/>
          <w:lang w:val="ru-RU"/>
        </w:rPr>
        <w:t>Кобылье молоко, содержит все необходимые питательные вещества для роста и развития организма</w:t>
      </w:r>
      <w:r w:rsidR="005F675A" w:rsidRPr="00EF5009">
        <w:rPr>
          <w:rFonts w:ascii="Times New Roman" w:hAnsi="Times New Roman" w:cs="Times New Roman"/>
          <w:sz w:val="28"/>
          <w:szCs w:val="28"/>
          <w:lang w:val="ru-RU"/>
        </w:rPr>
        <w:t xml:space="preserve">, в нем </w:t>
      </w:r>
      <w:r w:rsidR="00E43DD8" w:rsidRPr="00EF5009">
        <w:rPr>
          <w:rFonts w:ascii="Times New Roman" w:hAnsi="Times New Roman" w:cs="Times New Roman"/>
          <w:sz w:val="28"/>
          <w:szCs w:val="28"/>
          <w:lang w:val="ru-RU"/>
        </w:rPr>
        <w:t>содержится до</w:t>
      </w:r>
      <w:r w:rsidRPr="00EF5009">
        <w:rPr>
          <w:rFonts w:ascii="Times New Roman" w:hAnsi="Times New Roman" w:cs="Times New Roman"/>
          <w:sz w:val="28"/>
          <w:szCs w:val="28"/>
          <w:lang w:val="ru-RU"/>
        </w:rPr>
        <w:t xml:space="preserve"> 2</w:t>
      </w:r>
      <w:r w:rsidR="00D47B6A"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белков</w:t>
      </w:r>
      <w:r w:rsidR="00404FC0" w:rsidRPr="00EF5009">
        <w:rPr>
          <w:rFonts w:ascii="Times New Roman" w:hAnsi="Times New Roman" w:cs="Times New Roman"/>
          <w:sz w:val="28"/>
          <w:szCs w:val="28"/>
          <w:lang w:val="ru-RU"/>
        </w:rPr>
        <w:t xml:space="preserve">, среди которых на долю казеина приходится </w:t>
      </w:r>
      <w:r w:rsidRPr="00EF5009">
        <w:rPr>
          <w:rFonts w:ascii="Times New Roman" w:hAnsi="Times New Roman" w:cs="Times New Roman"/>
          <w:sz w:val="28"/>
          <w:szCs w:val="28"/>
          <w:lang w:val="ru-RU"/>
        </w:rPr>
        <w:t>1,30</w:t>
      </w:r>
      <w:r w:rsidR="00D47B6A"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w:t>
      </w:r>
      <w:r w:rsidR="00404FC0" w:rsidRPr="00EF5009">
        <w:rPr>
          <w:rFonts w:ascii="Times New Roman" w:hAnsi="Times New Roman" w:cs="Times New Roman"/>
          <w:sz w:val="28"/>
          <w:szCs w:val="28"/>
          <w:lang w:val="ru-RU"/>
        </w:rPr>
        <w:t>остальное составляют</w:t>
      </w:r>
      <w:r w:rsidR="00E43DD8"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альбумины и глобулины</w:t>
      </w:r>
      <w:r w:rsidR="00404FC0" w:rsidRPr="00EF5009">
        <w:rPr>
          <w:rFonts w:ascii="Times New Roman" w:hAnsi="Times New Roman" w:cs="Times New Roman"/>
          <w:sz w:val="28"/>
          <w:szCs w:val="28"/>
          <w:lang w:val="ru-RU"/>
        </w:rPr>
        <w:t xml:space="preserve"> (0,70</w:t>
      </w:r>
      <w:r w:rsidR="00D47B6A" w:rsidRPr="00EF5009">
        <w:rPr>
          <w:rFonts w:ascii="Times New Roman" w:hAnsi="Times New Roman" w:cs="Times New Roman"/>
          <w:sz w:val="28"/>
          <w:szCs w:val="28"/>
          <w:lang w:val="ru-RU"/>
        </w:rPr>
        <w:t xml:space="preserve"> </w:t>
      </w:r>
      <w:r w:rsidR="00404FC0"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r w:rsidR="00404FC0" w:rsidRPr="00EF5009">
        <w:rPr>
          <w:rFonts w:ascii="Times New Roman" w:hAnsi="Times New Roman" w:cs="Times New Roman"/>
          <w:sz w:val="28"/>
          <w:szCs w:val="28"/>
          <w:lang w:val="ru-RU"/>
        </w:rPr>
        <w:t xml:space="preserve">которые являются наиболее </w:t>
      </w:r>
      <w:r w:rsidRPr="00EF5009">
        <w:rPr>
          <w:rFonts w:ascii="Times New Roman" w:hAnsi="Times New Roman" w:cs="Times New Roman"/>
          <w:sz w:val="28"/>
          <w:szCs w:val="28"/>
          <w:lang w:val="ru-RU"/>
        </w:rPr>
        <w:t>биологически активны</w:t>
      </w:r>
      <w:r w:rsidR="00404FC0" w:rsidRPr="00EF5009">
        <w:rPr>
          <w:rFonts w:ascii="Times New Roman" w:hAnsi="Times New Roman" w:cs="Times New Roman"/>
          <w:sz w:val="28"/>
          <w:szCs w:val="28"/>
          <w:lang w:val="ru-RU"/>
        </w:rPr>
        <w:t>ми</w:t>
      </w:r>
      <w:r w:rsidRPr="00EF5009">
        <w:rPr>
          <w:rFonts w:ascii="Times New Roman" w:hAnsi="Times New Roman" w:cs="Times New Roman"/>
          <w:sz w:val="28"/>
          <w:szCs w:val="28"/>
          <w:lang w:val="ru-RU"/>
        </w:rPr>
        <w:t xml:space="preserve"> и легкоперевариваемы</w:t>
      </w:r>
      <w:r w:rsidR="00404FC0" w:rsidRPr="00EF5009">
        <w:rPr>
          <w:rFonts w:ascii="Times New Roman" w:hAnsi="Times New Roman" w:cs="Times New Roman"/>
          <w:sz w:val="28"/>
          <w:szCs w:val="28"/>
          <w:lang w:val="ru-RU"/>
        </w:rPr>
        <w:t>ми</w:t>
      </w:r>
      <w:r w:rsidRPr="00EF5009">
        <w:rPr>
          <w:rFonts w:ascii="Times New Roman" w:hAnsi="Times New Roman" w:cs="Times New Roman"/>
          <w:sz w:val="28"/>
          <w:szCs w:val="28"/>
          <w:lang w:val="ru-RU"/>
        </w:rPr>
        <w:t xml:space="preserve">. </w:t>
      </w:r>
      <w:r w:rsidR="009D2602" w:rsidRPr="00EF5009">
        <w:rPr>
          <w:rFonts w:ascii="Times New Roman" w:hAnsi="Times New Roman" w:cs="Times New Roman"/>
          <w:color w:val="000000" w:themeColor="text1"/>
          <w:sz w:val="28"/>
          <w:szCs w:val="28"/>
          <w:lang w:val="ru-RU"/>
        </w:rPr>
        <w:t xml:space="preserve">Из-за высокого процента сывороточных белков и экзогенных аминокислот кобылье молоко является лучшим источником питательных веществ для человека, </w:t>
      </w:r>
      <w:r w:rsidR="001D160F">
        <w:rPr>
          <w:rFonts w:ascii="Times New Roman" w:hAnsi="Times New Roman" w:cs="Times New Roman"/>
          <w:color w:val="000000" w:themeColor="text1"/>
          <w:sz w:val="28"/>
          <w:szCs w:val="28"/>
          <w:lang w:val="ru-RU"/>
        </w:rPr>
        <w:t>по сравнению с коровьим молоком</w:t>
      </w:r>
      <w:bookmarkStart w:id="26" w:name="_Hlk89331568"/>
      <w:r w:rsidR="006C1C94" w:rsidRPr="00EF5009">
        <w:rPr>
          <w:rFonts w:ascii="Times New Roman" w:hAnsi="Times New Roman" w:cs="Times New Roman"/>
          <w:color w:val="000000" w:themeColor="text1"/>
          <w:sz w:val="28"/>
          <w:szCs w:val="28"/>
          <w:lang w:val="ru-RU"/>
        </w:rPr>
        <w:t xml:space="preserve"> [85, 86].</w:t>
      </w:r>
    </w:p>
    <w:bookmarkEnd w:id="26"/>
    <w:p w14:paraId="4BAA87CC" w14:textId="18AD70B8" w:rsidR="005F6C29" w:rsidRPr="00EF5009" w:rsidRDefault="00B37D3D" w:rsidP="00B1082A">
      <w:pPr>
        <w:spacing w:after="0" w:line="240" w:lineRule="auto"/>
        <w:ind w:firstLine="709"/>
        <w:jc w:val="both"/>
        <w:rPr>
          <w:rFonts w:ascii="Times New Roman" w:hAnsi="Times New Roman" w:cs="Times New Roman"/>
          <w:sz w:val="28"/>
          <w:szCs w:val="28"/>
          <w:lang w:val="ru-RU"/>
        </w:rPr>
      </w:pPr>
      <w:r w:rsidRPr="00EF5009">
        <w:rPr>
          <w:rFonts w:ascii="Times New Roman" w:eastAsia="TimesNewRomanPSMT" w:hAnsi="Times New Roman" w:cs="Times New Roman"/>
          <w:color w:val="171717" w:themeColor="background2" w:themeShade="1A"/>
          <w:sz w:val="28"/>
          <w:szCs w:val="28"/>
          <w:lang w:val="ru-RU"/>
        </w:rPr>
        <w:t>Питательная и биологическая ценность белков определяется их аминокислотным составом, главным образом</w:t>
      </w:r>
      <w:r w:rsidR="001D160F">
        <w:rPr>
          <w:rFonts w:ascii="Times New Roman" w:eastAsia="TimesNewRomanPSMT" w:hAnsi="Times New Roman" w:cs="Times New Roman"/>
          <w:color w:val="171717" w:themeColor="background2" w:themeShade="1A"/>
          <w:sz w:val="28"/>
          <w:szCs w:val="28"/>
          <w:lang w:val="ru-RU"/>
        </w:rPr>
        <w:t>,</w:t>
      </w:r>
      <w:r w:rsidRPr="00EF5009">
        <w:rPr>
          <w:rFonts w:ascii="Times New Roman" w:eastAsia="TimesNewRomanPSMT" w:hAnsi="Times New Roman" w:cs="Times New Roman"/>
          <w:color w:val="171717" w:themeColor="background2" w:themeShade="1A"/>
          <w:sz w:val="28"/>
          <w:szCs w:val="28"/>
          <w:lang w:val="ru-RU"/>
        </w:rPr>
        <w:t xml:space="preserve"> содержанием незаменимых аминокислот, которые определяют высокий аминокислотный скор кобыльего молока [</w:t>
      </w:r>
      <w:r w:rsidR="005C03B9" w:rsidRPr="00EF5009">
        <w:rPr>
          <w:rFonts w:ascii="Times New Roman" w:eastAsia="TimesNewRomanPSMT" w:hAnsi="Times New Roman" w:cs="Times New Roman"/>
          <w:color w:val="171717" w:themeColor="background2" w:themeShade="1A"/>
          <w:sz w:val="28"/>
          <w:szCs w:val="28"/>
          <w:lang w:val="ru-RU"/>
        </w:rPr>
        <w:t>8</w:t>
      </w:r>
      <w:r w:rsidR="003E36E0" w:rsidRPr="00EF5009">
        <w:rPr>
          <w:rFonts w:ascii="Times New Roman" w:eastAsia="TimesNewRomanPSMT" w:hAnsi="Times New Roman" w:cs="Times New Roman"/>
          <w:color w:val="171717" w:themeColor="background2" w:themeShade="1A"/>
          <w:sz w:val="28"/>
          <w:szCs w:val="28"/>
          <w:lang w:val="ru-RU"/>
        </w:rPr>
        <w:t>7</w:t>
      </w:r>
      <w:r w:rsidR="000640B1" w:rsidRPr="00EF5009">
        <w:rPr>
          <w:rFonts w:ascii="Times New Roman" w:eastAsia="TimesNewRomanPSMT" w:hAnsi="Times New Roman" w:cs="Times New Roman"/>
          <w:color w:val="171717" w:themeColor="background2" w:themeShade="1A"/>
          <w:sz w:val="28"/>
          <w:szCs w:val="28"/>
          <w:lang w:val="ru-RU"/>
        </w:rPr>
        <w:t>-</w:t>
      </w:r>
      <w:r w:rsidR="005C03B9" w:rsidRPr="00EF5009">
        <w:rPr>
          <w:rFonts w:ascii="Times New Roman" w:eastAsia="TimesNewRomanPSMT" w:hAnsi="Times New Roman" w:cs="Times New Roman"/>
          <w:color w:val="171717" w:themeColor="background2" w:themeShade="1A"/>
          <w:sz w:val="28"/>
          <w:szCs w:val="28"/>
          <w:lang w:val="ru-RU"/>
        </w:rPr>
        <w:t>8</w:t>
      </w:r>
      <w:r w:rsidR="003E36E0" w:rsidRPr="00EF5009">
        <w:rPr>
          <w:rFonts w:ascii="Times New Roman" w:eastAsia="TimesNewRomanPSMT" w:hAnsi="Times New Roman" w:cs="Times New Roman"/>
          <w:color w:val="171717" w:themeColor="background2" w:themeShade="1A"/>
          <w:sz w:val="28"/>
          <w:szCs w:val="28"/>
          <w:lang w:val="ru-RU"/>
        </w:rPr>
        <w:t>9</w:t>
      </w:r>
      <w:r w:rsidRPr="00EF5009">
        <w:rPr>
          <w:rFonts w:ascii="Times New Roman" w:eastAsia="TimesNewRomanPSMT" w:hAnsi="Times New Roman" w:cs="Times New Roman"/>
          <w:color w:val="171717" w:themeColor="background2" w:themeShade="1A"/>
          <w:sz w:val="28"/>
          <w:szCs w:val="28"/>
          <w:lang w:val="ru-RU"/>
        </w:rPr>
        <w:t>].</w:t>
      </w:r>
    </w:p>
    <w:p w14:paraId="55A2927F" w14:textId="3EA0CCE8" w:rsidR="00377F78" w:rsidRPr="00EF5009" w:rsidRDefault="005F6C29" w:rsidP="00D41A8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В </w:t>
      </w:r>
      <w:r w:rsidR="00835C1C" w:rsidRPr="00EF5009">
        <w:rPr>
          <w:rFonts w:ascii="Times New Roman" w:hAnsi="Times New Roman" w:cs="Times New Roman"/>
          <w:sz w:val="28"/>
          <w:szCs w:val="28"/>
          <w:lang w:val="ru-RU"/>
        </w:rPr>
        <w:t xml:space="preserve">белках кобыльего молока </w:t>
      </w:r>
      <w:r w:rsidR="00A1069E" w:rsidRPr="00EF5009">
        <w:rPr>
          <w:rFonts w:ascii="Times New Roman" w:hAnsi="Times New Roman" w:cs="Times New Roman"/>
          <w:sz w:val="28"/>
          <w:szCs w:val="28"/>
          <w:lang w:val="ru-RU"/>
        </w:rPr>
        <w:t xml:space="preserve">присутствуют такие аминокислоты </w:t>
      </w:r>
      <w:r w:rsidR="00835C1C" w:rsidRPr="00EF5009">
        <w:rPr>
          <w:rFonts w:ascii="Times New Roman" w:hAnsi="Times New Roman" w:cs="Times New Roman"/>
          <w:sz w:val="28"/>
          <w:szCs w:val="28"/>
          <w:lang w:val="ru-RU"/>
        </w:rPr>
        <w:t xml:space="preserve">как </w:t>
      </w:r>
      <w:r w:rsidRPr="00EF5009">
        <w:rPr>
          <w:rFonts w:ascii="Times New Roman" w:hAnsi="Times New Roman" w:cs="Times New Roman"/>
          <w:sz w:val="28"/>
          <w:szCs w:val="28"/>
          <w:lang w:val="ru-RU"/>
        </w:rPr>
        <w:t>валин, изолейцин, лейцин, лизин, метионин, треонин, триптофан и фенилаланин</w:t>
      </w:r>
      <w:r w:rsidR="00835C1C" w:rsidRPr="00EF5009">
        <w:rPr>
          <w:rFonts w:ascii="Times New Roman" w:hAnsi="Times New Roman" w:cs="Times New Roman"/>
          <w:sz w:val="28"/>
          <w:szCs w:val="28"/>
          <w:lang w:val="ru-RU"/>
        </w:rPr>
        <w:t xml:space="preserve">. </w:t>
      </w:r>
    </w:p>
    <w:p w14:paraId="58DB036D" w14:textId="2AD3091A" w:rsidR="00377F78" w:rsidRPr="00EF5009" w:rsidRDefault="00CB3CD7" w:rsidP="00B1082A">
      <w:pPr>
        <w:autoSpaceDE w:val="0"/>
        <w:autoSpaceDN w:val="0"/>
        <w:adjustRightInd w:val="0"/>
        <w:spacing w:after="0" w:line="240" w:lineRule="auto"/>
        <w:ind w:firstLine="709"/>
        <w:jc w:val="both"/>
        <w:rPr>
          <w:rFonts w:ascii="Times New Roman" w:eastAsia="TimesNewRomanPSMT" w:hAnsi="Times New Roman" w:cs="Times New Roman"/>
          <w:sz w:val="28"/>
          <w:szCs w:val="28"/>
          <w:lang w:val="ru-RU"/>
        </w:rPr>
      </w:pPr>
      <w:r w:rsidRPr="00EF5009">
        <w:rPr>
          <w:rFonts w:ascii="Times New Roman" w:hAnsi="Times New Roman" w:cs="Times New Roman"/>
          <w:color w:val="000000" w:themeColor="text1"/>
          <w:sz w:val="28"/>
          <w:szCs w:val="28"/>
          <w:lang w:val="ru-RU"/>
        </w:rPr>
        <w:t>В кобыльем молоке ниже содержание жира</w:t>
      </w:r>
      <w:r w:rsidR="004D1758" w:rsidRPr="00EF5009">
        <w:rPr>
          <w:rFonts w:ascii="Times New Roman" w:hAnsi="Times New Roman" w:cs="Times New Roman"/>
          <w:color w:val="000000" w:themeColor="text1"/>
          <w:sz w:val="28"/>
          <w:szCs w:val="28"/>
          <w:lang w:val="ru-RU"/>
        </w:rPr>
        <w:t xml:space="preserve"> (1,5</w:t>
      </w:r>
      <w:r w:rsidR="00D47B6A" w:rsidRPr="00EF5009">
        <w:rPr>
          <w:rFonts w:ascii="Times New Roman" w:hAnsi="Times New Roman" w:cs="Times New Roman"/>
          <w:color w:val="000000" w:themeColor="text1"/>
          <w:sz w:val="28"/>
          <w:szCs w:val="28"/>
          <w:lang w:val="ru-RU"/>
        </w:rPr>
        <w:t xml:space="preserve"> </w:t>
      </w:r>
      <w:r w:rsidR="004D1758" w:rsidRPr="00EF5009">
        <w:rPr>
          <w:rFonts w:ascii="Times New Roman" w:hAnsi="Times New Roman" w:cs="Times New Roman"/>
          <w:color w:val="000000" w:themeColor="text1"/>
          <w:sz w:val="28"/>
          <w:szCs w:val="28"/>
          <w:lang w:val="ru-RU"/>
        </w:rPr>
        <w:t>% - 2</w:t>
      </w:r>
      <w:r w:rsidR="00D47B6A" w:rsidRPr="00EF5009">
        <w:rPr>
          <w:rFonts w:ascii="Times New Roman" w:hAnsi="Times New Roman" w:cs="Times New Roman"/>
          <w:color w:val="000000" w:themeColor="text1"/>
          <w:sz w:val="28"/>
          <w:szCs w:val="28"/>
          <w:lang w:val="ru-RU"/>
        </w:rPr>
        <w:t xml:space="preserve"> </w:t>
      </w:r>
      <w:r w:rsidR="004D1758" w:rsidRPr="00EF5009">
        <w:rPr>
          <w:rFonts w:ascii="Times New Roman" w:hAnsi="Times New Roman" w:cs="Times New Roman"/>
          <w:color w:val="000000" w:themeColor="text1"/>
          <w:sz w:val="28"/>
          <w:szCs w:val="28"/>
          <w:lang w:val="ru-RU"/>
        </w:rPr>
        <w:t>%</w:t>
      </w:r>
      <w:r w:rsidR="006C0E47" w:rsidRPr="00EF5009">
        <w:rPr>
          <w:rFonts w:ascii="Times New Roman" w:hAnsi="Times New Roman" w:cs="Times New Roman"/>
          <w:color w:val="000000" w:themeColor="text1"/>
          <w:sz w:val="28"/>
          <w:szCs w:val="28"/>
          <w:lang w:val="ru-RU"/>
        </w:rPr>
        <w:t>), чем</w:t>
      </w:r>
      <w:r w:rsidRPr="00EF5009">
        <w:rPr>
          <w:rFonts w:ascii="Times New Roman" w:hAnsi="Times New Roman" w:cs="Times New Roman"/>
          <w:color w:val="000000" w:themeColor="text1"/>
          <w:sz w:val="28"/>
          <w:szCs w:val="28"/>
          <w:lang w:val="ru-RU"/>
        </w:rPr>
        <w:t xml:space="preserve"> в коровьем и женском. Калорийность кобыльего молока</w:t>
      </w:r>
      <w:r w:rsidR="0079706A" w:rsidRPr="00EF5009">
        <w:rPr>
          <w:rFonts w:ascii="Times New Roman" w:hAnsi="Times New Roman" w:cs="Times New Roman"/>
          <w:color w:val="000000" w:themeColor="text1"/>
          <w:sz w:val="28"/>
          <w:szCs w:val="28"/>
          <w:lang w:val="ru-RU"/>
        </w:rPr>
        <w:t xml:space="preserve"> ниже, чем</w:t>
      </w:r>
      <w:r w:rsidR="00DF0B13" w:rsidRPr="00EF5009">
        <w:rPr>
          <w:rFonts w:ascii="Times New Roman" w:hAnsi="Times New Roman" w:cs="Times New Roman"/>
          <w:color w:val="000000" w:themeColor="text1"/>
          <w:sz w:val="28"/>
          <w:szCs w:val="28"/>
          <w:lang w:val="ru-RU"/>
        </w:rPr>
        <w:t xml:space="preserve"> у</w:t>
      </w:r>
      <w:r w:rsidR="0079706A" w:rsidRPr="00EF5009">
        <w:rPr>
          <w:rFonts w:ascii="Times New Roman" w:hAnsi="Times New Roman" w:cs="Times New Roman"/>
          <w:color w:val="000000" w:themeColor="text1"/>
          <w:sz w:val="28"/>
          <w:szCs w:val="28"/>
          <w:lang w:val="ru-RU"/>
        </w:rPr>
        <w:t xml:space="preserve"> женского и коровьего (680 ккал / кг), примерно на 200 ккал / кг.</w:t>
      </w:r>
      <w:r w:rsidR="00CD7B1B" w:rsidRPr="00EF5009">
        <w:rPr>
          <w:rFonts w:ascii="Times New Roman" w:hAnsi="Times New Roman" w:cs="Times New Roman"/>
          <w:color w:val="000000" w:themeColor="text1"/>
          <w:sz w:val="28"/>
          <w:szCs w:val="28"/>
          <w:lang w:val="ru-RU"/>
        </w:rPr>
        <w:t xml:space="preserve"> </w:t>
      </w:r>
      <w:r w:rsidR="0079706A" w:rsidRPr="00EF5009">
        <w:rPr>
          <w:rFonts w:ascii="Times New Roman" w:hAnsi="Times New Roman" w:cs="Times New Roman"/>
          <w:color w:val="000000" w:themeColor="text1"/>
          <w:sz w:val="28"/>
          <w:szCs w:val="28"/>
          <w:lang w:val="ru-RU"/>
        </w:rPr>
        <w:t xml:space="preserve">Кроме того, жир в кобыльем молоке рассредоточен в виде шариков диаметром </w:t>
      </w:r>
      <w:r w:rsidR="000E3507" w:rsidRPr="00EF5009">
        <w:rPr>
          <w:rFonts w:ascii="Times New Roman" w:hAnsi="Times New Roman" w:cs="Times New Roman"/>
          <w:color w:val="000000" w:themeColor="text1"/>
          <w:sz w:val="28"/>
          <w:szCs w:val="28"/>
          <w:lang w:val="ru-RU"/>
        </w:rPr>
        <w:t>около</w:t>
      </w:r>
      <w:r w:rsidR="0079706A" w:rsidRPr="00EF5009">
        <w:rPr>
          <w:rFonts w:ascii="Times New Roman" w:hAnsi="Times New Roman" w:cs="Times New Roman"/>
          <w:color w:val="000000" w:themeColor="text1"/>
          <w:sz w:val="28"/>
          <w:szCs w:val="28"/>
          <w:lang w:val="ru-RU"/>
        </w:rPr>
        <w:t xml:space="preserve"> 2–3 мкм (4 мкм в материнском молоке), которые нелегко соединяются и затрудняют снятие жира.</w:t>
      </w:r>
      <w:r w:rsidR="000541D5" w:rsidRPr="00EF5009">
        <w:rPr>
          <w:rFonts w:ascii="Times New Roman" w:hAnsi="Times New Roman" w:cs="Times New Roman"/>
          <w:color w:val="000000" w:themeColor="text1"/>
          <w:sz w:val="28"/>
          <w:szCs w:val="28"/>
          <w:lang w:val="ru-RU"/>
        </w:rPr>
        <w:t xml:space="preserve"> </w:t>
      </w:r>
      <w:r w:rsidR="00377F78" w:rsidRPr="00EF5009">
        <w:rPr>
          <w:rFonts w:ascii="Times New Roman" w:hAnsi="Times New Roman" w:cs="Times New Roman"/>
          <w:sz w:val="28"/>
          <w:szCs w:val="28"/>
          <w:lang w:val="ru-RU"/>
        </w:rPr>
        <w:t>В липидах молока кобылицы найдено больше низкомолекулярных (С</w:t>
      </w:r>
      <w:r w:rsidR="00377F78" w:rsidRPr="00EF5009">
        <w:rPr>
          <w:rFonts w:ascii="Times New Roman" w:hAnsi="Times New Roman" w:cs="Times New Roman"/>
          <w:sz w:val="28"/>
          <w:szCs w:val="28"/>
          <w:vertAlign w:val="subscript"/>
          <w:lang w:val="ru-RU"/>
        </w:rPr>
        <w:t>4</w:t>
      </w:r>
      <w:r w:rsidR="00377F78" w:rsidRPr="00EF5009">
        <w:rPr>
          <w:rFonts w:ascii="Times New Roman" w:hAnsi="Times New Roman" w:cs="Times New Roman"/>
          <w:sz w:val="28"/>
          <w:szCs w:val="28"/>
          <w:lang w:val="ru-RU"/>
        </w:rPr>
        <w:t>-С</w:t>
      </w:r>
      <w:r w:rsidR="00377F78" w:rsidRPr="00EF5009">
        <w:rPr>
          <w:rFonts w:ascii="Times New Roman" w:hAnsi="Times New Roman" w:cs="Times New Roman"/>
          <w:sz w:val="28"/>
          <w:szCs w:val="28"/>
          <w:vertAlign w:val="subscript"/>
          <w:lang w:val="ru-RU"/>
        </w:rPr>
        <w:t>10</w:t>
      </w:r>
      <w:r w:rsidR="00377F78" w:rsidRPr="00EF5009">
        <w:rPr>
          <w:rFonts w:ascii="Times New Roman" w:hAnsi="Times New Roman" w:cs="Times New Roman"/>
          <w:sz w:val="28"/>
          <w:szCs w:val="28"/>
          <w:lang w:val="ru-RU"/>
        </w:rPr>
        <w:t>) жирных кислот, чем в липидах коровьего молока, соответственно 12,7 и 6,5</w:t>
      </w:r>
      <w:r w:rsidR="00D47B6A" w:rsidRPr="00EF5009">
        <w:rPr>
          <w:rFonts w:ascii="Times New Roman" w:hAnsi="Times New Roman" w:cs="Times New Roman"/>
          <w:sz w:val="28"/>
          <w:szCs w:val="28"/>
          <w:lang w:val="ru-RU"/>
        </w:rPr>
        <w:t xml:space="preserve"> </w:t>
      </w:r>
      <w:r w:rsidR="00377F78" w:rsidRPr="00EF5009">
        <w:rPr>
          <w:rFonts w:ascii="Times New Roman" w:hAnsi="Times New Roman" w:cs="Times New Roman"/>
          <w:sz w:val="28"/>
          <w:szCs w:val="28"/>
          <w:lang w:val="ru-RU"/>
        </w:rPr>
        <w:t xml:space="preserve">%. Из ненасыщенных жирных кислот особо биологически ценными являются </w:t>
      </w:r>
      <w:r w:rsidR="000F3BA5" w:rsidRPr="00EF5009">
        <w:rPr>
          <w:rFonts w:ascii="Times New Roman" w:hAnsi="Times New Roman" w:cs="Times New Roman"/>
          <w:sz w:val="28"/>
          <w:szCs w:val="28"/>
          <w:lang w:val="ru-RU"/>
        </w:rPr>
        <w:t>ПНЖК</w:t>
      </w:r>
      <w:r w:rsidR="00BA4BA2" w:rsidRPr="00EF5009">
        <w:rPr>
          <w:rFonts w:ascii="Times New Roman" w:hAnsi="Times New Roman" w:cs="Times New Roman"/>
          <w:sz w:val="28"/>
          <w:szCs w:val="28"/>
          <w:lang w:val="ru-RU"/>
        </w:rPr>
        <w:t xml:space="preserve"> (</w:t>
      </w:r>
      <w:r w:rsidR="00236BCB" w:rsidRPr="00EF5009">
        <w:rPr>
          <w:rFonts w:ascii="Times New Roman" w:hAnsi="Times New Roman" w:cs="Times New Roman"/>
          <w:sz w:val="28"/>
          <w:szCs w:val="28"/>
          <w:lang w:val="ru-RU"/>
        </w:rPr>
        <w:t xml:space="preserve">арахидоновая, </w:t>
      </w:r>
      <w:r w:rsidR="00377F78" w:rsidRPr="00EF5009">
        <w:rPr>
          <w:rFonts w:ascii="Times New Roman" w:hAnsi="Times New Roman" w:cs="Times New Roman"/>
          <w:sz w:val="28"/>
          <w:szCs w:val="28"/>
          <w:lang w:val="ru-RU"/>
        </w:rPr>
        <w:t>линоленовая</w:t>
      </w:r>
      <w:r w:rsidR="00236BCB" w:rsidRPr="00EF5009">
        <w:rPr>
          <w:rFonts w:ascii="Times New Roman" w:hAnsi="Times New Roman" w:cs="Times New Roman"/>
          <w:sz w:val="28"/>
          <w:szCs w:val="28"/>
          <w:lang w:val="ru-RU"/>
        </w:rPr>
        <w:t>,</w:t>
      </w:r>
      <w:r w:rsidR="00E03851" w:rsidRPr="00EF5009">
        <w:rPr>
          <w:rFonts w:ascii="Times New Roman" w:hAnsi="Times New Roman" w:cs="Times New Roman"/>
          <w:sz w:val="28"/>
          <w:szCs w:val="28"/>
          <w:lang w:val="ru-RU"/>
        </w:rPr>
        <w:t xml:space="preserve"> и</w:t>
      </w:r>
      <w:r w:rsidR="00377F78" w:rsidRPr="00EF5009">
        <w:rPr>
          <w:rFonts w:ascii="Times New Roman" w:hAnsi="Times New Roman" w:cs="Times New Roman"/>
          <w:sz w:val="28"/>
          <w:szCs w:val="28"/>
          <w:lang w:val="ru-RU"/>
        </w:rPr>
        <w:t xml:space="preserve"> </w:t>
      </w:r>
      <w:r w:rsidR="00236BCB" w:rsidRPr="00EF5009">
        <w:rPr>
          <w:rFonts w:ascii="Times New Roman" w:hAnsi="Times New Roman" w:cs="Times New Roman"/>
          <w:sz w:val="28"/>
          <w:szCs w:val="28"/>
          <w:lang w:val="ru-RU"/>
        </w:rPr>
        <w:t>линолевая</w:t>
      </w:r>
      <w:r w:rsidR="00BA4BA2" w:rsidRPr="00EF5009">
        <w:rPr>
          <w:rFonts w:ascii="Times New Roman" w:hAnsi="Times New Roman" w:cs="Times New Roman"/>
          <w:sz w:val="28"/>
          <w:szCs w:val="28"/>
          <w:lang w:val="ru-RU"/>
        </w:rPr>
        <w:t>)</w:t>
      </w:r>
      <w:r w:rsidR="00404FC0" w:rsidRPr="00EF5009">
        <w:rPr>
          <w:rFonts w:ascii="Times New Roman" w:hAnsi="Times New Roman" w:cs="Times New Roman"/>
          <w:sz w:val="28"/>
          <w:szCs w:val="28"/>
          <w:lang w:val="ru-RU"/>
        </w:rPr>
        <w:t>,</w:t>
      </w:r>
      <w:r w:rsidR="00673658" w:rsidRPr="00EF5009">
        <w:rPr>
          <w:rFonts w:ascii="Times New Roman" w:hAnsi="Times New Roman" w:cs="Times New Roman"/>
          <w:sz w:val="28"/>
          <w:szCs w:val="28"/>
          <w:lang w:val="ru-RU"/>
        </w:rPr>
        <w:t xml:space="preserve"> так как эти аминокислоты</w:t>
      </w:r>
      <w:r w:rsidR="00404FC0" w:rsidRPr="00EF5009">
        <w:rPr>
          <w:rFonts w:ascii="Times New Roman" w:hAnsi="Times New Roman" w:cs="Times New Roman"/>
          <w:sz w:val="28"/>
          <w:szCs w:val="28"/>
          <w:lang w:val="ru-RU"/>
        </w:rPr>
        <w:t xml:space="preserve"> являю</w:t>
      </w:r>
      <w:r w:rsidR="00673658" w:rsidRPr="00EF5009">
        <w:rPr>
          <w:rFonts w:ascii="Times New Roman" w:hAnsi="Times New Roman" w:cs="Times New Roman"/>
          <w:sz w:val="28"/>
          <w:szCs w:val="28"/>
          <w:lang w:val="ru-RU"/>
        </w:rPr>
        <w:t>тся</w:t>
      </w:r>
      <w:r w:rsidR="00377F78" w:rsidRPr="00EF5009">
        <w:rPr>
          <w:rFonts w:ascii="Times New Roman" w:hAnsi="Times New Roman" w:cs="Times New Roman"/>
          <w:sz w:val="28"/>
          <w:szCs w:val="28"/>
          <w:lang w:val="ru-RU"/>
        </w:rPr>
        <w:t xml:space="preserve"> незаменимыми</w:t>
      </w:r>
      <w:r w:rsidR="00673658" w:rsidRPr="00EF5009">
        <w:rPr>
          <w:rFonts w:ascii="Times New Roman" w:hAnsi="Times New Roman" w:cs="Times New Roman"/>
          <w:sz w:val="28"/>
          <w:szCs w:val="28"/>
          <w:lang w:val="ru-RU"/>
        </w:rPr>
        <w:t xml:space="preserve">, они </w:t>
      </w:r>
      <w:r w:rsidR="00377F78" w:rsidRPr="00EF5009">
        <w:rPr>
          <w:rFonts w:ascii="Times New Roman" w:hAnsi="Times New Roman" w:cs="Times New Roman"/>
          <w:sz w:val="28"/>
          <w:szCs w:val="28"/>
          <w:lang w:val="ru-RU"/>
        </w:rPr>
        <w:t xml:space="preserve">обязательно </w:t>
      </w:r>
      <w:r w:rsidR="00236BCB" w:rsidRPr="00EF5009">
        <w:rPr>
          <w:rFonts w:ascii="Times New Roman" w:hAnsi="Times New Roman" w:cs="Times New Roman"/>
          <w:sz w:val="28"/>
          <w:szCs w:val="28"/>
          <w:lang w:val="ru-RU"/>
        </w:rPr>
        <w:t xml:space="preserve">должны </w:t>
      </w:r>
      <w:r w:rsidR="00377F78" w:rsidRPr="00EF5009">
        <w:rPr>
          <w:rFonts w:ascii="Times New Roman" w:hAnsi="Times New Roman" w:cs="Times New Roman"/>
          <w:sz w:val="28"/>
          <w:szCs w:val="28"/>
          <w:lang w:val="ru-RU"/>
        </w:rPr>
        <w:t xml:space="preserve">поступать с пищей. </w:t>
      </w:r>
      <w:r w:rsidR="00243CAB" w:rsidRPr="00EF5009">
        <w:rPr>
          <w:rFonts w:ascii="Times New Roman" w:hAnsi="Times New Roman" w:cs="Times New Roman"/>
          <w:sz w:val="28"/>
          <w:szCs w:val="28"/>
          <w:lang w:val="ru-RU"/>
        </w:rPr>
        <w:t>С</w:t>
      </w:r>
      <w:r w:rsidR="00377F78" w:rsidRPr="00EF5009">
        <w:rPr>
          <w:rFonts w:ascii="Times New Roman" w:hAnsi="Times New Roman" w:cs="Times New Roman"/>
          <w:sz w:val="28"/>
          <w:szCs w:val="28"/>
          <w:lang w:val="ru-RU"/>
        </w:rPr>
        <w:t xml:space="preserve">одержание </w:t>
      </w:r>
      <w:r w:rsidR="00404FC0" w:rsidRPr="00EF5009">
        <w:rPr>
          <w:rFonts w:ascii="Times New Roman" w:hAnsi="Times New Roman" w:cs="Times New Roman"/>
          <w:sz w:val="28"/>
          <w:szCs w:val="28"/>
          <w:lang w:val="ru-RU"/>
        </w:rPr>
        <w:t>незаменимых жирных кислот</w:t>
      </w:r>
      <w:r w:rsidR="00377F78" w:rsidRPr="00EF5009">
        <w:rPr>
          <w:rFonts w:ascii="Times New Roman" w:hAnsi="Times New Roman" w:cs="Times New Roman"/>
          <w:sz w:val="28"/>
          <w:szCs w:val="28"/>
          <w:lang w:val="ru-RU"/>
        </w:rPr>
        <w:t xml:space="preserve"> </w:t>
      </w:r>
      <w:r w:rsidR="00404FC0" w:rsidRPr="00EF5009">
        <w:rPr>
          <w:rFonts w:ascii="Times New Roman" w:hAnsi="Times New Roman" w:cs="Times New Roman"/>
          <w:sz w:val="28"/>
          <w:szCs w:val="28"/>
          <w:lang w:val="ru-RU"/>
        </w:rPr>
        <w:t xml:space="preserve">в </w:t>
      </w:r>
      <w:r w:rsidR="00377F78" w:rsidRPr="00EF5009">
        <w:rPr>
          <w:rFonts w:ascii="Times New Roman" w:hAnsi="Times New Roman" w:cs="Times New Roman"/>
          <w:sz w:val="28"/>
          <w:szCs w:val="28"/>
          <w:lang w:val="ru-RU"/>
        </w:rPr>
        <w:t>липидах кобыльего молока составляет 11,3</w:t>
      </w:r>
      <w:r w:rsidR="00D47B6A" w:rsidRPr="00EF5009">
        <w:rPr>
          <w:rFonts w:ascii="Times New Roman" w:hAnsi="Times New Roman" w:cs="Times New Roman"/>
          <w:sz w:val="28"/>
          <w:szCs w:val="28"/>
          <w:lang w:val="ru-RU"/>
        </w:rPr>
        <w:t xml:space="preserve"> </w:t>
      </w:r>
      <w:r w:rsidR="00377F78" w:rsidRPr="00EF5009">
        <w:rPr>
          <w:rFonts w:ascii="Times New Roman" w:hAnsi="Times New Roman" w:cs="Times New Roman"/>
          <w:sz w:val="28"/>
          <w:szCs w:val="28"/>
          <w:lang w:val="ru-RU"/>
        </w:rPr>
        <w:t>%,</w:t>
      </w:r>
      <w:r w:rsidR="00404FC0" w:rsidRPr="00EF5009">
        <w:rPr>
          <w:rFonts w:ascii="Times New Roman" w:hAnsi="Times New Roman" w:cs="Times New Roman"/>
          <w:sz w:val="28"/>
          <w:szCs w:val="28"/>
          <w:lang w:val="ru-RU"/>
        </w:rPr>
        <w:t xml:space="preserve"> тогда как </w:t>
      </w:r>
      <w:r w:rsidR="00377F78" w:rsidRPr="00EF5009">
        <w:rPr>
          <w:rFonts w:ascii="Times New Roman" w:hAnsi="Times New Roman" w:cs="Times New Roman"/>
          <w:sz w:val="28"/>
          <w:szCs w:val="28"/>
          <w:lang w:val="ru-RU"/>
        </w:rPr>
        <w:t xml:space="preserve">в коровьем молоке </w:t>
      </w:r>
      <w:r w:rsidR="00404FC0" w:rsidRPr="00EF5009">
        <w:rPr>
          <w:rFonts w:ascii="Times New Roman" w:hAnsi="Times New Roman" w:cs="Times New Roman"/>
          <w:sz w:val="28"/>
          <w:szCs w:val="28"/>
          <w:lang w:val="ru-RU"/>
        </w:rPr>
        <w:t xml:space="preserve">величина их </w:t>
      </w:r>
      <w:r w:rsidR="0045500E" w:rsidRPr="00EF5009">
        <w:rPr>
          <w:rFonts w:ascii="Times New Roman" w:hAnsi="Times New Roman" w:cs="Times New Roman"/>
          <w:sz w:val="28"/>
          <w:szCs w:val="28"/>
          <w:lang w:val="ru-RU"/>
        </w:rPr>
        <w:lastRenderedPageBreak/>
        <w:t>колеблется</w:t>
      </w:r>
      <w:r w:rsidR="00BA4BA2" w:rsidRPr="00EF5009">
        <w:rPr>
          <w:rFonts w:ascii="Times New Roman" w:hAnsi="Times New Roman" w:cs="Times New Roman"/>
          <w:sz w:val="28"/>
          <w:szCs w:val="28"/>
          <w:lang w:val="ru-RU"/>
        </w:rPr>
        <w:t xml:space="preserve"> в пределах 2-2,5</w:t>
      </w:r>
      <w:r w:rsidR="00D47B6A" w:rsidRPr="00EF5009">
        <w:rPr>
          <w:rFonts w:ascii="Times New Roman" w:hAnsi="Times New Roman" w:cs="Times New Roman"/>
          <w:sz w:val="28"/>
          <w:szCs w:val="28"/>
          <w:lang w:val="ru-RU"/>
        </w:rPr>
        <w:t xml:space="preserve"> </w:t>
      </w:r>
      <w:r w:rsidR="00BA4BA2" w:rsidRPr="00EF5009">
        <w:rPr>
          <w:rFonts w:ascii="Times New Roman" w:hAnsi="Times New Roman" w:cs="Times New Roman"/>
          <w:sz w:val="28"/>
          <w:szCs w:val="28"/>
          <w:lang w:val="ru-RU"/>
        </w:rPr>
        <w:t>%</w:t>
      </w:r>
      <w:r w:rsidR="00D47B6A" w:rsidRPr="00EF5009">
        <w:rPr>
          <w:rFonts w:ascii="Times New Roman" w:hAnsi="Times New Roman" w:cs="Times New Roman"/>
          <w:sz w:val="28"/>
          <w:szCs w:val="28"/>
          <w:lang w:val="ru-RU"/>
        </w:rPr>
        <w:t>.</w:t>
      </w:r>
      <w:r w:rsidR="00377F78" w:rsidRPr="00EF5009">
        <w:rPr>
          <w:rFonts w:ascii="Times New Roman" w:hAnsi="Times New Roman" w:cs="Times New Roman"/>
          <w:sz w:val="28"/>
          <w:szCs w:val="28"/>
          <w:lang w:val="ru-RU"/>
        </w:rPr>
        <w:t xml:space="preserve"> Следовательно, эссенциальных жирных кислот в липидах кобыльего молока содержится почти в 5 раз больше, чем коровьем. </w:t>
      </w:r>
      <w:r w:rsidR="0013143B" w:rsidRPr="00EF5009">
        <w:rPr>
          <w:rFonts w:ascii="Times New Roman" w:hAnsi="Times New Roman" w:cs="Times New Roman"/>
          <w:sz w:val="28"/>
          <w:szCs w:val="28"/>
          <w:lang w:val="ru-RU"/>
        </w:rPr>
        <w:t>П</w:t>
      </w:r>
      <w:r w:rsidR="00377F78" w:rsidRPr="00EF5009">
        <w:rPr>
          <w:rFonts w:ascii="Times New Roman" w:hAnsi="Times New Roman" w:cs="Times New Roman"/>
          <w:sz w:val="28"/>
          <w:szCs w:val="28"/>
          <w:lang w:val="ru-RU"/>
        </w:rPr>
        <w:t>олиненасыщенны</w:t>
      </w:r>
      <w:r w:rsidR="0013143B" w:rsidRPr="00EF5009">
        <w:rPr>
          <w:rFonts w:ascii="Times New Roman" w:hAnsi="Times New Roman" w:cs="Times New Roman"/>
          <w:sz w:val="28"/>
          <w:szCs w:val="28"/>
          <w:lang w:val="ru-RU"/>
        </w:rPr>
        <w:t xml:space="preserve">е </w:t>
      </w:r>
      <w:r w:rsidR="00377F78" w:rsidRPr="00EF5009">
        <w:rPr>
          <w:rFonts w:ascii="Times New Roman" w:hAnsi="Times New Roman" w:cs="Times New Roman"/>
          <w:sz w:val="28"/>
          <w:szCs w:val="28"/>
          <w:lang w:val="ru-RU"/>
        </w:rPr>
        <w:t>жирны</w:t>
      </w:r>
      <w:r w:rsidR="0013143B" w:rsidRPr="00EF5009">
        <w:rPr>
          <w:rFonts w:ascii="Times New Roman" w:hAnsi="Times New Roman" w:cs="Times New Roman"/>
          <w:sz w:val="28"/>
          <w:szCs w:val="28"/>
          <w:lang w:val="ru-RU"/>
        </w:rPr>
        <w:t>е</w:t>
      </w:r>
      <w:r w:rsidR="00377F78" w:rsidRPr="00EF5009">
        <w:rPr>
          <w:rFonts w:ascii="Times New Roman" w:hAnsi="Times New Roman" w:cs="Times New Roman"/>
          <w:sz w:val="28"/>
          <w:szCs w:val="28"/>
          <w:lang w:val="ru-RU"/>
        </w:rPr>
        <w:t xml:space="preserve"> кислот</w:t>
      </w:r>
      <w:r w:rsidR="0013143B" w:rsidRPr="00EF5009">
        <w:rPr>
          <w:rFonts w:ascii="Times New Roman" w:hAnsi="Times New Roman" w:cs="Times New Roman"/>
          <w:sz w:val="28"/>
          <w:szCs w:val="28"/>
          <w:lang w:val="ru-RU"/>
        </w:rPr>
        <w:t>ы</w:t>
      </w:r>
      <w:r w:rsidR="00A04214" w:rsidRPr="00EF5009">
        <w:rPr>
          <w:rFonts w:ascii="Times New Roman" w:hAnsi="Times New Roman" w:cs="Times New Roman"/>
          <w:sz w:val="28"/>
          <w:szCs w:val="28"/>
          <w:lang w:val="ru-RU"/>
        </w:rPr>
        <w:t xml:space="preserve"> </w:t>
      </w:r>
      <w:r w:rsidR="00BA4BA2" w:rsidRPr="00EF5009">
        <w:rPr>
          <w:rFonts w:ascii="Times New Roman" w:eastAsia="TimesNewRomanPSMT" w:hAnsi="Times New Roman" w:cs="Times New Roman"/>
          <w:sz w:val="28"/>
          <w:szCs w:val="28"/>
          <w:lang w:val="ru-RU"/>
        </w:rPr>
        <w:t xml:space="preserve">семейства ω-3 и семейством ω-6 </w:t>
      </w:r>
      <w:r w:rsidR="00377F78" w:rsidRPr="00EF5009">
        <w:rPr>
          <w:rFonts w:ascii="Times New Roman" w:hAnsi="Times New Roman" w:cs="Times New Roman"/>
          <w:sz w:val="28"/>
          <w:szCs w:val="28"/>
          <w:lang w:val="ru-RU"/>
        </w:rPr>
        <w:t xml:space="preserve">повышают </w:t>
      </w:r>
      <w:r w:rsidR="0013143B" w:rsidRPr="00EF5009">
        <w:rPr>
          <w:rFonts w:ascii="Times New Roman" w:hAnsi="Times New Roman" w:cs="Times New Roman"/>
          <w:sz w:val="28"/>
          <w:szCs w:val="28"/>
          <w:lang w:val="ru-RU"/>
        </w:rPr>
        <w:t>защитные функции организма в связи с чем молоко кобылье рекомендуется давать детям, жир которого легко расщепляется в желудке и обеспечивается его быстрое всасывание, по сравнению с жиром коровьего молока</w:t>
      </w:r>
      <w:r w:rsidR="00377F78" w:rsidRPr="00EF5009">
        <w:rPr>
          <w:rFonts w:ascii="Times New Roman" w:hAnsi="Times New Roman" w:cs="Times New Roman"/>
          <w:sz w:val="28"/>
          <w:szCs w:val="28"/>
          <w:lang w:val="ru-RU"/>
        </w:rPr>
        <w:t xml:space="preserve"> [</w:t>
      </w:r>
      <w:r w:rsidR="00237703" w:rsidRPr="00EF5009">
        <w:rPr>
          <w:rFonts w:ascii="Times New Roman" w:hAnsi="Times New Roman" w:cs="Times New Roman"/>
          <w:sz w:val="28"/>
          <w:szCs w:val="28"/>
          <w:lang w:val="ru-RU"/>
        </w:rPr>
        <w:t>8</w:t>
      </w:r>
      <w:r w:rsidR="003E36E0" w:rsidRPr="00EF5009">
        <w:rPr>
          <w:rFonts w:ascii="Times New Roman" w:hAnsi="Times New Roman" w:cs="Times New Roman"/>
          <w:sz w:val="28"/>
          <w:szCs w:val="28"/>
          <w:lang w:val="ru-RU"/>
        </w:rPr>
        <w:t>7</w:t>
      </w:r>
      <w:r w:rsidR="005F61E9">
        <w:rPr>
          <w:rFonts w:ascii="Times New Roman" w:hAnsi="Times New Roman" w:cs="Times New Roman"/>
          <w:sz w:val="28"/>
          <w:szCs w:val="28"/>
          <w:lang w:val="ru-RU"/>
        </w:rPr>
        <w:t xml:space="preserve"> -</w:t>
      </w:r>
      <w:r w:rsidR="0051647D" w:rsidRPr="00EF5009">
        <w:rPr>
          <w:rFonts w:ascii="Times New Roman" w:hAnsi="Times New Roman" w:cs="Times New Roman"/>
          <w:sz w:val="28"/>
          <w:szCs w:val="28"/>
          <w:lang w:val="ru-RU"/>
        </w:rPr>
        <w:t xml:space="preserve"> c. 28,</w:t>
      </w:r>
      <w:r w:rsidR="002C37A7" w:rsidRPr="00EF5009">
        <w:rPr>
          <w:rFonts w:ascii="Times New Roman" w:hAnsi="Times New Roman" w:cs="Times New Roman"/>
          <w:sz w:val="28"/>
          <w:szCs w:val="28"/>
          <w:lang w:val="ru-RU"/>
        </w:rPr>
        <w:t xml:space="preserve"> </w:t>
      </w:r>
      <w:r w:rsidR="0051647D" w:rsidRPr="00EF5009">
        <w:rPr>
          <w:rFonts w:ascii="Times New Roman" w:hAnsi="Times New Roman" w:cs="Times New Roman"/>
          <w:sz w:val="28"/>
          <w:szCs w:val="28"/>
          <w:lang w:val="ru-RU"/>
        </w:rPr>
        <w:t>29;</w:t>
      </w:r>
      <w:r w:rsidR="00090AD3" w:rsidRPr="00EF5009">
        <w:rPr>
          <w:rFonts w:ascii="Times New Roman" w:hAnsi="Times New Roman" w:cs="Times New Roman"/>
          <w:sz w:val="28"/>
          <w:szCs w:val="28"/>
          <w:lang w:val="ru-RU"/>
        </w:rPr>
        <w:t xml:space="preserve"> </w:t>
      </w:r>
      <w:r w:rsidR="00237703" w:rsidRPr="00EF5009">
        <w:rPr>
          <w:rFonts w:ascii="Times New Roman" w:hAnsi="Times New Roman" w:cs="Times New Roman"/>
          <w:sz w:val="28"/>
          <w:szCs w:val="28"/>
          <w:lang w:val="ru-RU"/>
        </w:rPr>
        <w:t>8</w:t>
      </w:r>
      <w:r w:rsidR="003E36E0" w:rsidRPr="00EF5009">
        <w:rPr>
          <w:rFonts w:ascii="Times New Roman" w:hAnsi="Times New Roman" w:cs="Times New Roman"/>
          <w:sz w:val="28"/>
          <w:szCs w:val="28"/>
          <w:lang w:val="ru-RU"/>
        </w:rPr>
        <w:t>9</w:t>
      </w:r>
      <w:r w:rsidR="005F61E9">
        <w:rPr>
          <w:rFonts w:ascii="Times New Roman" w:hAnsi="Times New Roman" w:cs="Times New Roman"/>
          <w:sz w:val="28"/>
          <w:szCs w:val="28"/>
          <w:lang w:val="ru-RU"/>
        </w:rPr>
        <w:t xml:space="preserve"> -</w:t>
      </w:r>
      <w:r w:rsidR="00E466A1" w:rsidRPr="00EF5009">
        <w:rPr>
          <w:rFonts w:ascii="Times New Roman" w:hAnsi="Times New Roman" w:cs="Times New Roman"/>
          <w:sz w:val="28"/>
          <w:szCs w:val="28"/>
          <w:lang w:val="ru-RU"/>
        </w:rPr>
        <w:t xml:space="preserve"> c. 63;</w:t>
      </w:r>
      <w:r w:rsidR="00C036A7" w:rsidRPr="00EF5009">
        <w:rPr>
          <w:rFonts w:ascii="Times New Roman" w:hAnsi="Times New Roman" w:cs="Times New Roman"/>
          <w:sz w:val="28"/>
          <w:szCs w:val="28"/>
          <w:lang w:val="ru-RU"/>
        </w:rPr>
        <w:t xml:space="preserve"> 9</w:t>
      </w:r>
      <w:r w:rsidR="00BA4BA2" w:rsidRPr="00EF5009">
        <w:rPr>
          <w:rFonts w:ascii="Times New Roman" w:hAnsi="Times New Roman" w:cs="Times New Roman"/>
          <w:sz w:val="28"/>
          <w:szCs w:val="28"/>
          <w:lang w:val="ru-RU"/>
        </w:rPr>
        <w:t>0</w:t>
      </w:r>
      <w:r w:rsidR="00377F78" w:rsidRPr="00EF5009">
        <w:rPr>
          <w:rFonts w:ascii="Times New Roman" w:hAnsi="Times New Roman" w:cs="Times New Roman"/>
          <w:sz w:val="28"/>
          <w:szCs w:val="28"/>
          <w:lang w:val="ru-RU"/>
        </w:rPr>
        <w:t>].</w:t>
      </w:r>
    </w:p>
    <w:p w14:paraId="651F5F03" w14:textId="36A9F78D" w:rsidR="00377F78" w:rsidRPr="00EF5009" w:rsidRDefault="00A1069E" w:rsidP="00B1082A">
      <w:pPr>
        <w:autoSpaceDE w:val="0"/>
        <w:autoSpaceDN w:val="0"/>
        <w:adjustRightInd w:val="0"/>
        <w:spacing w:after="0" w:line="240" w:lineRule="auto"/>
        <w:ind w:firstLine="709"/>
        <w:jc w:val="both"/>
        <w:rPr>
          <w:rFonts w:ascii="Times New Roman" w:eastAsia="TimesNewRomanPSMT" w:hAnsi="Times New Roman" w:cs="Times New Roman"/>
          <w:sz w:val="28"/>
          <w:szCs w:val="28"/>
          <w:lang w:val="ru-RU"/>
        </w:rPr>
      </w:pPr>
      <w:r w:rsidRPr="00EF5009">
        <w:rPr>
          <w:rFonts w:ascii="Times New Roman" w:hAnsi="Times New Roman" w:cs="Times New Roman"/>
          <w:sz w:val="28"/>
          <w:szCs w:val="28"/>
          <w:lang w:val="ru-RU"/>
        </w:rPr>
        <w:t xml:space="preserve">Присутствующие в кобыльем молоке </w:t>
      </w:r>
      <w:r w:rsidRPr="00EF5009">
        <w:rPr>
          <w:rFonts w:ascii="Times New Roman" w:eastAsia="TimesNewRomanPSMT" w:hAnsi="Times New Roman" w:cs="Times New Roman"/>
          <w:sz w:val="28"/>
          <w:szCs w:val="28"/>
          <w:lang w:val="ru-RU"/>
        </w:rPr>
        <w:t>ω-6</w:t>
      </w:r>
      <w:r w:rsidRPr="00EF5009">
        <w:rPr>
          <w:rFonts w:ascii="Times New Roman" w:hAnsi="Times New Roman" w:cs="Times New Roman"/>
          <w:sz w:val="28"/>
          <w:szCs w:val="28"/>
          <w:lang w:val="ru-RU"/>
        </w:rPr>
        <w:t xml:space="preserve"> и </w:t>
      </w:r>
      <w:r w:rsidRPr="00EF5009">
        <w:rPr>
          <w:rFonts w:ascii="Times New Roman" w:eastAsia="TimesNewRomanPSMT" w:hAnsi="Times New Roman" w:cs="Times New Roman"/>
          <w:sz w:val="28"/>
          <w:szCs w:val="28"/>
          <w:lang w:val="ru-RU"/>
        </w:rPr>
        <w:t xml:space="preserve">ω-3 </w:t>
      </w:r>
      <w:r w:rsidRPr="00EF5009">
        <w:rPr>
          <w:rFonts w:ascii="Times New Roman" w:hAnsi="Times New Roman" w:cs="Times New Roman"/>
          <w:sz w:val="28"/>
          <w:szCs w:val="28"/>
          <w:lang w:val="ru-RU"/>
        </w:rPr>
        <w:t>жирные кислоты</w:t>
      </w:r>
      <w:r w:rsidR="0061024E" w:rsidRPr="00EF5009">
        <w:rPr>
          <w:rFonts w:ascii="Times New Roman" w:hAnsi="Times New Roman" w:cs="Times New Roman"/>
          <w:sz w:val="28"/>
          <w:szCs w:val="28"/>
          <w:lang w:val="ru-RU"/>
        </w:rPr>
        <w:t xml:space="preserve"> </w:t>
      </w:r>
      <w:r w:rsidR="000F35A4" w:rsidRPr="00EF5009">
        <w:rPr>
          <w:rFonts w:ascii="Times New Roman" w:hAnsi="Times New Roman" w:cs="Times New Roman"/>
          <w:sz w:val="28"/>
          <w:szCs w:val="28"/>
          <w:lang w:val="ru-RU"/>
        </w:rPr>
        <w:t>повыша</w:t>
      </w:r>
      <w:r w:rsidR="00BF736F">
        <w:rPr>
          <w:rFonts w:ascii="Times New Roman" w:hAnsi="Times New Roman" w:cs="Times New Roman"/>
          <w:sz w:val="28"/>
          <w:szCs w:val="28"/>
          <w:lang w:val="ru-RU"/>
        </w:rPr>
        <w:t>ю</w:t>
      </w:r>
      <w:r w:rsidR="000F35A4" w:rsidRPr="00EF5009">
        <w:rPr>
          <w:rFonts w:ascii="Times New Roman" w:hAnsi="Times New Roman" w:cs="Times New Roman"/>
          <w:sz w:val="28"/>
          <w:szCs w:val="28"/>
          <w:lang w:val="ru-RU"/>
        </w:rPr>
        <w:t xml:space="preserve">т </w:t>
      </w:r>
      <w:r w:rsidR="008B4CC5">
        <w:rPr>
          <w:rFonts w:ascii="Times New Roman" w:hAnsi="Times New Roman" w:cs="Times New Roman"/>
          <w:sz w:val="28"/>
          <w:szCs w:val="28"/>
          <w:lang w:val="ru-RU"/>
        </w:rPr>
        <w:t>иммунный статус</w:t>
      </w:r>
      <w:r w:rsidR="000F35A4" w:rsidRPr="00EF5009">
        <w:rPr>
          <w:rFonts w:ascii="Times New Roman" w:hAnsi="Times New Roman" w:cs="Times New Roman"/>
          <w:sz w:val="28"/>
          <w:szCs w:val="28"/>
          <w:lang w:val="ru-RU"/>
        </w:rPr>
        <w:t xml:space="preserve"> организма</w:t>
      </w:r>
      <w:r w:rsidR="0061024E" w:rsidRPr="00EF5009">
        <w:rPr>
          <w:rFonts w:ascii="Times New Roman" w:hAnsi="Times New Roman" w:cs="Times New Roman"/>
          <w:sz w:val="28"/>
          <w:szCs w:val="28"/>
          <w:lang w:val="ru-RU"/>
        </w:rPr>
        <w:t xml:space="preserve"> [</w:t>
      </w:r>
      <w:r w:rsidR="0001418F" w:rsidRPr="00EF5009">
        <w:rPr>
          <w:rFonts w:ascii="Times New Roman" w:hAnsi="Times New Roman" w:cs="Times New Roman"/>
          <w:sz w:val="28"/>
          <w:szCs w:val="28"/>
          <w:lang w:val="ru-RU"/>
        </w:rPr>
        <w:t>91</w:t>
      </w:r>
      <w:r w:rsidR="0061024E" w:rsidRPr="00EF5009">
        <w:rPr>
          <w:rFonts w:ascii="Times New Roman" w:hAnsi="Times New Roman" w:cs="Times New Roman"/>
          <w:sz w:val="28"/>
          <w:szCs w:val="28"/>
          <w:lang w:val="ru-RU"/>
        </w:rPr>
        <w:t>-</w:t>
      </w:r>
      <w:r w:rsidR="0001418F" w:rsidRPr="00EF5009">
        <w:rPr>
          <w:rFonts w:ascii="Times New Roman" w:hAnsi="Times New Roman" w:cs="Times New Roman"/>
          <w:sz w:val="28"/>
          <w:szCs w:val="28"/>
          <w:lang w:val="ru-RU"/>
        </w:rPr>
        <w:t>9</w:t>
      </w:r>
      <w:r w:rsidR="0080181E" w:rsidRPr="00EF5009">
        <w:rPr>
          <w:rFonts w:ascii="Times New Roman" w:hAnsi="Times New Roman" w:cs="Times New Roman"/>
          <w:sz w:val="28"/>
          <w:szCs w:val="28"/>
          <w:lang w:val="ru-RU"/>
        </w:rPr>
        <w:t>4</w:t>
      </w:r>
      <w:r w:rsidR="0061024E" w:rsidRPr="00EF5009">
        <w:rPr>
          <w:rFonts w:ascii="Times New Roman" w:hAnsi="Times New Roman" w:cs="Times New Roman"/>
          <w:sz w:val="28"/>
          <w:szCs w:val="28"/>
          <w:lang w:val="ru-RU"/>
        </w:rPr>
        <w:t>]</w:t>
      </w:r>
      <w:r w:rsidR="00F16B84" w:rsidRPr="00EF5009">
        <w:rPr>
          <w:rFonts w:ascii="Times New Roman" w:hAnsi="Times New Roman" w:cs="Times New Roman"/>
          <w:sz w:val="28"/>
          <w:szCs w:val="28"/>
          <w:lang w:val="ru-RU"/>
        </w:rPr>
        <w:t>.</w:t>
      </w:r>
    </w:p>
    <w:p w14:paraId="636421B9" w14:textId="103D3D70" w:rsidR="00D1550C" w:rsidRPr="00EF5009" w:rsidRDefault="00D1550C" w:rsidP="00B1082A">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Из всех видов молока</w:t>
      </w:r>
      <w:r w:rsidR="00E43DD8" w:rsidRPr="00EF5009">
        <w:rPr>
          <w:rFonts w:ascii="Times New Roman" w:hAnsi="Times New Roman" w:cs="Times New Roman"/>
          <w:sz w:val="28"/>
          <w:szCs w:val="28"/>
          <w:lang w:val="ru-RU"/>
        </w:rPr>
        <w:t xml:space="preserve"> сельскохозяйственных животных </w:t>
      </w:r>
      <w:r w:rsidRPr="00EF5009">
        <w:rPr>
          <w:rFonts w:ascii="Times New Roman" w:hAnsi="Times New Roman" w:cs="Times New Roman"/>
          <w:sz w:val="28"/>
          <w:szCs w:val="28"/>
          <w:lang w:val="ru-RU"/>
        </w:rPr>
        <w:t xml:space="preserve">наиболее близким по химическому составу к женскому молоку является </w:t>
      </w:r>
      <w:r w:rsidR="00350407" w:rsidRPr="00EF5009">
        <w:rPr>
          <w:rFonts w:ascii="Times New Roman" w:hAnsi="Times New Roman" w:cs="Times New Roman"/>
          <w:sz w:val="28"/>
          <w:szCs w:val="28"/>
          <w:lang w:val="ru-RU"/>
        </w:rPr>
        <w:t xml:space="preserve">именно </w:t>
      </w:r>
      <w:r w:rsidRPr="00EF5009">
        <w:rPr>
          <w:rFonts w:ascii="Times New Roman" w:hAnsi="Times New Roman" w:cs="Times New Roman"/>
          <w:sz w:val="28"/>
          <w:szCs w:val="28"/>
          <w:lang w:val="ru-RU"/>
        </w:rPr>
        <w:t xml:space="preserve">кобылье молоко. </w:t>
      </w:r>
      <w:r w:rsidR="00985AA5" w:rsidRPr="00EF5009">
        <w:rPr>
          <w:rFonts w:ascii="Times New Roman" w:hAnsi="Times New Roman" w:cs="Times New Roman"/>
          <w:sz w:val="28"/>
          <w:szCs w:val="28"/>
          <w:lang w:val="ru-RU"/>
        </w:rPr>
        <w:t xml:space="preserve">Как уже </w:t>
      </w:r>
      <w:r w:rsidR="0075154D" w:rsidRPr="00EF5009">
        <w:rPr>
          <w:rFonts w:ascii="Times New Roman" w:hAnsi="Times New Roman" w:cs="Times New Roman"/>
          <w:sz w:val="28"/>
          <w:szCs w:val="28"/>
          <w:lang w:val="ru-RU"/>
        </w:rPr>
        <w:t>описывалось</w:t>
      </w:r>
      <w:r w:rsidR="00985AA5" w:rsidRPr="00EF5009">
        <w:rPr>
          <w:rFonts w:ascii="Times New Roman" w:hAnsi="Times New Roman" w:cs="Times New Roman"/>
          <w:sz w:val="28"/>
          <w:szCs w:val="28"/>
          <w:lang w:val="ru-RU"/>
        </w:rPr>
        <w:t xml:space="preserve"> выше</w:t>
      </w:r>
      <w:r w:rsidR="00DC5F35" w:rsidRPr="00EF5009">
        <w:rPr>
          <w:rFonts w:ascii="Times New Roman" w:hAnsi="Times New Roman" w:cs="Times New Roman"/>
          <w:sz w:val="28"/>
          <w:szCs w:val="28"/>
          <w:lang w:val="ru-RU"/>
        </w:rPr>
        <w:t xml:space="preserve"> кобылье</w:t>
      </w:r>
      <w:r w:rsidR="00985AA5" w:rsidRPr="00EF5009">
        <w:rPr>
          <w:rFonts w:ascii="Times New Roman" w:hAnsi="Times New Roman" w:cs="Times New Roman"/>
          <w:sz w:val="28"/>
          <w:szCs w:val="28"/>
          <w:lang w:val="ru-RU"/>
        </w:rPr>
        <w:t xml:space="preserve"> </w:t>
      </w:r>
      <w:r w:rsidR="00DC5F35" w:rsidRPr="00EF5009">
        <w:rPr>
          <w:rFonts w:ascii="Times New Roman" w:hAnsi="Times New Roman" w:cs="Times New Roman"/>
          <w:sz w:val="28"/>
          <w:szCs w:val="28"/>
          <w:lang w:val="ru-RU"/>
        </w:rPr>
        <w:t xml:space="preserve">и </w:t>
      </w:r>
      <w:r w:rsidR="00985AA5" w:rsidRPr="00EF5009">
        <w:rPr>
          <w:rFonts w:ascii="Times New Roman" w:hAnsi="Times New Roman" w:cs="Times New Roman"/>
          <w:sz w:val="28"/>
          <w:szCs w:val="28"/>
          <w:lang w:val="ru-RU"/>
        </w:rPr>
        <w:t>ж</w:t>
      </w:r>
      <w:r w:rsidRPr="00EF5009">
        <w:rPr>
          <w:rFonts w:ascii="Times New Roman" w:hAnsi="Times New Roman" w:cs="Times New Roman"/>
          <w:sz w:val="28"/>
          <w:szCs w:val="28"/>
          <w:lang w:val="ru-RU"/>
        </w:rPr>
        <w:t xml:space="preserve">енское молоко содержат </w:t>
      </w:r>
      <w:r w:rsidR="00DC5F35" w:rsidRPr="00EF5009">
        <w:rPr>
          <w:rFonts w:ascii="Times New Roman" w:hAnsi="Times New Roman" w:cs="Times New Roman"/>
          <w:sz w:val="28"/>
          <w:szCs w:val="28"/>
          <w:lang w:val="ru-RU"/>
        </w:rPr>
        <w:t>около</w:t>
      </w:r>
      <w:r w:rsidRPr="00EF5009">
        <w:rPr>
          <w:rFonts w:ascii="Times New Roman" w:hAnsi="Times New Roman" w:cs="Times New Roman"/>
          <w:sz w:val="28"/>
          <w:szCs w:val="28"/>
          <w:lang w:val="ru-RU"/>
        </w:rPr>
        <w:t xml:space="preserve"> 2</w:t>
      </w:r>
      <w:r w:rsidR="008B40C7"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белков, </w:t>
      </w:r>
      <w:r w:rsidR="00DC5F35" w:rsidRPr="00EF5009">
        <w:rPr>
          <w:rFonts w:ascii="Times New Roman" w:hAnsi="Times New Roman" w:cs="Times New Roman"/>
          <w:sz w:val="28"/>
          <w:szCs w:val="28"/>
          <w:lang w:val="ru-RU"/>
        </w:rPr>
        <w:t>но</w:t>
      </w:r>
      <w:r w:rsidR="00E43DD8" w:rsidRPr="00EF5009">
        <w:rPr>
          <w:rFonts w:ascii="Times New Roman" w:hAnsi="Times New Roman" w:cs="Times New Roman"/>
          <w:sz w:val="28"/>
          <w:szCs w:val="28"/>
          <w:lang w:val="ru-RU"/>
        </w:rPr>
        <w:t xml:space="preserve"> в</w:t>
      </w:r>
      <w:r w:rsidRPr="00EF5009">
        <w:rPr>
          <w:rFonts w:ascii="Times New Roman" w:hAnsi="Times New Roman" w:cs="Times New Roman"/>
          <w:sz w:val="28"/>
          <w:szCs w:val="28"/>
          <w:lang w:val="ru-RU"/>
        </w:rPr>
        <w:t xml:space="preserve"> женском молоке </w:t>
      </w:r>
      <w:r w:rsidR="00E43DD8" w:rsidRPr="00EF5009">
        <w:rPr>
          <w:rFonts w:ascii="Times New Roman" w:hAnsi="Times New Roman" w:cs="Times New Roman"/>
          <w:sz w:val="28"/>
          <w:szCs w:val="28"/>
          <w:lang w:val="ru-RU"/>
        </w:rPr>
        <w:t>несколько больше</w:t>
      </w:r>
      <w:r w:rsidRPr="00EF5009">
        <w:rPr>
          <w:rFonts w:ascii="Times New Roman" w:hAnsi="Times New Roman" w:cs="Times New Roman"/>
          <w:sz w:val="28"/>
          <w:szCs w:val="28"/>
          <w:lang w:val="ru-RU"/>
        </w:rPr>
        <w:t xml:space="preserve"> казеина (1,56</w:t>
      </w:r>
      <w:r w:rsidR="00612FEF"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w:t>
      </w:r>
      <w:r w:rsidR="00E43DD8" w:rsidRPr="00EF5009">
        <w:rPr>
          <w:rFonts w:ascii="Times New Roman" w:hAnsi="Times New Roman" w:cs="Times New Roman"/>
          <w:sz w:val="28"/>
          <w:szCs w:val="28"/>
          <w:lang w:val="ru-RU"/>
        </w:rPr>
        <w:t>по сравнению с кобыльим -</w:t>
      </w:r>
      <w:r w:rsidR="00CC3CAC"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1,30</w:t>
      </w:r>
      <w:r w:rsidR="00612FEF"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но в кобыльем молоке больше содержится альбуминов и глобулинов, наиболее биологически активных и легкоперевариваемых </w:t>
      </w:r>
      <w:r w:rsidR="00E43DD8" w:rsidRPr="00EF5009">
        <w:rPr>
          <w:rFonts w:ascii="Times New Roman" w:hAnsi="Times New Roman" w:cs="Times New Roman"/>
          <w:sz w:val="28"/>
          <w:szCs w:val="28"/>
          <w:lang w:val="ru-RU"/>
        </w:rPr>
        <w:t>протеинов</w:t>
      </w:r>
      <w:r w:rsidR="007C0B73"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(0,70</w:t>
      </w:r>
      <w:r w:rsidR="00612FEF"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w:t>
      </w:r>
      <w:r w:rsidR="00E43DD8" w:rsidRPr="00EF5009">
        <w:rPr>
          <w:rFonts w:ascii="Times New Roman" w:hAnsi="Times New Roman" w:cs="Times New Roman"/>
          <w:sz w:val="28"/>
          <w:szCs w:val="28"/>
          <w:lang w:val="ru-RU"/>
        </w:rPr>
        <w:t xml:space="preserve">по сравнению с </w:t>
      </w:r>
      <w:r w:rsidRPr="00EF5009">
        <w:rPr>
          <w:rFonts w:ascii="Times New Roman" w:hAnsi="Times New Roman" w:cs="Times New Roman"/>
          <w:sz w:val="28"/>
          <w:szCs w:val="28"/>
          <w:lang w:val="ru-RU"/>
        </w:rPr>
        <w:t>женском</w:t>
      </w:r>
      <w:r w:rsidR="00E43DD8" w:rsidRPr="00EF5009">
        <w:rPr>
          <w:rFonts w:ascii="Times New Roman" w:hAnsi="Times New Roman" w:cs="Times New Roman"/>
          <w:sz w:val="28"/>
          <w:szCs w:val="28"/>
          <w:lang w:val="ru-RU"/>
        </w:rPr>
        <w:t xml:space="preserve"> молоком</w:t>
      </w:r>
      <w:r w:rsidRPr="00EF5009">
        <w:rPr>
          <w:rFonts w:ascii="Times New Roman" w:hAnsi="Times New Roman" w:cs="Times New Roman"/>
          <w:sz w:val="28"/>
          <w:szCs w:val="28"/>
          <w:lang w:val="ru-RU"/>
        </w:rPr>
        <w:t xml:space="preserve"> (0,50%) [</w:t>
      </w:r>
      <w:r w:rsidR="00C9299D" w:rsidRPr="00EF5009">
        <w:rPr>
          <w:rFonts w:ascii="Times New Roman" w:hAnsi="Times New Roman" w:cs="Times New Roman"/>
          <w:sz w:val="28"/>
          <w:szCs w:val="28"/>
          <w:lang w:val="ru-RU"/>
        </w:rPr>
        <w:t>8</w:t>
      </w:r>
      <w:r w:rsidR="00B67B3F" w:rsidRPr="00EF5009">
        <w:rPr>
          <w:rFonts w:ascii="Times New Roman" w:hAnsi="Times New Roman" w:cs="Times New Roman"/>
          <w:sz w:val="28"/>
          <w:szCs w:val="28"/>
          <w:lang w:val="ru-RU"/>
        </w:rPr>
        <w:t>7</w:t>
      </w:r>
      <w:r w:rsidR="005F61E9">
        <w:rPr>
          <w:rFonts w:ascii="Times New Roman" w:hAnsi="Times New Roman" w:cs="Times New Roman"/>
          <w:sz w:val="28"/>
          <w:szCs w:val="28"/>
          <w:lang w:val="ru-RU"/>
        </w:rPr>
        <w:t xml:space="preserve"> -</w:t>
      </w:r>
      <w:r w:rsidR="002C37A7" w:rsidRPr="00EF5009">
        <w:rPr>
          <w:rFonts w:ascii="Times New Roman" w:hAnsi="Times New Roman" w:cs="Times New Roman"/>
          <w:sz w:val="28"/>
          <w:szCs w:val="28"/>
          <w:lang w:val="ru-RU"/>
        </w:rPr>
        <w:t xml:space="preserve"> c. 28, 29;</w:t>
      </w:r>
      <w:r w:rsidR="00B67B3F" w:rsidRPr="00EF5009">
        <w:rPr>
          <w:rFonts w:ascii="Times New Roman" w:hAnsi="Times New Roman" w:cs="Times New Roman"/>
          <w:sz w:val="28"/>
          <w:szCs w:val="28"/>
          <w:lang w:val="ru-RU"/>
        </w:rPr>
        <w:t xml:space="preserve"> </w:t>
      </w:r>
      <w:r w:rsidR="00C9299D" w:rsidRPr="00EF5009">
        <w:rPr>
          <w:rFonts w:ascii="Times New Roman" w:hAnsi="Times New Roman" w:cs="Times New Roman"/>
          <w:sz w:val="28"/>
          <w:szCs w:val="28"/>
          <w:lang w:val="ru-RU"/>
        </w:rPr>
        <w:t>9</w:t>
      </w:r>
      <w:r w:rsidR="00B67B3F" w:rsidRPr="00EF5009">
        <w:rPr>
          <w:rFonts w:ascii="Times New Roman" w:hAnsi="Times New Roman" w:cs="Times New Roman"/>
          <w:sz w:val="28"/>
          <w:szCs w:val="28"/>
          <w:lang w:val="ru-RU"/>
        </w:rPr>
        <w:t>5</w:t>
      </w:r>
      <w:r w:rsidRPr="00EF5009">
        <w:rPr>
          <w:rFonts w:ascii="Times New Roman" w:hAnsi="Times New Roman" w:cs="Times New Roman"/>
          <w:sz w:val="28"/>
          <w:szCs w:val="28"/>
          <w:lang w:val="ru-RU"/>
        </w:rPr>
        <w:t xml:space="preserve">]. </w:t>
      </w:r>
    </w:p>
    <w:p w14:paraId="1C2ACF62" w14:textId="00374D48" w:rsidR="00775628" w:rsidRPr="00EF5009" w:rsidRDefault="00775628" w:rsidP="00B1082A">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color w:val="000000" w:themeColor="text1"/>
          <w:sz w:val="28"/>
          <w:szCs w:val="28"/>
          <w:lang w:val="ru-RU"/>
        </w:rPr>
        <w:t xml:space="preserve">Кобылье молоко сильно отличается от молока других животных по </w:t>
      </w:r>
      <w:r w:rsidR="009D2602" w:rsidRPr="00EF5009">
        <w:rPr>
          <w:rFonts w:ascii="Times New Roman" w:hAnsi="Times New Roman" w:cs="Times New Roman"/>
          <w:color w:val="000000" w:themeColor="text1"/>
          <w:sz w:val="28"/>
          <w:szCs w:val="28"/>
          <w:lang w:val="ru-RU"/>
        </w:rPr>
        <w:t xml:space="preserve">низкому </w:t>
      </w:r>
      <w:r w:rsidRPr="00EF5009">
        <w:rPr>
          <w:rFonts w:ascii="Times New Roman" w:hAnsi="Times New Roman" w:cs="Times New Roman"/>
          <w:color w:val="000000" w:themeColor="text1"/>
          <w:sz w:val="28"/>
          <w:szCs w:val="28"/>
          <w:lang w:val="ru-RU"/>
        </w:rPr>
        <w:t xml:space="preserve">содержанию </w:t>
      </w:r>
      <w:r w:rsidR="009D2602" w:rsidRPr="00EF5009">
        <w:rPr>
          <w:rFonts w:ascii="Times New Roman" w:hAnsi="Times New Roman" w:cs="Times New Roman"/>
          <w:color w:val="000000" w:themeColor="text1"/>
          <w:sz w:val="28"/>
          <w:szCs w:val="28"/>
          <w:lang w:val="ru-RU"/>
        </w:rPr>
        <w:t>жиров и белков и высокому уровню лактозы</w:t>
      </w:r>
      <w:r w:rsidRPr="00EF5009">
        <w:rPr>
          <w:rFonts w:ascii="Times New Roman" w:hAnsi="Times New Roman" w:cs="Times New Roman"/>
          <w:color w:val="000000" w:themeColor="text1"/>
          <w:sz w:val="28"/>
          <w:szCs w:val="28"/>
          <w:lang w:val="ru-RU"/>
        </w:rPr>
        <w:t>.</w:t>
      </w:r>
    </w:p>
    <w:p w14:paraId="3FD27440" w14:textId="70FDDE5D" w:rsidR="00142D83" w:rsidRPr="00EF5009" w:rsidRDefault="00775628" w:rsidP="00B1082A">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color w:val="000000" w:themeColor="text1"/>
          <w:sz w:val="28"/>
          <w:szCs w:val="28"/>
          <w:lang w:val="ru-RU"/>
        </w:rPr>
        <w:t>Согласно литературным данным</w:t>
      </w:r>
      <w:r w:rsidR="00350407" w:rsidRPr="00EF5009">
        <w:rPr>
          <w:rFonts w:ascii="Times New Roman" w:hAnsi="Times New Roman" w:cs="Times New Roman"/>
          <w:color w:val="000000" w:themeColor="text1"/>
          <w:sz w:val="28"/>
          <w:szCs w:val="28"/>
          <w:lang w:val="ru-RU"/>
        </w:rPr>
        <w:t>,</w:t>
      </w:r>
      <w:r w:rsidR="003E25B9" w:rsidRPr="00EF5009">
        <w:rPr>
          <w:rFonts w:ascii="Times New Roman" w:hAnsi="Times New Roman" w:cs="Times New Roman"/>
          <w:color w:val="000000" w:themeColor="text1"/>
          <w:sz w:val="28"/>
          <w:szCs w:val="28"/>
          <w:lang w:val="ru-RU"/>
        </w:rPr>
        <w:t xml:space="preserve"> </w:t>
      </w:r>
      <w:r w:rsidRPr="00EF5009">
        <w:rPr>
          <w:rFonts w:ascii="Times New Roman" w:hAnsi="Times New Roman" w:cs="Times New Roman"/>
          <w:color w:val="000000" w:themeColor="text1"/>
          <w:sz w:val="28"/>
          <w:szCs w:val="28"/>
          <w:lang w:val="ru-RU"/>
        </w:rPr>
        <w:t>содержание жирных кислот в жире кобыльего молока различается</w:t>
      </w:r>
      <w:r w:rsidR="00A804AB" w:rsidRPr="00EF5009">
        <w:rPr>
          <w:rFonts w:ascii="Times New Roman" w:hAnsi="Times New Roman" w:cs="Times New Roman"/>
          <w:color w:val="000000" w:themeColor="text1"/>
          <w:sz w:val="28"/>
          <w:szCs w:val="28"/>
          <w:lang w:val="ru-RU"/>
        </w:rPr>
        <w:t xml:space="preserve"> в </w:t>
      </w:r>
      <w:r w:rsidR="00723E61" w:rsidRPr="00EF5009">
        <w:rPr>
          <w:rFonts w:ascii="Times New Roman" w:hAnsi="Times New Roman" w:cs="Times New Roman"/>
          <w:color w:val="000000" w:themeColor="text1"/>
          <w:sz w:val="28"/>
          <w:szCs w:val="28"/>
          <w:lang w:val="ru-RU"/>
        </w:rPr>
        <w:t>зависимости от породы</w:t>
      </w:r>
      <w:r w:rsidR="00350407" w:rsidRPr="00EF5009">
        <w:rPr>
          <w:rFonts w:ascii="Times New Roman" w:hAnsi="Times New Roman" w:cs="Times New Roman"/>
          <w:color w:val="000000" w:themeColor="text1"/>
          <w:sz w:val="28"/>
          <w:szCs w:val="28"/>
          <w:lang w:val="ru-RU"/>
        </w:rPr>
        <w:t xml:space="preserve"> лошадей [96</w:t>
      </w:r>
      <w:r w:rsidR="00DA1007" w:rsidRPr="00EF5009">
        <w:rPr>
          <w:rFonts w:ascii="Times New Roman" w:hAnsi="Times New Roman" w:cs="Times New Roman"/>
          <w:color w:val="000000" w:themeColor="text1"/>
          <w:sz w:val="28"/>
          <w:szCs w:val="28"/>
          <w:lang w:val="ru-RU"/>
        </w:rPr>
        <w:t>-</w:t>
      </w:r>
      <w:r w:rsidR="00350407" w:rsidRPr="00EF5009">
        <w:rPr>
          <w:rFonts w:ascii="Times New Roman" w:hAnsi="Times New Roman" w:cs="Times New Roman"/>
          <w:color w:val="000000" w:themeColor="text1"/>
          <w:sz w:val="28"/>
          <w:szCs w:val="28"/>
          <w:lang w:val="ru-RU"/>
        </w:rPr>
        <w:t>99]</w:t>
      </w:r>
      <w:r w:rsidR="00A804AB" w:rsidRPr="00EF5009">
        <w:rPr>
          <w:rFonts w:ascii="Times New Roman" w:hAnsi="Times New Roman" w:cs="Times New Roman"/>
          <w:color w:val="000000" w:themeColor="text1"/>
          <w:sz w:val="28"/>
          <w:szCs w:val="28"/>
          <w:lang w:val="ru-RU"/>
        </w:rPr>
        <w:t>.</w:t>
      </w:r>
    </w:p>
    <w:p w14:paraId="31629C5F" w14:textId="5D7235F0" w:rsidR="00775628" w:rsidRPr="00EF5009" w:rsidRDefault="00775628" w:rsidP="00B1082A">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color w:val="000000" w:themeColor="text1"/>
          <w:sz w:val="28"/>
          <w:szCs w:val="28"/>
          <w:lang w:val="ru-RU"/>
        </w:rPr>
        <w:t>В молоке кобыл Великопольской лошади преобладали ненасыщенные жирные кислоты (61,32</w:t>
      </w:r>
      <w:r w:rsidR="008B40C7" w:rsidRPr="00EF5009">
        <w:rPr>
          <w:rFonts w:ascii="Times New Roman" w:hAnsi="Times New Roman" w:cs="Times New Roman"/>
          <w:color w:val="000000" w:themeColor="text1"/>
          <w:sz w:val="28"/>
          <w:szCs w:val="28"/>
          <w:lang w:val="ru-RU"/>
        </w:rPr>
        <w:t xml:space="preserve"> </w:t>
      </w:r>
      <w:r w:rsidRPr="00EF5009">
        <w:rPr>
          <w:rFonts w:ascii="Times New Roman" w:hAnsi="Times New Roman" w:cs="Times New Roman"/>
          <w:color w:val="000000" w:themeColor="text1"/>
          <w:sz w:val="28"/>
          <w:szCs w:val="28"/>
          <w:lang w:val="ru-RU"/>
        </w:rPr>
        <w:t xml:space="preserve">%), тогда как в образцах, полученных </w:t>
      </w:r>
      <w:r w:rsidR="002D5030" w:rsidRPr="00EF5009">
        <w:rPr>
          <w:rFonts w:ascii="Times New Roman" w:hAnsi="Times New Roman" w:cs="Times New Roman"/>
          <w:color w:val="000000" w:themeColor="text1"/>
          <w:sz w:val="28"/>
          <w:szCs w:val="28"/>
          <w:lang w:val="ru-RU"/>
        </w:rPr>
        <w:t>от кобыл,</w:t>
      </w:r>
      <w:r w:rsidRPr="00EF5009">
        <w:rPr>
          <w:rFonts w:ascii="Times New Roman" w:hAnsi="Times New Roman" w:cs="Times New Roman"/>
          <w:color w:val="000000" w:themeColor="text1"/>
          <w:sz w:val="28"/>
          <w:szCs w:val="28"/>
          <w:lang w:val="ru-RU"/>
        </w:rPr>
        <w:t xml:space="preserve"> Коник Польски, преобладали насыщенные жирные кислоты (54,98</w:t>
      </w:r>
      <w:r w:rsidR="008B40C7" w:rsidRPr="00EF5009">
        <w:rPr>
          <w:rFonts w:ascii="Times New Roman" w:hAnsi="Times New Roman" w:cs="Times New Roman"/>
          <w:color w:val="000000" w:themeColor="text1"/>
          <w:sz w:val="28"/>
          <w:szCs w:val="28"/>
          <w:lang w:val="ru-RU"/>
        </w:rPr>
        <w:t xml:space="preserve"> </w:t>
      </w:r>
      <w:r w:rsidRPr="00EF5009">
        <w:rPr>
          <w:rFonts w:ascii="Times New Roman" w:hAnsi="Times New Roman" w:cs="Times New Roman"/>
          <w:color w:val="000000" w:themeColor="text1"/>
          <w:sz w:val="28"/>
          <w:szCs w:val="28"/>
          <w:lang w:val="ru-RU"/>
        </w:rPr>
        <w:t xml:space="preserve">%). </w:t>
      </w:r>
      <w:r w:rsidR="00723E61" w:rsidRPr="00EF5009">
        <w:rPr>
          <w:rFonts w:ascii="Times New Roman" w:hAnsi="Times New Roman" w:cs="Times New Roman"/>
          <w:color w:val="000000" w:themeColor="text1"/>
          <w:sz w:val="28"/>
          <w:szCs w:val="28"/>
          <w:lang w:val="ru-RU"/>
        </w:rPr>
        <w:t xml:space="preserve">Кобылье молоко </w:t>
      </w:r>
      <w:r w:rsidRPr="00EF5009">
        <w:rPr>
          <w:rFonts w:ascii="Times New Roman" w:hAnsi="Times New Roman" w:cs="Times New Roman"/>
          <w:color w:val="000000" w:themeColor="text1"/>
          <w:sz w:val="28"/>
          <w:szCs w:val="28"/>
          <w:lang w:val="ru-RU"/>
        </w:rPr>
        <w:t>содержит гораздо больше ненасыщенных жирных кислот (44</w:t>
      </w:r>
      <w:r w:rsidR="008B40C7" w:rsidRPr="00EF5009">
        <w:rPr>
          <w:rFonts w:ascii="Times New Roman" w:hAnsi="Times New Roman" w:cs="Times New Roman"/>
          <w:color w:val="000000" w:themeColor="text1"/>
          <w:sz w:val="28"/>
          <w:szCs w:val="28"/>
          <w:lang w:val="ru-RU"/>
        </w:rPr>
        <w:t xml:space="preserve"> </w:t>
      </w:r>
      <w:r w:rsidRPr="00EF5009">
        <w:rPr>
          <w:rFonts w:ascii="Times New Roman" w:hAnsi="Times New Roman" w:cs="Times New Roman"/>
          <w:color w:val="000000" w:themeColor="text1"/>
          <w:sz w:val="28"/>
          <w:szCs w:val="28"/>
          <w:lang w:val="ru-RU"/>
        </w:rPr>
        <w:t>%), чем коровье молоко (32</w:t>
      </w:r>
      <w:r w:rsidR="008B40C7" w:rsidRPr="00EF5009">
        <w:rPr>
          <w:rFonts w:ascii="Times New Roman" w:hAnsi="Times New Roman" w:cs="Times New Roman"/>
          <w:color w:val="000000" w:themeColor="text1"/>
          <w:sz w:val="28"/>
          <w:szCs w:val="28"/>
          <w:lang w:val="ru-RU"/>
        </w:rPr>
        <w:t xml:space="preserve"> </w:t>
      </w:r>
      <w:r w:rsidRPr="00EF5009">
        <w:rPr>
          <w:rFonts w:ascii="Times New Roman" w:hAnsi="Times New Roman" w:cs="Times New Roman"/>
          <w:color w:val="000000" w:themeColor="text1"/>
          <w:sz w:val="28"/>
          <w:szCs w:val="28"/>
          <w:lang w:val="ru-RU"/>
        </w:rPr>
        <w:t xml:space="preserve">%), и лишь немного меньше, чем </w:t>
      </w:r>
      <w:r w:rsidR="00723E61" w:rsidRPr="00EF5009">
        <w:rPr>
          <w:rFonts w:ascii="Times New Roman" w:hAnsi="Times New Roman" w:cs="Times New Roman"/>
          <w:color w:val="000000" w:themeColor="text1"/>
          <w:sz w:val="28"/>
          <w:szCs w:val="28"/>
          <w:lang w:val="ru-RU"/>
        </w:rPr>
        <w:t>женское</w:t>
      </w:r>
      <w:r w:rsidR="00956750" w:rsidRPr="00EF5009">
        <w:rPr>
          <w:rFonts w:ascii="Times New Roman" w:hAnsi="Times New Roman" w:cs="Times New Roman"/>
          <w:color w:val="000000" w:themeColor="text1"/>
          <w:sz w:val="28"/>
          <w:szCs w:val="28"/>
          <w:lang w:val="ru-RU"/>
        </w:rPr>
        <w:t xml:space="preserve"> </w:t>
      </w:r>
      <w:r w:rsidRPr="00EF5009">
        <w:rPr>
          <w:rFonts w:ascii="Times New Roman" w:hAnsi="Times New Roman" w:cs="Times New Roman"/>
          <w:color w:val="000000" w:themeColor="text1"/>
          <w:sz w:val="28"/>
          <w:szCs w:val="28"/>
          <w:lang w:val="ru-RU"/>
        </w:rPr>
        <w:t>молоко (45,2</w:t>
      </w:r>
      <w:r w:rsidR="008B40C7" w:rsidRPr="00EF5009">
        <w:rPr>
          <w:rFonts w:ascii="Times New Roman" w:hAnsi="Times New Roman" w:cs="Times New Roman"/>
          <w:color w:val="000000" w:themeColor="text1"/>
          <w:sz w:val="28"/>
          <w:szCs w:val="28"/>
          <w:lang w:val="ru-RU"/>
        </w:rPr>
        <w:t xml:space="preserve"> </w:t>
      </w:r>
      <w:r w:rsidRPr="00EF5009">
        <w:rPr>
          <w:rFonts w:ascii="Times New Roman" w:hAnsi="Times New Roman" w:cs="Times New Roman"/>
          <w:color w:val="000000" w:themeColor="text1"/>
          <w:sz w:val="28"/>
          <w:szCs w:val="28"/>
          <w:lang w:val="ru-RU"/>
        </w:rPr>
        <w:t xml:space="preserve">%) </w:t>
      </w:r>
    </w:p>
    <w:p w14:paraId="2A89BC73" w14:textId="58905061" w:rsidR="000D6AD0" w:rsidRPr="00EF5009" w:rsidRDefault="00775628" w:rsidP="00B1082A">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color w:val="000000" w:themeColor="text1"/>
          <w:sz w:val="28"/>
          <w:szCs w:val="28"/>
          <w:lang w:val="ru-RU"/>
        </w:rPr>
        <w:t>Соотношение ненасыщенных и насыщенных жирных кислот в кобыльем молоке (1: 3) близко к таковому в грудном молоке (1: 2), тогда как</w:t>
      </w:r>
      <w:r w:rsidR="00956750" w:rsidRPr="00EF5009">
        <w:rPr>
          <w:rFonts w:ascii="Times New Roman" w:hAnsi="Times New Roman" w:cs="Times New Roman"/>
          <w:color w:val="000000" w:themeColor="text1"/>
          <w:sz w:val="28"/>
          <w:szCs w:val="28"/>
          <w:lang w:val="ru-RU"/>
        </w:rPr>
        <w:t xml:space="preserve"> в</w:t>
      </w:r>
      <w:r w:rsidRPr="00EF5009">
        <w:rPr>
          <w:rFonts w:ascii="Times New Roman" w:hAnsi="Times New Roman" w:cs="Times New Roman"/>
          <w:color w:val="000000" w:themeColor="text1"/>
          <w:sz w:val="28"/>
          <w:szCs w:val="28"/>
          <w:lang w:val="ru-RU"/>
        </w:rPr>
        <w:t xml:space="preserve"> коровье</w:t>
      </w:r>
      <w:r w:rsidR="00956750" w:rsidRPr="00EF5009">
        <w:rPr>
          <w:rFonts w:ascii="Times New Roman" w:hAnsi="Times New Roman" w:cs="Times New Roman"/>
          <w:color w:val="000000" w:themeColor="text1"/>
          <w:sz w:val="28"/>
          <w:szCs w:val="28"/>
          <w:lang w:val="ru-RU"/>
        </w:rPr>
        <w:t xml:space="preserve">м это </w:t>
      </w:r>
      <w:r w:rsidR="0045500E" w:rsidRPr="00EF5009">
        <w:rPr>
          <w:rFonts w:ascii="Times New Roman" w:hAnsi="Times New Roman" w:cs="Times New Roman"/>
          <w:color w:val="000000" w:themeColor="text1"/>
          <w:sz w:val="28"/>
          <w:szCs w:val="28"/>
          <w:lang w:val="ru-RU"/>
        </w:rPr>
        <w:t>соотношение</w:t>
      </w:r>
      <w:r w:rsidR="00956750" w:rsidRPr="00EF5009">
        <w:rPr>
          <w:rFonts w:ascii="Times New Roman" w:hAnsi="Times New Roman" w:cs="Times New Roman"/>
          <w:color w:val="000000" w:themeColor="text1"/>
          <w:sz w:val="28"/>
          <w:szCs w:val="28"/>
          <w:lang w:val="ru-RU"/>
        </w:rPr>
        <w:t xml:space="preserve"> равняется </w:t>
      </w:r>
      <w:r w:rsidRPr="00EF5009">
        <w:rPr>
          <w:rFonts w:ascii="Times New Roman" w:hAnsi="Times New Roman" w:cs="Times New Roman"/>
          <w:color w:val="000000" w:themeColor="text1"/>
          <w:sz w:val="28"/>
          <w:szCs w:val="28"/>
          <w:lang w:val="ru-RU"/>
        </w:rPr>
        <w:t>(2: 1</w:t>
      </w:r>
      <w:bookmarkStart w:id="27" w:name="_Hlk89336239"/>
      <w:r w:rsidRPr="00EF5009">
        <w:rPr>
          <w:rFonts w:ascii="Times New Roman" w:hAnsi="Times New Roman" w:cs="Times New Roman"/>
          <w:color w:val="000000" w:themeColor="text1"/>
          <w:sz w:val="28"/>
          <w:szCs w:val="28"/>
          <w:lang w:val="ru-RU"/>
        </w:rPr>
        <w:t>)</w:t>
      </w:r>
      <w:r w:rsidR="002C2C7C" w:rsidRPr="00EF5009">
        <w:rPr>
          <w:rFonts w:ascii="Times New Roman" w:hAnsi="Times New Roman" w:cs="Times New Roman"/>
          <w:color w:val="000000" w:themeColor="text1"/>
          <w:sz w:val="28"/>
          <w:szCs w:val="28"/>
          <w:lang w:val="ru-RU"/>
        </w:rPr>
        <w:t xml:space="preserve"> [100]</w:t>
      </w:r>
      <w:r w:rsidRPr="00EF5009">
        <w:rPr>
          <w:rFonts w:ascii="Times New Roman" w:hAnsi="Times New Roman" w:cs="Times New Roman"/>
          <w:color w:val="000000" w:themeColor="text1"/>
          <w:sz w:val="28"/>
          <w:szCs w:val="28"/>
          <w:lang w:val="ru-RU"/>
        </w:rPr>
        <w:t>.</w:t>
      </w:r>
      <w:bookmarkEnd w:id="27"/>
    </w:p>
    <w:p w14:paraId="2F15C413" w14:textId="005E8AB2" w:rsidR="00775628" w:rsidRPr="00EF5009" w:rsidRDefault="00775628" w:rsidP="00B1082A">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color w:val="000000" w:themeColor="text1"/>
          <w:sz w:val="28"/>
          <w:szCs w:val="28"/>
          <w:lang w:val="ru-RU"/>
        </w:rPr>
        <w:t>Анализ профиля жирных кислот кобыльего молока должен учитывать тот факт, что он может зависеть от фазы лактации</w:t>
      </w:r>
      <w:r w:rsidR="00956750" w:rsidRPr="00EF5009">
        <w:rPr>
          <w:rFonts w:ascii="Times New Roman" w:hAnsi="Times New Roman" w:cs="Times New Roman"/>
          <w:color w:val="000000" w:themeColor="text1"/>
          <w:sz w:val="28"/>
          <w:szCs w:val="28"/>
          <w:lang w:val="ru-RU"/>
        </w:rPr>
        <w:t>, что было продемонстр</w:t>
      </w:r>
      <w:r w:rsidR="000E3507">
        <w:rPr>
          <w:rFonts w:ascii="Times New Roman" w:hAnsi="Times New Roman" w:cs="Times New Roman"/>
          <w:color w:val="000000" w:themeColor="text1"/>
          <w:sz w:val="28"/>
          <w:szCs w:val="28"/>
          <w:lang w:val="ru-RU"/>
        </w:rPr>
        <w:t>ир</w:t>
      </w:r>
      <w:r w:rsidR="00956750" w:rsidRPr="00EF5009">
        <w:rPr>
          <w:rFonts w:ascii="Times New Roman" w:hAnsi="Times New Roman" w:cs="Times New Roman"/>
          <w:color w:val="000000" w:themeColor="text1"/>
          <w:sz w:val="28"/>
          <w:szCs w:val="28"/>
          <w:lang w:val="ru-RU"/>
        </w:rPr>
        <w:t xml:space="preserve">ованого в </w:t>
      </w:r>
      <w:r w:rsidR="00055B12" w:rsidRPr="00EF5009">
        <w:rPr>
          <w:rFonts w:ascii="Times New Roman" w:hAnsi="Times New Roman" w:cs="Times New Roman"/>
          <w:color w:val="000000" w:themeColor="text1"/>
          <w:sz w:val="28"/>
          <w:szCs w:val="28"/>
          <w:lang w:val="ru-RU"/>
        </w:rPr>
        <w:t xml:space="preserve">работах </w:t>
      </w:r>
      <w:r w:rsidR="00055B12">
        <w:rPr>
          <w:rFonts w:ascii="Times New Roman" w:hAnsi="Times New Roman" w:cs="Times New Roman"/>
          <w:color w:val="000000" w:themeColor="text1"/>
          <w:sz w:val="28"/>
          <w:szCs w:val="28"/>
          <w:lang w:val="ru-RU"/>
        </w:rPr>
        <w:t>Pietrzak</w:t>
      </w:r>
      <w:r w:rsidR="00C053E3" w:rsidRPr="00EF5009">
        <w:rPr>
          <w:rFonts w:ascii="Times New Roman" w:hAnsi="Times New Roman" w:cs="Times New Roman"/>
          <w:color w:val="000000" w:themeColor="text1"/>
          <w:sz w:val="28"/>
          <w:szCs w:val="28"/>
          <w:lang w:val="ru-RU"/>
        </w:rPr>
        <w:t>-Fiecko R.,</w:t>
      </w:r>
      <w:r w:rsidR="00AA08FA" w:rsidRPr="00EF5009">
        <w:rPr>
          <w:rFonts w:ascii="Times New Roman" w:hAnsi="Times New Roman" w:cs="Times New Roman"/>
          <w:color w:val="000000" w:themeColor="text1"/>
          <w:sz w:val="28"/>
          <w:szCs w:val="28"/>
          <w:lang w:val="ru-RU"/>
        </w:rPr>
        <w:t xml:space="preserve"> et. all</w:t>
      </w:r>
      <w:r w:rsidR="00C053E3" w:rsidRPr="00EF5009">
        <w:rPr>
          <w:rFonts w:ascii="Times New Roman" w:hAnsi="Times New Roman" w:cs="Times New Roman"/>
          <w:color w:val="000000" w:themeColor="text1"/>
          <w:sz w:val="28"/>
          <w:szCs w:val="28"/>
          <w:lang w:val="ru-RU"/>
        </w:rPr>
        <w:t>.</w:t>
      </w:r>
      <w:r w:rsidR="00133F7D" w:rsidRPr="00EF5009">
        <w:rPr>
          <w:rFonts w:ascii="Times New Roman" w:hAnsi="Times New Roman" w:cs="Times New Roman"/>
          <w:color w:val="000000" w:themeColor="text1"/>
          <w:sz w:val="28"/>
          <w:szCs w:val="28"/>
          <w:lang w:val="ru-RU"/>
        </w:rPr>
        <w:t xml:space="preserve"> </w:t>
      </w:r>
      <w:r w:rsidR="001D160F">
        <w:rPr>
          <w:rFonts w:ascii="Times New Roman" w:hAnsi="Times New Roman" w:cs="Times New Roman"/>
          <w:color w:val="000000" w:themeColor="text1"/>
          <w:sz w:val="28"/>
          <w:szCs w:val="28"/>
          <w:lang w:val="ru-RU"/>
        </w:rPr>
        <w:t>(</w:t>
      </w:r>
      <w:r w:rsidR="00C053E3" w:rsidRPr="00EF5009">
        <w:rPr>
          <w:rFonts w:ascii="Times New Roman" w:hAnsi="Times New Roman" w:cs="Times New Roman"/>
          <w:color w:val="000000" w:themeColor="text1"/>
          <w:sz w:val="28"/>
          <w:szCs w:val="28"/>
          <w:lang w:val="ru-RU"/>
        </w:rPr>
        <w:t>2009</w:t>
      </w:r>
      <w:r w:rsidR="00AA08FA" w:rsidRPr="00EF5009">
        <w:rPr>
          <w:rFonts w:ascii="Times New Roman" w:hAnsi="Times New Roman" w:cs="Times New Roman"/>
          <w:color w:val="000000" w:themeColor="text1"/>
          <w:sz w:val="28"/>
          <w:szCs w:val="28"/>
          <w:lang w:val="ru-RU"/>
        </w:rPr>
        <w:t>,</w:t>
      </w:r>
      <w:r w:rsidR="00C053E3" w:rsidRPr="00EF5009">
        <w:rPr>
          <w:rFonts w:ascii="Times New Roman" w:hAnsi="Times New Roman" w:cs="Times New Roman"/>
          <w:color w:val="000000" w:themeColor="text1"/>
          <w:sz w:val="28"/>
          <w:szCs w:val="28"/>
          <w:lang w:val="ru-RU"/>
        </w:rPr>
        <w:t xml:space="preserve"> 2013</w:t>
      </w:r>
      <w:r w:rsidR="00C34F1F">
        <w:rPr>
          <w:rFonts w:ascii="Times New Roman" w:hAnsi="Times New Roman" w:cs="Times New Roman"/>
          <w:color w:val="000000" w:themeColor="text1"/>
          <w:sz w:val="28"/>
          <w:szCs w:val="28"/>
          <w:lang w:val="ru-RU"/>
        </w:rPr>
        <w:t xml:space="preserve">гг) </w:t>
      </w:r>
      <w:r w:rsidR="00C34F1F" w:rsidRPr="00EF5009">
        <w:rPr>
          <w:rFonts w:ascii="Times New Roman" w:hAnsi="Times New Roman" w:cs="Times New Roman"/>
          <w:color w:val="000000" w:themeColor="text1"/>
          <w:sz w:val="28"/>
          <w:szCs w:val="28"/>
          <w:lang w:val="ru-RU"/>
        </w:rPr>
        <w:t>[</w:t>
      </w:r>
      <w:r w:rsidR="00252B6F" w:rsidRPr="00EF5009">
        <w:rPr>
          <w:rFonts w:ascii="Times New Roman" w:hAnsi="Times New Roman" w:cs="Times New Roman"/>
          <w:color w:val="000000" w:themeColor="text1"/>
          <w:sz w:val="28"/>
          <w:szCs w:val="28"/>
          <w:lang w:val="ru-RU"/>
        </w:rPr>
        <w:t>101, 102</w:t>
      </w:r>
      <w:r w:rsidR="00AA08FA" w:rsidRPr="00EF5009">
        <w:rPr>
          <w:rFonts w:ascii="Times New Roman" w:hAnsi="Times New Roman" w:cs="Times New Roman"/>
          <w:color w:val="000000" w:themeColor="text1"/>
          <w:sz w:val="28"/>
          <w:szCs w:val="28"/>
          <w:lang w:val="ru-RU"/>
        </w:rPr>
        <w:t>]</w:t>
      </w:r>
      <w:r w:rsidR="00C053E3" w:rsidRPr="00EF5009">
        <w:rPr>
          <w:rFonts w:ascii="Times New Roman" w:hAnsi="Times New Roman" w:cs="Times New Roman"/>
          <w:color w:val="000000" w:themeColor="text1"/>
          <w:sz w:val="28"/>
          <w:szCs w:val="28"/>
          <w:lang w:val="ru-RU"/>
        </w:rPr>
        <w:t>.</w:t>
      </w:r>
    </w:p>
    <w:p w14:paraId="0BA9A64E" w14:textId="405A5B9B" w:rsidR="008D3C73" w:rsidRPr="00EF5009" w:rsidRDefault="00775628" w:rsidP="00B1082A">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color w:val="000000" w:themeColor="text1"/>
          <w:sz w:val="28"/>
          <w:szCs w:val="28"/>
          <w:lang w:val="ru-RU"/>
        </w:rPr>
        <w:t>Кобылье молоко содержит относительно мало минералов (0,5</w:t>
      </w:r>
      <w:r w:rsidR="008B40C7" w:rsidRPr="00EF5009">
        <w:rPr>
          <w:rFonts w:ascii="Times New Roman" w:hAnsi="Times New Roman" w:cs="Times New Roman"/>
          <w:color w:val="000000" w:themeColor="text1"/>
          <w:sz w:val="28"/>
          <w:szCs w:val="28"/>
          <w:lang w:val="ru-RU"/>
        </w:rPr>
        <w:t xml:space="preserve"> </w:t>
      </w:r>
      <w:r w:rsidRPr="00EF5009">
        <w:rPr>
          <w:rFonts w:ascii="Times New Roman" w:hAnsi="Times New Roman" w:cs="Times New Roman"/>
          <w:color w:val="000000" w:themeColor="text1"/>
          <w:sz w:val="28"/>
          <w:szCs w:val="28"/>
          <w:lang w:val="ru-RU"/>
        </w:rPr>
        <w:t>%) по сравнению с коровьим молоком (0,8</w:t>
      </w:r>
      <w:r w:rsidR="008B40C7" w:rsidRPr="00EF5009">
        <w:rPr>
          <w:rFonts w:ascii="Times New Roman" w:hAnsi="Times New Roman" w:cs="Times New Roman"/>
          <w:color w:val="000000" w:themeColor="text1"/>
          <w:sz w:val="28"/>
          <w:szCs w:val="28"/>
          <w:lang w:val="ru-RU"/>
        </w:rPr>
        <w:t xml:space="preserve"> </w:t>
      </w:r>
      <w:r w:rsidRPr="00EF5009">
        <w:rPr>
          <w:rFonts w:ascii="Times New Roman" w:hAnsi="Times New Roman" w:cs="Times New Roman"/>
          <w:color w:val="000000" w:themeColor="text1"/>
          <w:sz w:val="28"/>
          <w:szCs w:val="28"/>
          <w:lang w:val="ru-RU"/>
        </w:rPr>
        <w:t>%) и другими домашними животными</w:t>
      </w:r>
      <w:r w:rsidR="008D3C73" w:rsidRPr="00EF5009">
        <w:rPr>
          <w:rFonts w:ascii="Times New Roman" w:hAnsi="Times New Roman" w:cs="Times New Roman"/>
          <w:color w:val="000000" w:themeColor="text1"/>
          <w:sz w:val="28"/>
          <w:szCs w:val="28"/>
          <w:lang w:val="ru-RU"/>
        </w:rPr>
        <w:t xml:space="preserve"> </w:t>
      </w:r>
      <w:r w:rsidR="00BA19CB" w:rsidRPr="00EF5009">
        <w:rPr>
          <w:rFonts w:ascii="Times New Roman" w:hAnsi="Times New Roman" w:cs="Times New Roman"/>
          <w:color w:val="000000" w:themeColor="text1"/>
          <w:sz w:val="28"/>
          <w:szCs w:val="28"/>
          <w:lang w:val="ru-RU"/>
        </w:rPr>
        <w:t>[103</w:t>
      </w:r>
      <w:r w:rsidR="00DA1007" w:rsidRPr="00EF5009">
        <w:rPr>
          <w:rFonts w:ascii="Times New Roman" w:hAnsi="Times New Roman" w:cs="Times New Roman"/>
          <w:color w:val="000000" w:themeColor="text1"/>
          <w:sz w:val="28"/>
          <w:szCs w:val="28"/>
          <w:lang w:val="ru-RU"/>
        </w:rPr>
        <w:t>-</w:t>
      </w:r>
      <w:r w:rsidR="00A33515" w:rsidRPr="00EF5009">
        <w:rPr>
          <w:rFonts w:ascii="Times New Roman" w:hAnsi="Times New Roman" w:cs="Times New Roman"/>
          <w:color w:val="000000" w:themeColor="text1"/>
          <w:sz w:val="28"/>
          <w:szCs w:val="28"/>
          <w:lang w:val="ru-RU"/>
        </w:rPr>
        <w:t>106</w:t>
      </w:r>
      <w:r w:rsidR="00BA19CB" w:rsidRPr="00EF5009">
        <w:rPr>
          <w:rFonts w:ascii="Times New Roman" w:hAnsi="Times New Roman" w:cs="Times New Roman"/>
          <w:color w:val="000000" w:themeColor="text1"/>
          <w:sz w:val="28"/>
          <w:szCs w:val="28"/>
          <w:lang w:val="ru-RU"/>
        </w:rPr>
        <w:t>]</w:t>
      </w:r>
      <w:r w:rsidR="008D3C73" w:rsidRPr="00EF5009">
        <w:rPr>
          <w:rFonts w:ascii="Times New Roman" w:hAnsi="Times New Roman" w:cs="Times New Roman"/>
          <w:color w:val="000000" w:themeColor="text1"/>
          <w:sz w:val="28"/>
          <w:szCs w:val="28"/>
          <w:lang w:val="ru-RU"/>
        </w:rPr>
        <w:t>.</w:t>
      </w:r>
    </w:p>
    <w:p w14:paraId="4D1D3C0C" w14:textId="4F51C20E" w:rsidR="0047399B" w:rsidRPr="00EF5009" w:rsidRDefault="00775628" w:rsidP="00B1082A">
      <w:pPr>
        <w:autoSpaceDE w:val="0"/>
        <w:autoSpaceDN w:val="0"/>
        <w:adjustRightInd w:val="0"/>
        <w:spacing w:after="0" w:line="240" w:lineRule="auto"/>
        <w:ind w:firstLine="709"/>
        <w:jc w:val="both"/>
        <w:rPr>
          <w:rFonts w:ascii="Times New Roman" w:eastAsia="TimesNewRomanPSMT" w:hAnsi="Times New Roman" w:cs="Times New Roman"/>
          <w:color w:val="171717" w:themeColor="background2" w:themeShade="1A"/>
          <w:sz w:val="28"/>
          <w:szCs w:val="28"/>
          <w:lang w:val="ru-RU"/>
        </w:rPr>
      </w:pPr>
      <w:r w:rsidRPr="00EF5009">
        <w:rPr>
          <w:rFonts w:ascii="Times New Roman" w:hAnsi="Times New Roman" w:cs="Times New Roman"/>
          <w:color w:val="000000" w:themeColor="text1"/>
          <w:sz w:val="28"/>
          <w:szCs w:val="28"/>
          <w:lang w:val="ru-RU"/>
        </w:rPr>
        <w:t>Однако</w:t>
      </w:r>
      <w:r w:rsidR="00956750" w:rsidRPr="00EF5009">
        <w:rPr>
          <w:rFonts w:ascii="Times New Roman" w:hAnsi="Times New Roman" w:cs="Times New Roman"/>
          <w:color w:val="000000" w:themeColor="text1"/>
          <w:sz w:val="28"/>
          <w:szCs w:val="28"/>
          <w:lang w:val="ru-RU"/>
        </w:rPr>
        <w:t>,</w:t>
      </w:r>
      <w:r w:rsidRPr="00EF5009">
        <w:rPr>
          <w:rFonts w:ascii="Times New Roman" w:hAnsi="Times New Roman" w:cs="Times New Roman"/>
          <w:color w:val="000000" w:themeColor="text1"/>
          <w:sz w:val="28"/>
          <w:szCs w:val="28"/>
          <w:lang w:val="ru-RU"/>
        </w:rPr>
        <w:t xml:space="preserve"> соотношение кальция и фосфора более благоприятно</w:t>
      </w:r>
      <w:r w:rsidR="00956750" w:rsidRPr="00EF5009">
        <w:rPr>
          <w:rFonts w:ascii="Times New Roman" w:hAnsi="Times New Roman" w:cs="Times New Roman"/>
          <w:color w:val="000000" w:themeColor="text1"/>
          <w:sz w:val="28"/>
          <w:szCs w:val="28"/>
          <w:lang w:val="ru-RU"/>
        </w:rPr>
        <w:t>е в кобыльем молоке, что важно</w:t>
      </w:r>
      <w:r w:rsidRPr="00EF5009">
        <w:rPr>
          <w:rFonts w:ascii="Times New Roman" w:hAnsi="Times New Roman" w:cs="Times New Roman"/>
          <w:color w:val="000000" w:themeColor="text1"/>
          <w:sz w:val="28"/>
          <w:szCs w:val="28"/>
          <w:lang w:val="ru-RU"/>
        </w:rPr>
        <w:t xml:space="preserve"> для </w:t>
      </w:r>
      <w:r w:rsidR="00956750" w:rsidRPr="00EF5009">
        <w:rPr>
          <w:rFonts w:ascii="Times New Roman" w:hAnsi="Times New Roman" w:cs="Times New Roman"/>
          <w:color w:val="000000" w:themeColor="text1"/>
          <w:sz w:val="28"/>
          <w:szCs w:val="28"/>
          <w:lang w:val="ru-RU"/>
        </w:rPr>
        <w:t>оптимального</w:t>
      </w:r>
      <w:r w:rsidRPr="00EF5009">
        <w:rPr>
          <w:rFonts w:ascii="Times New Roman" w:hAnsi="Times New Roman" w:cs="Times New Roman"/>
          <w:color w:val="000000" w:themeColor="text1"/>
          <w:sz w:val="28"/>
          <w:szCs w:val="28"/>
          <w:lang w:val="ru-RU"/>
        </w:rPr>
        <w:t xml:space="preserve"> роста </w:t>
      </w:r>
      <w:r w:rsidR="00956750" w:rsidRPr="00EF5009">
        <w:rPr>
          <w:rFonts w:ascii="Times New Roman" w:hAnsi="Times New Roman" w:cs="Times New Roman"/>
          <w:color w:val="000000" w:themeColor="text1"/>
          <w:sz w:val="28"/>
          <w:szCs w:val="28"/>
          <w:lang w:val="ru-RU"/>
        </w:rPr>
        <w:t xml:space="preserve">и развития </w:t>
      </w:r>
      <w:r w:rsidRPr="00EF5009">
        <w:rPr>
          <w:rFonts w:ascii="Times New Roman" w:hAnsi="Times New Roman" w:cs="Times New Roman"/>
          <w:color w:val="000000" w:themeColor="text1"/>
          <w:sz w:val="28"/>
          <w:szCs w:val="28"/>
          <w:lang w:val="ru-RU"/>
        </w:rPr>
        <w:t>скелета молод</w:t>
      </w:r>
      <w:r w:rsidR="00956750" w:rsidRPr="00EF5009">
        <w:rPr>
          <w:rFonts w:ascii="Times New Roman" w:hAnsi="Times New Roman" w:cs="Times New Roman"/>
          <w:color w:val="000000" w:themeColor="text1"/>
          <w:sz w:val="28"/>
          <w:szCs w:val="28"/>
          <w:lang w:val="ru-RU"/>
        </w:rPr>
        <w:t xml:space="preserve">ого </w:t>
      </w:r>
      <w:r w:rsidRPr="00EF5009">
        <w:rPr>
          <w:rFonts w:ascii="Times New Roman" w:hAnsi="Times New Roman" w:cs="Times New Roman"/>
          <w:color w:val="000000" w:themeColor="text1"/>
          <w:sz w:val="28"/>
          <w:szCs w:val="28"/>
          <w:lang w:val="ru-RU"/>
        </w:rPr>
        <w:t>организм</w:t>
      </w:r>
      <w:r w:rsidR="00956750" w:rsidRPr="00EF5009">
        <w:rPr>
          <w:rFonts w:ascii="Times New Roman" w:hAnsi="Times New Roman" w:cs="Times New Roman"/>
          <w:color w:val="000000" w:themeColor="text1"/>
          <w:sz w:val="28"/>
          <w:szCs w:val="28"/>
          <w:lang w:val="ru-RU"/>
        </w:rPr>
        <w:t>а</w:t>
      </w:r>
      <w:r w:rsidR="00DC2BC4" w:rsidRPr="00EF5009">
        <w:rPr>
          <w:rFonts w:ascii="Times New Roman" w:hAnsi="Times New Roman" w:cs="Times New Roman"/>
          <w:color w:val="000000" w:themeColor="text1"/>
          <w:sz w:val="28"/>
          <w:szCs w:val="28"/>
          <w:lang w:val="ru-RU"/>
        </w:rPr>
        <w:t xml:space="preserve">, а высокое содержание кобальта и меди необходимо для </w:t>
      </w:r>
      <w:r w:rsidR="00795A44" w:rsidRPr="00EF5009">
        <w:rPr>
          <w:rFonts w:ascii="Times New Roman" w:hAnsi="Times New Roman" w:cs="Times New Roman"/>
          <w:color w:val="000000" w:themeColor="text1"/>
          <w:sz w:val="28"/>
          <w:szCs w:val="28"/>
          <w:lang w:val="ru-RU"/>
        </w:rPr>
        <w:t>процессов кроветворения</w:t>
      </w:r>
      <w:r w:rsidR="00DC2BC4" w:rsidRPr="00EF5009">
        <w:rPr>
          <w:rFonts w:ascii="Times New Roman" w:hAnsi="Times New Roman" w:cs="Times New Roman"/>
          <w:color w:val="000000" w:themeColor="text1"/>
          <w:sz w:val="28"/>
          <w:szCs w:val="28"/>
          <w:lang w:val="ru-RU"/>
        </w:rPr>
        <w:t xml:space="preserve"> </w:t>
      </w:r>
      <w:r w:rsidR="008F2AC2" w:rsidRPr="00EF5009">
        <w:rPr>
          <w:rFonts w:ascii="Times New Roman" w:hAnsi="Times New Roman" w:cs="Times New Roman"/>
          <w:color w:val="000000" w:themeColor="text1"/>
          <w:sz w:val="28"/>
          <w:szCs w:val="28"/>
          <w:lang w:val="ru-RU"/>
        </w:rPr>
        <w:t>[107]</w:t>
      </w:r>
      <w:r w:rsidR="009C6813" w:rsidRPr="00EF5009">
        <w:rPr>
          <w:rFonts w:ascii="Times New Roman" w:hAnsi="Times New Roman" w:cs="Times New Roman"/>
          <w:color w:val="000000" w:themeColor="text1"/>
          <w:sz w:val="28"/>
          <w:szCs w:val="28"/>
          <w:lang w:val="ru-RU"/>
        </w:rPr>
        <w:t>.</w:t>
      </w:r>
      <w:r w:rsidR="0047399B" w:rsidRPr="00EF5009">
        <w:rPr>
          <w:rFonts w:ascii="Times New Roman" w:hAnsi="Times New Roman" w:cs="Times New Roman"/>
          <w:color w:val="000000" w:themeColor="text1"/>
          <w:sz w:val="28"/>
          <w:szCs w:val="28"/>
          <w:lang w:val="ru-RU"/>
        </w:rPr>
        <w:t xml:space="preserve"> </w:t>
      </w:r>
      <w:r w:rsidR="00795A44" w:rsidRPr="00EF5009">
        <w:rPr>
          <w:rFonts w:ascii="Times New Roman" w:hAnsi="Times New Roman" w:cs="Times New Roman"/>
          <w:color w:val="000000" w:themeColor="text1"/>
          <w:sz w:val="28"/>
          <w:szCs w:val="28"/>
          <w:lang w:val="ru-RU"/>
        </w:rPr>
        <w:t xml:space="preserve">Целый класс жизненно важных макро-и микроэлементов, принимающих участие в функционировании эндокринной, половой, кроветворной и других </w:t>
      </w:r>
      <w:r w:rsidR="00055B12" w:rsidRPr="00EF5009">
        <w:rPr>
          <w:rFonts w:ascii="Times New Roman" w:hAnsi="Times New Roman" w:cs="Times New Roman"/>
          <w:color w:val="000000" w:themeColor="text1"/>
          <w:sz w:val="28"/>
          <w:szCs w:val="28"/>
          <w:lang w:val="ru-RU"/>
        </w:rPr>
        <w:t>систем</w:t>
      </w:r>
      <w:r w:rsidR="00055B12">
        <w:rPr>
          <w:rFonts w:ascii="Times New Roman" w:hAnsi="Times New Roman" w:cs="Times New Roman"/>
          <w:color w:val="000000" w:themeColor="text1"/>
          <w:sz w:val="28"/>
          <w:szCs w:val="28"/>
          <w:lang w:val="ru-RU"/>
        </w:rPr>
        <w:t xml:space="preserve"> </w:t>
      </w:r>
      <w:r w:rsidR="00055B12" w:rsidRPr="00EF5009">
        <w:rPr>
          <w:rFonts w:ascii="Times New Roman" w:hAnsi="Times New Roman" w:cs="Times New Roman"/>
          <w:color w:val="000000" w:themeColor="text1"/>
          <w:sz w:val="28"/>
          <w:szCs w:val="28"/>
          <w:lang w:val="ru-RU"/>
        </w:rPr>
        <w:t>организма</w:t>
      </w:r>
      <w:r w:rsidR="00D47B6A" w:rsidRPr="00EF5009">
        <w:rPr>
          <w:rFonts w:ascii="Times New Roman" w:hAnsi="Times New Roman" w:cs="Times New Roman"/>
          <w:color w:val="000000" w:themeColor="text1"/>
          <w:sz w:val="28"/>
          <w:szCs w:val="28"/>
          <w:lang w:val="ru-RU"/>
        </w:rPr>
        <w:t xml:space="preserve"> также</w:t>
      </w:r>
      <w:r w:rsidR="00795A44" w:rsidRPr="00EF5009">
        <w:rPr>
          <w:rFonts w:ascii="Times New Roman" w:hAnsi="Times New Roman" w:cs="Times New Roman"/>
          <w:color w:val="000000" w:themeColor="text1"/>
          <w:sz w:val="28"/>
          <w:szCs w:val="28"/>
          <w:lang w:val="ru-RU"/>
        </w:rPr>
        <w:t xml:space="preserve"> </w:t>
      </w:r>
      <w:r w:rsidR="00315DBA" w:rsidRPr="00EF5009">
        <w:rPr>
          <w:rFonts w:ascii="Times New Roman" w:hAnsi="Times New Roman" w:cs="Times New Roman"/>
          <w:color w:val="000000" w:themeColor="text1"/>
          <w:sz w:val="28"/>
          <w:szCs w:val="28"/>
          <w:lang w:val="ru-RU"/>
        </w:rPr>
        <w:t>присутствуют</w:t>
      </w:r>
      <w:r w:rsidR="00795A44" w:rsidRPr="00EF5009">
        <w:rPr>
          <w:rFonts w:ascii="Times New Roman" w:hAnsi="Times New Roman" w:cs="Times New Roman"/>
          <w:color w:val="000000" w:themeColor="text1"/>
          <w:sz w:val="28"/>
          <w:szCs w:val="28"/>
          <w:lang w:val="ru-RU"/>
        </w:rPr>
        <w:t xml:space="preserve"> в кобыльем молоке.</w:t>
      </w:r>
    </w:p>
    <w:p w14:paraId="6B610BAF" w14:textId="130D005C" w:rsidR="00956750" w:rsidRPr="00EF5009" w:rsidRDefault="00775628" w:rsidP="0021620B">
      <w:pPr>
        <w:autoSpaceDE w:val="0"/>
        <w:autoSpaceDN w:val="0"/>
        <w:adjustRightInd w:val="0"/>
        <w:spacing w:after="0" w:line="240" w:lineRule="auto"/>
        <w:ind w:firstLine="709"/>
        <w:jc w:val="both"/>
        <w:rPr>
          <w:rFonts w:ascii="Times New Roman" w:eastAsia="TimesNewRomanPSMT" w:hAnsi="Times New Roman" w:cs="Times New Roman"/>
          <w:color w:val="171717" w:themeColor="background2" w:themeShade="1A"/>
          <w:sz w:val="28"/>
          <w:szCs w:val="28"/>
          <w:lang w:val="ru-RU"/>
        </w:rPr>
      </w:pPr>
      <w:r w:rsidRPr="00EF5009">
        <w:rPr>
          <w:rFonts w:ascii="Times New Roman" w:hAnsi="Times New Roman" w:cs="Times New Roman"/>
          <w:color w:val="000000" w:themeColor="text1"/>
          <w:sz w:val="28"/>
          <w:szCs w:val="28"/>
          <w:lang w:val="ru-RU"/>
        </w:rPr>
        <w:lastRenderedPageBreak/>
        <w:t>Кобылье молоко содержит жирорастворимы</w:t>
      </w:r>
      <w:r w:rsidR="00505518" w:rsidRPr="00EF5009">
        <w:rPr>
          <w:rFonts w:ascii="Times New Roman" w:hAnsi="Times New Roman" w:cs="Times New Roman"/>
          <w:color w:val="000000" w:themeColor="text1"/>
          <w:sz w:val="28"/>
          <w:szCs w:val="28"/>
          <w:lang w:val="ru-RU"/>
        </w:rPr>
        <w:t>е</w:t>
      </w:r>
      <w:r w:rsidRPr="00EF5009">
        <w:rPr>
          <w:rFonts w:ascii="Times New Roman" w:hAnsi="Times New Roman" w:cs="Times New Roman"/>
          <w:color w:val="000000" w:themeColor="text1"/>
          <w:sz w:val="28"/>
          <w:szCs w:val="28"/>
          <w:lang w:val="ru-RU"/>
        </w:rPr>
        <w:t xml:space="preserve"> витамин</w:t>
      </w:r>
      <w:r w:rsidR="00505518" w:rsidRPr="00EF5009">
        <w:rPr>
          <w:rFonts w:ascii="Times New Roman" w:hAnsi="Times New Roman" w:cs="Times New Roman"/>
          <w:color w:val="000000" w:themeColor="text1"/>
          <w:sz w:val="28"/>
          <w:szCs w:val="28"/>
          <w:lang w:val="ru-RU"/>
        </w:rPr>
        <w:t>ы</w:t>
      </w:r>
      <w:r w:rsidRPr="00EF5009">
        <w:rPr>
          <w:rFonts w:ascii="Times New Roman" w:hAnsi="Times New Roman" w:cs="Times New Roman"/>
          <w:color w:val="000000" w:themeColor="text1"/>
          <w:sz w:val="28"/>
          <w:szCs w:val="28"/>
          <w:lang w:val="ru-RU"/>
        </w:rPr>
        <w:t xml:space="preserve"> (A, D</w:t>
      </w:r>
      <w:r w:rsidRPr="00EF5009">
        <w:rPr>
          <w:rFonts w:ascii="Times New Roman" w:hAnsi="Times New Roman" w:cs="Times New Roman"/>
          <w:color w:val="000000" w:themeColor="text1"/>
          <w:sz w:val="28"/>
          <w:szCs w:val="28"/>
          <w:vertAlign w:val="subscript"/>
          <w:lang w:val="ru-RU"/>
        </w:rPr>
        <w:t>3</w:t>
      </w:r>
      <w:r w:rsidRPr="00EF5009">
        <w:rPr>
          <w:rFonts w:ascii="Times New Roman" w:hAnsi="Times New Roman" w:cs="Times New Roman"/>
          <w:color w:val="000000" w:themeColor="text1"/>
          <w:sz w:val="28"/>
          <w:szCs w:val="28"/>
          <w:lang w:val="ru-RU"/>
        </w:rPr>
        <w:t>, E), что и коровье молоко</w:t>
      </w:r>
      <w:r w:rsidR="00505518" w:rsidRPr="00EF5009">
        <w:rPr>
          <w:rFonts w:ascii="Times New Roman" w:hAnsi="Times New Roman" w:cs="Times New Roman"/>
          <w:color w:val="000000" w:themeColor="text1"/>
          <w:sz w:val="28"/>
          <w:szCs w:val="28"/>
          <w:lang w:val="ru-RU"/>
        </w:rPr>
        <w:t>,</w:t>
      </w:r>
      <w:r w:rsidR="00E2687B">
        <w:rPr>
          <w:rFonts w:ascii="Times New Roman" w:hAnsi="Times New Roman" w:cs="Times New Roman"/>
          <w:color w:val="000000" w:themeColor="text1"/>
          <w:sz w:val="28"/>
          <w:szCs w:val="28"/>
          <w:lang w:val="ru-RU"/>
        </w:rPr>
        <w:t xml:space="preserve"> </w:t>
      </w:r>
      <w:r w:rsidR="00505518" w:rsidRPr="00EF5009">
        <w:rPr>
          <w:rFonts w:ascii="Times New Roman" w:hAnsi="Times New Roman" w:cs="Times New Roman"/>
          <w:color w:val="000000" w:themeColor="text1"/>
          <w:sz w:val="28"/>
          <w:szCs w:val="28"/>
          <w:lang w:val="ru-RU"/>
        </w:rPr>
        <w:t>но</w:t>
      </w:r>
      <w:r w:rsidRPr="00EF5009">
        <w:rPr>
          <w:rFonts w:ascii="Times New Roman" w:hAnsi="Times New Roman" w:cs="Times New Roman"/>
          <w:color w:val="000000" w:themeColor="text1"/>
          <w:sz w:val="28"/>
          <w:szCs w:val="28"/>
          <w:lang w:val="ru-RU"/>
        </w:rPr>
        <w:t xml:space="preserve"> </w:t>
      </w:r>
      <w:r w:rsidR="00350407" w:rsidRPr="00EF5009">
        <w:rPr>
          <w:rFonts w:ascii="Times New Roman" w:hAnsi="Times New Roman" w:cs="Times New Roman"/>
          <w:color w:val="000000" w:themeColor="text1"/>
          <w:sz w:val="28"/>
          <w:szCs w:val="28"/>
          <w:lang w:val="ru-RU"/>
        </w:rPr>
        <w:t xml:space="preserve">в нем </w:t>
      </w:r>
      <w:r w:rsidR="0045500E" w:rsidRPr="00EF5009">
        <w:rPr>
          <w:rFonts w:ascii="Times New Roman" w:hAnsi="Times New Roman" w:cs="Times New Roman"/>
          <w:color w:val="000000" w:themeColor="text1"/>
          <w:sz w:val="28"/>
          <w:szCs w:val="28"/>
          <w:lang w:val="ru-RU"/>
        </w:rPr>
        <w:t>более</w:t>
      </w:r>
      <w:r w:rsidR="00350407" w:rsidRPr="00EF5009">
        <w:rPr>
          <w:rFonts w:ascii="Times New Roman" w:hAnsi="Times New Roman" w:cs="Times New Roman"/>
          <w:color w:val="000000" w:themeColor="text1"/>
          <w:sz w:val="28"/>
          <w:szCs w:val="28"/>
          <w:lang w:val="ru-RU"/>
        </w:rPr>
        <w:t xml:space="preserve"> </w:t>
      </w:r>
      <w:r w:rsidRPr="00EF5009">
        <w:rPr>
          <w:rFonts w:ascii="Times New Roman" w:hAnsi="Times New Roman" w:cs="Times New Roman"/>
          <w:color w:val="000000" w:themeColor="text1"/>
          <w:sz w:val="28"/>
          <w:szCs w:val="28"/>
          <w:lang w:val="ru-RU"/>
        </w:rPr>
        <w:t>высок</w:t>
      </w:r>
      <w:r w:rsidR="007D7F3D" w:rsidRPr="00EF5009">
        <w:rPr>
          <w:rFonts w:ascii="Times New Roman" w:hAnsi="Times New Roman" w:cs="Times New Roman"/>
          <w:color w:val="000000" w:themeColor="text1"/>
          <w:sz w:val="28"/>
          <w:szCs w:val="28"/>
          <w:lang w:val="ru-RU"/>
        </w:rPr>
        <w:t>ое содержание аскорбиновой кислот</w:t>
      </w:r>
      <w:r w:rsidR="0056727A">
        <w:rPr>
          <w:rFonts w:ascii="Times New Roman" w:hAnsi="Times New Roman" w:cs="Times New Roman"/>
          <w:color w:val="000000" w:themeColor="text1"/>
          <w:sz w:val="28"/>
          <w:szCs w:val="28"/>
          <w:lang w:val="ru-RU"/>
        </w:rPr>
        <w:t>ы</w:t>
      </w:r>
      <w:r w:rsidR="0021620B" w:rsidRPr="0021620B">
        <w:rPr>
          <w:rFonts w:ascii="Times New Roman" w:hAnsi="Times New Roman" w:cs="Times New Roman"/>
          <w:color w:val="000000" w:themeColor="text1"/>
          <w:sz w:val="28"/>
          <w:szCs w:val="28"/>
          <w:lang w:val="ru-RU"/>
        </w:rPr>
        <w:t xml:space="preserve"> </w:t>
      </w:r>
      <w:r w:rsidR="00D46C05">
        <w:rPr>
          <w:rFonts w:ascii="Times New Roman" w:hAnsi="Times New Roman" w:cs="Times New Roman"/>
          <w:color w:val="000000" w:themeColor="text1"/>
          <w:sz w:val="28"/>
          <w:szCs w:val="28"/>
          <w:lang w:val="ru-RU"/>
        </w:rPr>
        <w:t>(</w:t>
      </w:r>
      <w:r w:rsidR="0021620B">
        <w:rPr>
          <w:rFonts w:ascii="Times New Roman" w:hAnsi="Times New Roman" w:cs="Times New Roman"/>
          <w:color w:val="000000" w:themeColor="text1"/>
          <w:sz w:val="28"/>
          <w:szCs w:val="28"/>
          <w:lang w:val="ru-RU"/>
        </w:rPr>
        <w:t>витамина С</w:t>
      </w:r>
      <w:r w:rsidR="00D46C05">
        <w:rPr>
          <w:rFonts w:ascii="Times New Roman" w:hAnsi="Times New Roman" w:cs="Times New Roman"/>
          <w:color w:val="000000" w:themeColor="text1"/>
          <w:sz w:val="28"/>
          <w:szCs w:val="28"/>
          <w:lang w:val="ru-RU"/>
        </w:rPr>
        <w:t>)</w:t>
      </w:r>
      <w:r w:rsidR="0056727A">
        <w:rPr>
          <w:rFonts w:ascii="Times New Roman" w:hAnsi="Times New Roman" w:cs="Times New Roman"/>
          <w:color w:val="000000" w:themeColor="text1"/>
          <w:sz w:val="28"/>
          <w:szCs w:val="28"/>
          <w:lang w:val="ru-RU"/>
        </w:rPr>
        <w:t xml:space="preserve"> </w:t>
      </w:r>
      <w:r w:rsidR="00E15BB9" w:rsidRPr="00EF5009">
        <w:rPr>
          <w:rFonts w:ascii="Times New Roman" w:hAnsi="Times New Roman" w:cs="Times New Roman"/>
          <w:color w:val="000000" w:themeColor="text1"/>
          <w:sz w:val="28"/>
          <w:szCs w:val="28"/>
          <w:lang w:val="ru-RU"/>
        </w:rPr>
        <w:t>[</w:t>
      </w:r>
      <w:r w:rsidR="0030281A" w:rsidRPr="00EF5009">
        <w:rPr>
          <w:rFonts w:ascii="Times New Roman" w:hAnsi="Times New Roman" w:cs="Times New Roman"/>
          <w:color w:val="000000" w:themeColor="text1"/>
          <w:sz w:val="28"/>
          <w:szCs w:val="28"/>
          <w:lang w:val="ru-RU"/>
        </w:rPr>
        <w:t>127</w:t>
      </w:r>
      <w:r w:rsidR="00AA1658" w:rsidRPr="00EF5009">
        <w:rPr>
          <w:rFonts w:ascii="Times New Roman" w:hAnsi="Times New Roman" w:cs="Times New Roman"/>
          <w:color w:val="000000" w:themeColor="text1"/>
          <w:sz w:val="28"/>
          <w:szCs w:val="28"/>
          <w:lang w:val="ru-RU"/>
        </w:rPr>
        <w:t>,</w:t>
      </w:r>
      <w:r w:rsidR="00F84EC3" w:rsidRPr="00EF5009">
        <w:rPr>
          <w:rFonts w:ascii="Times New Roman" w:hAnsi="Times New Roman" w:cs="Times New Roman"/>
          <w:color w:val="000000" w:themeColor="text1"/>
          <w:sz w:val="28"/>
          <w:szCs w:val="28"/>
          <w:lang w:val="ru-RU"/>
        </w:rPr>
        <w:t xml:space="preserve"> </w:t>
      </w:r>
      <w:r w:rsidR="00AA1658" w:rsidRPr="00EF5009">
        <w:rPr>
          <w:rFonts w:ascii="Times New Roman" w:hAnsi="Times New Roman" w:cs="Times New Roman"/>
          <w:color w:val="000000" w:themeColor="text1"/>
          <w:sz w:val="28"/>
          <w:szCs w:val="28"/>
          <w:lang w:val="ru-RU"/>
        </w:rPr>
        <w:t>128</w:t>
      </w:r>
      <w:r w:rsidR="00E15BB9" w:rsidRPr="00EF5009">
        <w:rPr>
          <w:rFonts w:ascii="Times New Roman" w:hAnsi="Times New Roman" w:cs="Times New Roman"/>
          <w:color w:val="000000" w:themeColor="text1"/>
          <w:sz w:val="28"/>
          <w:szCs w:val="28"/>
          <w:lang w:val="ru-RU"/>
        </w:rPr>
        <w:t>]</w:t>
      </w:r>
      <w:r w:rsidR="00505518" w:rsidRPr="00EF5009">
        <w:rPr>
          <w:rFonts w:ascii="Times New Roman" w:hAnsi="Times New Roman" w:cs="Times New Roman"/>
          <w:color w:val="000000" w:themeColor="text1"/>
          <w:sz w:val="28"/>
          <w:szCs w:val="28"/>
          <w:lang w:val="ru-RU"/>
        </w:rPr>
        <w:t>.</w:t>
      </w:r>
      <w:r w:rsidR="0030281A" w:rsidRPr="00EF5009">
        <w:rPr>
          <w:rFonts w:ascii="Times New Roman" w:hAnsi="Times New Roman" w:cs="Times New Roman"/>
          <w:color w:val="000000" w:themeColor="text1"/>
          <w:sz w:val="28"/>
          <w:szCs w:val="28"/>
          <w:lang w:val="ru-RU"/>
        </w:rPr>
        <w:t xml:space="preserve"> </w:t>
      </w:r>
      <w:r w:rsidR="007D7F3D" w:rsidRPr="00EF5009">
        <w:rPr>
          <w:rFonts w:ascii="Times New Roman" w:hAnsi="Times New Roman" w:cs="Times New Roman"/>
          <w:color w:val="000000" w:themeColor="text1"/>
          <w:sz w:val="28"/>
          <w:szCs w:val="28"/>
          <w:lang w:val="ru-RU"/>
        </w:rPr>
        <w:t xml:space="preserve">Если говорить о витаминах группы «В», то в кобыльем молоке их уровень превышает таковое содержание в коровьем молоке </w:t>
      </w:r>
      <w:r w:rsidR="00AA49F2" w:rsidRPr="00EF5009">
        <w:rPr>
          <w:rFonts w:ascii="Times New Roman" w:eastAsia="TimesNewRomanPSMT" w:hAnsi="Times New Roman" w:cs="Times New Roman"/>
          <w:color w:val="171717" w:themeColor="background2" w:themeShade="1A"/>
          <w:sz w:val="28"/>
          <w:szCs w:val="28"/>
          <w:lang w:val="ru-RU"/>
        </w:rPr>
        <w:t>[</w:t>
      </w:r>
      <w:r w:rsidR="00B701EF" w:rsidRPr="00EF5009">
        <w:rPr>
          <w:rFonts w:ascii="Times New Roman" w:eastAsia="TimesNewRomanPSMT" w:hAnsi="Times New Roman" w:cs="Times New Roman"/>
          <w:color w:val="171717" w:themeColor="background2" w:themeShade="1A"/>
          <w:sz w:val="28"/>
          <w:szCs w:val="28"/>
          <w:lang w:val="ru-RU"/>
        </w:rPr>
        <w:t>108</w:t>
      </w:r>
      <w:r w:rsidR="00AA49F2" w:rsidRPr="00EF5009">
        <w:rPr>
          <w:rFonts w:ascii="Times New Roman" w:eastAsia="TimesNewRomanPSMT" w:hAnsi="Times New Roman" w:cs="Times New Roman"/>
          <w:color w:val="171717" w:themeColor="background2" w:themeShade="1A"/>
          <w:sz w:val="28"/>
          <w:szCs w:val="28"/>
          <w:lang w:val="ru-RU"/>
        </w:rPr>
        <w:t>].</w:t>
      </w:r>
    </w:p>
    <w:p w14:paraId="75798C05" w14:textId="0426904C" w:rsidR="00775628" w:rsidRPr="00EF5009" w:rsidRDefault="00775628" w:rsidP="00846B77">
      <w:pPr>
        <w:spacing w:after="0" w:line="240" w:lineRule="auto"/>
        <w:ind w:firstLine="709"/>
        <w:jc w:val="both"/>
        <w:rPr>
          <w:rFonts w:ascii="Times New Roman" w:eastAsia="Times New Roman" w:hAnsi="Times New Roman" w:cs="Times New Roman"/>
          <w:color w:val="000000" w:themeColor="text1"/>
          <w:sz w:val="28"/>
          <w:szCs w:val="28"/>
          <w:lang w:val="ru-RU" w:eastAsia="kk-KZ"/>
        </w:rPr>
      </w:pPr>
      <w:r w:rsidRPr="00EF5009">
        <w:rPr>
          <w:rFonts w:ascii="Times New Roman" w:hAnsi="Times New Roman" w:cs="Times New Roman"/>
          <w:color w:val="000000" w:themeColor="text1"/>
          <w:sz w:val="28"/>
          <w:szCs w:val="28"/>
          <w:lang w:val="ru-RU"/>
        </w:rPr>
        <w:t>Учитывая тот факт, что кобылье молоко содержит около одной трети жира, присутствующего в коровьем молоке, концентрация растворимых в нем витаминов выше, чем в коровьем молоке</w:t>
      </w:r>
      <w:r w:rsidR="00940004" w:rsidRPr="00EF5009">
        <w:rPr>
          <w:rFonts w:ascii="Times New Roman" w:hAnsi="Times New Roman" w:cs="Times New Roman"/>
          <w:color w:val="000000" w:themeColor="text1"/>
          <w:sz w:val="28"/>
          <w:szCs w:val="28"/>
          <w:lang w:val="ru-RU"/>
        </w:rPr>
        <w:t xml:space="preserve"> </w:t>
      </w:r>
      <w:r w:rsidR="000579C2" w:rsidRPr="00EF5009">
        <w:rPr>
          <w:rFonts w:ascii="Times New Roman" w:hAnsi="Times New Roman" w:cs="Times New Roman"/>
          <w:color w:val="000000" w:themeColor="text1"/>
          <w:sz w:val="28"/>
          <w:szCs w:val="28"/>
          <w:lang w:val="ru-RU" w:eastAsia="kk-KZ"/>
        </w:rPr>
        <w:t>[109]</w:t>
      </w:r>
      <w:r w:rsidR="00940004" w:rsidRPr="00EF5009">
        <w:rPr>
          <w:rFonts w:ascii="Times New Roman" w:eastAsia="Times New Roman" w:hAnsi="Times New Roman" w:cs="Times New Roman"/>
          <w:color w:val="000000" w:themeColor="text1"/>
          <w:sz w:val="28"/>
          <w:szCs w:val="28"/>
          <w:lang w:val="ru-RU" w:eastAsia="kk-KZ"/>
        </w:rPr>
        <w:t>.</w:t>
      </w:r>
    </w:p>
    <w:p w14:paraId="5634320E" w14:textId="0C9A6DE7" w:rsidR="00276B51" w:rsidRPr="00EF5009" w:rsidRDefault="00775628" w:rsidP="00846B77">
      <w:pPr>
        <w:spacing w:after="0" w:line="240" w:lineRule="auto"/>
        <w:ind w:firstLine="709"/>
        <w:jc w:val="both"/>
        <w:rPr>
          <w:rFonts w:ascii="Times New Roman" w:eastAsia="Times New Roman" w:hAnsi="Times New Roman" w:cs="Times New Roman"/>
          <w:color w:val="000000" w:themeColor="text1"/>
          <w:sz w:val="28"/>
          <w:szCs w:val="28"/>
          <w:lang w:val="ru-RU" w:eastAsia="kk-KZ"/>
        </w:rPr>
      </w:pPr>
      <w:r w:rsidRPr="00EF5009">
        <w:rPr>
          <w:rFonts w:ascii="Times New Roman" w:hAnsi="Times New Roman" w:cs="Times New Roman"/>
          <w:color w:val="000000" w:themeColor="text1"/>
          <w:sz w:val="28"/>
          <w:szCs w:val="28"/>
          <w:lang w:val="ru-RU"/>
        </w:rPr>
        <w:t xml:space="preserve">Кобылье молоко </w:t>
      </w:r>
      <w:r w:rsidR="00940004" w:rsidRPr="00EF5009">
        <w:rPr>
          <w:rFonts w:ascii="Times New Roman" w:hAnsi="Times New Roman" w:cs="Times New Roman"/>
          <w:color w:val="000000" w:themeColor="text1"/>
          <w:sz w:val="28"/>
          <w:szCs w:val="28"/>
          <w:lang w:val="ru-RU"/>
        </w:rPr>
        <w:t>отличается исклю</w:t>
      </w:r>
      <w:r w:rsidR="009C095B" w:rsidRPr="00EF5009">
        <w:rPr>
          <w:rFonts w:ascii="Times New Roman" w:hAnsi="Times New Roman" w:cs="Times New Roman"/>
          <w:color w:val="000000" w:themeColor="text1"/>
          <w:sz w:val="28"/>
          <w:szCs w:val="28"/>
          <w:lang w:val="ru-RU"/>
        </w:rPr>
        <w:t>ч</w:t>
      </w:r>
      <w:r w:rsidR="00940004" w:rsidRPr="00EF5009">
        <w:rPr>
          <w:rFonts w:ascii="Times New Roman" w:hAnsi="Times New Roman" w:cs="Times New Roman"/>
          <w:color w:val="000000" w:themeColor="text1"/>
          <w:sz w:val="28"/>
          <w:szCs w:val="28"/>
          <w:lang w:val="ru-RU"/>
        </w:rPr>
        <w:t>ительной м</w:t>
      </w:r>
      <w:r w:rsidR="006E5642" w:rsidRPr="00EF5009">
        <w:rPr>
          <w:rFonts w:ascii="Times New Roman" w:hAnsi="Times New Roman" w:cs="Times New Roman"/>
          <w:color w:val="000000" w:themeColor="text1"/>
          <w:sz w:val="28"/>
          <w:szCs w:val="28"/>
          <w:lang w:val="ru-RU"/>
        </w:rPr>
        <w:t>и</w:t>
      </w:r>
      <w:r w:rsidR="00940004" w:rsidRPr="00EF5009">
        <w:rPr>
          <w:rFonts w:ascii="Times New Roman" w:hAnsi="Times New Roman" w:cs="Times New Roman"/>
          <w:color w:val="000000" w:themeColor="text1"/>
          <w:sz w:val="28"/>
          <w:szCs w:val="28"/>
          <w:lang w:val="ru-RU"/>
        </w:rPr>
        <w:t>кробиальной чистотой,</w:t>
      </w:r>
      <w:r w:rsidRPr="00EF5009">
        <w:rPr>
          <w:rFonts w:ascii="Times New Roman" w:hAnsi="Times New Roman" w:cs="Times New Roman"/>
          <w:color w:val="000000" w:themeColor="text1"/>
          <w:sz w:val="28"/>
          <w:szCs w:val="28"/>
          <w:lang w:val="ru-RU"/>
        </w:rPr>
        <w:t xml:space="preserve"> в нем самое низкое содержание соматических клеток и очень низкое </w:t>
      </w:r>
      <w:r w:rsidR="00940004" w:rsidRPr="00EF5009">
        <w:rPr>
          <w:rFonts w:ascii="Times New Roman" w:hAnsi="Times New Roman" w:cs="Times New Roman"/>
          <w:color w:val="000000" w:themeColor="text1"/>
          <w:sz w:val="28"/>
          <w:szCs w:val="28"/>
          <w:lang w:val="ru-RU"/>
        </w:rPr>
        <w:t>микробная обсеменен</w:t>
      </w:r>
      <w:r w:rsidR="000E3507">
        <w:rPr>
          <w:rFonts w:ascii="Times New Roman" w:hAnsi="Times New Roman" w:cs="Times New Roman"/>
          <w:color w:val="000000" w:themeColor="text1"/>
          <w:sz w:val="28"/>
          <w:szCs w:val="28"/>
          <w:lang w:val="ru-RU"/>
        </w:rPr>
        <w:t>н</w:t>
      </w:r>
      <w:r w:rsidR="00940004" w:rsidRPr="00EF5009">
        <w:rPr>
          <w:rFonts w:ascii="Times New Roman" w:hAnsi="Times New Roman" w:cs="Times New Roman"/>
          <w:color w:val="000000" w:themeColor="text1"/>
          <w:sz w:val="28"/>
          <w:szCs w:val="28"/>
          <w:lang w:val="ru-RU"/>
        </w:rPr>
        <w:t>ость</w:t>
      </w:r>
      <w:r w:rsidR="00D9751A" w:rsidRPr="00EF5009">
        <w:rPr>
          <w:rFonts w:ascii="Times New Roman" w:hAnsi="Times New Roman" w:cs="Times New Roman"/>
          <w:color w:val="000000" w:themeColor="text1"/>
          <w:sz w:val="28"/>
          <w:szCs w:val="28"/>
          <w:lang w:val="ru-RU"/>
        </w:rPr>
        <w:t xml:space="preserve"> [</w:t>
      </w:r>
      <w:r w:rsidR="003846D5" w:rsidRPr="00EF5009">
        <w:rPr>
          <w:rFonts w:ascii="Times New Roman" w:hAnsi="Times New Roman" w:cs="Times New Roman"/>
          <w:color w:val="000000" w:themeColor="text1"/>
          <w:sz w:val="28"/>
          <w:szCs w:val="28"/>
          <w:lang w:val="ru-RU"/>
        </w:rPr>
        <w:t>110, 111</w:t>
      </w:r>
      <w:r w:rsidR="00D9751A" w:rsidRPr="00EF5009">
        <w:rPr>
          <w:rFonts w:ascii="Times New Roman" w:hAnsi="Times New Roman" w:cs="Times New Roman"/>
          <w:color w:val="000000" w:themeColor="text1"/>
          <w:sz w:val="28"/>
          <w:szCs w:val="28"/>
          <w:lang w:val="ru-RU"/>
        </w:rPr>
        <w:t>]</w:t>
      </w:r>
      <w:r w:rsidR="00276B51" w:rsidRPr="00EF5009">
        <w:rPr>
          <w:rFonts w:ascii="Times New Roman" w:hAnsi="Times New Roman" w:cs="Times New Roman"/>
          <w:color w:val="000000" w:themeColor="text1"/>
          <w:sz w:val="28"/>
          <w:szCs w:val="28"/>
          <w:lang w:val="ru-RU" w:eastAsia="kk-KZ"/>
        </w:rPr>
        <w:t>.</w:t>
      </w:r>
      <w:r w:rsidR="00276B51" w:rsidRPr="00EF5009">
        <w:rPr>
          <w:rFonts w:ascii="Times New Roman" w:eastAsia="Times New Roman" w:hAnsi="Times New Roman" w:cs="Times New Roman"/>
          <w:color w:val="000000" w:themeColor="text1"/>
          <w:sz w:val="28"/>
          <w:szCs w:val="28"/>
          <w:lang w:val="ru-RU" w:eastAsia="kk-KZ"/>
        </w:rPr>
        <w:t xml:space="preserve"> </w:t>
      </w:r>
    </w:p>
    <w:p w14:paraId="52FD89A9" w14:textId="48B3A9F7" w:rsidR="00775628" w:rsidRPr="00EF5009" w:rsidRDefault="00775628" w:rsidP="003846D5">
      <w:pPr>
        <w:spacing w:after="0" w:line="240" w:lineRule="auto"/>
        <w:ind w:firstLine="709"/>
        <w:jc w:val="both"/>
        <w:rPr>
          <w:rFonts w:ascii="Times New Roman" w:hAnsi="Times New Roman" w:cs="Times New Roman"/>
          <w:color w:val="000000" w:themeColor="text1"/>
          <w:sz w:val="28"/>
          <w:szCs w:val="28"/>
          <w:lang w:val="ru-RU"/>
        </w:rPr>
      </w:pPr>
      <w:r w:rsidRPr="00EF5009">
        <w:rPr>
          <w:rFonts w:ascii="Times New Roman" w:hAnsi="Times New Roman" w:cs="Times New Roman"/>
          <w:color w:val="000000" w:themeColor="text1"/>
          <w:sz w:val="28"/>
          <w:szCs w:val="28"/>
          <w:lang w:val="ru-RU"/>
        </w:rPr>
        <w:t>Химический состав кобыльего молока определяется кормлением и рядом факторов окружающей среды, включая местонахождение</w:t>
      </w:r>
      <w:r w:rsidR="00276B51" w:rsidRPr="00EF5009">
        <w:rPr>
          <w:rFonts w:ascii="Times New Roman" w:hAnsi="Times New Roman" w:cs="Times New Roman"/>
          <w:color w:val="000000" w:themeColor="text1"/>
          <w:sz w:val="28"/>
          <w:szCs w:val="28"/>
          <w:lang w:val="ru-RU"/>
        </w:rPr>
        <w:t xml:space="preserve"> и породу</w:t>
      </w:r>
      <w:r w:rsidRPr="00EF5009">
        <w:rPr>
          <w:rFonts w:ascii="Times New Roman" w:hAnsi="Times New Roman" w:cs="Times New Roman"/>
          <w:color w:val="000000" w:themeColor="text1"/>
          <w:sz w:val="28"/>
          <w:szCs w:val="28"/>
          <w:lang w:val="ru-RU"/>
        </w:rPr>
        <w:t xml:space="preserve"> животных </w:t>
      </w:r>
      <w:r w:rsidR="00BA33DB" w:rsidRPr="00EF5009">
        <w:rPr>
          <w:rFonts w:ascii="Times New Roman" w:hAnsi="Times New Roman" w:cs="Times New Roman"/>
          <w:color w:val="000000" w:themeColor="text1"/>
          <w:sz w:val="28"/>
          <w:szCs w:val="28"/>
          <w:lang w:val="ru-RU"/>
        </w:rPr>
        <w:t>[</w:t>
      </w:r>
      <w:r w:rsidR="00A07CA2" w:rsidRPr="00EF5009">
        <w:rPr>
          <w:rFonts w:ascii="Times New Roman" w:hAnsi="Times New Roman" w:cs="Times New Roman"/>
          <w:color w:val="000000" w:themeColor="text1"/>
          <w:sz w:val="28"/>
          <w:szCs w:val="28"/>
          <w:lang w:val="ru-RU"/>
        </w:rPr>
        <w:t>112</w:t>
      </w:r>
      <w:r w:rsidR="00BA33DB" w:rsidRPr="00EF5009">
        <w:rPr>
          <w:rFonts w:ascii="Times New Roman" w:hAnsi="Times New Roman" w:cs="Times New Roman"/>
          <w:color w:val="000000" w:themeColor="text1"/>
          <w:sz w:val="28"/>
          <w:szCs w:val="28"/>
          <w:lang w:val="ru-RU"/>
        </w:rPr>
        <w:t>].</w:t>
      </w:r>
    </w:p>
    <w:p w14:paraId="0D88D9F3" w14:textId="08DC8578" w:rsidR="00C20A76" w:rsidRPr="00EF5009" w:rsidRDefault="00775628" w:rsidP="00B1082A">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color w:val="000000" w:themeColor="text1"/>
          <w:sz w:val="28"/>
          <w:szCs w:val="28"/>
          <w:lang w:val="ru-RU"/>
        </w:rPr>
        <w:t xml:space="preserve">На качественный состав молока влияет соотношение и фаза лактации </w:t>
      </w:r>
      <w:r w:rsidR="00711945" w:rsidRPr="00EF5009">
        <w:rPr>
          <w:rFonts w:ascii="Times New Roman" w:hAnsi="Times New Roman" w:cs="Times New Roman"/>
          <w:color w:val="000000" w:themeColor="text1"/>
          <w:sz w:val="28"/>
          <w:szCs w:val="28"/>
          <w:lang w:val="ru-RU"/>
        </w:rPr>
        <w:t>[110</w:t>
      </w:r>
      <w:r w:rsidR="00AC61AF" w:rsidRPr="00EF5009">
        <w:rPr>
          <w:rFonts w:ascii="Times New Roman" w:hAnsi="Times New Roman" w:cs="Times New Roman"/>
          <w:color w:val="000000" w:themeColor="text1"/>
          <w:sz w:val="28"/>
          <w:szCs w:val="28"/>
          <w:lang w:val="ru-RU"/>
        </w:rPr>
        <w:t xml:space="preserve"> -</w:t>
      </w:r>
      <w:r w:rsidR="00E40AE3" w:rsidRPr="00EF5009">
        <w:rPr>
          <w:rFonts w:ascii="Times New Roman" w:hAnsi="Times New Roman" w:cs="Times New Roman"/>
          <w:color w:val="000000" w:themeColor="text1"/>
          <w:sz w:val="28"/>
          <w:szCs w:val="28"/>
          <w:lang w:val="ru-RU"/>
        </w:rPr>
        <w:t xml:space="preserve"> p. 201, 202</w:t>
      </w:r>
      <w:r w:rsidR="00711945" w:rsidRPr="00EF5009">
        <w:rPr>
          <w:rFonts w:ascii="Times New Roman" w:hAnsi="Times New Roman" w:cs="Times New Roman"/>
          <w:color w:val="000000" w:themeColor="text1"/>
          <w:sz w:val="28"/>
          <w:szCs w:val="28"/>
          <w:lang w:val="ru-RU"/>
        </w:rPr>
        <w:t>]</w:t>
      </w:r>
      <w:r w:rsidR="00C20A76" w:rsidRPr="00EF5009">
        <w:rPr>
          <w:rFonts w:ascii="Times New Roman" w:hAnsi="Times New Roman" w:cs="Times New Roman"/>
          <w:color w:val="000000" w:themeColor="text1"/>
          <w:sz w:val="28"/>
          <w:szCs w:val="28"/>
          <w:lang w:val="ru-RU"/>
        </w:rPr>
        <w:t>.</w:t>
      </w:r>
    </w:p>
    <w:p w14:paraId="73CE1CBC" w14:textId="639A1CCC" w:rsidR="00012FA2" w:rsidRPr="00EF5009" w:rsidRDefault="00775628" w:rsidP="00B1082A">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color w:val="000000" w:themeColor="text1"/>
          <w:sz w:val="28"/>
          <w:szCs w:val="28"/>
          <w:lang w:val="ru-RU"/>
        </w:rPr>
        <w:t xml:space="preserve">Во время фазы лактации состав кобыльего молока адаптируется к потребностям растущего жеребенка </w:t>
      </w:r>
      <w:r w:rsidR="00174053" w:rsidRPr="00EF5009">
        <w:rPr>
          <w:rFonts w:ascii="Times New Roman" w:hAnsi="Times New Roman" w:cs="Times New Roman"/>
          <w:color w:val="000000" w:themeColor="text1"/>
          <w:sz w:val="28"/>
          <w:szCs w:val="28"/>
          <w:lang w:val="ru-RU"/>
        </w:rPr>
        <w:t>в различных питательных веществах.</w:t>
      </w:r>
      <w:r w:rsidRPr="00EF5009">
        <w:rPr>
          <w:rFonts w:ascii="Times New Roman" w:hAnsi="Times New Roman" w:cs="Times New Roman"/>
          <w:color w:val="000000" w:themeColor="text1"/>
          <w:sz w:val="28"/>
          <w:szCs w:val="28"/>
          <w:lang w:val="ru-RU"/>
        </w:rPr>
        <w:t xml:space="preserve"> Процент сывороточных белков снижается в течение первого месяца после родов, а процент казеина увеличивается</w:t>
      </w:r>
      <w:r w:rsidR="00276B51" w:rsidRPr="00EF5009">
        <w:rPr>
          <w:rFonts w:ascii="Times New Roman" w:hAnsi="Times New Roman" w:cs="Times New Roman"/>
          <w:color w:val="000000" w:themeColor="text1"/>
          <w:sz w:val="28"/>
          <w:szCs w:val="28"/>
          <w:lang w:val="ru-RU"/>
        </w:rPr>
        <w:t>.</w:t>
      </w:r>
      <w:r w:rsidRPr="00EF5009">
        <w:rPr>
          <w:rFonts w:ascii="Times New Roman" w:hAnsi="Times New Roman" w:cs="Times New Roman"/>
          <w:color w:val="000000" w:themeColor="text1"/>
          <w:sz w:val="28"/>
          <w:szCs w:val="28"/>
          <w:lang w:val="ru-RU"/>
        </w:rPr>
        <w:t xml:space="preserve"> Также изменяется процентное содержание различных фракций сывороточных белков</w:t>
      </w:r>
      <w:r w:rsidR="001C4955" w:rsidRPr="00EF5009">
        <w:rPr>
          <w:rFonts w:ascii="Times New Roman" w:hAnsi="Times New Roman" w:cs="Times New Roman"/>
          <w:color w:val="000000" w:themeColor="text1"/>
          <w:sz w:val="28"/>
          <w:szCs w:val="28"/>
          <w:lang w:val="ru-RU"/>
        </w:rPr>
        <w:t xml:space="preserve"> [113</w:t>
      </w:r>
      <w:r w:rsidR="003F4C71" w:rsidRPr="00EF5009">
        <w:rPr>
          <w:rFonts w:ascii="Times New Roman" w:hAnsi="Times New Roman" w:cs="Times New Roman"/>
          <w:color w:val="000000" w:themeColor="text1"/>
          <w:sz w:val="28"/>
          <w:szCs w:val="28"/>
          <w:lang w:val="ru-RU"/>
        </w:rPr>
        <w:t xml:space="preserve">, </w:t>
      </w:r>
      <w:r w:rsidR="00227932" w:rsidRPr="00EF5009">
        <w:rPr>
          <w:rFonts w:ascii="Times New Roman" w:hAnsi="Times New Roman" w:cs="Times New Roman"/>
          <w:color w:val="000000" w:themeColor="text1"/>
          <w:sz w:val="28"/>
          <w:szCs w:val="28"/>
          <w:lang w:val="ru-RU"/>
        </w:rPr>
        <w:t>114</w:t>
      </w:r>
      <w:r w:rsidR="001C4955" w:rsidRPr="00EF5009">
        <w:rPr>
          <w:rFonts w:ascii="Times New Roman" w:hAnsi="Times New Roman" w:cs="Times New Roman"/>
          <w:color w:val="000000" w:themeColor="text1"/>
          <w:sz w:val="28"/>
          <w:szCs w:val="28"/>
          <w:lang w:val="ru-RU"/>
        </w:rPr>
        <w:t>]</w:t>
      </w:r>
      <w:r w:rsidR="00012FA2" w:rsidRPr="00EF5009">
        <w:rPr>
          <w:rFonts w:ascii="Times New Roman" w:hAnsi="Times New Roman" w:cs="Times New Roman"/>
          <w:color w:val="000000" w:themeColor="text1"/>
          <w:sz w:val="28"/>
          <w:szCs w:val="28"/>
          <w:lang w:val="ru-RU"/>
        </w:rPr>
        <w:t>.</w:t>
      </w:r>
    </w:p>
    <w:p w14:paraId="6396FD52" w14:textId="289BC308" w:rsidR="00775628" w:rsidRPr="00EF5009" w:rsidRDefault="00775628" w:rsidP="00B1082A">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color w:val="000000" w:themeColor="text1"/>
          <w:sz w:val="28"/>
          <w:szCs w:val="28"/>
          <w:lang w:val="ru-RU"/>
        </w:rPr>
        <w:t xml:space="preserve">Межпородная дифференциация по содержанию основных химических компонентов кобыльего молока также наблюдается в период лактации </w:t>
      </w:r>
      <w:r w:rsidR="0056347E" w:rsidRPr="00EF5009">
        <w:rPr>
          <w:rFonts w:ascii="Times New Roman" w:hAnsi="Times New Roman" w:cs="Times New Roman"/>
          <w:color w:val="000000" w:themeColor="text1"/>
          <w:sz w:val="28"/>
          <w:szCs w:val="28"/>
          <w:lang w:val="ru-RU"/>
        </w:rPr>
        <w:t>[115]</w:t>
      </w:r>
      <w:r w:rsidRPr="00EF5009">
        <w:rPr>
          <w:rFonts w:ascii="Times New Roman" w:hAnsi="Times New Roman" w:cs="Times New Roman"/>
          <w:color w:val="000000" w:themeColor="text1"/>
          <w:sz w:val="28"/>
          <w:szCs w:val="28"/>
          <w:lang w:val="ru-RU"/>
        </w:rPr>
        <w:t>.</w:t>
      </w:r>
    </w:p>
    <w:p w14:paraId="6CA81490" w14:textId="28BC1597" w:rsidR="007E02FB" w:rsidRPr="00EF5009" w:rsidRDefault="00775628" w:rsidP="00B1082A">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color w:val="000000" w:themeColor="text1"/>
          <w:sz w:val="28"/>
          <w:szCs w:val="28"/>
          <w:lang w:val="ru-RU"/>
        </w:rPr>
        <w:t>На состав молока в значительной степени влияет кормление животных и время года</w:t>
      </w:r>
      <w:r w:rsidR="00AA49F2" w:rsidRPr="00EF5009">
        <w:rPr>
          <w:rFonts w:ascii="Times New Roman" w:hAnsi="Times New Roman" w:cs="Times New Roman"/>
          <w:color w:val="000000" w:themeColor="text1"/>
          <w:sz w:val="28"/>
          <w:szCs w:val="28"/>
          <w:lang w:val="ru-RU"/>
        </w:rPr>
        <w:t>, показано, что</w:t>
      </w:r>
      <w:r w:rsidR="00276B51" w:rsidRPr="00EF5009">
        <w:rPr>
          <w:rFonts w:ascii="Times New Roman" w:hAnsi="Times New Roman" w:cs="Times New Roman"/>
          <w:color w:val="000000" w:themeColor="text1"/>
          <w:sz w:val="28"/>
          <w:szCs w:val="28"/>
          <w:lang w:val="ru-RU"/>
        </w:rPr>
        <w:t xml:space="preserve"> </w:t>
      </w:r>
      <w:r w:rsidR="00AA49F2" w:rsidRPr="00EF5009">
        <w:rPr>
          <w:rFonts w:ascii="Times New Roman" w:hAnsi="Times New Roman" w:cs="Times New Roman"/>
          <w:color w:val="000000" w:themeColor="text1"/>
          <w:sz w:val="28"/>
          <w:szCs w:val="28"/>
          <w:lang w:val="ru-RU"/>
        </w:rPr>
        <w:t xml:space="preserve">добавление определенных ингредиентов в корма может изменить содержание некоторых компонентов молока, например профиль жирных кислот, уровень β-каротина и α-токоферола </w:t>
      </w:r>
      <w:r w:rsidR="00E069C4" w:rsidRPr="00EF5009">
        <w:rPr>
          <w:rFonts w:ascii="Times New Roman" w:hAnsi="Times New Roman" w:cs="Times New Roman"/>
          <w:color w:val="000000" w:themeColor="text1"/>
          <w:sz w:val="28"/>
          <w:szCs w:val="28"/>
          <w:lang w:val="ru-RU"/>
        </w:rPr>
        <w:t>[96</w:t>
      </w:r>
      <w:r w:rsidR="00AC61AF" w:rsidRPr="00EF5009">
        <w:rPr>
          <w:rFonts w:ascii="Times New Roman" w:hAnsi="Times New Roman" w:cs="Times New Roman"/>
          <w:color w:val="000000" w:themeColor="text1"/>
          <w:sz w:val="28"/>
          <w:szCs w:val="28"/>
          <w:lang w:val="ru-RU"/>
        </w:rPr>
        <w:t xml:space="preserve"> -</w:t>
      </w:r>
      <w:r w:rsidR="007058D1" w:rsidRPr="00EF5009">
        <w:rPr>
          <w:rFonts w:ascii="Times New Roman" w:hAnsi="Times New Roman" w:cs="Times New Roman"/>
          <w:color w:val="000000" w:themeColor="text1"/>
          <w:sz w:val="28"/>
          <w:szCs w:val="28"/>
          <w:lang w:val="ru-RU"/>
        </w:rPr>
        <w:t xml:space="preserve"> p. 38, 39; 97</w:t>
      </w:r>
      <w:r w:rsidR="00AC61AF" w:rsidRPr="00EF5009">
        <w:rPr>
          <w:rFonts w:ascii="Times New Roman" w:hAnsi="Times New Roman" w:cs="Times New Roman"/>
          <w:color w:val="000000" w:themeColor="text1"/>
          <w:sz w:val="28"/>
          <w:szCs w:val="28"/>
          <w:lang w:val="ru-RU"/>
        </w:rPr>
        <w:t xml:space="preserve"> -</w:t>
      </w:r>
      <w:r w:rsidR="007058D1" w:rsidRPr="00EF5009">
        <w:rPr>
          <w:rFonts w:ascii="Times New Roman" w:hAnsi="Times New Roman" w:cs="Times New Roman"/>
          <w:color w:val="000000" w:themeColor="text1"/>
          <w:sz w:val="28"/>
          <w:szCs w:val="28"/>
          <w:lang w:val="ru-RU"/>
        </w:rPr>
        <w:t xml:space="preserve"> </w:t>
      </w:r>
      <w:r w:rsidR="00D64ECD" w:rsidRPr="00EF5009">
        <w:rPr>
          <w:rFonts w:ascii="Times New Roman" w:hAnsi="Times New Roman" w:cs="Times New Roman"/>
          <w:color w:val="000000" w:themeColor="text1"/>
          <w:sz w:val="28"/>
          <w:szCs w:val="28"/>
          <w:lang w:val="ru-RU"/>
        </w:rPr>
        <w:t>p 722</w:t>
      </w:r>
      <w:r w:rsidR="00F86A55" w:rsidRPr="00EF5009">
        <w:rPr>
          <w:rFonts w:ascii="Times New Roman" w:hAnsi="Times New Roman" w:cs="Times New Roman"/>
          <w:color w:val="000000" w:themeColor="text1"/>
          <w:sz w:val="28"/>
          <w:szCs w:val="28"/>
          <w:lang w:val="ru-RU"/>
        </w:rPr>
        <w:t xml:space="preserve"> -</w:t>
      </w:r>
      <w:r w:rsidR="00D64ECD" w:rsidRPr="00EF5009">
        <w:rPr>
          <w:rFonts w:ascii="Times New Roman" w:hAnsi="Times New Roman" w:cs="Times New Roman"/>
          <w:color w:val="000000" w:themeColor="text1"/>
          <w:sz w:val="28"/>
          <w:szCs w:val="28"/>
          <w:lang w:val="ru-RU"/>
        </w:rPr>
        <w:t xml:space="preserve"> 72</w:t>
      </w:r>
      <w:r w:rsidR="00F86A55" w:rsidRPr="00EF5009">
        <w:rPr>
          <w:rFonts w:ascii="Times New Roman" w:hAnsi="Times New Roman" w:cs="Times New Roman"/>
          <w:color w:val="000000" w:themeColor="text1"/>
          <w:sz w:val="28"/>
          <w:szCs w:val="28"/>
          <w:lang w:val="ru-RU"/>
        </w:rPr>
        <w:t>4</w:t>
      </w:r>
      <w:r w:rsidR="00D64ECD" w:rsidRPr="00EF5009">
        <w:rPr>
          <w:rFonts w:ascii="Times New Roman" w:hAnsi="Times New Roman" w:cs="Times New Roman"/>
          <w:color w:val="000000" w:themeColor="text1"/>
          <w:sz w:val="28"/>
          <w:szCs w:val="28"/>
          <w:lang w:val="ru-RU"/>
        </w:rPr>
        <w:t xml:space="preserve">; </w:t>
      </w:r>
      <w:r w:rsidR="009009F4" w:rsidRPr="00EF5009">
        <w:rPr>
          <w:rFonts w:ascii="Times New Roman" w:hAnsi="Times New Roman" w:cs="Times New Roman"/>
          <w:color w:val="000000" w:themeColor="text1"/>
          <w:sz w:val="28"/>
          <w:szCs w:val="28"/>
          <w:lang w:val="ru-RU"/>
        </w:rPr>
        <w:t>98</w:t>
      </w:r>
      <w:r w:rsidR="00AC61AF" w:rsidRPr="00EF5009">
        <w:rPr>
          <w:rFonts w:ascii="Times New Roman" w:hAnsi="Times New Roman" w:cs="Times New Roman"/>
          <w:color w:val="000000" w:themeColor="text1"/>
          <w:sz w:val="28"/>
          <w:szCs w:val="28"/>
          <w:lang w:val="ru-RU"/>
        </w:rPr>
        <w:t xml:space="preserve"> -</w:t>
      </w:r>
      <w:r w:rsidR="00AE4F06" w:rsidRPr="00EF5009">
        <w:rPr>
          <w:rFonts w:ascii="Times New Roman" w:hAnsi="Times New Roman" w:cs="Times New Roman"/>
          <w:color w:val="000000" w:themeColor="text1"/>
          <w:sz w:val="28"/>
          <w:szCs w:val="28"/>
          <w:lang w:val="ru-RU"/>
        </w:rPr>
        <w:t xml:space="preserve"> p. 23, 24</w:t>
      </w:r>
      <w:r w:rsidR="00E069C4" w:rsidRPr="00EF5009">
        <w:rPr>
          <w:rFonts w:ascii="Times New Roman" w:hAnsi="Times New Roman" w:cs="Times New Roman"/>
          <w:color w:val="000000" w:themeColor="text1"/>
          <w:sz w:val="28"/>
          <w:szCs w:val="28"/>
          <w:lang w:val="ru-RU"/>
        </w:rPr>
        <w:t>]</w:t>
      </w:r>
      <w:r w:rsidR="00AA49F2" w:rsidRPr="00EF5009">
        <w:rPr>
          <w:rFonts w:ascii="Times New Roman" w:hAnsi="Times New Roman" w:cs="Times New Roman"/>
          <w:color w:val="000000" w:themeColor="text1"/>
          <w:sz w:val="28"/>
          <w:szCs w:val="28"/>
          <w:lang w:val="ru-RU"/>
        </w:rPr>
        <w:t>.</w:t>
      </w:r>
    </w:p>
    <w:p w14:paraId="672B886E" w14:textId="4A32BD12" w:rsidR="002B085D" w:rsidRPr="00EF5009" w:rsidRDefault="00F54ACD" w:rsidP="00CE670E">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Есть </w:t>
      </w:r>
      <w:r w:rsidR="003B5F32" w:rsidRPr="00EF5009">
        <w:rPr>
          <w:rFonts w:ascii="Times New Roman" w:hAnsi="Times New Roman" w:cs="Times New Roman"/>
          <w:sz w:val="28"/>
          <w:szCs w:val="28"/>
          <w:lang w:val="ru-RU"/>
        </w:rPr>
        <w:t>данные, свидетельствующие о том, что</w:t>
      </w:r>
      <w:r w:rsidRPr="00EF5009">
        <w:rPr>
          <w:rFonts w:ascii="Times New Roman" w:hAnsi="Times New Roman" w:cs="Times New Roman"/>
          <w:sz w:val="28"/>
          <w:szCs w:val="28"/>
          <w:lang w:val="ru-RU"/>
        </w:rPr>
        <w:t xml:space="preserve"> среди молока млекопитающих (коровье, овечье, кобылье, козье) кобылье молоко наименее реактивн</w:t>
      </w:r>
      <w:r w:rsidR="003B5F32" w:rsidRPr="00EF5009">
        <w:rPr>
          <w:rFonts w:ascii="Times New Roman" w:hAnsi="Times New Roman" w:cs="Times New Roman"/>
          <w:sz w:val="28"/>
          <w:szCs w:val="28"/>
          <w:lang w:val="ru-RU"/>
        </w:rPr>
        <w:t>о</w:t>
      </w:r>
      <w:r w:rsidRPr="00EF5009">
        <w:rPr>
          <w:rFonts w:ascii="Times New Roman" w:hAnsi="Times New Roman" w:cs="Times New Roman"/>
          <w:sz w:val="28"/>
          <w:szCs w:val="28"/>
          <w:lang w:val="ru-RU"/>
        </w:rPr>
        <w:t>, что было обнаружено с помощью ELISA (иммуноферментный анализ) и EAST (ферментный аллергосорбентный тест).</w:t>
      </w:r>
      <w:r w:rsidR="00516195"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В соответствии с</w:t>
      </w:r>
      <w:r w:rsidR="00516195" w:rsidRPr="00EF5009">
        <w:rPr>
          <w:rFonts w:ascii="Times New Roman" w:hAnsi="Times New Roman" w:cs="Times New Roman"/>
          <w:sz w:val="28"/>
          <w:szCs w:val="28"/>
          <w:lang w:val="ru-RU"/>
        </w:rPr>
        <w:t xml:space="preserve"> научными</w:t>
      </w:r>
      <w:r w:rsidRPr="00EF5009">
        <w:rPr>
          <w:rFonts w:ascii="Times New Roman" w:hAnsi="Times New Roman" w:cs="Times New Roman"/>
          <w:sz w:val="28"/>
          <w:szCs w:val="28"/>
          <w:lang w:val="ru-RU"/>
        </w:rPr>
        <w:t xml:space="preserve"> данными</w:t>
      </w:r>
      <w:r w:rsidR="00516195" w:rsidRPr="00EF5009">
        <w:rPr>
          <w:rFonts w:ascii="Times New Roman" w:hAnsi="Times New Roman" w:cs="Times New Roman"/>
          <w:sz w:val="28"/>
          <w:szCs w:val="28"/>
          <w:lang w:val="ru-RU"/>
        </w:rPr>
        <w:t>,</w:t>
      </w:r>
      <w:r w:rsidR="002D5030">
        <w:rPr>
          <w:rFonts w:ascii="Times New Roman" w:hAnsi="Times New Roman" w:cs="Times New Roman"/>
          <w:sz w:val="28"/>
          <w:szCs w:val="28"/>
          <w:lang w:val="ru-RU"/>
        </w:rPr>
        <w:t xml:space="preserve"> </w:t>
      </w:r>
      <w:r w:rsidR="00D01CE0" w:rsidRPr="00EF5009">
        <w:rPr>
          <w:rFonts w:ascii="Times New Roman" w:hAnsi="Times New Roman" w:cs="Times New Roman"/>
          <w:sz w:val="28"/>
          <w:szCs w:val="28"/>
          <w:lang w:val="ru-RU"/>
        </w:rPr>
        <w:t>кобылье молоко перенос</w:t>
      </w:r>
      <w:r w:rsidR="003C4335" w:rsidRPr="00EF5009">
        <w:rPr>
          <w:rFonts w:ascii="Times New Roman" w:hAnsi="Times New Roman" w:cs="Times New Roman"/>
          <w:sz w:val="28"/>
          <w:szCs w:val="28"/>
          <w:lang w:val="ru-RU"/>
        </w:rPr>
        <w:t>я</w:t>
      </w:r>
      <w:r w:rsidR="00D01CE0" w:rsidRPr="00EF5009">
        <w:rPr>
          <w:rFonts w:ascii="Times New Roman" w:hAnsi="Times New Roman" w:cs="Times New Roman"/>
          <w:sz w:val="28"/>
          <w:szCs w:val="28"/>
          <w:lang w:val="ru-RU"/>
        </w:rPr>
        <w:t>т 96</w:t>
      </w:r>
      <w:r w:rsidR="008B40C7" w:rsidRPr="00EF5009">
        <w:rPr>
          <w:rFonts w:ascii="Times New Roman" w:hAnsi="Times New Roman" w:cs="Times New Roman"/>
          <w:sz w:val="28"/>
          <w:szCs w:val="28"/>
          <w:lang w:val="ru-RU"/>
        </w:rPr>
        <w:t xml:space="preserve"> </w:t>
      </w:r>
      <w:r w:rsidR="00D01CE0" w:rsidRPr="00EF5009">
        <w:rPr>
          <w:rFonts w:ascii="Times New Roman" w:hAnsi="Times New Roman" w:cs="Times New Roman"/>
          <w:sz w:val="28"/>
          <w:szCs w:val="28"/>
          <w:lang w:val="ru-RU"/>
        </w:rPr>
        <w:t>% детей с аллергией</w:t>
      </w:r>
      <w:r w:rsidR="003C4335" w:rsidRPr="00EF5009">
        <w:rPr>
          <w:rFonts w:ascii="Times New Roman" w:hAnsi="Times New Roman" w:cs="Times New Roman"/>
          <w:sz w:val="28"/>
          <w:szCs w:val="28"/>
          <w:lang w:val="ru-RU"/>
        </w:rPr>
        <w:t xml:space="preserve">, в </w:t>
      </w:r>
      <w:r w:rsidR="00903C2A" w:rsidRPr="00EF5009">
        <w:rPr>
          <w:rFonts w:ascii="Times New Roman" w:hAnsi="Times New Roman" w:cs="Times New Roman"/>
          <w:sz w:val="28"/>
          <w:szCs w:val="28"/>
          <w:lang w:val="ru-RU"/>
        </w:rPr>
        <w:t>связи</w:t>
      </w:r>
      <w:r w:rsidR="003C4335" w:rsidRPr="00EF5009">
        <w:rPr>
          <w:rFonts w:ascii="Times New Roman" w:hAnsi="Times New Roman" w:cs="Times New Roman"/>
          <w:sz w:val="28"/>
          <w:szCs w:val="28"/>
          <w:lang w:val="ru-RU"/>
        </w:rPr>
        <w:t xml:space="preserve"> с чем высказано </w:t>
      </w:r>
      <w:r w:rsidR="00903C2A" w:rsidRPr="00EF5009">
        <w:rPr>
          <w:rFonts w:ascii="Times New Roman" w:hAnsi="Times New Roman" w:cs="Times New Roman"/>
          <w:sz w:val="28"/>
          <w:szCs w:val="28"/>
          <w:lang w:val="ru-RU"/>
        </w:rPr>
        <w:t>предположение</w:t>
      </w:r>
      <w:r w:rsidR="003C4335" w:rsidRPr="00EF5009">
        <w:rPr>
          <w:rFonts w:ascii="Times New Roman" w:hAnsi="Times New Roman" w:cs="Times New Roman"/>
          <w:sz w:val="28"/>
          <w:szCs w:val="28"/>
          <w:lang w:val="ru-RU"/>
        </w:rPr>
        <w:t xml:space="preserve"> о том</w:t>
      </w:r>
      <w:r w:rsidR="002B085D" w:rsidRPr="00EF5009">
        <w:rPr>
          <w:rFonts w:ascii="Times New Roman" w:hAnsi="Times New Roman" w:cs="Times New Roman"/>
          <w:sz w:val="28"/>
          <w:szCs w:val="28"/>
          <w:lang w:val="ru-RU"/>
        </w:rPr>
        <w:t>, что кобылье молоко с соответствующими модификациями можно рассматривать как хорошую замену коровьему молоку у большинства детей с тяжелой IgE-опосредованной аллергией на коровье молоко</w:t>
      </w:r>
      <w:r w:rsidR="00926577" w:rsidRPr="00EF5009">
        <w:rPr>
          <w:rFonts w:ascii="Times New Roman" w:hAnsi="Times New Roman" w:cs="Times New Roman"/>
          <w:sz w:val="28"/>
          <w:szCs w:val="28"/>
          <w:lang w:val="ru-RU"/>
        </w:rPr>
        <w:t xml:space="preserve"> [116</w:t>
      </w:r>
      <w:r w:rsidR="005F046C" w:rsidRPr="00EF5009">
        <w:rPr>
          <w:rFonts w:ascii="Times New Roman" w:hAnsi="Times New Roman" w:cs="Times New Roman"/>
          <w:sz w:val="28"/>
          <w:szCs w:val="28"/>
          <w:lang w:val="ru-RU"/>
        </w:rPr>
        <w:t>-</w:t>
      </w:r>
      <w:r w:rsidR="00E507F3" w:rsidRPr="00EF5009">
        <w:rPr>
          <w:rFonts w:ascii="Times New Roman" w:hAnsi="Times New Roman" w:cs="Times New Roman"/>
          <w:sz w:val="28"/>
          <w:szCs w:val="28"/>
          <w:lang w:val="ru-RU"/>
        </w:rPr>
        <w:t>118</w:t>
      </w:r>
      <w:r w:rsidR="00926577" w:rsidRPr="00EF5009">
        <w:rPr>
          <w:rFonts w:ascii="Times New Roman" w:hAnsi="Times New Roman" w:cs="Times New Roman"/>
          <w:sz w:val="28"/>
          <w:szCs w:val="28"/>
          <w:lang w:val="ru-RU"/>
        </w:rPr>
        <w:t>]</w:t>
      </w:r>
      <w:r w:rsidR="002B085D" w:rsidRPr="00EF5009">
        <w:rPr>
          <w:rFonts w:ascii="Times New Roman" w:hAnsi="Times New Roman" w:cs="Times New Roman"/>
          <w:sz w:val="28"/>
          <w:szCs w:val="28"/>
          <w:lang w:val="ru-RU"/>
        </w:rPr>
        <w:t>.</w:t>
      </w:r>
    </w:p>
    <w:p w14:paraId="1C4F5C3C" w14:textId="1ED21864" w:rsidR="00F54ACD" w:rsidRPr="00EF5009" w:rsidRDefault="00B131F1" w:rsidP="00B1082A">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color w:val="000000" w:themeColor="text1"/>
          <w:sz w:val="28"/>
          <w:szCs w:val="28"/>
          <w:lang w:val="ru-RU"/>
        </w:rPr>
        <w:t xml:space="preserve">Следует отметить, что ферментация кобыльего молока в значительной степени снижает его </w:t>
      </w:r>
      <w:r w:rsidR="008C4E8E" w:rsidRPr="00EF5009">
        <w:rPr>
          <w:rFonts w:ascii="Times New Roman" w:hAnsi="Times New Roman" w:cs="Times New Roman"/>
          <w:color w:val="000000" w:themeColor="text1"/>
          <w:sz w:val="28"/>
          <w:szCs w:val="28"/>
          <w:lang w:val="ru-RU"/>
        </w:rPr>
        <w:t xml:space="preserve">и без того низкие </w:t>
      </w:r>
      <w:r w:rsidRPr="00EF5009">
        <w:rPr>
          <w:rFonts w:ascii="Times New Roman" w:hAnsi="Times New Roman" w:cs="Times New Roman"/>
          <w:color w:val="000000" w:themeColor="text1"/>
          <w:sz w:val="28"/>
          <w:szCs w:val="28"/>
          <w:lang w:val="ru-RU"/>
        </w:rPr>
        <w:t>аллергенные</w:t>
      </w:r>
      <w:r w:rsidR="008C4E8E" w:rsidRPr="00EF5009">
        <w:rPr>
          <w:rFonts w:ascii="Times New Roman" w:hAnsi="Times New Roman" w:cs="Times New Roman"/>
          <w:color w:val="000000" w:themeColor="text1"/>
          <w:sz w:val="28"/>
          <w:szCs w:val="28"/>
          <w:lang w:val="ru-RU"/>
        </w:rPr>
        <w:t xml:space="preserve"> свойства.</w:t>
      </w:r>
    </w:p>
    <w:p w14:paraId="0E089AF9" w14:textId="71752E3C" w:rsidR="00066B6C" w:rsidRPr="00EF5009" w:rsidRDefault="00BF1AD7" w:rsidP="00B1082A">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color w:val="000000" w:themeColor="text1"/>
          <w:sz w:val="28"/>
          <w:szCs w:val="28"/>
          <w:lang w:val="ru-RU"/>
        </w:rPr>
        <w:t xml:space="preserve">Основное противомикробное действие кобыльего молока связано с его сывороточной фракцией </w:t>
      </w:r>
      <w:r w:rsidR="00E507F3" w:rsidRPr="00EF5009">
        <w:rPr>
          <w:rFonts w:ascii="Times New Roman" w:hAnsi="Times New Roman" w:cs="Times New Roman"/>
          <w:color w:val="000000" w:themeColor="text1"/>
          <w:sz w:val="28"/>
          <w:szCs w:val="28"/>
          <w:lang w:val="ru-RU"/>
        </w:rPr>
        <w:t>[</w:t>
      </w:r>
      <w:r w:rsidR="003B2E03" w:rsidRPr="00EF5009">
        <w:rPr>
          <w:rFonts w:ascii="Times New Roman" w:hAnsi="Times New Roman" w:cs="Times New Roman"/>
          <w:color w:val="000000" w:themeColor="text1"/>
          <w:sz w:val="28"/>
          <w:szCs w:val="28"/>
          <w:lang w:val="ru-RU"/>
        </w:rPr>
        <w:t>119</w:t>
      </w:r>
      <w:r w:rsidR="00E507F3" w:rsidRPr="00EF5009">
        <w:rPr>
          <w:rFonts w:ascii="Times New Roman" w:hAnsi="Times New Roman" w:cs="Times New Roman"/>
          <w:color w:val="000000" w:themeColor="text1"/>
          <w:sz w:val="28"/>
          <w:szCs w:val="28"/>
          <w:lang w:val="ru-RU"/>
        </w:rPr>
        <w:t>]</w:t>
      </w:r>
      <w:r w:rsidR="00066B6C" w:rsidRPr="00EF5009">
        <w:rPr>
          <w:rFonts w:ascii="Times New Roman" w:hAnsi="Times New Roman" w:cs="Times New Roman"/>
          <w:color w:val="000000" w:themeColor="text1"/>
          <w:sz w:val="28"/>
          <w:szCs w:val="28"/>
          <w:lang w:val="ru-RU"/>
        </w:rPr>
        <w:t>.</w:t>
      </w:r>
    </w:p>
    <w:p w14:paraId="5242B788" w14:textId="56212994" w:rsidR="003B7370" w:rsidRPr="00EF5009" w:rsidRDefault="00BF1AD7" w:rsidP="00B1082A">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sz w:val="28"/>
          <w:szCs w:val="28"/>
          <w:lang w:val="ru-RU"/>
        </w:rPr>
        <w:t>Действительно, некоторые компоненты, такие как лизоцим (</w:t>
      </w:r>
      <w:r w:rsidR="00A71997" w:rsidRPr="00EF5009">
        <w:rPr>
          <w:rFonts w:ascii="Times New Roman" w:hAnsi="Times New Roman" w:cs="Times New Roman"/>
          <w:sz w:val="28"/>
          <w:szCs w:val="28"/>
          <w:lang w:val="ru-RU"/>
        </w:rPr>
        <w:t>иммуноглобулины, лактопероксидаза и лактоферрин</w:t>
      </w:r>
      <w:r w:rsidR="003C4335" w:rsidRPr="00EF5009">
        <w:rPr>
          <w:rFonts w:ascii="Times New Roman" w:hAnsi="Times New Roman" w:cs="Times New Roman"/>
          <w:sz w:val="28"/>
          <w:szCs w:val="28"/>
          <w:lang w:val="ru-RU"/>
        </w:rPr>
        <w:t>)</w:t>
      </w:r>
      <w:r w:rsidR="00A71997" w:rsidRPr="00EF5009">
        <w:rPr>
          <w:rFonts w:ascii="Times New Roman" w:hAnsi="Times New Roman" w:cs="Times New Roman"/>
          <w:sz w:val="28"/>
          <w:szCs w:val="28"/>
          <w:lang w:val="ru-RU"/>
        </w:rPr>
        <w:t xml:space="preserve">, хорошо известны своим сильным антимикробным действием. Другие компоненты, такие как сложные олигосахариды, способны предотвращать адгезию патогенов к </w:t>
      </w:r>
      <w:r w:rsidR="00A71997" w:rsidRPr="00EF5009">
        <w:rPr>
          <w:rFonts w:ascii="Times New Roman" w:hAnsi="Times New Roman" w:cs="Times New Roman"/>
          <w:sz w:val="28"/>
          <w:szCs w:val="28"/>
          <w:lang w:val="ru-RU"/>
        </w:rPr>
        <w:lastRenderedPageBreak/>
        <w:t>слизистой оболочке кишечника</w:t>
      </w:r>
      <w:r w:rsidR="003B7370" w:rsidRPr="00EF5009">
        <w:rPr>
          <w:rFonts w:ascii="Times New Roman" w:hAnsi="Times New Roman" w:cs="Times New Roman"/>
          <w:color w:val="FF0000"/>
          <w:sz w:val="28"/>
          <w:szCs w:val="28"/>
          <w:lang w:val="ru-RU"/>
        </w:rPr>
        <w:t xml:space="preserve"> </w:t>
      </w:r>
      <w:r w:rsidR="003B7370" w:rsidRPr="00EF5009">
        <w:rPr>
          <w:rFonts w:ascii="Times New Roman" w:hAnsi="Times New Roman" w:cs="Times New Roman"/>
          <w:sz w:val="28"/>
          <w:szCs w:val="28"/>
          <w:lang w:val="ru-RU"/>
        </w:rPr>
        <w:t>и перевариваются только конкретными бактериями, такими как лактоба</w:t>
      </w:r>
      <w:r w:rsidR="0056727A">
        <w:rPr>
          <w:rFonts w:ascii="Times New Roman" w:hAnsi="Times New Roman" w:cs="Times New Roman"/>
          <w:sz w:val="28"/>
          <w:szCs w:val="28"/>
          <w:lang w:val="ru-RU"/>
        </w:rPr>
        <w:t>ктерии</w:t>
      </w:r>
      <w:r w:rsidR="003B7370" w:rsidRPr="00EF5009">
        <w:rPr>
          <w:rFonts w:ascii="Times New Roman" w:hAnsi="Times New Roman" w:cs="Times New Roman"/>
          <w:sz w:val="28"/>
          <w:szCs w:val="28"/>
          <w:lang w:val="ru-RU"/>
        </w:rPr>
        <w:t xml:space="preserve"> или бифидобактерии, придавая им пр</w:t>
      </w:r>
      <w:r w:rsidR="0056727A">
        <w:rPr>
          <w:rFonts w:ascii="Times New Roman" w:hAnsi="Times New Roman" w:cs="Times New Roman"/>
          <w:sz w:val="28"/>
          <w:szCs w:val="28"/>
          <w:lang w:val="ru-RU"/>
        </w:rPr>
        <w:t>о</w:t>
      </w:r>
      <w:r w:rsidR="003B7370" w:rsidRPr="00EF5009">
        <w:rPr>
          <w:rFonts w:ascii="Times New Roman" w:hAnsi="Times New Roman" w:cs="Times New Roman"/>
          <w:sz w:val="28"/>
          <w:szCs w:val="28"/>
          <w:lang w:val="ru-RU"/>
        </w:rPr>
        <w:t>биотические свойства</w:t>
      </w:r>
      <w:r w:rsidR="003C4335" w:rsidRPr="00EF5009">
        <w:rPr>
          <w:rFonts w:ascii="Times New Roman" w:hAnsi="Times New Roman" w:cs="Times New Roman"/>
          <w:sz w:val="28"/>
          <w:szCs w:val="28"/>
          <w:lang w:val="ru-RU"/>
        </w:rPr>
        <w:t>, выступая в качестве</w:t>
      </w:r>
      <w:r w:rsidR="003B7370" w:rsidRPr="00EF5009">
        <w:rPr>
          <w:rFonts w:ascii="Times New Roman" w:hAnsi="Times New Roman" w:cs="Times New Roman"/>
          <w:sz w:val="28"/>
          <w:szCs w:val="28"/>
          <w:lang w:val="ru-RU"/>
        </w:rPr>
        <w:t xml:space="preserve"> основн</w:t>
      </w:r>
      <w:r w:rsidR="003C4335" w:rsidRPr="00EF5009">
        <w:rPr>
          <w:rFonts w:ascii="Times New Roman" w:hAnsi="Times New Roman" w:cs="Times New Roman"/>
          <w:sz w:val="28"/>
          <w:szCs w:val="28"/>
          <w:lang w:val="ru-RU"/>
        </w:rPr>
        <w:t xml:space="preserve">ого </w:t>
      </w:r>
      <w:r w:rsidR="003B7370" w:rsidRPr="00EF5009">
        <w:rPr>
          <w:rFonts w:ascii="Times New Roman" w:hAnsi="Times New Roman" w:cs="Times New Roman"/>
          <w:sz w:val="28"/>
          <w:szCs w:val="28"/>
          <w:lang w:val="ru-RU"/>
        </w:rPr>
        <w:t>патоген</w:t>
      </w:r>
      <w:r w:rsidR="003C4335" w:rsidRPr="00EF5009">
        <w:rPr>
          <w:rFonts w:ascii="Times New Roman" w:hAnsi="Times New Roman" w:cs="Times New Roman"/>
          <w:sz w:val="28"/>
          <w:szCs w:val="28"/>
          <w:lang w:val="ru-RU"/>
        </w:rPr>
        <w:t>а</w:t>
      </w:r>
      <w:r w:rsidR="003B7370" w:rsidRPr="00EF5009">
        <w:rPr>
          <w:rFonts w:ascii="Times New Roman" w:hAnsi="Times New Roman" w:cs="Times New Roman"/>
          <w:sz w:val="28"/>
          <w:szCs w:val="28"/>
          <w:lang w:val="ru-RU"/>
        </w:rPr>
        <w:t xml:space="preserve"> пищевого происхождения </w:t>
      </w:r>
      <w:r w:rsidR="002C6FF2" w:rsidRPr="00EF5009">
        <w:rPr>
          <w:rFonts w:ascii="Times New Roman" w:hAnsi="Times New Roman" w:cs="Times New Roman"/>
          <w:sz w:val="28"/>
          <w:szCs w:val="28"/>
          <w:lang w:val="ru-RU"/>
        </w:rPr>
        <w:t>[</w:t>
      </w:r>
      <w:r w:rsidR="00A80454" w:rsidRPr="00EF5009">
        <w:rPr>
          <w:rFonts w:ascii="Times New Roman" w:hAnsi="Times New Roman" w:cs="Times New Roman"/>
          <w:sz w:val="28"/>
          <w:szCs w:val="28"/>
          <w:lang w:val="ru-RU"/>
        </w:rPr>
        <w:t xml:space="preserve">120, </w:t>
      </w:r>
      <w:r w:rsidR="00127DF1" w:rsidRPr="00EF5009">
        <w:rPr>
          <w:rFonts w:ascii="Times New Roman" w:hAnsi="Times New Roman" w:cs="Times New Roman"/>
          <w:sz w:val="28"/>
          <w:szCs w:val="28"/>
          <w:lang w:val="ru-RU"/>
        </w:rPr>
        <w:t>121</w:t>
      </w:r>
      <w:r w:rsidR="002C6FF2" w:rsidRPr="00EF5009">
        <w:rPr>
          <w:rFonts w:ascii="Times New Roman" w:hAnsi="Times New Roman" w:cs="Times New Roman"/>
          <w:sz w:val="28"/>
          <w:szCs w:val="28"/>
          <w:lang w:val="ru-RU"/>
        </w:rPr>
        <w:t>]</w:t>
      </w:r>
      <w:r w:rsidR="003B7370" w:rsidRPr="00EF5009">
        <w:rPr>
          <w:rFonts w:ascii="Times New Roman" w:hAnsi="Times New Roman" w:cs="Times New Roman"/>
          <w:color w:val="000000" w:themeColor="text1"/>
          <w:sz w:val="28"/>
          <w:szCs w:val="28"/>
          <w:lang w:val="ru-RU"/>
        </w:rPr>
        <w:t>.</w:t>
      </w:r>
    </w:p>
    <w:p w14:paraId="4CA1A022" w14:textId="5E916CD2" w:rsidR="00F341D9" w:rsidRPr="00EF5009" w:rsidRDefault="00DE7F10" w:rsidP="00B1082A">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sz w:val="28"/>
          <w:szCs w:val="28"/>
          <w:lang w:val="ru-RU"/>
        </w:rPr>
        <w:t>Доказано, что с</w:t>
      </w:r>
      <w:r w:rsidR="00D63DB0" w:rsidRPr="00EF5009">
        <w:rPr>
          <w:rFonts w:ascii="Times New Roman" w:hAnsi="Times New Roman" w:cs="Times New Roman"/>
          <w:sz w:val="28"/>
          <w:szCs w:val="28"/>
          <w:lang w:val="ru-RU"/>
        </w:rPr>
        <w:t>ырое кобылье молоко способно вызывать снижение экспрессии генов, участвующих в регуляции вирулентности и TTSS Salmonella Typhimurium</w:t>
      </w:r>
      <w:r w:rsidRPr="00EF5009">
        <w:rPr>
          <w:rFonts w:ascii="Times New Roman" w:hAnsi="Times New Roman" w:cs="Times New Roman"/>
          <w:sz w:val="28"/>
          <w:szCs w:val="28"/>
          <w:lang w:val="ru-RU"/>
        </w:rPr>
        <w:t>, тогда как пастеризованное молоко</w:t>
      </w:r>
      <w:r w:rsidR="00D63DB0" w:rsidRPr="00EF5009">
        <w:rPr>
          <w:rFonts w:ascii="Times New Roman" w:hAnsi="Times New Roman" w:cs="Times New Roman"/>
          <w:sz w:val="28"/>
          <w:szCs w:val="28"/>
          <w:lang w:val="ru-RU"/>
        </w:rPr>
        <w:t xml:space="preserve"> не проявлял</w:t>
      </w:r>
      <w:r w:rsidRPr="00EF5009">
        <w:rPr>
          <w:rFonts w:ascii="Times New Roman" w:hAnsi="Times New Roman" w:cs="Times New Roman"/>
          <w:sz w:val="28"/>
          <w:szCs w:val="28"/>
          <w:lang w:val="ru-RU"/>
        </w:rPr>
        <w:t>о</w:t>
      </w:r>
      <w:r w:rsidR="00D63DB0" w:rsidRPr="00EF5009">
        <w:rPr>
          <w:rFonts w:ascii="Times New Roman" w:hAnsi="Times New Roman" w:cs="Times New Roman"/>
          <w:sz w:val="28"/>
          <w:szCs w:val="28"/>
          <w:lang w:val="ru-RU"/>
        </w:rPr>
        <w:t xml:space="preserve"> такой же активности, вероятно, из-за денатурации белков в процессе нагревания</w:t>
      </w:r>
      <w:r w:rsidR="00C54C35" w:rsidRPr="00EF5009">
        <w:rPr>
          <w:rFonts w:ascii="Times New Roman" w:hAnsi="Times New Roman" w:cs="Times New Roman"/>
          <w:sz w:val="28"/>
          <w:szCs w:val="28"/>
          <w:lang w:val="ru-RU"/>
        </w:rPr>
        <w:t xml:space="preserve">, что </w:t>
      </w:r>
      <w:r w:rsidR="0056727A" w:rsidRPr="00EF5009">
        <w:rPr>
          <w:rFonts w:ascii="Times New Roman" w:hAnsi="Times New Roman" w:cs="Times New Roman"/>
          <w:sz w:val="28"/>
          <w:szCs w:val="28"/>
          <w:lang w:val="ru-RU"/>
        </w:rPr>
        <w:t>связывается</w:t>
      </w:r>
      <w:r w:rsidR="00C54C35" w:rsidRPr="00EF5009">
        <w:rPr>
          <w:rFonts w:ascii="Times New Roman" w:hAnsi="Times New Roman" w:cs="Times New Roman"/>
          <w:sz w:val="28"/>
          <w:szCs w:val="28"/>
          <w:lang w:val="ru-RU"/>
        </w:rPr>
        <w:t xml:space="preserve"> со снижением бактерицидно</w:t>
      </w:r>
      <w:r w:rsidR="003C4335" w:rsidRPr="00EF5009">
        <w:rPr>
          <w:rFonts w:ascii="Times New Roman" w:hAnsi="Times New Roman" w:cs="Times New Roman"/>
          <w:sz w:val="28"/>
          <w:szCs w:val="28"/>
          <w:lang w:val="ru-RU"/>
        </w:rPr>
        <w:t>го</w:t>
      </w:r>
      <w:r w:rsidR="00C54C35" w:rsidRPr="00EF5009">
        <w:rPr>
          <w:rFonts w:ascii="Times New Roman" w:hAnsi="Times New Roman" w:cs="Times New Roman"/>
          <w:sz w:val="28"/>
          <w:szCs w:val="28"/>
          <w:lang w:val="ru-RU"/>
        </w:rPr>
        <w:t xml:space="preserve"> действия молока</w:t>
      </w:r>
      <w:r w:rsidR="00DA38CF" w:rsidRPr="00EF5009">
        <w:rPr>
          <w:rFonts w:ascii="Times New Roman" w:hAnsi="Times New Roman" w:cs="Times New Roman"/>
          <w:sz w:val="28"/>
          <w:szCs w:val="28"/>
          <w:lang w:val="ru-RU"/>
        </w:rPr>
        <w:t xml:space="preserve"> и снижением выработки факторов вирулентности бактериями, присутствующими в молоке</w:t>
      </w:r>
      <w:r w:rsidR="0065034A" w:rsidRPr="00EF5009">
        <w:rPr>
          <w:rFonts w:ascii="Times New Roman" w:hAnsi="Times New Roman" w:cs="Times New Roman"/>
          <w:sz w:val="28"/>
          <w:szCs w:val="28"/>
          <w:lang w:val="ru-RU"/>
        </w:rPr>
        <w:t xml:space="preserve"> [</w:t>
      </w:r>
      <w:r w:rsidR="00553B42" w:rsidRPr="00EF5009">
        <w:rPr>
          <w:rFonts w:ascii="Times New Roman" w:hAnsi="Times New Roman" w:cs="Times New Roman"/>
          <w:sz w:val="28"/>
          <w:szCs w:val="28"/>
          <w:lang w:val="ru-RU"/>
        </w:rPr>
        <w:t>122,</w:t>
      </w:r>
      <w:r w:rsidR="005E3981" w:rsidRPr="00EF5009">
        <w:rPr>
          <w:rFonts w:ascii="Times New Roman" w:hAnsi="Times New Roman" w:cs="Times New Roman"/>
          <w:sz w:val="28"/>
          <w:szCs w:val="28"/>
          <w:lang w:val="ru-RU"/>
        </w:rPr>
        <w:t xml:space="preserve"> 123</w:t>
      </w:r>
      <w:r w:rsidR="0065034A" w:rsidRPr="00EF5009">
        <w:rPr>
          <w:rFonts w:ascii="Times New Roman" w:hAnsi="Times New Roman" w:cs="Times New Roman"/>
          <w:sz w:val="28"/>
          <w:szCs w:val="28"/>
          <w:lang w:val="ru-RU"/>
        </w:rPr>
        <w:t>]</w:t>
      </w:r>
      <w:r w:rsidR="00DA38CF" w:rsidRPr="00EF5009">
        <w:rPr>
          <w:rFonts w:ascii="Times New Roman" w:hAnsi="Times New Roman" w:cs="Times New Roman"/>
          <w:sz w:val="28"/>
          <w:szCs w:val="28"/>
          <w:lang w:val="ru-RU"/>
        </w:rPr>
        <w:t>.</w:t>
      </w:r>
      <w:r w:rsidR="00D63DB0" w:rsidRPr="00EF5009">
        <w:rPr>
          <w:rFonts w:ascii="Times New Roman" w:hAnsi="Times New Roman" w:cs="Times New Roman"/>
          <w:sz w:val="28"/>
          <w:szCs w:val="28"/>
          <w:lang w:val="ru-RU"/>
        </w:rPr>
        <w:t xml:space="preserve"> </w:t>
      </w:r>
    </w:p>
    <w:p w14:paraId="279C2323" w14:textId="0D9C81BC" w:rsidR="00B33E52" w:rsidRPr="00EF5009" w:rsidRDefault="006E51D2" w:rsidP="00B1082A">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color w:val="000000" w:themeColor="text1"/>
          <w:sz w:val="28"/>
          <w:szCs w:val="28"/>
          <w:lang w:val="ru-RU"/>
        </w:rPr>
        <w:t>И</w:t>
      </w:r>
      <w:r w:rsidR="0044039B" w:rsidRPr="00EF5009">
        <w:rPr>
          <w:rFonts w:ascii="Times New Roman" w:hAnsi="Times New Roman" w:cs="Times New Roman"/>
          <w:color w:val="000000" w:themeColor="text1"/>
          <w:sz w:val="28"/>
          <w:szCs w:val="28"/>
          <w:lang w:val="ru-RU"/>
        </w:rPr>
        <w:t>сследовани</w:t>
      </w:r>
      <w:r w:rsidRPr="00EF5009">
        <w:rPr>
          <w:rFonts w:ascii="Times New Roman" w:hAnsi="Times New Roman" w:cs="Times New Roman"/>
          <w:color w:val="000000" w:themeColor="text1"/>
          <w:sz w:val="28"/>
          <w:szCs w:val="28"/>
          <w:lang w:val="ru-RU"/>
        </w:rPr>
        <w:t>ями</w:t>
      </w:r>
      <w:r w:rsidR="0044039B" w:rsidRPr="00EF5009">
        <w:rPr>
          <w:rFonts w:ascii="Times New Roman" w:hAnsi="Times New Roman" w:cs="Times New Roman"/>
          <w:color w:val="000000" w:themeColor="text1"/>
          <w:sz w:val="28"/>
          <w:szCs w:val="28"/>
          <w:lang w:val="ru-RU"/>
        </w:rPr>
        <w:t xml:space="preserve"> показа</w:t>
      </w:r>
      <w:r w:rsidRPr="00EF5009">
        <w:rPr>
          <w:rFonts w:ascii="Times New Roman" w:hAnsi="Times New Roman" w:cs="Times New Roman"/>
          <w:color w:val="000000" w:themeColor="text1"/>
          <w:sz w:val="28"/>
          <w:szCs w:val="28"/>
          <w:lang w:val="ru-RU"/>
        </w:rPr>
        <w:t>н</w:t>
      </w:r>
      <w:r w:rsidR="0044039B" w:rsidRPr="00EF5009">
        <w:rPr>
          <w:rFonts w:ascii="Times New Roman" w:hAnsi="Times New Roman" w:cs="Times New Roman"/>
          <w:color w:val="000000" w:themeColor="text1"/>
          <w:sz w:val="28"/>
          <w:szCs w:val="28"/>
          <w:lang w:val="ru-RU"/>
        </w:rPr>
        <w:t xml:space="preserve">о, что состояние кишечной микробиоты оказывает благотворное влияние на </w:t>
      </w:r>
      <w:r w:rsidRPr="00EF5009">
        <w:rPr>
          <w:rFonts w:ascii="Times New Roman" w:hAnsi="Times New Roman" w:cs="Times New Roman"/>
          <w:color w:val="000000" w:themeColor="text1"/>
          <w:sz w:val="28"/>
          <w:szCs w:val="28"/>
          <w:lang w:val="ru-RU"/>
        </w:rPr>
        <w:t>генерацию</w:t>
      </w:r>
      <w:r w:rsidR="0044039B" w:rsidRPr="00EF5009">
        <w:rPr>
          <w:rFonts w:ascii="Times New Roman" w:hAnsi="Times New Roman" w:cs="Times New Roman"/>
          <w:color w:val="000000" w:themeColor="text1"/>
          <w:sz w:val="28"/>
          <w:szCs w:val="28"/>
          <w:lang w:val="ru-RU"/>
        </w:rPr>
        <w:t xml:space="preserve"> энергии, </w:t>
      </w:r>
      <w:r w:rsidR="00B1082A" w:rsidRPr="00EF5009">
        <w:rPr>
          <w:rFonts w:ascii="Times New Roman" w:hAnsi="Times New Roman" w:cs="Times New Roman"/>
          <w:color w:val="000000" w:themeColor="text1"/>
          <w:sz w:val="28"/>
          <w:szCs w:val="28"/>
          <w:lang w:val="ru-RU"/>
        </w:rPr>
        <w:t xml:space="preserve">что важно при </w:t>
      </w:r>
      <w:r w:rsidR="0056727A" w:rsidRPr="00EF5009">
        <w:rPr>
          <w:rFonts w:ascii="Times New Roman" w:hAnsi="Times New Roman" w:cs="Times New Roman"/>
          <w:color w:val="000000" w:themeColor="text1"/>
          <w:sz w:val="28"/>
          <w:szCs w:val="28"/>
          <w:lang w:val="ru-RU"/>
        </w:rPr>
        <w:t>физических</w:t>
      </w:r>
      <w:r w:rsidR="00B1082A" w:rsidRPr="00EF5009">
        <w:rPr>
          <w:rFonts w:ascii="Times New Roman" w:hAnsi="Times New Roman" w:cs="Times New Roman"/>
          <w:color w:val="000000" w:themeColor="text1"/>
          <w:sz w:val="28"/>
          <w:szCs w:val="28"/>
          <w:lang w:val="ru-RU"/>
        </w:rPr>
        <w:t xml:space="preserve"> нагрузках</w:t>
      </w:r>
      <w:r w:rsidR="0044039B" w:rsidRPr="00EF5009">
        <w:rPr>
          <w:rFonts w:ascii="Times New Roman" w:hAnsi="Times New Roman" w:cs="Times New Roman"/>
          <w:color w:val="000000" w:themeColor="text1"/>
          <w:sz w:val="28"/>
          <w:szCs w:val="28"/>
          <w:lang w:val="ru-RU"/>
        </w:rPr>
        <w:t xml:space="preserve"> [</w:t>
      </w:r>
      <w:r w:rsidR="0083552B" w:rsidRPr="00EF5009">
        <w:rPr>
          <w:rFonts w:ascii="Times New Roman" w:hAnsi="Times New Roman" w:cs="Times New Roman"/>
          <w:color w:val="000000" w:themeColor="text1"/>
          <w:sz w:val="28"/>
          <w:szCs w:val="28"/>
          <w:lang w:val="ru-RU"/>
        </w:rPr>
        <w:t>124,</w:t>
      </w:r>
      <w:r w:rsidR="00A470B2" w:rsidRPr="00EF5009">
        <w:rPr>
          <w:rFonts w:ascii="Times New Roman" w:hAnsi="Times New Roman" w:cs="Times New Roman"/>
          <w:color w:val="000000" w:themeColor="text1"/>
          <w:sz w:val="28"/>
          <w:szCs w:val="28"/>
          <w:lang w:val="ru-RU"/>
        </w:rPr>
        <w:t xml:space="preserve"> 125</w:t>
      </w:r>
      <w:r w:rsidR="00B1082A" w:rsidRPr="00EF5009">
        <w:rPr>
          <w:rFonts w:ascii="Times New Roman" w:hAnsi="Times New Roman" w:cs="Times New Roman"/>
          <w:color w:val="000000" w:themeColor="text1"/>
          <w:sz w:val="28"/>
          <w:szCs w:val="28"/>
          <w:lang w:val="ru-RU"/>
        </w:rPr>
        <w:t>].</w:t>
      </w:r>
    </w:p>
    <w:p w14:paraId="1CE19C00" w14:textId="312EFA72" w:rsidR="00B33E52" w:rsidRPr="00EF5009" w:rsidRDefault="0044039B" w:rsidP="00A470B2">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sz w:val="28"/>
          <w:szCs w:val="28"/>
          <w:lang w:val="ru-RU"/>
        </w:rPr>
        <w:t xml:space="preserve">Еще одним фактором, способствующим повышению уровня лактата, является содержание лактозы в </w:t>
      </w:r>
      <w:r w:rsidR="00074536" w:rsidRPr="00EF5009">
        <w:rPr>
          <w:rFonts w:ascii="Times New Roman" w:hAnsi="Times New Roman" w:cs="Times New Roman"/>
          <w:sz w:val="28"/>
          <w:szCs w:val="28"/>
          <w:lang w:val="ru-RU"/>
        </w:rPr>
        <w:t>кобыльем молоке</w:t>
      </w:r>
      <w:r w:rsidRPr="00EF5009">
        <w:rPr>
          <w:rFonts w:ascii="Times New Roman" w:hAnsi="Times New Roman" w:cs="Times New Roman"/>
          <w:sz w:val="28"/>
          <w:szCs w:val="28"/>
          <w:lang w:val="ru-RU"/>
        </w:rPr>
        <w:t>, которое необходимо для роста лактоба</w:t>
      </w:r>
      <w:r w:rsidR="0056727A">
        <w:rPr>
          <w:rFonts w:ascii="Times New Roman" w:hAnsi="Times New Roman" w:cs="Times New Roman"/>
          <w:sz w:val="28"/>
          <w:szCs w:val="28"/>
          <w:lang w:val="ru-RU"/>
        </w:rPr>
        <w:t>ктерий</w:t>
      </w:r>
      <w:r w:rsidRPr="00EF5009">
        <w:rPr>
          <w:rFonts w:ascii="Times New Roman" w:hAnsi="Times New Roman" w:cs="Times New Roman"/>
          <w:sz w:val="28"/>
          <w:szCs w:val="28"/>
          <w:lang w:val="ru-RU"/>
        </w:rPr>
        <w:t xml:space="preserve"> </w:t>
      </w:r>
      <w:r w:rsidR="003C4335" w:rsidRPr="00EF5009">
        <w:rPr>
          <w:rFonts w:ascii="Times New Roman" w:hAnsi="Times New Roman" w:cs="Times New Roman"/>
          <w:color w:val="000000" w:themeColor="text1"/>
          <w:sz w:val="28"/>
          <w:szCs w:val="28"/>
          <w:lang w:val="ru-RU"/>
        </w:rPr>
        <w:t xml:space="preserve">в кишечнике </w:t>
      </w:r>
      <w:r w:rsidRPr="00EF5009">
        <w:rPr>
          <w:rFonts w:ascii="Times New Roman" w:hAnsi="Times New Roman" w:cs="Times New Roman"/>
          <w:sz w:val="28"/>
          <w:szCs w:val="28"/>
          <w:lang w:val="ru-RU"/>
        </w:rPr>
        <w:t>[</w:t>
      </w:r>
      <w:r w:rsidR="0084657D" w:rsidRPr="00EF5009">
        <w:rPr>
          <w:rFonts w:ascii="Times New Roman" w:hAnsi="Times New Roman" w:cs="Times New Roman"/>
          <w:sz w:val="28"/>
          <w:szCs w:val="28"/>
          <w:lang w:val="ru-RU"/>
        </w:rPr>
        <w:t>126</w:t>
      </w:r>
      <w:r w:rsidR="003C4335" w:rsidRPr="00EF5009">
        <w:rPr>
          <w:rFonts w:ascii="Times New Roman" w:hAnsi="Times New Roman" w:cs="Times New Roman"/>
          <w:sz w:val="28"/>
          <w:szCs w:val="28"/>
          <w:lang w:val="ru-RU"/>
        </w:rPr>
        <w:t>, 127</w:t>
      </w:r>
      <w:r w:rsidR="00B33E52" w:rsidRPr="00EF5009">
        <w:rPr>
          <w:rFonts w:ascii="Times New Roman" w:hAnsi="Times New Roman" w:cs="Times New Roman"/>
          <w:color w:val="000000" w:themeColor="text1"/>
          <w:sz w:val="28"/>
          <w:szCs w:val="28"/>
          <w:lang w:val="ru-RU"/>
        </w:rPr>
        <w:t>].</w:t>
      </w:r>
    </w:p>
    <w:p w14:paraId="01313BB1" w14:textId="33B81F98" w:rsidR="0044039B" w:rsidRPr="00EF5009" w:rsidRDefault="0044039B" w:rsidP="00B1082A">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В результате </w:t>
      </w:r>
      <w:r w:rsidR="00090BF1" w:rsidRPr="00EF5009">
        <w:rPr>
          <w:rFonts w:ascii="Times New Roman" w:hAnsi="Times New Roman" w:cs="Times New Roman"/>
          <w:sz w:val="28"/>
          <w:szCs w:val="28"/>
          <w:lang w:val="ru-RU"/>
        </w:rPr>
        <w:t>потребления</w:t>
      </w:r>
      <w:r w:rsidRPr="00EF5009">
        <w:rPr>
          <w:rFonts w:ascii="Times New Roman" w:hAnsi="Times New Roman" w:cs="Times New Roman"/>
          <w:sz w:val="28"/>
          <w:szCs w:val="28"/>
          <w:lang w:val="ru-RU"/>
        </w:rPr>
        <w:t xml:space="preserve"> </w:t>
      </w:r>
      <w:r w:rsidR="00090BF1" w:rsidRPr="00EF5009">
        <w:rPr>
          <w:rFonts w:ascii="Times New Roman" w:hAnsi="Times New Roman" w:cs="Times New Roman"/>
          <w:sz w:val="28"/>
          <w:szCs w:val="28"/>
          <w:lang w:val="ru-RU"/>
        </w:rPr>
        <w:t>кобыльего молока</w:t>
      </w:r>
      <w:r w:rsidRPr="00EF5009">
        <w:rPr>
          <w:rFonts w:ascii="Times New Roman" w:hAnsi="Times New Roman" w:cs="Times New Roman"/>
          <w:sz w:val="28"/>
          <w:szCs w:val="28"/>
          <w:lang w:val="ru-RU"/>
        </w:rPr>
        <w:t xml:space="preserve"> </w:t>
      </w:r>
      <w:r w:rsidR="0056727A" w:rsidRPr="00EF5009">
        <w:rPr>
          <w:rFonts w:ascii="Times New Roman" w:hAnsi="Times New Roman" w:cs="Times New Roman"/>
          <w:sz w:val="28"/>
          <w:szCs w:val="28"/>
          <w:lang w:val="ru-RU"/>
        </w:rPr>
        <w:t>существенно</w:t>
      </w:r>
      <w:r w:rsidR="00090BF1" w:rsidRPr="00EF5009">
        <w:rPr>
          <w:rFonts w:ascii="Times New Roman" w:hAnsi="Times New Roman" w:cs="Times New Roman"/>
          <w:sz w:val="28"/>
          <w:szCs w:val="28"/>
          <w:lang w:val="ru-RU"/>
        </w:rPr>
        <w:t xml:space="preserve"> улучшается </w:t>
      </w:r>
      <w:r w:rsidR="002B43A4" w:rsidRPr="00EF5009">
        <w:rPr>
          <w:rFonts w:ascii="Times New Roman" w:hAnsi="Times New Roman" w:cs="Times New Roman"/>
          <w:sz w:val="28"/>
          <w:szCs w:val="28"/>
          <w:lang w:val="ru-RU"/>
        </w:rPr>
        <w:t>микрофлора кишечника</w:t>
      </w:r>
      <w:r w:rsidRPr="00EF5009">
        <w:rPr>
          <w:rFonts w:ascii="Times New Roman" w:hAnsi="Times New Roman" w:cs="Times New Roman"/>
          <w:sz w:val="28"/>
          <w:szCs w:val="28"/>
          <w:lang w:val="ru-RU"/>
        </w:rPr>
        <w:t xml:space="preserve">, </w:t>
      </w:r>
      <w:r w:rsidR="00090BF1" w:rsidRPr="00EF5009">
        <w:rPr>
          <w:rFonts w:ascii="Times New Roman" w:hAnsi="Times New Roman" w:cs="Times New Roman"/>
          <w:sz w:val="28"/>
          <w:szCs w:val="28"/>
          <w:lang w:val="ru-RU"/>
        </w:rPr>
        <w:t>и происходит</w:t>
      </w:r>
      <w:r w:rsidR="00850783" w:rsidRPr="00EF5009">
        <w:rPr>
          <w:rFonts w:ascii="Times New Roman" w:hAnsi="Times New Roman" w:cs="Times New Roman"/>
          <w:sz w:val="28"/>
          <w:szCs w:val="28"/>
          <w:lang w:val="ru-RU"/>
        </w:rPr>
        <w:t xml:space="preserve"> </w:t>
      </w:r>
      <w:r w:rsidR="0056727A" w:rsidRPr="00EF5009">
        <w:rPr>
          <w:rFonts w:ascii="Times New Roman" w:hAnsi="Times New Roman" w:cs="Times New Roman"/>
          <w:sz w:val="28"/>
          <w:szCs w:val="28"/>
          <w:lang w:val="ru-RU"/>
        </w:rPr>
        <w:t>увеличение</w:t>
      </w:r>
      <w:r w:rsidRPr="00EF5009">
        <w:rPr>
          <w:rFonts w:ascii="Times New Roman" w:hAnsi="Times New Roman" w:cs="Times New Roman"/>
          <w:sz w:val="28"/>
          <w:szCs w:val="28"/>
          <w:lang w:val="ru-RU"/>
        </w:rPr>
        <w:t xml:space="preserve"> клиренс</w:t>
      </w:r>
      <w:r w:rsidR="00850783" w:rsidRPr="00EF5009">
        <w:rPr>
          <w:rFonts w:ascii="Times New Roman" w:hAnsi="Times New Roman" w:cs="Times New Roman"/>
          <w:sz w:val="28"/>
          <w:szCs w:val="28"/>
          <w:lang w:val="ru-RU"/>
        </w:rPr>
        <w:t>а</w:t>
      </w:r>
      <w:r w:rsidRPr="00EF5009">
        <w:rPr>
          <w:rFonts w:ascii="Times New Roman" w:hAnsi="Times New Roman" w:cs="Times New Roman"/>
          <w:sz w:val="28"/>
          <w:szCs w:val="28"/>
          <w:lang w:val="ru-RU"/>
        </w:rPr>
        <w:t xml:space="preserve"> лактата в крови при физических упражнениях и замедл</w:t>
      </w:r>
      <w:r w:rsidR="00B5178E" w:rsidRPr="00EF5009">
        <w:rPr>
          <w:rFonts w:ascii="Times New Roman" w:hAnsi="Times New Roman" w:cs="Times New Roman"/>
          <w:sz w:val="28"/>
          <w:szCs w:val="28"/>
          <w:lang w:val="ru-RU"/>
        </w:rPr>
        <w:t>я</w:t>
      </w:r>
      <w:r w:rsidR="00850783" w:rsidRPr="00EF5009">
        <w:rPr>
          <w:rFonts w:ascii="Times New Roman" w:hAnsi="Times New Roman" w:cs="Times New Roman"/>
          <w:sz w:val="28"/>
          <w:szCs w:val="28"/>
          <w:lang w:val="ru-RU"/>
        </w:rPr>
        <w:t>ет</w:t>
      </w:r>
      <w:r w:rsidR="00806DB0" w:rsidRPr="00EF5009">
        <w:rPr>
          <w:rFonts w:ascii="Times New Roman" w:hAnsi="Times New Roman" w:cs="Times New Roman"/>
          <w:sz w:val="28"/>
          <w:szCs w:val="28"/>
          <w:lang w:val="ru-RU"/>
        </w:rPr>
        <w:t>ся усталость</w:t>
      </w:r>
      <w:r w:rsidR="00B1082A" w:rsidRPr="00EF5009">
        <w:rPr>
          <w:rFonts w:ascii="Times New Roman" w:hAnsi="Times New Roman" w:cs="Times New Roman"/>
          <w:sz w:val="28"/>
          <w:szCs w:val="28"/>
          <w:lang w:val="ru-RU"/>
        </w:rPr>
        <w:t>.</w:t>
      </w:r>
      <w:r w:rsidR="00806DB0" w:rsidRPr="00EF5009">
        <w:rPr>
          <w:rFonts w:ascii="Times New Roman" w:hAnsi="Times New Roman" w:cs="Times New Roman"/>
          <w:sz w:val="28"/>
          <w:szCs w:val="28"/>
          <w:lang w:val="ru-RU"/>
        </w:rPr>
        <w:t xml:space="preserve"> </w:t>
      </w:r>
    </w:p>
    <w:p w14:paraId="14E5E977" w14:textId="4ED41E55" w:rsidR="00EC10F7" w:rsidRPr="00EF5009" w:rsidRDefault="0023709A" w:rsidP="00B1082A">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sz w:val="28"/>
          <w:szCs w:val="28"/>
          <w:lang w:val="ru-RU"/>
        </w:rPr>
        <w:t xml:space="preserve">14-дневный прием </w:t>
      </w:r>
      <w:r w:rsidR="00806DB0" w:rsidRPr="00EF5009">
        <w:rPr>
          <w:rFonts w:ascii="Times New Roman" w:hAnsi="Times New Roman" w:cs="Times New Roman"/>
          <w:sz w:val="28"/>
          <w:szCs w:val="28"/>
          <w:lang w:val="ru-RU"/>
        </w:rPr>
        <w:t>кобыльего молока</w:t>
      </w:r>
      <w:r w:rsidRPr="00EF5009">
        <w:rPr>
          <w:rFonts w:ascii="Times New Roman" w:hAnsi="Times New Roman" w:cs="Times New Roman"/>
          <w:sz w:val="28"/>
          <w:szCs w:val="28"/>
          <w:lang w:val="ru-RU"/>
        </w:rPr>
        <w:t xml:space="preserve"> увеличи</w:t>
      </w:r>
      <w:r w:rsidR="00806DB0" w:rsidRPr="00EF5009">
        <w:rPr>
          <w:rFonts w:ascii="Times New Roman" w:hAnsi="Times New Roman" w:cs="Times New Roman"/>
          <w:sz w:val="28"/>
          <w:szCs w:val="28"/>
          <w:lang w:val="ru-RU"/>
        </w:rPr>
        <w:t>вает</w:t>
      </w:r>
      <w:r w:rsidRPr="00EF5009">
        <w:rPr>
          <w:rFonts w:ascii="Times New Roman" w:hAnsi="Times New Roman" w:cs="Times New Roman"/>
          <w:sz w:val="28"/>
          <w:szCs w:val="28"/>
          <w:lang w:val="ru-RU"/>
        </w:rPr>
        <w:t xml:space="preserve"> время плавания у мышей ICR</w:t>
      </w:r>
      <w:r w:rsidR="00B5178E" w:rsidRPr="00EF5009">
        <w:rPr>
          <w:rFonts w:ascii="Times New Roman" w:hAnsi="Times New Roman" w:cs="Times New Roman"/>
          <w:sz w:val="28"/>
          <w:szCs w:val="28"/>
          <w:lang w:val="ru-RU"/>
        </w:rPr>
        <w:t xml:space="preserve">, </w:t>
      </w:r>
      <w:r w:rsidR="00B1082A" w:rsidRPr="00EF5009">
        <w:rPr>
          <w:rFonts w:ascii="Times New Roman" w:hAnsi="Times New Roman" w:cs="Times New Roman"/>
          <w:sz w:val="28"/>
          <w:szCs w:val="28"/>
          <w:lang w:val="ru-RU"/>
        </w:rPr>
        <w:t xml:space="preserve">а также </w:t>
      </w:r>
      <w:r w:rsidR="00B5178E" w:rsidRPr="00EF5009">
        <w:rPr>
          <w:rFonts w:ascii="Times New Roman" w:hAnsi="Times New Roman" w:cs="Times New Roman"/>
          <w:sz w:val="28"/>
          <w:szCs w:val="28"/>
          <w:lang w:val="ru-RU"/>
        </w:rPr>
        <w:t>приводит к увеличению количества гликогена в печени и мышцах</w:t>
      </w:r>
      <w:r w:rsidR="00B44146" w:rsidRPr="00EF5009">
        <w:rPr>
          <w:rFonts w:ascii="Times New Roman" w:hAnsi="Times New Roman" w:cs="Times New Roman"/>
          <w:sz w:val="28"/>
          <w:szCs w:val="28"/>
          <w:lang w:val="ru-RU"/>
        </w:rPr>
        <w:t xml:space="preserve">, наряду со снижением усталости и повышением способности аккумулировать энергию </w:t>
      </w:r>
      <w:r w:rsidR="00C634F1" w:rsidRPr="00EF5009">
        <w:rPr>
          <w:rFonts w:ascii="Times New Roman" w:hAnsi="Times New Roman" w:cs="Times New Roman"/>
          <w:sz w:val="28"/>
          <w:szCs w:val="28"/>
          <w:lang w:val="ru-RU"/>
        </w:rPr>
        <w:t xml:space="preserve">и снижать </w:t>
      </w:r>
      <w:r w:rsidR="00B44146" w:rsidRPr="00EF5009">
        <w:rPr>
          <w:rFonts w:ascii="Times New Roman" w:hAnsi="Times New Roman" w:cs="Times New Roman"/>
          <w:sz w:val="28"/>
          <w:szCs w:val="28"/>
          <w:lang w:val="ru-RU"/>
        </w:rPr>
        <w:t>утомляемость</w:t>
      </w:r>
      <w:r w:rsidR="00600F8B" w:rsidRPr="00EF5009">
        <w:rPr>
          <w:rFonts w:ascii="Times New Roman" w:hAnsi="Times New Roman" w:cs="Times New Roman"/>
          <w:sz w:val="28"/>
          <w:szCs w:val="28"/>
          <w:lang w:val="ru-RU"/>
        </w:rPr>
        <w:t xml:space="preserve"> [</w:t>
      </w:r>
      <w:r w:rsidR="00191555" w:rsidRPr="00EF5009">
        <w:rPr>
          <w:rFonts w:ascii="Times New Roman" w:hAnsi="Times New Roman" w:cs="Times New Roman"/>
          <w:sz w:val="28"/>
          <w:szCs w:val="28"/>
          <w:lang w:val="ru-RU"/>
        </w:rPr>
        <w:t>128</w:t>
      </w:r>
      <w:r w:rsidR="00600F8B" w:rsidRPr="00EF5009">
        <w:rPr>
          <w:rFonts w:ascii="Times New Roman" w:hAnsi="Times New Roman" w:cs="Times New Roman"/>
          <w:sz w:val="28"/>
          <w:szCs w:val="28"/>
          <w:lang w:val="ru-RU"/>
        </w:rPr>
        <w:t>]</w:t>
      </w:r>
      <w:r w:rsidR="00A6197D" w:rsidRPr="00EF5009">
        <w:rPr>
          <w:rFonts w:ascii="Times New Roman" w:hAnsi="Times New Roman" w:cs="Times New Roman"/>
          <w:color w:val="000000" w:themeColor="text1"/>
          <w:sz w:val="28"/>
          <w:szCs w:val="28"/>
          <w:lang w:val="ru-RU"/>
        </w:rPr>
        <w:t>.</w:t>
      </w:r>
    </w:p>
    <w:p w14:paraId="2B34493A" w14:textId="3DD69FD5" w:rsidR="0038125A" w:rsidRPr="00EF5009" w:rsidRDefault="007D0D2C" w:rsidP="00B1082A">
      <w:pPr>
        <w:tabs>
          <w:tab w:val="left" w:pos="993"/>
          <w:tab w:val="left" w:pos="1498"/>
        </w:tabs>
        <w:spacing w:after="0" w:line="240" w:lineRule="auto"/>
        <w:ind w:firstLine="709"/>
        <w:jc w:val="both"/>
        <w:rPr>
          <w:rFonts w:ascii="Times New Roman" w:eastAsia="TimesNewRomanPSMT" w:hAnsi="Times New Roman" w:cs="Times New Roman"/>
          <w:color w:val="FF0000"/>
          <w:sz w:val="28"/>
          <w:szCs w:val="28"/>
          <w:lang w:val="ru-RU"/>
        </w:rPr>
      </w:pPr>
      <w:r w:rsidRPr="00EF5009">
        <w:rPr>
          <w:rFonts w:ascii="Times New Roman" w:eastAsia="TimesNewRomanPSMT" w:hAnsi="Times New Roman" w:cs="Times New Roman"/>
          <w:sz w:val="28"/>
          <w:szCs w:val="28"/>
          <w:lang w:val="ru-RU"/>
        </w:rPr>
        <w:t>В последнее время значительно чаше стали использовать для технологических целей сухое кобылье молоко, полученное с помощью сублимационной сушки и которое имеет более высоко</w:t>
      </w:r>
      <w:r w:rsidR="008F5111">
        <w:rPr>
          <w:rFonts w:ascii="Times New Roman" w:eastAsia="TimesNewRomanPSMT" w:hAnsi="Times New Roman" w:cs="Times New Roman"/>
          <w:sz w:val="28"/>
          <w:szCs w:val="28"/>
          <w:lang w:val="ru-RU"/>
        </w:rPr>
        <w:t>е</w:t>
      </w:r>
      <w:r w:rsidRPr="00EF5009">
        <w:rPr>
          <w:rFonts w:ascii="Times New Roman" w:eastAsia="TimesNewRomanPSMT" w:hAnsi="Times New Roman" w:cs="Times New Roman"/>
          <w:sz w:val="28"/>
          <w:szCs w:val="28"/>
          <w:lang w:val="ru-RU"/>
        </w:rPr>
        <w:t xml:space="preserve"> содержание основных биологически активных ингредиентов, по сравнению с нативным молоком</w:t>
      </w:r>
      <w:r w:rsidR="0038125A" w:rsidRPr="00EF5009">
        <w:rPr>
          <w:rFonts w:ascii="Times New Roman" w:hAnsi="Times New Roman" w:cs="Times New Roman"/>
          <w:sz w:val="28"/>
          <w:szCs w:val="28"/>
          <w:lang w:val="ru-RU"/>
        </w:rPr>
        <w:t xml:space="preserve"> [</w:t>
      </w:r>
      <w:bookmarkStart w:id="28" w:name="_Hlk88309288"/>
      <w:r w:rsidR="0038125A" w:rsidRPr="00EF5009">
        <w:rPr>
          <w:rFonts w:ascii="Times New Roman" w:hAnsi="Times New Roman" w:cs="Times New Roman"/>
          <w:sz w:val="28"/>
          <w:szCs w:val="28"/>
          <w:lang w:val="ru-RU"/>
        </w:rPr>
        <w:t xml:space="preserve">129, </w:t>
      </w:r>
      <w:bookmarkEnd w:id="28"/>
      <w:r w:rsidR="0038125A" w:rsidRPr="00EF5009">
        <w:rPr>
          <w:rFonts w:ascii="Times New Roman" w:hAnsi="Times New Roman" w:cs="Times New Roman"/>
          <w:sz w:val="28"/>
          <w:szCs w:val="28"/>
          <w:lang w:val="ru-RU"/>
        </w:rPr>
        <w:t>130]</w:t>
      </w:r>
      <w:r w:rsidR="00D71C28">
        <w:rPr>
          <w:rFonts w:ascii="Times New Roman" w:hAnsi="Times New Roman" w:cs="Times New Roman"/>
          <w:sz w:val="28"/>
          <w:szCs w:val="28"/>
          <w:lang w:val="ru-RU"/>
        </w:rPr>
        <w:t>.</w:t>
      </w:r>
      <w:r w:rsidR="0038125A" w:rsidRPr="00EF5009">
        <w:rPr>
          <w:rFonts w:ascii="Times New Roman" w:hAnsi="Times New Roman" w:cs="Times New Roman"/>
          <w:sz w:val="28"/>
          <w:szCs w:val="28"/>
          <w:lang w:val="ru-RU"/>
        </w:rPr>
        <w:t xml:space="preserve"> </w:t>
      </w:r>
    </w:p>
    <w:p w14:paraId="2D093046" w14:textId="6493F8A2" w:rsidR="00A7453B" w:rsidRPr="00EF5009" w:rsidRDefault="006B1DEA" w:rsidP="00A7453B">
      <w:pPr>
        <w:tabs>
          <w:tab w:val="left" w:pos="993"/>
          <w:tab w:val="left" w:pos="1498"/>
        </w:tabs>
        <w:spacing w:after="0" w:line="240" w:lineRule="auto"/>
        <w:ind w:firstLine="709"/>
        <w:jc w:val="both"/>
        <w:rPr>
          <w:rFonts w:ascii="Times New Roman" w:hAnsi="Times New Roman" w:cs="Times New Roman"/>
          <w:sz w:val="28"/>
          <w:szCs w:val="28"/>
          <w:lang w:val="ru-RU"/>
        </w:rPr>
      </w:pPr>
      <w:r w:rsidRPr="00EF5009">
        <w:rPr>
          <w:rFonts w:ascii="Times New Roman" w:eastAsia="TimesNewRomanPSMT" w:hAnsi="Times New Roman" w:cs="Times New Roman"/>
          <w:sz w:val="28"/>
          <w:szCs w:val="28"/>
          <w:lang w:val="ru-RU"/>
        </w:rPr>
        <w:t xml:space="preserve">Ранее проведенными </w:t>
      </w:r>
      <w:r w:rsidR="0056727A">
        <w:rPr>
          <w:rFonts w:ascii="Times New Roman" w:eastAsia="TimesNewRomanPSMT" w:hAnsi="Times New Roman" w:cs="Times New Roman"/>
          <w:sz w:val="28"/>
          <w:szCs w:val="28"/>
          <w:lang w:val="ru-RU"/>
        </w:rPr>
        <w:t>нами</w:t>
      </w:r>
      <w:r w:rsidRPr="00EF5009">
        <w:rPr>
          <w:rFonts w:ascii="Times New Roman" w:eastAsia="TimesNewRomanPSMT" w:hAnsi="Times New Roman" w:cs="Times New Roman"/>
          <w:sz w:val="28"/>
          <w:szCs w:val="28"/>
          <w:lang w:val="ru-RU"/>
        </w:rPr>
        <w:t xml:space="preserve"> исследованиями показано, что</w:t>
      </w:r>
      <w:r w:rsidR="00DD4111" w:rsidRPr="00EF5009">
        <w:rPr>
          <w:rFonts w:ascii="Times New Roman" w:eastAsia="TimesNewRomanPSMT" w:hAnsi="Times New Roman" w:cs="Times New Roman"/>
          <w:sz w:val="28"/>
          <w:szCs w:val="28"/>
          <w:lang w:val="ru-RU"/>
        </w:rPr>
        <w:t>, в</w:t>
      </w:r>
      <w:r w:rsidR="007D0D2C" w:rsidRPr="00EF5009">
        <w:rPr>
          <w:rFonts w:ascii="Times New Roman" w:eastAsia="TimesNewRomanPSMT" w:hAnsi="Times New Roman" w:cs="Times New Roman"/>
          <w:sz w:val="28"/>
          <w:szCs w:val="28"/>
          <w:lang w:val="ru-RU"/>
        </w:rPr>
        <w:t xml:space="preserve"> </w:t>
      </w:r>
      <w:r w:rsidR="00012281" w:rsidRPr="00EF5009">
        <w:rPr>
          <w:rFonts w:ascii="Times New Roman" w:eastAsia="TimesNewRomanPSMT" w:hAnsi="Times New Roman" w:cs="Times New Roman"/>
          <w:sz w:val="28"/>
          <w:szCs w:val="28"/>
          <w:lang w:val="ru-RU"/>
        </w:rPr>
        <w:t>100</w:t>
      </w:r>
      <w:r w:rsidR="00E57346" w:rsidRPr="00EF5009">
        <w:rPr>
          <w:rFonts w:ascii="Times New Roman" w:eastAsia="TimesNewRomanPSMT" w:hAnsi="Times New Roman" w:cs="Times New Roman"/>
          <w:sz w:val="28"/>
          <w:szCs w:val="28"/>
          <w:lang w:val="ru-RU"/>
        </w:rPr>
        <w:t xml:space="preserve"> </w:t>
      </w:r>
      <w:r w:rsidR="00012281" w:rsidRPr="00EF5009">
        <w:rPr>
          <w:rFonts w:ascii="Times New Roman" w:eastAsia="TimesNewRomanPSMT" w:hAnsi="Times New Roman" w:cs="Times New Roman"/>
          <w:sz w:val="28"/>
          <w:szCs w:val="28"/>
          <w:lang w:val="ru-RU"/>
        </w:rPr>
        <w:t>г</w:t>
      </w:r>
      <w:r w:rsidR="00E57346" w:rsidRPr="00EF5009">
        <w:rPr>
          <w:rFonts w:ascii="Times New Roman" w:eastAsia="TimesNewRomanPSMT" w:hAnsi="Times New Roman" w:cs="Times New Roman"/>
          <w:sz w:val="28"/>
          <w:szCs w:val="28"/>
          <w:lang w:val="ru-RU"/>
        </w:rPr>
        <w:t>.</w:t>
      </w:r>
      <w:r w:rsidR="00012281" w:rsidRPr="00EF5009">
        <w:rPr>
          <w:rFonts w:ascii="Times New Roman" w:eastAsia="TimesNewRomanPSMT" w:hAnsi="Times New Roman" w:cs="Times New Roman"/>
          <w:sz w:val="28"/>
          <w:szCs w:val="28"/>
          <w:lang w:val="ru-RU"/>
        </w:rPr>
        <w:t xml:space="preserve"> сухого кобыльего молока содержится: </w:t>
      </w:r>
      <w:r w:rsidR="00EE10AD" w:rsidRPr="00EF5009">
        <w:rPr>
          <w:rFonts w:ascii="Times New Roman" w:hAnsi="Times New Roman" w:cs="Times New Roman"/>
          <w:sz w:val="28"/>
          <w:szCs w:val="28"/>
          <w:lang w:val="ru-RU"/>
        </w:rPr>
        <w:t>17</w:t>
      </w:r>
      <w:r w:rsidR="00085170" w:rsidRPr="00EF5009">
        <w:rPr>
          <w:rFonts w:ascii="Times New Roman" w:hAnsi="Times New Roman" w:cs="Times New Roman"/>
          <w:sz w:val="28"/>
          <w:szCs w:val="28"/>
          <w:lang w:val="ru-RU"/>
        </w:rPr>
        <w:t>,</w:t>
      </w:r>
      <w:r w:rsidR="00EE10AD" w:rsidRPr="00EF5009">
        <w:rPr>
          <w:rFonts w:ascii="Times New Roman" w:hAnsi="Times New Roman" w:cs="Times New Roman"/>
          <w:sz w:val="28"/>
          <w:szCs w:val="28"/>
          <w:lang w:val="ru-RU"/>
        </w:rPr>
        <w:t>0</w:t>
      </w:r>
      <w:r w:rsidR="00085170" w:rsidRPr="00EF5009">
        <w:rPr>
          <w:rFonts w:ascii="Times New Roman" w:hAnsi="Times New Roman" w:cs="Times New Roman"/>
          <w:sz w:val="28"/>
          <w:szCs w:val="28"/>
          <w:lang w:val="ru-RU"/>
        </w:rPr>
        <w:t xml:space="preserve"> г</w:t>
      </w:r>
      <w:r w:rsidR="00EE10AD" w:rsidRPr="00EF5009">
        <w:rPr>
          <w:rFonts w:ascii="Times New Roman" w:hAnsi="Times New Roman" w:cs="Times New Roman"/>
          <w:sz w:val="28"/>
          <w:szCs w:val="28"/>
          <w:lang w:val="ru-RU"/>
        </w:rPr>
        <w:t>.</w:t>
      </w:r>
      <w:r w:rsidR="00085170" w:rsidRPr="00EF5009">
        <w:rPr>
          <w:rFonts w:ascii="Times New Roman" w:hAnsi="Times New Roman" w:cs="Times New Roman"/>
          <w:sz w:val="28"/>
          <w:szCs w:val="28"/>
          <w:lang w:val="ru-RU"/>
        </w:rPr>
        <w:t xml:space="preserve"> </w:t>
      </w:r>
      <w:r w:rsidR="00EE10AD" w:rsidRPr="00EF5009">
        <w:rPr>
          <w:rFonts w:ascii="Times New Roman" w:hAnsi="Times New Roman" w:cs="Times New Roman"/>
          <w:sz w:val="28"/>
          <w:szCs w:val="28"/>
          <w:lang w:val="ru-RU"/>
        </w:rPr>
        <w:t>б</w:t>
      </w:r>
      <w:r w:rsidR="00696019" w:rsidRPr="00EF5009">
        <w:rPr>
          <w:rFonts w:ascii="Times New Roman" w:hAnsi="Times New Roman" w:cs="Times New Roman"/>
          <w:sz w:val="28"/>
          <w:szCs w:val="28"/>
          <w:lang w:val="ru-RU"/>
        </w:rPr>
        <w:t>ел</w:t>
      </w:r>
      <w:r w:rsidR="00085170" w:rsidRPr="00EF5009">
        <w:rPr>
          <w:rFonts w:ascii="Times New Roman" w:hAnsi="Times New Roman" w:cs="Times New Roman"/>
          <w:sz w:val="28"/>
          <w:szCs w:val="28"/>
          <w:lang w:val="ru-RU"/>
        </w:rPr>
        <w:t>ка</w:t>
      </w:r>
      <w:r w:rsidR="00EE10AD" w:rsidRPr="00EF5009">
        <w:rPr>
          <w:rFonts w:ascii="Times New Roman" w:hAnsi="Times New Roman" w:cs="Times New Roman"/>
          <w:sz w:val="28"/>
          <w:szCs w:val="28"/>
          <w:lang w:val="ru-RU"/>
        </w:rPr>
        <w:t>,</w:t>
      </w:r>
      <w:r w:rsidR="00696019" w:rsidRPr="00EF5009">
        <w:rPr>
          <w:rFonts w:ascii="Times New Roman" w:hAnsi="Times New Roman" w:cs="Times New Roman"/>
          <w:sz w:val="28"/>
          <w:szCs w:val="28"/>
          <w:lang w:val="ru-RU"/>
        </w:rPr>
        <w:t xml:space="preserve"> </w:t>
      </w:r>
      <w:r w:rsidR="00EE10AD" w:rsidRPr="00EF5009">
        <w:rPr>
          <w:rFonts w:ascii="Times New Roman" w:hAnsi="Times New Roman" w:cs="Times New Roman"/>
          <w:sz w:val="28"/>
          <w:szCs w:val="28"/>
          <w:lang w:val="ru-RU"/>
        </w:rPr>
        <w:t>15,0</w:t>
      </w:r>
      <w:r w:rsidR="00085170" w:rsidRPr="00EF5009">
        <w:rPr>
          <w:rFonts w:ascii="Times New Roman" w:hAnsi="Times New Roman" w:cs="Times New Roman"/>
          <w:sz w:val="28"/>
          <w:szCs w:val="28"/>
          <w:lang w:val="ru-RU"/>
        </w:rPr>
        <w:t xml:space="preserve"> г</w:t>
      </w:r>
      <w:r w:rsidR="00347D20" w:rsidRPr="00EF5009">
        <w:rPr>
          <w:rFonts w:ascii="Times New Roman" w:hAnsi="Times New Roman" w:cs="Times New Roman"/>
          <w:sz w:val="28"/>
          <w:szCs w:val="28"/>
          <w:lang w:val="ru-RU"/>
        </w:rPr>
        <w:t>.</w:t>
      </w:r>
      <w:r w:rsidR="00085170" w:rsidRPr="00EF5009">
        <w:rPr>
          <w:rFonts w:ascii="Times New Roman" w:hAnsi="Times New Roman" w:cs="Times New Roman"/>
          <w:sz w:val="28"/>
          <w:szCs w:val="28"/>
          <w:lang w:val="ru-RU"/>
        </w:rPr>
        <w:t xml:space="preserve"> ж</w:t>
      </w:r>
      <w:r w:rsidR="00696019" w:rsidRPr="00EF5009">
        <w:rPr>
          <w:rFonts w:ascii="Times New Roman" w:hAnsi="Times New Roman" w:cs="Times New Roman"/>
          <w:sz w:val="28"/>
          <w:szCs w:val="28"/>
          <w:lang w:val="ru-RU"/>
        </w:rPr>
        <w:t>ир</w:t>
      </w:r>
      <w:r w:rsidR="00085170" w:rsidRPr="00EF5009">
        <w:rPr>
          <w:rFonts w:ascii="Times New Roman" w:hAnsi="Times New Roman" w:cs="Times New Roman"/>
          <w:sz w:val="28"/>
          <w:szCs w:val="28"/>
          <w:lang w:val="ru-RU"/>
        </w:rPr>
        <w:t>а</w:t>
      </w:r>
      <w:r w:rsidR="00EE10AD" w:rsidRPr="00EF5009">
        <w:rPr>
          <w:rFonts w:ascii="Times New Roman" w:hAnsi="Times New Roman" w:cs="Times New Roman"/>
          <w:sz w:val="28"/>
          <w:szCs w:val="28"/>
          <w:lang w:val="ru-RU"/>
        </w:rPr>
        <w:t>,</w:t>
      </w:r>
      <w:r w:rsidR="00085170" w:rsidRPr="00EF5009">
        <w:rPr>
          <w:rFonts w:ascii="Times New Roman" w:hAnsi="Times New Roman" w:cs="Times New Roman"/>
          <w:sz w:val="28"/>
          <w:szCs w:val="28"/>
          <w:lang w:val="ru-RU"/>
        </w:rPr>
        <w:t xml:space="preserve"> 60,</w:t>
      </w:r>
      <w:r w:rsidR="00347D20" w:rsidRPr="00EF5009">
        <w:rPr>
          <w:rFonts w:ascii="Times New Roman" w:hAnsi="Times New Roman" w:cs="Times New Roman"/>
          <w:sz w:val="28"/>
          <w:szCs w:val="28"/>
          <w:lang w:val="ru-RU"/>
        </w:rPr>
        <w:t>5</w:t>
      </w:r>
      <w:r w:rsidR="00085170" w:rsidRPr="00EF5009">
        <w:rPr>
          <w:rFonts w:ascii="Times New Roman" w:hAnsi="Times New Roman" w:cs="Times New Roman"/>
          <w:sz w:val="28"/>
          <w:szCs w:val="28"/>
          <w:lang w:val="ru-RU"/>
        </w:rPr>
        <w:t xml:space="preserve"> г. у</w:t>
      </w:r>
      <w:r w:rsidR="00DA65CC" w:rsidRPr="00EF5009">
        <w:rPr>
          <w:rFonts w:ascii="Times New Roman" w:hAnsi="Times New Roman" w:cs="Times New Roman"/>
          <w:sz w:val="28"/>
          <w:szCs w:val="28"/>
          <w:lang w:val="ru-RU"/>
        </w:rPr>
        <w:t>глевод</w:t>
      </w:r>
      <w:r w:rsidR="00085170" w:rsidRPr="00EF5009">
        <w:rPr>
          <w:rFonts w:ascii="Times New Roman" w:hAnsi="Times New Roman" w:cs="Times New Roman"/>
          <w:sz w:val="28"/>
          <w:szCs w:val="28"/>
          <w:lang w:val="ru-RU"/>
        </w:rPr>
        <w:t>ов</w:t>
      </w:r>
      <w:r w:rsidR="00E71ED5" w:rsidRPr="00EF5009">
        <w:rPr>
          <w:rFonts w:ascii="Times New Roman" w:hAnsi="Times New Roman" w:cs="Times New Roman"/>
          <w:sz w:val="28"/>
          <w:szCs w:val="28"/>
          <w:lang w:val="ru-RU"/>
        </w:rPr>
        <w:t>,</w:t>
      </w:r>
      <w:r w:rsidR="00E57346" w:rsidRPr="00EF5009">
        <w:rPr>
          <w:rFonts w:ascii="Times New Roman" w:hAnsi="Times New Roman" w:cs="Times New Roman"/>
          <w:sz w:val="28"/>
          <w:szCs w:val="28"/>
          <w:lang w:val="ru-RU"/>
        </w:rPr>
        <w:t xml:space="preserve"> </w:t>
      </w:r>
      <w:r w:rsidR="00E71ED5" w:rsidRPr="00EF5009">
        <w:rPr>
          <w:rFonts w:ascii="Times New Roman" w:hAnsi="Times New Roman" w:cs="Times New Roman"/>
          <w:sz w:val="28"/>
          <w:szCs w:val="28"/>
          <w:lang w:val="ru-RU"/>
        </w:rPr>
        <w:t>калорийность равняется</w:t>
      </w:r>
      <w:r w:rsidR="00347D20" w:rsidRPr="00EF5009">
        <w:rPr>
          <w:rFonts w:ascii="Times New Roman" w:hAnsi="Times New Roman" w:cs="Times New Roman"/>
          <w:sz w:val="28"/>
          <w:szCs w:val="28"/>
          <w:lang w:val="ru-RU"/>
        </w:rPr>
        <w:t xml:space="preserve"> </w:t>
      </w:r>
      <w:r w:rsidR="00E71ED5" w:rsidRPr="00EF5009">
        <w:rPr>
          <w:rFonts w:ascii="Times New Roman" w:hAnsi="Times New Roman" w:cs="Times New Roman"/>
          <w:sz w:val="28"/>
          <w:szCs w:val="28"/>
          <w:lang w:val="ru-RU"/>
        </w:rPr>
        <w:t>- 415,5 ккал</w:t>
      </w:r>
      <w:r w:rsidR="00176C6A" w:rsidRPr="00EF5009">
        <w:rPr>
          <w:rFonts w:ascii="Times New Roman" w:hAnsi="Times New Roman" w:cs="Times New Roman"/>
          <w:sz w:val="28"/>
          <w:szCs w:val="28"/>
          <w:lang w:val="ru-RU"/>
        </w:rPr>
        <w:t>.</w:t>
      </w:r>
      <w:r w:rsidR="00085170" w:rsidRPr="00EF5009">
        <w:rPr>
          <w:rFonts w:ascii="Times New Roman" w:hAnsi="Times New Roman" w:cs="Times New Roman"/>
          <w:sz w:val="28"/>
          <w:szCs w:val="28"/>
          <w:lang w:val="ru-RU"/>
        </w:rPr>
        <w:t xml:space="preserve"> </w:t>
      </w:r>
      <w:r w:rsidR="00E57346" w:rsidRPr="00EF5009">
        <w:rPr>
          <w:rFonts w:ascii="Times New Roman" w:hAnsi="Times New Roman" w:cs="Times New Roman"/>
          <w:sz w:val="28"/>
          <w:szCs w:val="28"/>
          <w:lang w:val="ru-RU"/>
        </w:rPr>
        <w:t>Количество</w:t>
      </w:r>
      <w:r w:rsidR="00085170" w:rsidRPr="00EF5009">
        <w:rPr>
          <w:rFonts w:ascii="Times New Roman" w:hAnsi="Times New Roman" w:cs="Times New Roman"/>
          <w:sz w:val="28"/>
          <w:szCs w:val="28"/>
          <w:lang w:val="ru-RU"/>
        </w:rPr>
        <w:t xml:space="preserve"> витаминов</w:t>
      </w:r>
      <w:r w:rsidR="00496409" w:rsidRPr="00EF5009">
        <w:rPr>
          <w:rFonts w:ascii="Times New Roman" w:hAnsi="Times New Roman" w:cs="Times New Roman"/>
          <w:sz w:val="28"/>
          <w:szCs w:val="28"/>
          <w:lang w:val="ru-RU"/>
        </w:rPr>
        <w:t xml:space="preserve"> составляет</w:t>
      </w:r>
      <w:r w:rsidR="00E310C1" w:rsidRPr="00EF5009">
        <w:rPr>
          <w:rFonts w:ascii="Times New Roman" w:hAnsi="Times New Roman" w:cs="Times New Roman"/>
          <w:sz w:val="28"/>
          <w:szCs w:val="28"/>
          <w:lang w:val="ru-RU"/>
        </w:rPr>
        <w:t xml:space="preserve"> в среднем</w:t>
      </w:r>
      <w:r w:rsidR="00496409" w:rsidRPr="00EF5009">
        <w:rPr>
          <w:rFonts w:ascii="Times New Roman" w:hAnsi="Times New Roman" w:cs="Times New Roman"/>
          <w:sz w:val="28"/>
          <w:szCs w:val="28"/>
          <w:lang w:val="ru-RU"/>
        </w:rPr>
        <w:t>: витамина</w:t>
      </w:r>
      <w:r w:rsidR="003D4CBC" w:rsidRPr="00EF5009">
        <w:rPr>
          <w:rFonts w:ascii="Times New Roman" w:hAnsi="Times New Roman" w:cs="Times New Roman"/>
          <w:sz w:val="28"/>
          <w:szCs w:val="28"/>
          <w:lang w:val="ru-RU"/>
        </w:rPr>
        <w:t xml:space="preserve"> </w:t>
      </w:r>
      <w:r w:rsidR="00E86DB6" w:rsidRPr="00EF5009">
        <w:rPr>
          <w:rFonts w:ascii="Times New Roman" w:hAnsi="Times New Roman" w:cs="Times New Roman"/>
          <w:sz w:val="28"/>
          <w:szCs w:val="28"/>
          <w:lang w:val="ru-RU"/>
        </w:rPr>
        <w:t>А</w:t>
      </w:r>
      <w:r w:rsidR="00DE4130" w:rsidRPr="00EF5009">
        <w:rPr>
          <w:rFonts w:ascii="Times New Roman" w:hAnsi="Times New Roman" w:cs="Times New Roman"/>
          <w:sz w:val="28"/>
          <w:szCs w:val="28"/>
          <w:lang w:val="ru-RU"/>
        </w:rPr>
        <w:t xml:space="preserve"> </w:t>
      </w:r>
      <w:r w:rsidR="00176C6A" w:rsidRPr="00EF5009">
        <w:rPr>
          <w:rFonts w:ascii="Times New Roman" w:hAnsi="Times New Roman" w:cs="Times New Roman"/>
          <w:sz w:val="28"/>
          <w:szCs w:val="28"/>
          <w:lang w:val="ru-RU"/>
        </w:rPr>
        <w:t>- 0,02 мг., β-к</w:t>
      </w:r>
      <w:r w:rsidR="00E86DB6" w:rsidRPr="00EF5009">
        <w:rPr>
          <w:rFonts w:ascii="Times New Roman" w:hAnsi="Times New Roman" w:cs="Times New Roman"/>
          <w:sz w:val="28"/>
          <w:szCs w:val="28"/>
          <w:lang w:val="ru-RU"/>
        </w:rPr>
        <w:t>a</w:t>
      </w:r>
      <w:r w:rsidR="00176C6A" w:rsidRPr="00EF5009">
        <w:rPr>
          <w:rFonts w:ascii="Times New Roman" w:hAnsi="Times New Roman" w:cs="Times New Roman"/>
          <w:sz w:val="28"/>
          <w:szCs w:val="28"/>
          <w:lang w:val="ru-RU"/>
        </w:rPr>
        <w:t>р</w:t>
      </w:r>
      <w:r w:rsidR="00E86DB6" w:rsidRPr="00EF5009">
        <w:rPr>
          <w:rFonts w:ascii="Times New Roman" w:hAnsi="Times New Roman" w:cs="Times New Roman"/>
          <w:sz w:val="28"/>
          <w:szCs w:val="28"/>
          <w:lang w:val="ru-RU"/>
        </w:rPr>
        <w:t>o</w:t>
      </w:r>
      <w:r w:rsidR="00176C6A" w:rsidRPr="00EF5009">
        <w:rPr>
          <w:rFonts w:ascii="Times New Roman" w:hAnsi="Times New Roman" w:cs="Times New Roman"/>
          <w:sz w:val="28"/>
          <w:szCs w:val="28"/>
          <w:lang w:val="ru-RU"/>
        </w:rPr>
        <w:t>тин</w:t>
      </w:r>
      <w:r w:rsidR="00E86DB6" w:rsidRPr="00EF5009">
        <w:rPr>
          <w:rFonts w:ascii="Times New Roman" w:hAnsi="Times New Roman" w:cs="Times New Roman"/>
          <w:sz w:val="28"/>
          <w:szCs w:val="28"/>
          <w:lang w:val="ru-RU"/>
        </w:rPr>
        <w:t>a</w:t>
      </w:r>
      <w:r w:rsidR="00176C6A" w:rsidRPr="00EF5009">
        <w:rPr>
          <w:rFonts w:ascii="Times New Roman" w:hAnsi="Times New Roman" w:cs="Times New Roman"/>
          <w:sz w:val="28"/>
          <w:szCs w:val="28"/>
          <w:lang w:val="ru-RU"/>
        </w:rPr>
        <w:t xml:space="preserve"> -</w:t>
      </w:r>
      <w:r w:rsidR="00216031" w:rsidRPr="00EF5009">
        <w:rPr>
          <w:rFonts w:ascii="Times New Roman" w:hAnsi="Times New Roman" w:cs="Times New Roman"/>
          <w:sz w:val="28"/>
          <w:szCs w:val="28"/>
          <w:lang w:val="ru-RU"/>
        </w:rPr>
        <w:t xml:space="preserve"> 0,03</w:t>
      </w:r>
      <w:r w:rsidR="00176C6A" w:rsidRPr="00EF5009">
        <w:rPr>
          <w:rFonts w:ascii="Times New Roman" w:hAnsi="Times New Roman" w:cs="Times New Roman"/>
          <w:sz w:val="28"/>
          <w:szCs w:val="28"/>
          <w:lang w:val="ru-RU"/>
        </w:rPr>
        <w:t xml:space="preserve"> мг</w:t>
      </w:r>
      <w:r w:rsidR="00216031" w:rsidRPr="00EF5009">
        <w:rPr>
          <w:rFonts w:ascii="Times New Roman" w:hAnsi="Times New Roman" w:cs="Times New Roman"/>
          <w:sz w:val="28"/>
          <w:szCs w:val="28"/>
          <w:lang w:val="ru-RU"/>
        </w:rPr>
        <w:t xml:space="preserve">., </w:t>
      </w:r>
      <w:r w:rsidR="00085170" w:rsidRPr="00EF5009">
        <w:rPr>
          <w:rFonts w:ascii="Times New Roman" w:hAnsi="Times New Roman" w:cs="Times New Roman"/>
          <w:sz w:val="28"/>
          <w:szCs w:val="28"/>
          <w:lang w:val="ru-RU"/>
        </w:rPr>
        <w:t>в</w:t>
      </w:r>
      <w:r w:rsidR="00216031" w:rsidRPr="00EF5009">
        <w:rPr>
          <w:rFonts w:ascii="Times New Roman" w:hAnsi="Times New Roman" w:cs="Times New Roman"/>
          <w:sz w:val="28"/>
          <w:szCs w:val="28"/>
          <w:lang w:val="ru-RU"/>
        </w:rPr>
        <w:t>ит</w:t>
      </w:r>
      <w:r w:rsidR="00E86DB6" w:rsidRPr="00EF5009">
        <w:rPr>
          <w:rFonts w:ascii="Times New Roman" w:hAnsi="Times New Roman" w:cs="Times New Roman"/>
          <w:sz w:val="28"/>
          <w:szCs w:val="28"/>
          <w:lang w:val="ru-RU"/>
        </w:rPr>
        <w:t>a</w:t>
      </w:r>
      <w:r w:rsidR="00216031" w:rsidRPr="00EF5009">
        <w:rPr>
          <w:rFonts w:ascii="Times New Roman" w:hAnsi="Times New Roman" w:cs="Times New Roman"/>
          <w:sz w:val="28"/>
          <w:szCs w:val="28"/>
          <w:lang w:val="ru-RU"/>
        </w:rPr>
        <w:t>мин</w:t>
      </w:r>
      <w:r w:rsidR="00E86DB6" w:rsidRPr="00EF5009">
        <w:rPr>
          <w:rFonts w:ascii="Times New Roman" w:hAnsi="Times New Roman" w:cs="Times New Roman"/>
          <w:sz w:val="28"/>
          <w:szCs w:val="28"/>
          <w:lang w:val="ru-RU"/>
        </w:rPr>
        <w:t>a</w:t>
      </w:r>
      <w:r w:rsidR="00216031" w:rsidRPr="00EF5009">
        <w:rPr>
          <w:rFonts w:ascii="Times New Roman" w:hAnsi="Times New Roman" w:cs="Times New Roman"/>
          <w:sz w:val="28"/>
          <w:szCs w:val="28"/>
          <w:lang w:val="ru-RU"/>
        </w:rPr>
        <w:t xml:space="preserve"> Е - 0,07 мг., </w:t>
      </w:r>
      <w:r w:rsidR="00085170" w:rsidRPr="00EF5009">
        <w:rPr>
          <w:rFonts w:ascii="Times New Roman" w:hAnsi="Times New Roman" w:cs="Times New Roman"/>
          <w:sz w:val="28"/>
          <w:szCs w:val="28"/>
          <w:lang w:val="ru-RU"/>
        </w:rPr>
        <w:t>в</w:t>
      </w:r>
      <w:r w:rsidR="00216031" w:rsidRPr="00EF5009">
        <w:rPr>
          <w:rFonts w:ascii="Times New Roman" w:hAnsi="Times New Roman" w:cs="Times New Roman"/>
          <w:sz w:val="28"/>
          <w:szCs w:val="28"/>
          <w:lang w:val="ru-RU"/>
        </w:rPr>
        <w:t>ит</w:t>
      </w:r>
      <w:r w:rsidR="00E86DB6" w:rsidRPr="00EF5009">
        <w:rPr>
          <w:rFonts w:ascii="Times New Roman" w:hAnsi="Times New Roman" w:cs="Times New Roman"/>
          <w:sz w:val="28"/>
          <w:szCs w:val="28"/>
          <w:lang w:val="ru-RU"/>
        </w:rPr>
        <w:t>a</w:t>
      </w:r>
      <w:r w:rsidR="00216031" w:rsidRPr="00EF5009">
        <w:rPr>
          <w:rFonts w:ascii="Times New Roman" w:hAnsi="Times New Roman" w:cs="Times New Roman"/>
          <w:sz w:val="28"/>
          <w:szCs w:val="28"/>
          <w:lang w:val="ru-RU"/>
        </w:rPr>
        <w:t>мин</w:t>
      </w:r>
      <w:r w:rsidR="00E86DB6" w:rsidRPr="00EF5009">
        <w:rPr>
          <w:rFonts w:ascii="Times New Roman" w:hAnsi="Times New Roman" w:cs="Times New Roman"/>
          <w:sz w:val="28"/>
          <w:szCs w:val="28"/>
          <w:lang w:val="ru-RU"/>
        </w:rPr>
        <w:t>a</w:t>
      </w:r>
      <w:r w:rsidR="00216031" w:rsidRPr="00EF5009">
        <w:rPr>
          <w:rFonts w:ascii="Times New Roman" w:hAnsi="Times New Roman" w:cs="Times New Roman"/>
          <w:sz w:val="28"/>
          <w:szCs w:val="28"/>
          <w:lang w:val="ru-RU"/>
        </w:rPr>
        <w:t xml:space="preserve"> С - 9,1 мг., </w:t>
      </w:r>
      <w:r w:rsidR="00085170" w:rsidRPr="00EF5009">
        <w:rPr>
          <w:rFonts w:ascii="Times New Roman" w:hAnsi="Times New Roman" w:cs="Times New Roman"/>
          <w:sz w:val="28"/>
          <w:szCs w:val="28"/>
          <w:lang w:val="ru-RU"/>
        </w:rPr>
        <w:t>в</w:t>
      </w:r>
      <w:r w:rsidR="00216031" w:rsidRPr="00EF5009">
        <w:rPr>
          <w:rFonts w:ascii="Times New Roman" w:hAnsi="Times New Roman" w:cs="Times New Roman"/>
          <w:sz w:val="28"/>
          <w:szCs w:val="28"/>
          <w:lang w:val="ru-RU"/>
        </w:rPr>
        <w:t>ит</w:t>
      </w:r>
      <w:r w:rsidR="00E86DB6" w:rsidRPr="00EF5009">
        <w:rPr>
          <w:rFonts w:ascii="Times New Roman" w:hAnsi="Times New Roman" w:cs="Times New Roman"/>
          <w:sz w:val="28"/>
          <w:szCs w:val="28"/>
          <w:lang w:val="ru-RU"/>
        </w:rPr>
        <w:t>a</w:t>
      </w:r>
      <w:r w:rsidR="00216031" w:rsidRPr="00EF5009">
        <w:rPr>
          <w:rFonts w:ascii="Times New Roman" w:hAnsi="Times New Roman" w:cs="Times New Roman"/>
          <w:sz w:val="28"/>
          <w:szCs w:val="28"/>
          <w:lang w:val="ru-RU"/>
        </w:rPr>
        <w:t>мин</w:t>
      </w:r>
      <w:r w:rsidR="00E86DB6" w:rsidRPr="00EF5009">
        <w:rPr>
          <w:rFonts w:ascii="Times New Roman" w:hAnsi="Times New Roman" w:cs="Times New Roman"/>
          <w:sz w:val="28"/>
          <w:szCs w:val="28"/>
          <w:lang w:val="ru-RU"/>
        </w:rPr>
        <w:t>a</w:t>
      </w:r>
      <w:r w:rsidR="00216031" w:rsidRPr="00EF5009">
        <w:rPr>
          <w:rFonts w:ascii="Times New Roman" w:hAnsi="Times New Roman" w:cs="Times New Roman"/>
          <w:sz w:val="28"/>
          <w:szCs w:val="28"/>
          <w:lang w:val="ru-RU"/>
        </w:rPr>
        <w:t xml:space="preserve"> В</w:t>
      </w:r>
      <w:r w:rsidR="00216031" w:rsidRPr="00EF5009">
        <w:rPr>
          <w:rFonts w:ascii="Times New Roman" w:hAnsi="Times New Roman" w:cs="Times New Roman"/>
          <w:sz w:val="28"/>
          <w:szCs w:val="28"/>
          <w:vertAlign w:val="subscript"/>
          <w:lang w:val="ru-RU"/>
        </w:rPr>
        <w:t>6</w:t>
      </w:r>
      <w:r w:rsidR="00216031" w:rsidRPr="00EF5009">
        <w:rPr>
          <w:rFonts w:ascii="Times New Roman" w:hAnsi="Times New Roman" w:cs="Times New Roman"/>
          <w:sz w:val="28"/>
          <w:szCs w:val="28"/>
          <w:lang w:val="ru-RU"/>
        </w:rPr>
        <w:t xml:space="preserve"> - 0,02 мг.,</w:t>
      </w:r>
      <w:r w:rsidR="00F87771" w:rsidRPr="00EF5009">
        <w:rPr>
          <w:rFonts w:ascii="Times New Roman" w:hAnsi="Times New Roman" w:cs="Times New Roman"/>
          <w:sz w:val="28"/>
          <w:szCs w:val="28"/>
          <w:lang w:val="ru-RU"/>
        </w:rPr>
        <w:t xml:space="preserve"> </w:t>
      </w:r>
      <w:r w:rsidR="00085170" w:rsidRPr="00EF5009">
        <w:rPr>
          <w:rFonts w:ascii="Times New Roman" w:hAnsi="Times New Roman" w:cs="Times New Roman"/>
          <w:sz w:val="28"/>
          <w:szCs w:val="28"/>
          <w:lang w:val="ru-RU"/>
        </w:rPr>
        <w:t>в</w:t>
      </w:r>
      <w:r w:rsidR="00F87771" w:rsidRPr="00EF5009">
        <w:rPr>
          <w:rFonts w:ascii="Times New Roman" w:hAnsi="Times New Roman" w:cs="Times New Roman"/>
          <w:sz w:val="28"/>
          <w:szCs w:val="28"/>
          <w:lang w:val="ru-RU"/>
        </w:rPr>
        <w:t>ит</w:t>
      </w:r>
      <w:r w:rsidR="00E86DB6" w:rsidRPr="00EF5009">
        <w:rPr>
          <w:rFonts w:ascii="Times New Roman" w:hAnsi="Times New Roman" w:cs="Times New Roman"/>
          <w:sz w:val="28"/>
          <w:szCs w:val="28"/>
          <w:lang w:val="ru-RU"/>
        </w:rPr>
        <w:t>a</w:t>
      </w:r>
      <w:r w:rsidR="00F87771" w:rsidRPr="00EF5009">
        <w:rPr>
          <w:rFonts w:ascii="Times New Roman" w:hAnsi="Times New Roman" w:cs="Times New Roman"/>
          <w:sz w:val="28"/>
          <w:szCs w:val="28"/>
          <w:lang w:val="ru-RU"/>
        </w:rPr>
        <w:t>мин</w:t>
      </w:r>
      <w:r w:rsidR="00E86DB6" w:rsidRPr="00EF5009">
        <w:rPr>
          <w:rFonts w:ascii="Times New Roman" w:hAnsi="Times New Roman" w:cs="Times New Roman"/>
          <w:sz w:val="28"/>
          <w:szCs w:val="28"/>
          <w:lang w:val="ru-RU"/>
        </w:rPr>
        <w:t>a</w:t>
      </w:r>
      <w:r w:rsidR="00F87771" w:rsidRPr="00EF5009">
        <w:rPr>
          <w:rFonts w:ascii="Times New Roman" w:hAnsi="Times New Roman" w:cs="Times New Roman"/>
          <w:sz w:val="28"/>
          <w:szCs w:val="28"/>
          <w:lang w:val="ru-RU"/>
        </w:rPr>
        <w:t xml:space="preserve"> В</w:t>
      </w:r>
      <w:r w:rsidR="00F87771" w:rsidRPr="00EF5009">
        <w:rPr>
          <w:rFonts w:ascii="Times New Roman" w:hAnsi="Times New Roman" w:cs="Times New Roman"/>
          <w:sz w:val="28"/>
          <w:szCs w:val="28"/>
          <w:vertAlign w:val="subscript"/>
          <w:lang w:val="ru-RU"/>
        </w:rPr>
        <w:t xml:space="preserve">12 </w:t>
      </w:r>
      <w:r w:rsidR="00F87771" w:rsidRPr="00EF5009">
        <w:rPr>
          <w:rFonts w:ascii="Times New Roman" w:hAnsi="Times New Roman" w:cs="Times New Roman"/>
          <w:sz w:val="28"/>
          <w:szCs w:val="28"/>
          <w:lang w:val="ru-RU"/>
        </w:rPr>
        <w:t>- 0,30 мкг</w:t>
      </w:r>
      <w:r w:rsidR="00B970C1" w:rsidRPr="00EF5009">
        <w:rPr>
          <w:rFonts w:ascii="Times New Roman" w:hAnsi="Times New Roman" w:cs="Times New Roman"/>
          <w:sz w:val="28"/>
          <w:szCs w:val="28"/>
          <w:lang w:val="ru-RU"/>
        </w:rPr>
        <w:t xml:space="preserve">., </w:t>
      </w:r>
      <w:r w:rsidR="00085170" w:rsidRPr="00EF5009">
        <w:rPr>
          <w:rFonts w:ascii="Times New Roman" w:hAnsi="Times New Roman" w:cs="Times New Roman"/>
          <w:sz w:val="28"/>
          <w:szCs w:val="28"/>
          <w:lang w:val="ru-RU"/>
        </w:rPr>
        <w:t>б</w:t>
      </w:r>
      <w:r w:rsidR="00B970C1" w:rsidRPr="00EF5009">
        <w:rPr>
          <w:rFonts w:ascii="Times New Roman" w:hAnsi="Times New Roman" w:cs="Times New Roman"/>
          <w:sz w:val="28"/>
          <w:szCs w:val="28"/>
          <w:lang w:val="ru-RU"/>
        </w:rPr>
        <w:t>и</w:t>
      </w:r>
      <w:r w:rsidR="00E86DB6" w:rsidRPr="00EF5009">
        <w:rPr>
          <w:rFonts w:ascii="Times New Roman" w:hAnsi="Times New Roman" w:cs="Times New Roman"/>
          <w:sz w:val="28"/>
          <w:szCs w:val="28"/>
          <w:lang w:val="ru-RU"/>
        </w:rPr>
        <w:t>o</w:t>
      </w:r>
      <w:r w:rsidR="00B970C1" w:rsidRPr="00EF5009">
        <w:rPr>
          <w:rFonts w:ascii="Times New Roman" w:hAnsi="Times New Roman" w:cs="Times New Roman"/>
          <w:sz w:val="28"/>
          <w:szCs w:val="28"/>
          <w:lang w:val="ru-RU"/>
        </w:rPr>
        <w:t>тин</w:t>
      </w:r>
      <w:r w:rsidR="00E86DB6" w:rsidRPr="00EF5009">
        <w:rPr>
          <w:rFonts w:ascii="Times New Roman" w:hAnsi="Times New Roman" w:cs="Times New Roman"/>
          <w:sz w:val="28"/>
          <w:szCs w:val="28"/>
          <w:lang w:val="ru-RU"/>
        </w:rPr>
        <w:t>a</w:t>
      </w:r>
      <w:r w:rsidR="00B970C1" w:rsidRPr="00EF5009">
        <w:rPr>
          <w:rFonts w:ascii="Times New Roman" w:hAnsi="Times New Roman" w:cs="Times New Roman"/>
          <w:sz w:val="28"/>
          <w:szCs w:val="28"/>
          <w:lang w:val="ru-RU"/>
        </w:rPr>
        <w:t xml:space="preserve"> (Н) - 0,95 мкг., </w:t>
      </w:r>
      <w:r w:rsidR="00085170" w:rsidRPr="00EF5009">
        <w:rPr>
          <w:rFonts w:ascii="Times New Roman" w:hAnsi="Times New Roman" w:cs="Times New Roman"/>
          <w:sz w:val="28"/>
          <w:szCs w:val="28"/>
          <w:lang w:val="ru-RU"/>
        </w:rPr>
        <w:t>п</w:t>
      </w:r>
      <w:r w:rsidR="00207834" w:rsidRPr="00EF5009">
        <w:rPr>
          <w:rFonts w:ascii="Times New Roman" w:hAnsi="Times New Roman" w:cs="Times New Roman"/>
          <w:sz w:val="28"/>
          <w:szCs w:val="28"/>
          <w:lang w:val="ru-RU"/>
        </w:rPr>
        <w:t>a</w:t>
      </w:r>
      <w:r w:rsidR="00B970C1" w:rsidRPr="00EF5009">
        <w:rPr>
          <w:rFonts w:ascii="Times New Roman" w:hAnsi="Times New Roman" w:cs="Times New Roman"/>
          <w:sz w:val="28"/>
          <w:szCs w:val="28"/>
          <w:lang w:val="ru-RU"/>
        </w:rPr>
        <w:t>нт</w:t>
      </w:r>
      <w:r w:rsidR="00207834" w:rsidRPr="00EF5009">
        <w:rPr>
          <w:rFonts w:ascii="Times New Roman" w:hAnsi="Times New Roman" w:cs="Times New Roman"/>
          <w:sz w:val="28"/>
          <w:szCs w:val="28"/>
          <w:lang w:val="ru-RU"/>
        </w:rPr>
        <w:t>o</w:t>
      </w:r>
      <w:r w:rsidR="00B970C1" w:rsidRPr="00EF5009">
        <w:rPr>
          <w:rFonts w:ascii="Times New Roman" w:hAnsi="Times New Roman" w:cs="Times New Roman"/>
          <w:sz w:val="28"/>
          <w:szCs w:val="28"/>
          <w:lang w:val="ru-RU"/>
        </w:rPr>
        <w:t>т</w:t>
      </w:r>
      <w:r w:rsidR="00207834" w:rsidRPr="00EF5009">
        <w:rPr>
          <w:rFonts w:ascii="Times New Roman" w:hAnsi="Times New Roman" w:cs="Times New Roman"/>
          <w:sz w:val="28"/>
          <w:szCs w:val="28"/>
          <w:lang w:val="ru-RU"/>
        </w:rPr>
        <w:t>e</w:t>
      </w:r>
      <w:r w:rsidR="00B970C1" w:rsidRPr="00EF5009">
        <w:rPr>
          <w:rFonts w:ascii="Times New Roman" w:hAnsi="Times New Roman" w:cs="Times New Roman"/>
          <w:sz w:val="28"/>
          <w:szCs w:val="28"/>
          <w:lang w:val="ru-RU"/>
        </w:rPr>
        <w:t>н</w:t>
      </w:r>
      <w:r w:rsidR="00207834" w:rsidRPr="00EF5009">
        <w:rPr>
          <w:rFonts w:ascii="Times New Roman" w:hAnsi="Times New Roman" w:cs="Times New Roman"/>
          <w:sz w:val="28"/>
          <w:szCs w:val="28"/>
          <w:lang w:val="ru-RU"/>
        </w:rPr>
        <w:t>o</w:t>
      </w:r>
      <w:r w:rsidR="00B970C1" w:rsidRPr="00EF5009">
        <w:rPr>
          <w:rFonts w:ascii="Times New Roman" w:hAnsi="Times New Roman" w:cs="Times New Roman"/>
          <w:sz w:val="28"/>
          <w:szCs w:val="28"/>
          <w:lang w:val="ru-RU"/>
        </w:rPr>
        <w:t>в</w:t>
      </w:r>
      <w:r w:rsidR="00207834" w:rsidRPr="00EF5009">
        <w:rPr>
          <w:rFonts w:ascii="Times New Roman" w:hAnsi="Times New Roman" w:cs="Times New Roman"/>
          <w:sz w:val="28"/>
          <w:szCs w:val="28"/>
          <w:lang w:val="ru-RU"/>
        </w:rPr>
        <w:t>o</w:t>
      </w:r>
      <w:r w:rsidR="00E310C1" w:rsidRPr="00EF5009">
        <w:rPr>
          <w:rFonts w:ascii="Times New Roman" w:hAnsi="Times New Roman" w:cs="Times New Roman"/>
          <w:sz w:val="28"/>
          <w:szCs w:val="28"/>
          <w:lang w:val="ru-RU"/>
        </w:rPr>
        <w:t>й</w:t>
      </w:r>
      <w:r w:rsidR="00B970C1" w:rsidRPr="00EF5009">
        <w:rPr>
          <w:rFonts w:ascii="Times New Roman" w:hAnsi="Times New Roman" w:cs="Times New Roman"/>
          <w:sz w:val="28"/>
          <w:szCs w:val="28"/>
          <w:lang w:val="ru-RU"/>
        </w:rPr>
        <w:t xml:space="preserve"> кислот</w:t>
      </w:r>
      <w:r w:rsidR="00E310C1" w:rsidRPr="00EF5009">
        <w:rPr>
          <w:rFonts w:ascii="Times New Roman" w:hAnsi="Times New Roman" w:cs="Times New Roman"/>
          <w:sz w:val="28"/>
          <w:szCs w:val="28"/>
          <w:lang w:val="ru-RU"/>
        </w:rPr>
        <w:t>ы</w:t>
      </w:r>
      <w:r w:rsidR="00B970C1" w:rsidRPr="00EF5009">
        <w:rPr>
          <w:rFonts w:ascii="Times New Roman" w:hAnsi="Times New Roman" w:cs="Times New Roman"/>
          <w:sz w:val="28"/>
          <w:szCs w:val="28"/>
          <w:lang w:val="ru-RU"/>
        </w:rPr>
        <w:t xml:space="preserve"> - 0,20</w:t>
      </w:r>
      <w:r w:rsidR="008A24EA" w:rsidRPr="00EF5009">
        <w:rPr>
          <w:rFonts w:ascii="Times New Roman" w:hAnsi="Times New Roman" w:cs="Times New Roman"/>
          <w:sz w:val="28"/>
          <w:szCs w:val="28"/>
          <w:lang w:val="ru-RU"/>
        </w:rPr>
        <w:t xml:space="preserve"> гр., </w:t>
      </w:r>
      <w:r w:rsidR="00085170" w:rsidRPr="00EF5009">
        <w:rPr>
          <w:rFonts w:ascii="Times New Roman" w:hAnsi="Times New Roman" w:cs="Times New Roman"/>
          <w:sz w:val="28"/>
          <w:szCs w:val="28"/>
          <w:lang w:val="ru-RU"/>
        </w:rPr>
        <w:t>р</w:t>
      </w:r>
      <w:r w:rsidR="008A24EA" w:rsidRPr="00EF5009">
        <w:rPr>
          <w:rFonts w:ascii="Times New Roman" w:hAnsi="Times New Roman" w:cs="Times New Roman"/>
          <w:sz w:val="28"/>
          <w:szCs w:val="28"/>
          <w:lang w:val="ru-RU"/>
        </w:rPr>
        <w:t>ибофлавин</w:t>
      </w:r>
      <w:r w:rsidR="00E310C1" w:rsidRPr="00EF5009">
        <w:rPr>
          <w:rFonts w:ascii="Times New Roman" w:hAnsi="Times New Roman" w:cs="Times New Roman"/>
          <w:sz w:val="28"/>
          <w:szCs w:val="28"/>
          <w:lang w:val="ru-RU"/>
        </w:rPr>
        <w:t>а</w:t>
      </w:r>
      <w:r w:rsidR="008A24EA" w:rsidRPr="00EF5009">
        <w:rPr>
          <w:rFonts w:ascii="Times New Roman" w:hAnsi="Times New Roman" w:cs="Times New Roman"/>
          <w:sz w:val="28"/>
          <w:szCs w:val="28"/>
          <w:lang w:val="ru-RU"/>
        </w:rPr>
        <w:t xml:space="preserve"> (В</w:t>
      </w:r>
      <w:r w:rsidR="008A24EA" w:rsidRPr="00EF5009">
        <w:rPr>
          <w:rFonts w:ascii="Times New Roman" w:hAnsi="Times New Roman" w:cs="Times New Roman"/>
          <w:sz w:val="28"/>
          <w:szCs w:val="28"/>
          <w:vertAlign w:val="subscript"/>
          <w:lang w:val="ru-RU"/>
        </w:rPr>
        <w:t>2</w:t>
      </w:r>
      <w:r w:rsidR="008A24EA" w:rsidRPr="00EF5009">
        <w:rPr>
          <w:rFonts w:ascii="Times New Roman" w:hAnsi="Times New Roman" w:cs="Times New Roman"/>
          <w:sz w:val="28"/>
          <w:szCs w:val="28"/>
          <w:lang w:val="ru-RU"/>
        </w:rPr>
        <w:t xml:space="preserve">) - 0,03 мг., </w:t>
      </w:r>
      <w:r w:rsidR="00085170" w:rsidRPr="00EF5009">
        <w:rPr>
          <w:rFonts w:ascii="Times New Roman" w:hAnsi="Times New Roman" w:cs="Times New Roman"/>
          <w:sz w:val="28"/>
          <w:szCs w:val="28"/>
          <w:lang w:val="ru-RU"/>
        </w:rPr>
        <w:t>т</w:t>
      </w:r>
      <w:r w:rsidR="008A24EA" w:rsidRPr="00EF5009">
        <w:rPr>
          <w:rFonts w:ascii="Times New Roman" w:hAnsi="Times New Roman" w:cs="Times New Roman"/>
          <w:sz w:val="28"/>
          <w:szCs w:val="28"/>
          <w:lang w:val="ru-RU"/>
        </w:rPr>
        <w:t>иамин</w:t>
      </w:r>
      <w:r w:rsidR="00E310C1" w:rsidRPr="00EF5009">
        <w:rPr>
          <w:rFonts w:ascii="Times New Roman" w:hAnsi="Times New Roman" w:cs="Times New Roman"/>
          <w:sz w:val="28"/>
          <w:szCs w:val="28"/>
          <w:lang w:val="ru-RU"/>
        </w:rPr>
        <w:t>а</w:t>
      </w:r>
      <w:r w:rsidR="008A24EA" w:rsidRPr="00EF5009">
        <w:rPr>
          <w:rFonts w:ascii="Times New Roman" w:hAnsi="Times New Roman" w:cs="Times New Roman"/>
          <w:sz w:val="28"/>
          <w:szCs w:val="28"/>
          <w:lang w:val="ru-RU"/>
        </w:rPr>
        <w:t xml:space="preserve"> (В</w:t>
      </w:r>
      <w:r w:rsidR="008A24EA" w:rsidRPr="00EF5009">
        <w:rPr>
          <w:rFonts w:ascii="Times New Roman" w:hAnsi="Times New Roman" w:cs="Times New Roman"/>
          <w:sz w:val="28"/>
          <w:szCs w:val="28"/>
          <w:vertAlign w:val="subscript"/>
          <w:lang w:val="ru-RU"/>
        </w:rPr>
        <w:t>1</w:t>
      </w:r>
      <w:r w:rsidR="008A24EA" w:rsidRPr="00EF5009">
        <w:rPr>
          <w:rFonts w:ascii="Times New Roman" w:hAnsi="Times New Roman" w:cs="Times New Roman"/>
          <w:sz w:val="28"/>
          <w:szCs w:val="28"/>
          <w:lang w:val="ru-RU"/>
        </w:rPr>
        <w:t xml:space="preserve">) - 0,025 мг, </w:t>
      </w:r>
      <w:r w:rsidR="00085170" w:rsidRPr="00EF5009">
        <w:rPr>
          <w:rFonts w:ascii="Times New Roman" w:hAnsi="Times New Roman" w:cs="Times New Roman"/>
          <w:sz w:val="28"/>
          <w:szCs w:val="28"/>
          <w:lang w:val="ru-RU"/>
        </w:rPr>
        <w:t>х</w:t>
      </w:r>
      <w:r w:rsidR="008A24EA" w:rsidRPr="00EF5009">
        <w:rPr>
          <w:rFonts w:ascii="Times New Roman" w:hAnsi="Times New Roman" w:cs="Times New Roman"/>
          <w:sz w:val="28"/>
          <w:szCs w:val="28"/>
          <w:lang w:val="ru-RU"/>
        </w:rPr>
        <w:t>олацин</w:t>
      </w:r>
      <w:r w:rsidR="00E310C1" w:rsidRPr="00EF5009">
        <w:rPr>
          <w:rFonts w:ascii="Times New Roman" w:hAnsi="Times New Roman" w:cs="Times New Roman"/>
          <w:sz w:val="28"/>
          <w:szCs w:val="28"/>
          <w:lang w:val="ru-RU"/>
        </w:rPr>
        <w:t>а</w:t>
      </w:r>
      <w:r w:rsidR="008A24EA" w:rsidRPr="00EF5009">
        <w:rPr>
          <w:rFonts w:ascii="Times New Roman" w:hAnsi="Times New Roman" w:cs="Times New Roman"/>
          <w:sz w:val="28"/>
          <w:szCs w:val="28"/>
          <w:lang w:val="ru-RU"/>
        </w:rPr>
        <w:t xml:space="preserve"> - 0,95 мкг</w:t>
      </w:r>
      <w:r w:rsidR="00715151" w:rsidRPr="00EF5009">
        <w:rPr>
          <w:rFonts w:ascii="Times New Roman" w:hAnsi="Times New Roman" w:cs="Times New Roman"/>
          <w:sz w:val="28"/>
          <w:szCs w:val="28"/>
          <w:lang w:val="ru-RU"/>
        </w:rPr>
        <w:t xml:space="preserve">., </w:t>
      </w:r>
      <w:r w:rsidR="00085170" w:rsidRPr="00EF5009">
        <w:rPr>
          <w:rFonts w:ascii="Times New Roman" w:hAnsi="Times New Roman" w:cs="Times New Roman"/>
          <w:sz w:val="28"/>
          <w:szCs w:val="28"/>
          <w:lang w:val="ru-RU"/>
        </w:rPr>
        <w:t>х</w:t>
      </w:r>
      <w:r w:rsidR="00715151" w:rsidRPr="00EF5009">
        <w:rPr>
          <w:rFonts w:ascii="Times New Roman" w:hAnsi="Times New Roman" w:cs="Times New Roman"/>
          <w:sz w:val="28"/>
          <w:szCs w:val="28"/>
          <w:lang w:val="ru-RU"/>
        </w:rPr>
        <w:t>олин</w:t>
      </w:r>
      <w:r w:rsidR="00E310C1" w:rsidRPr="00EF5009">
        <w:rPr>
          <w:rFonts w:ascii="Times New Roman" w:hAnsi="Times New Roman" w:cs="Times New Roman"/>
          <w:sz w:val="28"/>
          <w:szCs w:val="28"/>
          <w:lang w:val="ru-RU"/>
        </w:rPr>
        <w:t>а</w:t>
      </w:r>
      <w:r w:rsidR="00715151" w:rsidRPr="00EF5009">
        <w:rPr>
          <w:rFonts w:ascii="Times New Roman" w:hAnsi="Times New Roman" w:cs="Times New Roman"/>
          <w:sz w:val="28"/>
          <w:szCs w:val="28"/>
          <w:lang w:val="ru-RU"/>
        </w:rPr>
        <w:t xml:space="preserve"> (В</w:t>
      </w:r>
      <w:r w:rsidR="00715151" w:rsidRPr="00EF5009">
        <w:rPr>
          <w:rFonts w:ascii="Times New Roman" w:hAnsi="Times New Roman" w:cs="Times New Roman"/>
          <w:sz w:val="28"/>
          <w:szCs w:val="28"/>
          <w:vertAlign w:val="subscript"/>
          <w:lang w:val="ru-RU"/>
        </w:rPr>
        <w:t>4</w:t>
      </w:r>
      <w:r w:rsidR="00715151" w:rsidRPr="00EF5009">
        <w:rPr>
          <w:rFonts w:ascii="Times New Roman" w:hAnsi="Times New Roman" w:cs="Times New Roman"/>
          <w:sz w:val="28"/>
          <w:szCs w:val="28"/>
          <w:lang w:val="ru-RU"/>
        </w:rPr>
        <w:t>) - 22,0 мг</w:t>
      </w:r>
      <w:r w:rsidR="00202151" w:rsidRPr="00EF5009">
        <w:rPr>
          <w:rFonts w:ascii="Times New Roman" w:hAnsi="Times New Roman" w:cs="Times New Roman"/>
          <w:sz w:val="28"/>
          <w:szCs w:val="28"/>
          <w:lang w:val="ru-RU"/>
        </w:rPr>
        <w:t xml:space="preserve">., </w:t>
      </w:r>
      <w:r w:rsidR="00085170" w:rsidRPr="00EF5009">
        <w:rPr>
          <w:rFonts w:ascii="Times New Roman" w:hAnsi="Times New Roman" w:cs="Times New Roman"/>
          <w:sz w:val="28"/>
          <w:szCs w:val="28"/>
          <w:lang w:val="ru-RU"/>
        </w:rPr>
        <w:t>н</w:t>
      </w:r>
      <w:r w:rsidR="00202151" w:rsidRPr="00EF5009">
        <w:rPr>
          <w:rFonts w:ascii="Times New Roman" w:hAnsi="Times New Roman" w:cs="Times New Roman"/>
          <w:sz w:val="28"/>
          <w:szCs w:val="28"/>
          <w:lang w:val="ru-RU"/>
        </w:rPr>
        <w:t>иацин</w:t>
      </w:r>
      <w:r w:rsidR="00E310C1" w:rsidRPr="00EF5009">
        <w:rPr>
          <w:rFonts w:ascii="Times New Roman" w:hAnsi="Times New Roman" w:cs="Times New Roman"/>
          <w:sz w:val="28"/>
          <w:szCs w:val="28"/>
          <w:lang w:val="ru-RU"/>
        </w:rPr>
        <w:t>а</w:t>
      </w:r>
      <w:r w:rsidR="00202151" w:rsidRPr="00EF5009">
        <w:rPr>
          <w:rFonts w:ascii="Times New Roman" w:hAnsi="Times New Roman" w:cs="Times New Roman"/>
          <w:sz w:val="28"/>
          <w:szCs w:val="28"/>
          <w:lang w:val="ru-RU"/>
        </w:rPr>
        <w:t xml:space="preserve"> РР - 0,1 мг.</w:t>
      </w:r>
      <w:r w:rsidR="00085170" w:rsidRPr="00EF5009">
        <w:rPr>
          <w:rFonts w:ascii="Times New Roman" w:hAnsi="Times New Roman" w:cs="Times New Roman"/>
          <w:sz w:val="28"/>
          <w:szCs w:val="28"/>
          <w:lang w:val="ru-RU"/>
        </w:rPr>
        <w:t xml:space="preserve"> Содержание</w:t>
      </w:r>
      <w:r w:rsidR="00202151" w:rsidRPr="00EF5009">
        <w:rPr>
          <w:rFonts w:ascii="Times New Roman" w:hAnsi="Times New Roman" w:cs="Times New Roman"/>
          <w:sz w:val="28"/>
          <w:szCs w:val="28"/>
          <w:lang w:val="ru-RU"/>
        </w:rPr>
        <w:t xml:space="preserve"> </w:t>
      </w:r>
      <w:r w:rsidR="00050294" w:rsidRPr="00EF5009">
        <w:rPr>
          <w:rFonts w:ascii="Times New Roman" w:hAnsi="Times New Roman" w:cs="Times New Roman"/>
          <w:sz w:val="28"/>
          <w:szCs w:val="28"/>
          <w:lang w:val="ru-RU"/>
        </w:rPr>
        <w:t>минералов</w:t>
      </w:r>
      <w:r w:rsidR="00085170" w:rsidRPr="00EF5009">
        <w:rPr>
          <w:rFonts w:ascii="Times New Roman" w:hAnsi="Times New Roman" w:cs="Times New Roman"/>
          <w:sz w:val="28"/>
          <w:szCs w:val="28"/>
          <w:lang w:val="ru-RU"/>
        </w:rPr>
        <w:t xml:space="preserve"> в 100</w:t>
      </w:r>
      <w:r w:rsidR="00496409" w:rsidRPr="00EF5009">
        <w:rPr>
          <w:rFonts w:ascii="Times New Roman" w:hAnsi="Times New Roman" w:cs="Times New Roman"/>
          <w:sz w:val="28"/>
          <w:szCs w:val="28"/>
          <w:lang w:val="ru-RU"/>
        </w:rPr>
        <w:t xml:space="preserve"> </w:t>
      </w:r>
      <w:r w:rsidR="00085170" w:rsidRPr="00EF5009">
        <w:rPr>
          <w:rFonts w:ascii="Times New Roman" w:hAnsi="Times New Roman" w:cs="Times New Roman"/>
          <w:sz w:val="28"/>
          <w:szCs w:val="28"/>
          <w:lang w:val="ru-RU"/>
        </w:rPr>
        <w:t>г</w:t>
      </w:r>
      <w:r w:rsidR="00496409" w:rsidRPr="00EF5009">
        <w:rPr>
          <w:rFonts w:ascii="Times New Roman" w:hAnsi="Times New Roman" w:cs="Times New Roman"/>
          <w:sz w:val="28"/>
          <w:szCs w:val="28"/>
          <w:lang w:val="ru-RU"/>
        </w:rPr>
        <w:t>.</w:t>
      </w:r>
      <w:r w:rsidR="00085170" w:rsidRPr="00EF5009">
        <w:rPr>
          <w:rFonts w:ascii="Times New Roman" w:hAnsi="Times New Roman" w:cs="Times New Roman"/>
          <w:sz w:val="28"/>
          <w:szCs w:val="28"/>
          <w:lang w:val="ru-RU"/>
        </w:rPr>
        <w:t xml:space="preserve"> сухого молока составляет</w:t>
      </w:r>
      <w:r w:rsidR="00050294" w:rsidRPr="00EF5009">
        <w:rPr>
          <w:rFonts w:ascii="Times New Roman" w:hAnsi="Times New Roman" w:cs="Times New Roman"/>
          <w:sz w:val="28"/>
          <w:szCs w:val="28"/>
          <w:lang w:val="ru-RU"/>
        </w:rPr>
        <w:t>: железа -</w:t>
      </w:r>
      <w:r w:rsidR="00202151" w:rsidRPr="00EF5009">
        <w:rPr>
          <w:rFonts w:ascii="Times New Roman" w:hAnsi="Times New Roman" w:cs="Times New Roman"/>
          <w:sz w:val="28"/>
          <w:szCs w:val="28"/>
          <w:lang w:val="ru-RU"/>
        </w:rPr>
        <w:t xml:space="preserve"> 2,00 мг., </w:t>
      </w:r>
      <w:r w:rsidR="00085170" w:rsidRPr="00EF5009">
        <w:rPr>
          <w:rFonts w:ascii="Times New Roman" w:hAnsi="Times New Roman" w:cs="Times New Roman"/>
          <w:sz w:val="28"/>
          <w:szCs w:val="28"/>
          <w:lang w:val="ru-RU"/>
        </w:rPr>
        <w:t>ц</w:t>
      </w:r>
      <w:r w:rsidR="00202151" w:rsidRPr="00EF5009">
        <w:rPr>
          <w:rFonts w:ascii="Times New Roman" w:hAnsi="Times New Roman" w:cs="Times New Roman"/>
          <w:sz w:val="28"/>
          <w:szCs w:val="28"/>
          <w:lang w:val="ru-RU"/>
        </w:rPr>
        <w:t>инк</w:t>
      </w:r>
      <w:r w:rsidR="00085170" w:rsidRPr="00EF5009">
        <w:rPr>
          <w:rFonts w:ascii="Times New Roman" w:hAnsi="Times New Roman" w:cs="Times New Roman"/>
          <w:sz w:val="28"/>
          <w:szCs w:val="28"/>
          <w:lang w:val="ru-RU"/>
        </w:rPr>
        <w:t>а</w:t>
      </w:r>
      <w:r w:rsidR="00202151" w:rsidRPr="00EF5009">
        <w:rPr>
          <w:rFonts w:ascii="Times New Roman" w:hAnsi="Times New Roman" w:cs="Times New Roman"/>
          <w:sz w:val="28"/>
          <w:szCs w:val="28"/>
          <w:lang w:val="ru-RU"/>
        </w:rPr>
        <w:t xml:space="preserve"> - 3</w:t>
      </w:r>
      <w:r w:rsidR="00405E81" w:rsidRPr="00EF5009">
        <w:rPr>
          <w:rFonts w:ascii="Times New Roman" w:hAnsi="Times New Roman" w:cs="Times New Roman"/>
          <w:sz w:val="28"/>
          <w:szCs w:val="28"/>
          <w:lang w:val="ru-RU"/>
        </w:rPr>
        <w:t>3</w:t>
      </w:r>
      <w:r w:rsidR="00202151" w:rsidRPr="00EF5009">
        <w:rPr>
          <w:rFonts w:ascii="Times New Roman" w:hAnsi="Times New Roman" w:cs="Times New Roman"/>
          <w:sz w:val="28"/>
          <w:szCs w:val="28"/>
          <w:lang w:val="ru-RU"/>
        </w:rPr>
        <w:t>,</w:t>
      </w:r>
      <w:r w:rsidR="00405E81" w:rsidRPr="00EF5009">
        <w:rPr>
          <w:rFonts w:ascii="Times New Roman" w:hAnsi="Times New Roman" w:cs="Times New Roman"/>
          <w:sz w:val="28"/>
          <w:szCs w:val="28"/>
          <w:lang w:val="ru-RU"/>
        </w:rPr>
        <w:t>0</w:t>
      </w:r>
      <w:r w:rsidR="00202151" w:rsidRPr="00EF5009">
        <w:rPr>
          <w:rFonts w:ascii="Times New Roman" w:hAnsi="Times New Roman" w:cs="Times New Roman"/>
          <w:sz w:val="28"/>
          <w:szCs w:val="28"/>
          <w:lang w:val="ru-RU"/>
        </w:rPr>
        <w:t xml:space="preserve"> мг., </w:t>
      </w:r>
      <w:r w:rsidR="00085170" w:rsidRPr="00EF5009">
        <w:rPr>
          <w:rFonts w:ascii="Times New Roman" w:hAnsi="Times New Roman" w:cs="Times New Roman"/>
          <w:sz w:val="28"/>
          <w:szCs w:val="28"/>
          <w:lang w:val="ru-RU"/>
        </w:rPr>
        <w:t>м</w:t>
      </w:r>
      <w:r w:rsidR="00202151" w:rsidRPr="00EF5009">
        <w:rPr>
          <w:rFonts w:ascii="Times New Roman" w:hAnsi="Times New Roman" w:cs="Times New Roman"/>
          <w:sz w:val="28"/>
          <w:szCs w:val="28"/>
          <w:lang w:val="ru-RU"/>
        </w:rPr>
        <w:t>агни</w:t>
      </w:r>
      <w:r w:rsidR="00085170" w:rsidRPr="00EF5009">
        <w:rPr>
          <w:rFonts w:ascii="Times New Roman" w:hAnsi="Times New Roman" w:cs="Times New Roman"/>
          <w:sz w:val="28"/>
          <w:szCs w:val="28"/>
          <w:lang w:val="ru-RU"/>
        </w:rPr>
        <w:t>я</w:t>
      </w:r>
      <w:r w:rsidR="00202151" w:rsidRPr="00EF5009">
        <w:rPr>
          <w:rFonts w:ascii="Times New Roman" w:hAnsi="Times New Roman" w:cs="Times New Roman"/>
          <w:sz w:val="28"/>
          <w:szCs w:val="28"/>
          <w:lang w:val="ru-RU"/>
        </w:rPr>
        <w:t xml:space="preserve"> - </w:t>
      </w:r>
      <w:r w:rsidR="00B5037C" w:rsidRPr="00EF5009">
        <w:rPr>
          <w:rFonts w:ascii="Times New Roman" w:hAnsi="Times New Roman" w:cs="Times New Roman"/>
          <w:sz w:val="28"/>
          <w:szCs w:val="28"/>
          <w:lang w:val="ru-RU"/>
        </w:rPr>
        <w:t>76,</w:t>
      </w:r>
      <w:r w:rsidR="00405E81" w:rsidRPr="00EF5009">
        <w:rPr>
          <w:rFonts w:ascii="Times New Roman" w:hAnsi="Times New Roman" w:cs="Times New Roman"/>
          <w:sz w:val="28"/>
          <w:szCs w:val="28"/>
          <w:lang w:val="ru-RU"/>
        </w:rPr>
        <w:t>5</w:t>
      </w:r>
      <w:r w:rsidR="00B5037C" w:rsidRPr="00EF5009">
        <w:rPr>
          <w:rFonts w:ascii="Times New Roman" w:hAnsi="Times New Roman" w:cs="Times New Roman"/>
          <w:sz w:val="28"/>
          <w:szCs w:val="28"/>
          <w:lang w:val="ru-RU"/>
        </w:rPr>
        <w:t xml:space="preserve"> </w:t>
      </w:r>
      <w:r w:rsidR="00202151" w:rsidRPr="00EF5009">
        <w:rPr>
          <w:rFonts w:ascii="Times New Roman" w:hAnsi="Times New Roman" w:cs="Times New Roman"/>
          <w:sz w:val="28"/>
          <w:szCs w:val="28"/>
          <w:lang w:val="ru-RU"/>
        </w:rPr>
        <w:t>мг</w:t>
      </w:r>
      <w:r w:rsidR="00B5037C" w:rsidRPr="00EF5009">
        <w:rPr>
          <w:rFonts w:ascii="Times New Roman" w:hAnsi="Times New Roman" w:cs="Times New Roman"/>
          <w:sz w:val="28"/>
          <w:szCs w:val="28"/>
          <w:lang w:val="ru-RU"/>
        </w:rPr>
        <w:t xml:space="preserve">., </w:t>
      </w:r>
      <w:r w:rsidR="00085170" w:rsidRPr="00EF5009">
        <w:rPr>
          <w:rFonts w:ascii="Times New Roman" w:hAnsi="Times New Roman" w:cs="Times New Roman"/>
          <w:sz w:val="28"/>
          <w:szCs w:val="28"/>
          <w:lang w:val="ru-RU"/>
        </w:rPr>
        <w:t>к</w:t>
      </w:r>
      <w:r w:rsidR="00B5037C" w:rsidRPr="00EF5009">
        <w:rPr>
          <w:rFonts w:ascii="Times New Roman" w:hAnsi="Times New Roman" w:cs="Times New Roman"/>
          <w:sz w:val="28"/>
          <w:szCs w:val="28"/>
          <w:lang w:val="ru-RU"/>
        </w:rPr>
        <w:t>альци</w:t>
      </w:r>
      <w:r w:rsidR="00085170" w:rsidRPr="00EF5009">
        <w:rPr>
          <w:rFonts w:ascii="Times New Roman" w:hAnsi="Times New Roman" w:cs="Times New Roman"/>
          <w:sz w:val="28"/>
          <w:szCs w:val="28"/>
          <w:lang w:val="ru-RU"/>
        </w:rPr>
        <w:t>я</w:t>
      </w:r>
      <w:r w:rsidR="00B5037C" w:rsidRPr="00EF5009">
        <w:rPr>
          <w:rFonts w:ascii="Times New Roman" w:hAnsi="Times New Roman" w:cs="Times New Roman"/>
          <w:sz w:val="28"/>
          <w:szCs w:val="28"/>
          <w:lang w:val="ru-RU"/>
        </w:rPr>
        <w:t xml:space="preserve"> </w:t>
      </w:r>
      <w:r w:rsidR="00405E81" w:rsidRPr="00EF5009">
        <w:rPr>
          <w:rFonts w:ascii="Times New Roman" w:hAnsi="Times New Roman" w:cs="Times New Roman"/>
          <w:sz w:val="28"/>
          <w:szCs w:val="28"/>
          <w:lang w:val="ru-RU"/>
        </w:rPr>
        <w:t>–</w:t>
      </w:r>
      <w:r w:rsidR="00B5037C" w:rsidRPr="00EF5009">
        <w:rPr>
          <w:rFonts w:ascii="Times New Roman" w:hAnsi="Times New Roman" w:cs="Times New Roman"/>
          <w:sz w:val="28"/>
          <w:szCs w:val="28"/>
          <w:lang w:val="ru-RU"/>
        </w:rPr>
        <w:t xml:space="preserve"> 84</w:t>
      </w:r>
      <w:r w:rsidR="00405E81" w:rsidRPr="00EF5009">
        <w:rPr>
          <w:rFonts w:ascii="Times New Roman" w:hAnsi="Times New Roman" w:cs="Times New Roman"/>
          <w:sz w:val="28"/>
          <w:szCs w:val="28"/>
          <w:lang w:val="ru-RU"/>
        </w:rPr>
        <w:t>6,0</w:t>
      </w:r>
      <w:r w:rsidR="00B5037C" w:rsidRPr="00EF5009">
        <w:rPr>
          <w:rFonts w:ascii="Times New Roman" w:hAnsi="Times New Roman" w:cs="Times New Roman"/>
          <w:sz w:val="28"/>
          <w:szCs w:val="28"/>
          <w:lang w:val="ru-RU"/>
        </w:rPr>
        <w:t xml:space="preserve"> мг., </w:t>
      </w:r>
      <w:r w:rsidR="00085170" w:rsidRPr="00EF5009">
        <w:rPr>
          <w:rFonts w:ascii="Times New Roman" w:hAnsi="Times New Roman" w:cs="Times New Roman"/>
          <w:sz w:val="28"/>
          <w:szCs w:val="28"/>
          <w:lang w:val="ru-RU"/>
        </w:rPr>
        <w:t>к</w:t>
      </w:r>
      <w:r w:rsidR="00B5037C" w:rsidRPr="00EF5009">
        <w:rPr>
          <w:rFonts w:ascii="Times New Roman" w:hAnsi="Times New Roman" w:cs="Times New Roman"/>
          <w:sz w:val="28"/>
          <w:szCs w:val="28"/>
          <w:lang w:val="ru-RU"/>
        </w:rPr>
        <w:t>али</w:t>
      </w:r>
      <w:r w:rsidR="00085170" w:rsidRPr="00EF5009">
        <w:rPr>
          <w:rFonts w:ascii="Times New Roman" w:hAnsi="Times New Roman" w:cs="Times New Roman"/>
          <w:sz w:val="28"/>
          <w:szCs w:val="28"/>
          <w:lang w:val="ru-RU"/>
        </w:rPr>
        <w:t>я</w:t>
      </w:r>
      <w:r w:rsidR="00B5037C" w:rsidRPr="00EF5009">
        <w:rPr>
          <w:rFonts w:ascii="Times New Roman" w:hAnsi="Times New Roman" w:cs="Times New Roman"/>
          <w:sz w:val="28"/>
          <w:szCs w:val="28"/>
          <w:lang w:val="ru-RU"/>
        </w:rPr>
        <w:t xml:space="preserve"> - 37</w:t>
      </w:r>
      <w:r w:rsidR="00405E81" w:rsidRPr="00EF5009">
        <w:rPr>
          <w:rFonts w:ascii="Times New Roman" w:hAnsi="Times New Roman" w:cs="Times New Roman"/>
          <w:sz w:val="28"/>
          <w:szCs w:val="28"/>
          <w:lang w:val="ru-RU"/>
        </w:rPr>
        <w:t>1</w:t>
      </w:r>
      <w:r w:rsidR="00B5037C" w:rsidRPr="00EF5009">
        <w:rPr>
          <w:rFonts w:ascii="Times New Roman" w:hAnsi="Times New Roman" w:cs="Times New Roman"/>
          <w:sz w:val="28"/>
          <w:szCs w:val="28"/>
          <w:lang w:val="ru-RU"/>
        </w:rPr>
        <w:t xml:space="preserve">,0 мг., </w:t>
      </w:r>
      <w:r w:rsidR="00E71ED5" w:rsidRPr="00EF5009">
        <w:rPr>
          <w:rFonts w:ascii="Times New Roman" w:hAnsi="Times New Roman" w:cs="Times New Roman"/>
          <w:sz w:val="28"/>
          <w:szCs w:val="28"/>
          <w:lang w:val="ru-RU"/>
        </w:rPr>
        <w:t>н</w:t>
      </w:r>
      <w:r w:rsidR="008A53B3" w:rsidRPr="00EF5009">
        <w:rPr>
          <w:rFonts w:ascii="Times New Roman" w:hAnsi="Times New Roman" w:cs="Times New Roman"/>
          <w:sz w:val="28"/>
          <w:szCs w:val="28"/>
          <w:lang w:val="ru-RU"/>
        </w:rPr>
        <w:t>атри</w:t>
      </w:r>
      <w:r w:rsidR="00E71ED5" w:rsidRPr="00EF5009">
        <w:rPr>
          <w:rFonts w:ascii="Times New Roman" w:hAnsi="Times New Roman" w:cs="Times New Roman"/>
          <w:sz w:val="28"/>
          <w:szCs w:val="28"/>
          <w:lang w:val="ru-RU"/>
        </w:rPr>
        <w:t>я</w:t>
      </w:r>
      <w:r w:rsidR="008A53B3" w:rsidRPr="00EF5009">
        <w:rPr>
          <w:rFonts w:ascii="Times New Roman" w:hAnsi="Times New Roman" w:cs="Times New Roman"/>
          <w:sz w:val="28"/>
          <w:szCs w:val="28"/>
          <w:lang w:val="ru-RU"/>
        </w:rPr>
        <w:t xml:space="preserve"> - 340,</w:t>
      </w:r>
      <w:r w:rsidR="00405E81" w:rsidRPr="00EF5009">
        <w:rPr>
          <w:rFonts w:ascii="Times New Roman" w:hAnsi="Times New Roman" w:cs="Times New Roman"/>
          <w:sz w:val="28"/>
          <w:szCs w:val="28"/>
          <w:lang w:val="ru-RU"/>
        </w:rPr>
        <w:t>5</w:t>
      </w:r>
      <w:r w:rsidR="008A53B3" w:rsidRPr="00EF5009">
        <w:rPr>
          <w:rFonts w:ascii="Times New Roman" w:hAnsi="Times New Roman" w:cs="Times New Roman"/>
          <w:sz w:val="28"/>
          <w:szCs w:val="28"/>
          <w:lang w:val="ru-RU"/>
        </w:rPr>
        <w:t xml:space="preserve"> мг.</w:t>
      </w:r>
      <w:r w:rsidR="00E71ED5" w:rsidRPr="00EF5009">
        <w:rPr>
          <w:rFonts w:ascii="Times New Roman" w:hAnsi="Times New Roman" w:cs="Times New Roman"/>
          <w:sz w:val="28"/>
          <w:szCs w:val="28"/>
          <w:lang w:val="ru-RU"/>
        </w:rPr>
        <w:t xml:space="preserve"> </w:t>
      </w:r>
      <w:r w:rsidR="00741228" w:rsidRPr="00EF5009">
        <w:rPr>
          <w:rFonts w:ascii="Times New Roman" w:hAnsi="Times New Roman" w:cs="Times New Roman"/>
          <w:sz w:val="28"/>
          <w:szCs w:val="28"/>
          <w:lang w:val="ru-RU"/>
        </w:rPr>
        <w:t>Количество</w:t>
      </w:r>
      <w:r w:rsidR="00E71ED5" w:rsidRPr="00EF5009">
        <w:rPr>
          <w:rFonts w:ascii="Times New Roman" w:hAnsi="Times New Roman" w:cs="Times New Roman"/>
          <w:sz w:val="28"/>
          <w:szCs w:val="28"/>
          <w:lang w:val="ru-RU"/>
        </w:rPr>
        <w:t xml:space="preserve"> насыщенных жирных кислот составляет</w:t>
      </w:r>
      <w:r w:rsidR="008A53B3" w:rsidRPr="00EF5009">
        <w:rPr>
          <w:rFonts w:ascii="Times New Roman" w:hAnsi="Times New Roman" w:cs="Times New Roman"/>
          <w:sz w:val="28"/>
          <w:szCs w:val="28"/>
          <w:lang w:val="ru-RU"/>
        </w:rPr>
        <w:t xml:space="preserve"> 44,0</w:t>
      </w:r>
      <w:r w:rsidR="00741228" w:rsidRPr="00EF5009">
        <w:rPr>
          <w:rFonts w:ascii="Times New Roman" w:hAnsi="Times New Roman" w:cs="Times New Roman"/>
          <w:sz w:val="28"/>
          <w:szCs w:val="28"/>
          <w:lang w:val="ru-RU"/>
        </w:rPr>
        <w:t>5</w:t>
      </w:r>
      <w:r w:rsidR="008A53B3" w:rsidRPr="00EF5009">
        <w:rPr>
          <w:rFonts w:ascii="Times New Roman" w:hAnsi="Times New Roman" w:cs="Times New Roman"/>
          <w:sz w:val="28"/>
          <w:szCs w:val="28"/>
          <w:lang w:val="ru-RU"/>
        </w:rPr>
        <w:t xml:space="preserve"> %, </w:t>
      </w:r>
      <w:r w:rsidR="00E71ED5" w:rsidRPr="00EF5009">
        <w:rPr>
          <w:rFonts w:ascii="Times New Roman" w:hAnsi="Times New Roman" w:cs="Times New Roman"/>
          <w:sz w:val="28"/>
          <w:szCs w:val="28"/>
          <w:lang w:val="ru-RU"/>
        </w:rPr>
        <w:t>мононенасыщенных жирных кислот</w:t>
      </w:r>
      <w:r w:rsidR="008A53B3" w:rsidRPr="00EF5009">
        <w:rPr>
          <w:rFonts w:ascii="Times New Roman" w:hAnsi="Times New Roman" w:cs="Times New Roman"/>
          <w:sz w:val="28"/>
          <w:szCs w:val="28"/>
          <w:lang w:val="ru-RU"/>
        </w:rPr>
        <w:t xml:space="preserve"> - </w:t>
      </w:r>
      <w:r w:rsidR="00BA25F1" w:rsidRPr="00EF5009">
        <w:rPr>
          <w:rFonts w:ascii="Times New Roman" w:hAnsi="Times New Roman" w:cs="Times New Roman"/>
          <w:sz w:val="28"/>
          <w:szCs w:val="28"/>
          <w:lang w:val="ru-RU"/>
        </w:rPr>
        <w:t>33,</w:t>
      </w:r>
      <w:r w:rsidR="00741228" w:rsidRPr="00EF5009">
        <w:rPr>
          <w:rFonts w:ascii="Times New Roman" w:hAnsi="Times New Roman" w:cs="Times New Roman"/>
          <w:sz w:val="28"/>
          <w:szCs w:val="28"/>
          <w:lang w:val="ru-RU"/>
        </w:rPr>
        <w:t>8</w:t>
      </w:r>
      <w:r w:rsidR="008A53B3" w:rsidRPr="00EF5009">
        <w:rPr>
          <w:rFonts w:ascii="Times New Roman" w:hAnsi="Times New Roman" w:cs="Times New Roman"/>
          <w:sz w:val="28"/>
          <w:szCs w:val="28"/>
          <w:lang w:val="ru-RU"/>
        </w:rPr>
        <w:t xml:space="preserve"> %</w:t>
      </w:r>
      <w:r w:rsidR="00BA25F1" w:rsidRPr="00EF5009">
        <w:rPr>
          <w:rFonts w:ascii="Times New Roman" w:hAnsi="Times New Roman" w:cs="Times New Roman"/>
          <w:sz w:val="28"/>
          <w:szCs w:val="28"/>
          <w:lang w:val="ru-RU"/>
        </w:rPr>
        <w:t xml:space="preserve">., </w:t>
      </w:r>
      <w:r w:rsidR="00E71ED5" w:rsidRPr="00EF5009">
        <w:rPr>
          <w:rFonts w:ascii="Times New Roman" w:hAnsi="Times New Roman" w:cs="Times New Roman"/>
          <w:sz w:val="28"/>
          <w:szCs w:val="28"/>
          <w:lang w:val="ru-RU"/>
        </w:rPr>
        <w:t>полиненасыщенных жирных кислот</w:t>
      </w:r>
      <w:r w:rsidR="00BA25F1" w:rsidRPr="00EF5009">
        <w:rPr>
          <w:rFonts w:ascii="Times New Roman" w:hAnsi="Times New Roman" w:cs="Times New Roman"/>
          <w:sz w:val="28"/>
          <w:szCs w:val="28"/>
          <w:lang w:val="ru-RU"/>
        </w:rPr>
        <w:t xml:space="preserve"> - 22,</w:t>
      </w:r>
      <w:r w:rsidR="00741228" w:rsidRPr="00EF5009">
        <w:rPr>
          <w:rFonts w:ascii="Times New Roman" w:hAnsi="Times New Roman" w:cs="Times New Roman"/>
          <w:sz w:val="28"/>
          <w:szCs w:val="28"/>
          <w:lang w:val="ru-RU"/>
        </w:rPr>
        <w:t>5</w:t>
      </w:r>
      <w:r w:rsidR="00BA25F1" w:rsidRPr="00EF5009">
        <w:rPr>
          <w:rFonts w:ascii="Times New Roman" w:hAnsi="Times New Roman" w:cs="Times New Roman"/>
          <w:sz w:val="28"/>
          <w:szCs w:val="28"/>
          <w:lang w:val="ru-RU"/>
        </w:rPr>
        <w:t xml:space="preserve"> %., </w:t>
      </w:r>
      <w:r w:rsidR="00E71ED5" w:rsidRPr="00EF5009">
        <w:rPr>
          <w:rFonts w:ascii="Times New Roman" w:hAnsi="Times New Roman" w:cs="Times New Roman"/>
          <w:sz w:val="28"/>
          <w:szCs w:val="28"/>
          <w:lang w:val="ru-RU"/>
        </w:rPr>
        <w:t xml:space="preserve">в том числе </w:t>
      </w:r>
      <w:r w:rsidR="00BA25F1" w:rsidRPr="00EF5009">
        <w:rPr>
          <w:rFonts w:ascii="Times New Roman" w:hAnsi="Times New Roman" w:cs="Times New Roman"/>
          <w:sz w:val="28"/>
          <w:szCs w:val="28"/>
          <w:lang w:val="ru-RU"/>
        </w:rPr>
        <w:t xml:space="preserve">ω </w:t>
      </w:r>
      <w:r w:rsidR="00590EB3" w:rsidRPr="00EF5009">
        <w:rPr>
          <w:rFonts w:ascii="Times New Roman" w:hAnsi="Times New Roman" w:cs="Times New Roman"/>
          <w:sz w:val="28"/>
          <w:szCs w:val="28"/>
          <w:lang w:val="ru-RU"/>
        </w:rPr>
        <w:t>6–15,1 %</w:t>
      </w:r>
      <w:r w:rsidR="00E71ED5" w:rsidRPr="00EF5009">
        <w:rPr>
          <w:rFonts w:ascii="Times New Roman" w:hAnsi="Times New Roman" w:cs="Times New Roman"/>
          <w:sz w:val="28"/>
          <w:szCs w:val="28"/>
          <w:lang w:val="ru-RU"/>
        </w:rPr>
        <w:t xml:space="preserve"> и</w:t>
      </w:r>
      <w:r w:rsidR="00BA25F1" w:rsidRPr="00EF5009">
        <w:rPr>
          <w:rFonts w:ascii="Times New Roman" w:hAnsi="Times New Roman" w:cs="Times New Roman"/>
          <w:sz w:val="28"/>
          <w:szCs w:val="28"/>
          <w:lang w:val="ru-RU"/>
        </w:rPr>
        <w:t xml:space="preserve"> ω </w:t>
      </w:r>
      <w:bookmarkStart w:id="29" w:name="_Hlk88309135"/>
      <w:bookmarkStart w:id="30" w:name="_Hlk88309186"/>
      <w:r w:rsidR="004B4C79" w:rsidRPr="00EF5009">
        <w:rPr>
          <w:rFonts w:ascii="Times New Roman" w:hAnsi="Times New Roman" w:cs="Times New Roman"/>
          <w:sz w:val="28"/>
          <w:szCs w:val="28"/>
          <w:lang w:val="ru-RU"/>
        </w:rPr>
        <w:t>3–7,3 %</w:t>
      </w:r>
      <w:bookmarkEnd w:id="29"/>
      <w:bookmarkEnd w:id="30"/>
      <w:r w:rsidR="00D71C28">
        <w:rPr>
          <w:rFonts w:ascii="Times New Roman" w:hAnsi="Times New Roman" w:cs="Times New Roman"/>
          <w:sz w:val="28"/>
          <w:szCs w:val="28"/>
          <w:lang w:val="ru-RU"/>
        </w:rPr>
        <w:t xml:space="preserve"> </w:t>
      </w:r>
      <w:r w:rsidR="00D71C28" w:rsidRPr="00EF5009">
        <w:rPr>
          <w:rFonts w:ascii="Times New Roman" w:hAnsi="Times New Roman" w:cs="Times New Roman"/>
          <w:sz w:val="28"/>
          <w:szCs w:val="28"/>
          <w:lang w:val="ru-RU"/>
        </w:rPr>
        <w:t>[13</w:t>
      </w:r>
      <w:r w:rsidR="00D71C28">
        <w:rPr>
          <w:rFonts w:ascii="Times New Roman" w:hAnsi="Times New Roman" w:cs="Times New Roman"/>
          <w:sz w:val="28"/>
          <w:szCs w:val="28"/>
          <w:lang w:val="ru-RU"/>
        </w:rPr>
        <w:t>1</w:t>
      </w:r>
      <w:r w:rsidR="00D71C28" w:rsidRPr="00EF5009">
        <w:rPr>
          <w:rFonts w:ascii="Times New Roman" w:hAnsi="Times New Roman" w:cs="Times New Roman"/>
          <w:sz w:val="28"/>
          <w:szCs w:val="28"/>
          <w:lang w:val="ru-RU"/>
        </w:rPr>
        <w:t>]</w:t>
      </w:r>
      <w:r w:rsidR="00A7453B" w:rsidRPr="00EF5009">
        <w:rPr>
          <w:rFonts w:ascii="Times New Roman" w:hAnsi="Times New Roman" w:cs="Times New Roman"/>
          <w:sz w:val="28"/>
          <w:szCs w:val="28"/>
          <w:lang w:val="ru-RU"/>
        </w:rPr>
        <w:t>.</w:t>
      </w:r>
    </w:p>
    <w:p w14:paraId="72488A88" w14:textId="491EA1E1" w:rsidR="006D124E" w:rsidRPr="00EF5009" w:rsidRDefault="006D124E" w:rsidP="00A7453B">
      <w:pPr>
        <w:tabs>
          <w:tab w:val="left" w:pos="993"/>
          <w:tab w:val="left" w:pos="1498"/>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Одним из главных факторов, обеспечивающих уникальность состава кобыльего молока, является высокий уровень лизоцима и низкомолекулярных пептидов. </w:t>
      </w:r>
      <w:r w:rsidR="00E2687B" w:rsidRPr="00EF5009">
        <w:rPr>
          <w:rFonts w:ascii="Times New Roman" w:hAnsi="Times New Roman" w:cs="Times New Roman"/>
          <w:sz w:val="28"/>
          <w:szCs w:val="28"/>
          <w:lang w:val="ru-RU"/>
        </w:rPr>
        <w:t>Среди</w:t>
      </w:r>
      <w:r w:rsidRPr="00EF5009">
        <w:rPr>
          <w:rFonts w:ascii="Times New Roman" w:hAnsi="Times New Roman" w:cs="Times New Roman"/>
          <w:sz w:val="28"/>
          <w:szCs w:val="28"/>
          <w:lang w:val="ru-RU"/>
        </w:rPr>
        <w:t xml:space="preserve"> факторов неспецифического иммунитета лизоцим играет </w:t>
      </w:r>
      <w:r w:rsidRPr="00EF5009">
        <w:rPr>
          <w:rFonts w:ascii="Times New Roman" w:hAnsi="Times New Roman" w:cs="Times New Roman"/>
          <w:sz w:val="28"/>
          <w:szCs w:val="28"/>
          <w:lang w:val="ru-RU"/>
        </w:rPr>
        <w:lastRenderedPageBreak/>
        <w:t>важную роль, как один из главных антибактериальных протеинов молока [</w:t>
      </w:r>
      <w:r w:rsidR="00B17503" w:rsidRPr="00EF5009">
        <w:rPr>
          <w:rFonts w:ascii="Times New Roman" w:hAnsi="Times New Roman" w:cs="Times New Roman"/>
          <w:sz w:val="28"/>
          <w:szCs w:val="28"/>
          <w:lang w:val="ru-RU"/>
        </w:rPr>
        <w:t>13</w:t>
      </w:r>
      <w:r w:rsidR="007D3CEB">
        <w:rPr>
          <w:rFonts w:ascii="Times New Roman" w:hAnsi="Times New Roman" w:cs="Times New Roman"/>
          <w:sz w:val="28"/>
          <w:szCs w:val="28"/>
          <w:lang w:val="ru-RU"/>
        </w:rPr>
        <w:t>2</w:t>
      </w:r>
      <w:r w:rsidRPr="00EF5009">
        <w:rPr>
          <w:rFonts w:ascii="Times New Roman" w:hAnsi="Times New Roman" w:cs="Times New Roman"/>
          <w:sz w:val="28"/>
          <w:szCs w:val="28"/>
          <w:lang w:val="ru-RU"/>
        </w:rPr>
        <w:t>,</w:t>
      </w:r>
      <w:r w:rsidR="00801CD9" w:rsidRPr="00EF5009">
        <w:rPr>
          <w:rFonts w:ascii="Times New Roman" w:hAnsi="Times New Roman" w:cs="Times New Roman"/>
          <w:sz w:val="28"/>
          <w:szCs w:val="28"/>
          <w:lang w:val="ru-RU"/>
        </w:rPr>
        <w:t xml:space="preserve"> </w:t>
      </w:r>
      <w:r w:rsidR="00B17503" w:rsidRPr="00EF5009">
        <w:rPr>
          <w:rFonts w:ascii="Times New Roman" w:hAnsi="Times New Roman" w:cs="Times New Roman"/>
          <w:sz w:val="28"/>
          <w:szCs w:val="28"/>
          <w:lang w:val="ru-RU"/>
        </w:rPr>
        <w:t>13</w:t>
      </w:r>
      <w:r w:rsidR="00F37A3C">
        <w:rPr>
          <w:rFonts w:ascii="Times New Roman" w:hAnsi="Times New Roman" w:cs="Times New Roman"/>
          <w:sz w:val="28"/>
          <w:szCs w:val="28"/>
          <w:lang w:val="ru-RU"/>
        </w:rPr>
        <w:t>3</w:t>
      </w:r>
      <w:r w:rsidR="0098026E" w:rsidRPr="00EF5009">
        <w:rPr>
          <w:rFonts w:ascii="Times New Roman" w:hAnsi="Times New Roman" w:cs="Times New Roman"/>
          <w:sz w:val="28"/>
          <w:szCs w:val="28"/>
          <w:lang w:val="ru-RU"/>
        </w:rPr>
        <w:t>, 1</w:t>
      </w:r>
      <w:r w:rsidR="00F37A3C">
        <w:rPr>
          <w:rFonts w:ascii="Times New Roman" w:hAnsi="Times New Roman" w:cs="Times New Roman"/>
          <w:sz w:val="28"/>
          <w:szCs w:val="28"/>
          <w:lang w:val="ru-RU"/>
        </w:rPr>
        <w:t>31</w:t>
      </w:r>
      <w:r w:rsidR="00FF3239" w:rsidRPr="00EF5009">
        <w:rPr>
          <w:rFonts w:ascii="Times New Roman" w:hAnsi="Times New Roman" w:cs="Times New Roman"/>
          <w:sz w:val="28"/>
          <w:szCs w:val="28"/>
          <w:lang w:val="ru-RU"/>
        </w:rPr>
        <w:t xml:space="preserve"> -</w:t>
      </w:r>
      <w:r w:rsidR="006017B6" w:rsidRPr="00EF5009">
        <w:rPr>
          <w:rFonts w:ascii="Times New Roman" w:hAnsi="Times New Roman" w:cs="Times New Roman"/>
          <w:sz w:val="28"/>
          <w:szCs w:val="28"/>
          <w:lang w:val="ru-RU"/>
        </w:rPr>
        <w:t xml:space="preserve"> </w:t>
      </w:r>
      <w:r w:rsidR="00FF3239" w:rsidRPr="00EF5009">
        <w:rPr>
          <w:rFonts w:ascii="Times New Roman" w:hAnsi="Times New Roman" w:cs="Times New Roman"/>
          <w:sz w:val="28"/>
          <w:szCs w:val="28"/>
          <w:lang w:val="ru-RU"/>
        </w:rPr>
        <w:t>c. 93</w:t>
      </w:r>
      <w:r w:rsidRPr="00EF5009">
        <w:rPr>
          <w:rFonts w:ascii="Times New Roman" w:hAnsi="Times New Roman" w:cs="Times New Roman"/>
          <w:sz w:val="28"/>
          <w:szCs w:val="28"/>
          <w:lang w:val="ru-RU"/>
        </w:rPr>
        <w:t>]</w:t>
      </w:r>
      <w:bookmarkStart w:id="31" w:name="_Hlk88309383"/>
      <w:r w:rsidR="00801CD9" w:rsidRPr="00EF5009">
        <w:rPr>
          <w:rFonts w:ascii="Times New Roman" w:hAnsi="Times New Roman" w:cs="Times New Roman"/>
          <w:sz w:val="28"/>
          <w:szCs w:val="28"/>
          <w:lang w:val="ru-RU"/>
        </w:rPr>
        <w:t>.</w:t>
      </w:r>
    </w:p>
    <w:bookmarkEnd w:id="31"/>
    <w:p w14:paraId="63F76556" w14:textId="44F83ACA" w:rsidR="006D124E" w:rsidRPr="00EF5009" w:rsidRDefault="006D124E" w:rsidP="00B1082A">
      <w:pPr>
        <w:spacing w:after="0" w:line="240" w:lineRule="auto"/>
        <w:ind w:firstLine="709"/>
        <w:jc w:val="both"/>
        <w:rPr>
          <w:rFonts w:ascii="Times New Roman" w:hAnsi="Times New Roman" w:cs="Times New Roman"/>
          <w:sz w:val="28"/>
          <w:szCs w:val="28"/>
          <w:highlight w:val="yellow"/>
          <w:lang w:val="ru-RU"/>
        </w:rPr>
      </w:pPr>
      <w:r w:rsidRPr="00EF5009">
        <w:rPr>
          <w:rFonts w:ascii="Times New Roman" w:hAnsi="Times New Roman" w:cs="Times New Roman"/>
          <w:sz w:val="28"/>
          <w:szCs w:val="28"/>
          <w:lang w:val="ru-RU"/>
        </w:rPr>
        <w:t>Учитывая</w:t>
      </w:r>
      <w:r w:rsidR="00485C31" w:rsidRPr="00EF5009">
        <w:rPr>
          <w:rFonts w:ascii="Times New Roman" w:hAnsi="Times New Roman" w:cs="Times New Roman"/>
          <w:sz w:val="28"/>
          <w:szCs w:val="28"/>
          <w:lang w:val="ru-RU"/>
        </w:rPr>
        <w:t xml:space="preserve"> </w:t>
      </w:r>
      <w:r w:rsidR="007D7F3D" w:rsidRPr="00EF5009">
        <w:rPr>
          <w:rFonts w:ascii="Times New Roman" w:hAnsi="Times New Roman" w:cs="Times New Roman"/>
          <w:sz w:val="28"/>
          <w:szCs w:val="28"/>
          <w:lang w:val="ru-RU"/>
        </w:rPr>
        <w:t>уникальность химического состава кобыльего молока,</w:t>
      </w:r>
      <w:r w:rsidRPr="00EF5009">
        <w:rPr>
          <w:rFonts w:ascii="Times New Roman" w:hAnsi="Times New Roman" w:cs="Times New Roman"/>
          <w:sz w:val="28"/>
          <w:szCs w:val="28"/>
          <w:lang w:val="ru-RU"/>
        </w:rPr>
        <w:t xml:space="preserve"> особый </w:t>
      </w:r>
      <w:r w:rsidR="00936ADB" w:rsidRPr="00EF5009">
        <w:rPr>
          <w:rFonts w:ascii="Times New Roman" w:hAnsi="Times New Roman" w:cs="Times New Roman"/>
          <w:sz w:val="28"/>
          <w:szCs w:val="28"/>
          <w:lang w:val="ru-RU"/>
        </w:rPr>
        <w:t xml:space="preserve">интерес </w:t>
      </w:r>
      <w:r w:rsidR="007D7F3D" w:rsidRPr="00EF5009">
        <w:rPr>
          <w:rFonts w:ascii="Times New Roman" w:hAnsi="Times New Roman" w:cs="Times New Roman"/>
          <w:sz w:val="28"/>
          <w:szCs w:val="28"/>
          <w:lang w:val="ru-RU"/>
        </w:rPr>
        <w:t xml:space="preserve">также </w:t>
      </w:r>
      <w:r w:rsidRPr="00EF5009">
        <w:rPr>
          <w:rFonts w:ascii="Times New Roman" w:hAnsi="Times New Roman" w:cs="Times New Roman"/>
          <w:sz w:val="28"/>
          <w:szCs w:val="28"/>
          <w:lang w:val="ru-RU"/>
        </w:rPr>
        <w:t>представляет белковая составляющая кобыльего молока,</w:t>
      </w:r>
      <w:r w:rsidR="00E71ED5" w:rsidRPr="00EF5009">
        <w:rPr>
          <w:rFonts w:ascii="Times New Roman" w:hAnsi="Times New Roman" w:cs="Times New Roman"/>
          <w:sz w:val="28"/>
          <w:szCs w:val="28"/>
          <w:lang w:val="ru-RU"/>
        </w:rPr>
        <w:t xml:space="preserve"> в частности,</w:t>
      </w:r>
      <w:r w:rsidRPr="00EF5009">
        <w:rPr>
          <w:rFonts w:ascii="Times New Roman" w:hAnsi="Times New Roman" w:cs="Times New Roman"/>
          <w:sz w:val="28"/>
          <w:szCs w:val="28"/>
          <w:lang w:val="ru-RU"/>
        </w:rPr>
        <w:t xml:space="preserve"> низкомолекулярны</w:t>
      </w:r>
      <w:r w:rsidR="00E71ED5" w:rsidRPr="00EF5009">
        <w:rPr>
          <w:rFonts w:ascii="Times New Roman" w:hAnsi="Times New Roman" w:cs="Times New Roman"/>
          <w:sz w:val="28"/>
          <w:szCs w:val="28"/>
          <w:lang w:val="ru-RU"/>
        </w:rPr>
        <w:t>е</w:t>
      </w:r>
      <w:r w:rsidRPr="00EF5009">
        <w:rPr>
          <w:rFonts w:ascii="Times New Roman" w:hAnsi="Times New Roman" w:cs="Times New Roman"/>
          <w:sz w:val="28"/>
          <w:szCs w:val="28"/>
          <w:lang w:val="ru-RU"/>
        </w:rPr>
        <w:t xml:space="preserve"> пептид</w:t>
      </w:r>
      <w:r w:rsidR="00E71ED5" w:rsidRPr="00EF5009">
        <w:rPr>
          <w:rFonts w:ascii="Times New Roman" w:hAnsi="Times New Roman" w:cs="Times New Roman"/>
          <w:sz w:val="28"/>
          <w:szCs w:val="28"/>
          <w:lang w:val="ru-RU"/>
        </w:rPr>
        <w:t>ы</w:t>
      </w:r>
      <w:r w:rsidRPr="00EF5009">
        <w:rPr>
          <w:rFonts w:ascii="Times New Roman" w:hAnsi="Times New Roman" w:cs="Times New Roman"/>
          <w:sz w:val="28"/>
          <w:szCs w:val="28"/>
          <w:lang w:val="ru-RU"/>
        </w:rPr>
        <w:t xml:space="preserve"> и свободны</w:t>
      </w:r>
      <w:r w:rsidR="00E71ED5" w:rsidRPr="00EF5009">
        <w:rPr>
          <w:rFonts w:ascii="Times New Roman" w:hAnsi="Times New Roman" w:cs="Times New Roman"/>
          <w:sz w:val="28"/>
          <w:szCs w:val="28"/>
          <w:lang w:val="ru-RU"/>
        </w:rPr>
        <w:t xml:space="preserve">е </w:t>
      </w:r>
      <w:r w:rsidRPr="00EF5009">
        <w:rPr>
          <w:rFonts w:ascii="Times New Roman" w:hAnsi="Times New Roman" w:cs="Times New Roman"/>
          <w:sz w:val="28"/>
          <w:szCs w:val="28"/>
          <w:lang w:val="ru-RU"/>
        </w:rPr>
        <w:t>аминокислот</w:t>
      </w:r>
      <w:r w:rsidR="00E71ED5" w:rsidRPr="00EF5009">
        <w:rPr>
          <w:rFonts w:ascii="Times New Roman" w:hAnsi="Times New Roman" w:cs="Times New Roman"/>
          <w:sz w:val="28"/>
          <w:szCs w:val="28"/>
          <w:lang w:val="ru-RU"/>
        </w:rPr>
        <w:t>ы</w:t>
      </w:r>
      <w:r w:rsidR="00801CD9"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w:t>
      </w:r>
      <w:r w:rsidR="004364DC" w:rsidRPr="00EF5009">
        <w:rPr>
          <w:rFonts w:ascii="Times New Roman" w:hAnsi="Times New Roman" w:cs="Times New Roman"/>
          <w:sz w:val="28"/>
          <w:szCs w:val="28"/>
          <w:lang w:val="ru-RU"/>
        </w:rPr>
        <w:t>13</w:t>
      </w:r>
      <w:r w:rsidR="0060021F">
        <w:rPr>
          <w:rFonts w:ascii="Times New Roman" w:hAnsi="Times New Roman" w:cs="Times New Roman"/>
          <w:sz w:val="28"/>
          <w:szCs w:val="28"/>
          <w:lang w:val="ru-RU"/>
        </w:rPr>
        <w:t>4</w:t>
      </w:r>
      <w:r w:rsidR="004C2312"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w:t>
      </w:r>
      <w:r w:rsidR="00485C31" w:rsidRPr="00EF5009">
        <w:rPr>
          <w:rFonts w:ascii="Times New Roman" w:hAnsi="Times New Roman" w:cs="Times New Roman"/>
          <w:sz w:val="28"/>
          <w:szCs w:val="28"/>
          <w:lang w:val="ru-RU"/>
        </w:rPr>
        <w:t xml:space="preserve"> </w:t>
      </w:r>
      <w:r w:rsidR="004C2312" w:rsidRPr="00EF5009">
        <w:rPr>
          <w:rFonts w:ascii="Times New Roman" w:hAnsi="Times New Roman" w:cs="Times New Roman"/>
          <w:sz w:val="28"/>
          <w:szCs w:val="28"/>
          <w:lang w:val="ru-RU"/>
        </w:rPr>
        <w:t>13</w:t>
      </w:r>
      <w:r w:rsidR="0060021F">
        <w:rPr>
          <w:rFonts w:ascii="Times New Roman" w:hAnsi="Times New Roman" w:cs="Times New Roman"/>
          <w:sz w:val="28"/>
          <w:szCs w:val="28"/>
          <w:lang w:val="ru-RU"/>
        </w:rPr>
        <w:t>6</w:t>
      </w:r>
      <w:r w:rsidRPr="00EF5009">
        <w:rPr>
          <w:rFonts w:ascii="Times New Roman" w:hAnsi="Times New Roman" w:cs="Times New Roman"/>
          <w:sz w:val="28"/>
          <w:szCs w:val="28"/>
          <w:lang w:val="ru-RU"/>
        </w:rPr>
        <w:t>]</w:t>
      </w:r>
      <w:bookmarkStart w:id="32" w:name="_Hlk88309566"/>
      <w:bookmarkStart w:id="33" w:name="_Hlk88309592"/>
      <w:r w:rsidR="00485C31" w:rsidRPr="00EF5009">
        <w:rPr>
          <w:rFonts w:ascii="Times New Roman" w:hAnsi="Times New Roman" w:cs="Times New Roman"/>
          <w:sz w:val="28"/>
          <w:szCs w:val="28"/>
          <w:lang w:val="ru-RU"/>
        </w:rPr>
        <w:t xml:space="preserve">. </w:t>
      </w:r>
    </w:p>
    <w:bookmarkEnd w:id="32"/>
    <w:bookmarkEnd w:id="33"/>
    <w:p w14:paraId="3E3B336A" w14:textId="46A21565" w:rsidR="006D124E" w:rsidRPr="00EF5009" w:rsidRDefault="006D124E" w:rsidP="00B1082A">
      <w:pPr>
        <w:autoSpaceDE w:val="0"/>
        <w:autoSpaceDN w:val="0"/>
        <w:adjustRightInd w:val="0"/>
        <w:spacing w:after="0" w:line="240" w:lineRule="auto"/>
        <w:ind w:firstLine="709"/>
        <w:jc w:val="both"/>
        <w:rPr>
          <w:rFonts w:ascii="Times New Roman" w:hAnsi="Times New Roman" w:cs="Times New Roman"/>
          <w:sz w:val="28"/>
          <w:szCs w:val="28"/>
          <w:highlight w:val="yellow"/>
          <w:lang w:val="ru-RU"/>
        </w:rPr>
      </w:pPr>
      <w:r w:rsidRPr="00EF5009">
        <w:rPr>
          <w:rFonts w:ascii="Times New Roman" w:hAnsi="Times New Roman" w:cs="Times New Roman"/>
          <w:sz w:val="28"/>
          <w:szCs w:val="28"/>
          <w:lang w:val="ru-RU"/>
        </w:rPr>
        <w:t>Согласно, имеющихся литературных данных низкомолекулярные пептиды с молекулярной массой до 15 кДа способны поддерживать гомеостаз организма, проявляя антибактериальную, противовирусную, антиоксидантную и регенеративную активность</w:t>
      </w:r>
      <w:r w:rsidR="005B7BB3"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Пептиды с молекулярной массой менее 3 кДа имеют повышенную биодоступность при наружном и внутреннем их применении [</w:t>
      </w:r>
      <w:r w:rsidR="00FC02FB" w:rsidRPr="00EF5009">
        <w:rPr>
          <w:rFonts w:ascii="Times New Roman" w:hAnsi="Times New Roman" w:cs="Times New Roman"/>
          <w:sz w:val="28"/>
          <w:szCs w:val="28"/>
          <w:lang w:val="ru-RU"/>
        </w:rPr>
        <w:t>13</w:t>
      </w:r>
      <w:r w:rsidR="00FE013C">
        <w:rPr>
          <w:rFonts w:ascii="Times New Roman" w:hAnsi="Times New Roman" w:cs="Times New Roman"/>
          <w:sz w:val="28"/>
          <w:szCs w:val="28"/>
          <w:lang w:val="ru-RU"/>
        </w:rPr>
        <w:t>7</w:t>
      </w:r>
      <w:r w:rsidRPr="00EF5009">
        <w:rPr>
          <w:rFonts w:ascii="Times New Roman" w:hAnsi="Times New Roman" w:cs="Times New Roman"/>
          <w:sz w:val="28"/>
          <w:szCs w:val="28"/>
          <w:lang w:val="ru-RU"/>
        </w:rPr>
        <w:t>,</w:t>
      </w:r>
      <w:r w:rsidR="00004D85" w:rsidRPr="00EF5009">
        <w:rPr>
          <w:rFonts w:ascii="Times New Roman" w:hAnsi="Times New Roman" w:cs="Times New Roman"/>
          <w:sz w:val="28"/>
          <w:szCs w:val="28"/>
          <w:lang w:val="ru-RU"/>
        </w:rPr>
        <w:t xml:space="preserve"> </w:t>
      </w:r>
      <w:r w:rsidR="00FC02FB" w:rsidRPr="00EF5009">
        <w:rPr>
          <w:rFonts w:ascii="Times New Roman" w:hAnsi="Times New Roman" w:cs="Times New Roman"/>
          <w:sz w:val="28"/>
          <w:szCs w:val="28"/>
          <w:lang w:val="ru-RU"/>
        </w:rPr>
        <w:t>13</w:t>
      </w:r>
      <w:r w:rsidR="00D3593C">
        <w:rPr>
          <w:rFonts w:ascii="Times New Roman" w:hAnsi="Times New Roman" w:cs="Times New Roman"/>
          <w:sz w:val="28"/>
          <w:szCs w:val="28"/>
          <w:lang w:val="ru-RU"/>
        </w:rPr>
        <w:t>8</w:t>
      </w:r>
      <w:r w:rsidRPr="00EF5009">
        <w:rPr>
          <w:rFonts w:ascii="Times New Roman" w:hAnsi="Times New Roman" w:cs="Times New Roman"/>
          <w:sz w:val="28"/>
          <w:szCs w:val="28"/>
          <w:lang w:val="ru-RU"/>
        </w:rPr>
        <w:t>]</w:t>
      </w:r>
      <w:r w:rsidR="00B318FA" w:rsidRPr="00EF5009">
        <w:rPr>
          <w:rFonts w:ascii="Times New Roman" w:hAnsi="Times New Roman" w:cs="Times New Roman"/>
          <w:sz w:val="28"/>
          <w:szCs w:val="28"/>
          <w:lang w:val="ru-RU"/>
        </w:rPr>
        <w:t>.</w:t>
      </w:r>
    </w:p>
    <w:p w14:paraId="5324FD94" w14:textId="7452EC3B" w:rsidR="006D124E" w:rsidRPr="00EF5009" w:rsidRDefault="00DE4130" w:rsidP="00B1082A">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Многочисленные литературные данные свидетельствуют о том, что низкомолекулярные пептиды, выделенные из молока </w:t>
      </w:r>
      <w:r w:rsidR="00D47B6A" w:rsidRPr="00EF5009">
        <w:rPr>
          <w:rFonts w:ascii="Times New Roman" w:hAnsi="Times New Roman" w:cs="Times New Roman"/>
          <w:sz w:val="28"/>
          <w:szCs w:val="28"/>
          <w:lang w:val="ru-RU"/>
        </w:rPr>
        <w:t>путём кислотного гидролиза,</w:t>
      </w:r>
      <w:r w:rsidRPr="00EF5009">
        <w:rPr>
          <w:rFonts w:ascii="Times New Roman" w:hAnsi="Times New Roman" w:cs="Times New Roman"/>
          <w:sz w:val="28"/>
          <w:szCs w:val="28"/>
          <w:lang w:val="ru-RU"/>
        </w:rPr>
        <w:t xml:space="preserve"> могут выступать в качестве биологически активных факторов</w:t>
      </w:r>
      <w:r w:rsidR="006D124E" w:rsidRPr="00EF5009">
        <w:rPr>
          <w:rFonts w:ascii="Times New Roman" w:hAnsi="Times New Roman" w:cs="Times New Roman"/>
          <w:sz w:val="28"/>
          <w:szCs w:val="28"/>
          <w:lang w:val="ru-RU"/>
        </w:rPr>
        <w:t xml:space="preserve"> специфически воздействуя на пищеварительную, иммунную, сердечно-сосудистую и нервную системы [</w:t>
      </w:r>
      <w:r w:rsidR="00EC0888" w:rsidRPr="00EF5009">
        <w:rPr>
          <w:rFonts w:ascii="Times New Roman" w:hAnsi="Times New Roman" w:cs="Times New Roman"/>
          <w:sz w:val="28"/>
          <w:szCs w:val="28"/>
          <w:lang w:val="ru-RU"/>
        </w:rPr>
        <w:t>13</w:t>
      </w:r>
      <w:r w:rsidR="000D0C35">
        <w:rPr>
          <w:rFonts w:ascii="Times New Roman" w:hAnsi="Times New Roman" w:cs="Times New Roman"/>
          <w:sz w:val="28"/>
          <w:szCs w:val="28"/>
          <w:lang w:val="ru-RU"/>
        </w:rPr>
        <w:t>9</w:t>
      </w:r>
      <w:r w:rsidR="006D124E" w:rsidRPr="00EF5009">
        <w:rPr>
          <w:rFonts w:ascii="Times New Roman" w:hAnsi="Times New Roman" w:cs="Times New Roman"/>
          <w:sz w:val="28"/>
          <w:szCs w:val="28"/>
          <w:lang w:val="ru-RU"/>
        </w:rPr>
        <w:t>,</w:t>
      </w:r>
      <w:r w:rsidR="00A9566E" w:rsidRPr="00EF5009">
        <w:rPr>
          <w:rFonts w:ascii="Times New Roman" w:hAnsi="Times New Roman" w:cs="Times New Roman"/>
          <w:sz w:val="28"/>
          <w:szCs w:val="28"/>
          <w:lang w:val="ru-RU"/>
        </w:rPr>
        <w:t xml:space="preserve"> </w:t>
      </w:r>
      <w:r w:rsidR="00EC0888" w:rsidRPr="00EF5009">
        <w:rPr>
          <w:rFonts w:ascii="Times New Roman" w:hAnsi="Times New Roman" w:cs="Times New Roman"/>
          <w:sz w:val="28"/>
          <w:szCs w:val="28"/>
          <w:lang w:val="ru-RU"/>
        </w:rPr>
        <w:t>1</w:t>
      </w:r>
      <w:r w:rsidR="000D0C35">
        <w:rPr>
          <w:rFonts w:ascii="Times New Roman" w:hAnsi="Times New Roman" w:cs="Times New Roman"/>
          <w:sz w:val="28"/>
          <w:szCs w:val="28"/>
          <w:lang w:val="ru-RU"/>
        </w:rPr>
        <w:t>40</w:t>
      </w:r>
      <w:r w:rsidR="006D124E" w:rsidRPr="00EF5009">
        <w:rPr>
          <w:rFonts w:ascii="Times New Roman" w:hAnsi="Times New Roman" w:cs="Times New Roman"/>
          <w:sz w:val="28"/>
          <w:szCs w:val="28"/>
          <w:lang w:val="ru-RU"/>
        </w:rPr>
        <w:t>]</w:t>
      </w:r>
      <w:bookmarkStart w:id="34" w:name="_Hlk88310899"/>
      <w:bookmarkStart w:id="35" w:name="_Hlk88310911"/>
      <w:r w:rsidR="00B318FA" w:rsidRPr="00EF5009">
        <w:rPr>
          <w:rFonts w:ascii="Times New Roman" w:hAnsi="Times New Roman" w:cs="Times New Roman"/>
          <w:sz w:val="28"/>
          <w:szCs w:val="28"/>
          <w:lang w:val="ru-RU"/>
        </w:rPr>
        <w:t>.</w:t>
      </w:r>
    </w:p>
    <w:bookmarkEnd w:id="34"/>
    <w:bookmarkEnd w:id="35"/>
    <w:p w14:paraId="0750411E" w14:textId="05B40ED1" w:rsidR="006D124E" w:rsidRPr="00EF5009" w:rsidRDefault="006D124E" w:rsidP="00B1082A">
      <w:pPr>
        <w:spacing w:after="0" w:line="240" w:lineRule="auto"/>
        <w:ind w:firstLine="709"/>
        <w:jc w:val="both"/>
        <w:rPr>
          <w:rFonts w:ascii="Times New Roman" w:hAnsi="Times New Roman" w:cs="Times New Roman"/>
          <w:sz w:val="28"/>
          <w:szCs w:val="28"/>
          <w:highlight w:val="yellow"/>
          <w:lang w:val="ru-RU"/>
        </w:rPr>
      </w:pPr>
      <w:r w:rsidRPr="00EF5009">
        <w:rPr>
          <w:rFonts w:ascii="Times New Roman" w:hAnsi="Times New Roman" w:cs="Times New Roman"/>
          <w:sz w:val="28"/>
          <w:szCs w:val="28"/>
          <w:lang w:val="ru-RU"/>
        </w:rPr>
        <w:t>Благодаря введению в состав рациона питания спортсменов специализированных продуктов гораздо легче откорректировать питание, обеспечить организм необходимыми нутриентами с учетом энерготрат и метаболической потребности организма, снизив, тем самым, негативное влияние повышенных физических и психоэмоциональных нагрузок [</w:t>
      </w:r>
      <w:r w:rsidR="00D974BD" w:rsidRPr="00EF5009">
        <w:rPr>
          <w:rFonts w:ascii="Times New Roman" w:hAnsi="Times New Roman" w:cs="Times New Roman"/>
          <w:sz w:val="28"/>
          <w:szCs w:val="28"/>
          <w:lang w:val="ru-RU"/>
        </w:rPr>
        <w:t>14</w:t>
      </w:r>
      <w:r w:rsidR="00BD2326">
        <w:rPr>
          <w:rFonts w:ascii="Times New Roman" w:hAnsi="Times New Roman" w:cs="Times New Roman"/>
          <w:sz w:val="28"/>
          <w:szCs w:val="28"/>
          <w:lang w:val="ru-RU"/>
        </w:rPr>
        <w:t>1</w:t>
      </w:r>
      <w:r w:rsidRPr="00EF5009">
        <w:rPr>
          <w:rFonts w:ascii="Times New Roman" w:hAnsi="Times New Roman" w:cs="Times New Roman"/>
          <w:sz w:val="28"/>
          <w:szCs w:val="28"/>
          <w:lang w:val="ru-RU"/>
        </w:rPr>
        <w:t xml:space="preserve">, </w:t>
      </w:r>
      <w:r w:rsidR="00D974BD" w:rsidRPr="00EF5009">
        <w:rPr>
          <w:rFonts w:ascii="Times New Roman" w:hAnsi="Times New Roman" w:cs="Times New Roman"/>
          <w:sz w:val="28"/>
          <w:szCs w:val="28"/>
          <w:lang w:val="ru-RU"/>
        </w:rPr>
        <w:t>14</w:t>
      </w:r>
      <w:r w:rsidR="00BD2326">
        <w:rPr>
          <w:rFonts w:ascii="Times New Roman" w:hAnsi="Times New Roman" w:cs="Times New Roman"/>
          <w:sz w:val="28"/>
          <w:szCs w:val="28"/>
          <w:lang w:val="ru-RU"/>
        </w:rPr>
        <w:t>2</w:t>
      </w:r>
      <w:r w:rsidR="005B7BB3" w:rsidRPr="00EF5009">
        <w:rPr>
          <w:rFonts w:ascii="Times New Roman" w:hAnsi="Times New Roman" w:cs="Times New Roman"/>
          <w:sz w:val="28"/>
          <w:szCs w:val="28"/>
          <w:lang w:val="ru-RU"/>
        </w:rPr>
        <w:t>, 1</w:t>
      </w:r>
      <w:r w:rsidR="007B5277">
        <w:rPr>
          <w:rFonts w:ascii="Times New Roman" w:hAnsi="Times New Roman" w:cs="Times New Roman"/>
          <w:sz w:val="28"/>
          <w:szCs w:val="28"/>
          <w:lang w:val="ru-RU"/>
        </w:rPr>
        <w:t>31</w:t>
      </w:r>
      <w:r w:rsidR="00FF3239" w:rsidRPr="00EF5009">
        <w:rPr>
          <w:rFonts w:ascii="Times New Roman" w:hAnsi="Times New Roman" w:cs="Times New Roman"/>
          <w:sz w:val="28"/>
          <w:szCs w:val="28"/>
          <w:lang w:val="ru-RU"/>
        </w:rPr>
        <w:t xml:space="preserve"> - c. 93</w:t>
      </w:r>
      <w:r w:rsidRPr="00EF5009">
        <w:rPr>
          <w:rFonts w:ascii="Times New Roman" w:hAnsi="Times New Roman" w:cs="Times New Roman"/>
          <w:sz w:val="28"/>
          <w:szCs w:val="28"/>
          <w:lang w:val="ru-RU"/>
        </w:rPr>
        <w:t>]</w:t>
      </w:r>
      <w:r w:rsidR="00B318FA"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bookmarkStart w:id="36" w:name="_Hlk88311101"/>
    </w:p>
    <w:bookmarkEnd w:id="36"/>
    <w:p w14:paraId="61CA6266" w14:textId="445AFFA3" w:rsidR="002939C0" w:rsidRPr="00EF5009" w:rsidRDefault="006D124E" w:rsidP="00B1082A">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Немаловажным фактором при создании продуктов спортивного питания являются национальные и этнические особенности питания спортсменов, использование традиционного сырья или продуктов, исторически известных своими лечебными и профилактическими характеристиками и традиционно применяемых в рационе питания того или иного народа [</w:t>
      </w:r>
      <w:r w:rsidR="00406C3C" w:rsidRPr="00EF5009">
        <w:rPr>
          <w:rFonts w:ascii="Times New Roman" w:hAnsi="Times New Roman" w:cs="Times New Roman"/>
          <w:sz w:val="28"/>
          <w:szCs w:val="28"/>
          <w:lang w:val="ru-RU"/>
        </w:rPr>
        <w:t>14</w:t>
      </w:r>
      <w:r w:rsidR="00E40DC6">
        <w:rPr>
          <w:rFonts w:ascii="Times New Roman" w:hAnsi="Times New Roman" w:cs="Times New Roman"/>
          <w:sz w:val="28"/>
          <w:szCs w:val="28"/>
          <w:lang w:val="ru-RU"/>
        </w:rPr>
        <w:t>3</w:t>
      </w:r>
      <w:r w:rsidR="005B7BB3" w:rsidRPr="00EF5009">
        <w:rPr>
          <w:rFonts w:ascii="Times New Roman" w:hAnsi="Times New Roman" w:cs="Times New Roman"/>
          <w:sz w:val="28"/>
          <w:szCs w:val="28"/>
          <w:lang w:val="ru-RU"/>
        </w:rPr>
        <w:t>, 1</w:t>
      </w:r>
      <w:r w:rsidR="00E40DC6">
        <w:rPr>
          <w:rFonts w:ascii="Times New Roman" w:hAnsi="Times New Roman" w:cs="Times New Roman"/>
          <w:sz w:val="28"/>
          <w:szCs w:val="28"/>
          <w:lang w:val="ru-RU"/>
        </w:rPr>
        <w:t xml:space="preserve">31 - </w:t>
      </w:r>
      <w:r w:rsidR="00E40DC6" w:rsidRPr="00EF5009">
        <w:rPr>
          <w:rFonts w:ascii="Times New Roman" w:hAnsi="Times New Roman" w:cs="Times New Roman"/>
          <w:sz w:val="28"/>
          <w:szCs w:val="28"/>
          <w:lang w:val="ru-RU"/>
        </w:rPr>
        <w:t>c. 93</w:t>
      </w:r>
      <w:r w:rsidRPr="00EF5009">
        <w:rPr>
          <w:rFonts w:ascii="Times New Roman" w:hAnsi="Times New Roman" w:cs="Times New Roman"/>
          <w:sz w:val="28"/>
          <w:szCs w:val="28"/>
          <w:lang w:val="ru-RU"/>
        </w:rPr>
        <w:t>]</w:t>
      </w:r>
      <w:bookmarkStart w:id="37" w:name="_Hlk88311258"/>
      <w:r w:rsidR="00B318FA" w:rsidRPr="00EF5009">
        <w:rPr>
          <w:rFonts w:ascii="Times New Roman" w:hAnsi="Times New Roman" w:cs="Times New Roman"/>
          <w:sz w:val="28"/>
          <w:szCs w:val="28"/>
          <w:lang w:val="ru-RU"/>
        </w:rPr>
        <w:t>.</w:t>
      </w:r>
    </w:p>
    <w:p w14:paraId="30A10108" w14:textId="06B0403C" w:rsidR="00D66329" w:rsidRPr="00EF5009" w:rsidRDefault="00D66329" w:rsidP="00B1082A">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Таким образом, анализ научной литературы по проблеме создания продуктов </w:t>
      </w:r>
      <w:r w:rsidR="00903C2A" w:rsidRPr="00EF5009">
        <w:rPr>
          <w:rFonts w:ascii="Times New Roman" w:hAnsi="Times New Roman" w:cs="Times New Roman"/>
          <w:sz w:val="28"/>
          <w:szCs w:val="28"/>
          <w:lang w:val="ru-RU"/>
        </w:rPr>
        <w:t>спортивного</w:t>
      </w:r>
      <w:r w:rsidRPr="00EF5009">
        <w:rPr>
          <w:rFonts w:ascii="Times New Roman" w:hAnsi="Times New Roman" w:cs="Times New Roman"/>
          <w:sz w:val="28"/>
          <w:szCs w:val="28"/>
          <w:lang w:val="ru-RU"/>
        </w:rPr>
        <w:t xml:space="preserve"> питания, а также данных по химическому составу кобыльего молока, свидетельствуют о целесообразности </w:t>
      </w:r>
      <w:r w:rsidR="003935E6" w:rsidRPr="00EF5009">
        <w:rPr>
          <w:rFonts w:ascii="Times New Roman" w:hAnsi="Times New Roman" w:cs="Times New Roman"/>
          <w:sz w:val="28"/>
          <w:szCs w:val="28"/>
          <w:lang w:val="ru-RU"/>
        </w:rPr>
        <w:t xml:space="preserve">разработки новых средств на основе кобыльего молока с учетом целого ряда </w:t>
      </w:r>
      <w:r w:rsidRPr="00EF5009">
        <w:rPr>
          <w:rFonts w:ascii="Times New Roman" w:hAnsi="Times New Roman" w:cs="Times New Roman"/>
          <w:sz w:val="28"/>
          <w:szCs w:val="28"/>
          <w:lang w:val="ru-RU"/>
        </w:rPr>
        <w:t>уникальных свойств, связанны</w:t>
      </w:r>
      <w:r w:rsidR="003935E6" w:rsidRPr="00EF5009">
        <w:rPr>
          <w:rFonts w:ascii="Times New Roman" w:hAnsi="Times New Roman" w:cs="Times New Roman"/>
          <w:sz w:val="28"/>
          <w:szCs w:val="28"/>
          <w:lang w:val="ru-RU"/>
        </w:rPr>
        <w:t>х</w:t>
      </w:r>
      <w:r w:rsidRPr="00EF5009">
        <w:rPr>
          <w:rFonts w:ascii="Times New Roman" w:hAnsi="Times New Roman" w:cs="Times New Roman"/>
          <w:sz w:val="28"/>
          <w:szCs w:val="28"/>
          <w:lang w:val="ru-RU"/>
        </w:rPr>
        <w:t xml:space="preserve"> </w:t>
      </w:r>
      <w:r w:rsidR="00BD286C" w:rsidRPr="00EF5009">
        <w:rPr>
          <w:rFonts w:ascii="Times New Roman" w:hAnsi="Times New Roman" w:cs="Times New Roman"/>
          <w:sz w:val="28"/>
          <w:szCs w:val="28"/>
          <w:lang w:val="ru-RU"/>
        </w:rPr>
        <w:t xml:space="preserve">с </w:t>
      </w:r>
      <w:r w:rsidR="00CA052A">
        <w:rPr>
          <w:rFonts w:ascii="Times New Roman" w:hAnsi="Times New Roman" w:cs="Times New Roman"/>
          <w:sz w:val="28"/>
          <w:szCs w:val="28"/>
          <w:lang w:val="ru-RU"/>
        </w:rPr>
        <w:t xml:space="preserve">его </w:t>
      </w:r>
      <w:r w:rsidR="00BD286C" w:rsidRPr="00EF5009">
        <w:rPr>
          <w:rFonts w:ascii="Times New Roman" w:hAnsi="Times New Roman" w:cs="Times New Roman"/>
          <w:sz w:val="28"/>
          <w:szCs w:val="28"/>
          <w:lang w:val="ru-RU"/>
        </w:rPr>
        <w:t xml:space="preserve">высокой биологической ценностью, легкой </w:t>
      </w:r>
      <w:r w:rsidR="00903C2A" w:rsidRPr="00EF5009">
        <w:rPr>
          <w:rFonts w:ascii="Times New Roman" w:hAnsi="Times New Roman" w:cs="Times New Roman"/>
          <w:sz w:val="28"/>
          <w:szCs w:val="28"/>
          <w:lang w:val="ru-RU"/>
        </w:rPr>
        <w:t>усвояемостью</w:t>
      </w:r>
      <w:r w:rsidR="00BD286C"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с регуляцией иммунитета, </w:t>
      </w:r>
      <w:r w:rsidR="00903C2A" w:rsidRPr="00EF5009">
        <w:rPr>
          <w:rFonts w:ascii="Times New Roman" w:hAnsi="Times New Roman" w:cs="Times New Roman"/>
          <w:sz w:val="28"/>
          <w:szCs w:val="28"/>
          <w:lang w:val="ru-RU"/>
        </w:rPr>
        <w:t>отсутствием</w:t>
      </w:r>
      <w:r w:rsidR="003935E6" w:rsidRPr="00EF5009">
        <w:rPr>
          <w:rFonts w:ascii="Times New Roman" w:hAnsi="Times New Roman" w:cs="Times New Roman"/>
          <w:sz w:val="28"/>
          <w:szCs w:val="28"/>
          <w:lang w:val="ru-RU"/>
        </w:rPr>
        <w:t xml:space="preserve"> аллергенности и способност</w:t>
      </w:r>
      <w:r w:rsidR="00CA052A">
        <w:rPr>
          <w:rFonts w:ascii="Times New Roman" w:hAnsi="Times New Roman" w:cs="Times New Roman"/>
          <w:sz w:val="28"/>
          <w:szCs w:val="28"/>
          <w:lang w:val="ru-RU"/>
        </w:rPr>
        <w:t>ью  кобыльего</w:t>
      </w:r>
      <w:r w:rsidR="003935E6" w:rsidRPr="00EF5009">
        <w:rPr>
          <w:rFonts w:ascii="Times New Roman" w:hAnsi="Times New Roman" w:cs="Times New Roman"/>
          <w:sz w:val="28"/>
          <w:szCs w:val="28"/>
          <w:lang w:val="ru-RU"/>
        </w:rPr>
        <w:t xml:space="preserve"> молока </w:t>
      </w:r>
      <w:r w:rsidR="00903C2A" w:rsidRPr="00EF5009">
        <w:rPr>
          <w:rFonts w:ascii="Times New Roman" w:hAnsi="Times New Roman" w:cs="Times New Roman"/>
          <w:sz w:val="28"/>
          <w:szCs w:val="28"/>
          <w:lang w:val="ru-RU"/>
        </w:rPr>
        <w:t>благоприятно</w:t>
      </w:r>
      <w:r w:rsidR="003935E6" w:rsidRPr="00EF5009">
        <w:rPr>
          <w:rFonts w:ascii="Times New Roman" w:hAnsi="Times New Roman" w:cs="Times New Roman"/>
          <w:sz w:val="28"/>
          <w:szCs w:val="28"/>
          <w:lang w:val="ru-RU"/>
        </w:rPr>
        <w:t xml:space="preserve"> влиять на качество жизни </w:t>
      </w:r>
      <w:r w:rsidR="00903C2A" w:rsidRPr="00EF5009">
        <w:rPr>
          <w:rFonts w:ascii="Times New Roman" w:hAnsi="Times New Roman" w:cs="Times New Roman"/>
          <w:sz w:val="28"/>
          <w:szCs w:val="28"/>
          <w:lang w:val="ru-RU"/>
        </w:rPr>
        <w:t>и здоровье</w:t>
      </w:r>
      <w:r w:rsidR="003935E6" w:rsidRPr="00EF5009">
        <w:rPr>
          <w:rFonts w:ascii="Times New Roman" w:hAnsi="Times New Roman" w:cs="Times New Roman"/>
          <w:sz w:val="28"/>
          <w:szCs w:val="28"/>
          <w:lang w:val="ru-RU"/>
        </w:rPr>
        <w:t xml:space="preserve"> спортсменов.</w:t>
      </w:r>
    </w:p>
    <w:p w14:paraId="50822548" w14:textId="1EFA9D56" w:rsidR="00BD286C" w:rsidRPr="00EF5009" w:rsidRDefault="00BD286C" w:rsidP="00B1082A">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Все вышесказанное послужило основанием к разработке новых специализированных продуктов на основе кобыльего молока с включением комплекса </w:t>
      </w:r>
      <w:r w:rsidR="00903C2A" w:rsidRPr="00EF5009">
        <w:rPr>
          <w:rFonts w:ascii="Times New Roman" w:hAnsi="Times New Roman" w:cs="Times New Roman"/>
          <w:sz w:val="28"/>
          <w:szCs w:val="28"/>
          <w:lang w:val="ru-RU"/>
        </w:rPr>
        <w:t>биологически</w:t>
      </w:r>
      <w:r w:rsidRPr="00EF5009">
        <w:rPr>
          <w:rFonts w:ascii="Times New Roman" w:hAnsi="Times New Roman" w:cs="Times New Roman"/>
          <w:sz w:val="28"/>
          <w:szCs w:val="28"/>
          <w:lang w:val="ru-RU"/>
        </w:rPr>
        <w:t xml:space="preserve"> активных </w:t>
      </w:r>
      <w:r w:rsidR="00903C2A" w:rsidRPr="00EF5009">
        <w:rPr>
          <w:rFonts w:ascii="Times New Roman" w:hAnsi="Times New Roman" w:cs="Times New Roman"/>
          <w:sz w:val="28"/>
          <w:szCs w:val="28"/>
          <w:lang w:val="ru-RU"/>
        </w:rPr>
        <w:t>ингредиентов</w:t>
      </w:r>
      <w:r w:rsidRPr="00EF5009">
        <w:rPr>
          <w:rFonts w:ascii="Times New Roman" w:hAnsi="Times New Roman" w:cs="Times New Roman"/>
          <w:sz w:val="28"/>
          <w:szCs w:val="28"/>
          <w:lang w:val="ru-RU"/>
        </w:rPr>
        <w:t xml:space="preserve">, направленных на повышение физической активности, выносливости и повышения устойчивости организма </w:t>
      </w:r>
      <w:r w:rsidR="00903C2A" w:rsidRPr="00EF5009">
        <w:rPr>
          <w:rFonts w:ascii="Times New Roman" w:hAnsi="Times New Roman" w:cs="Times New Roman"/>
          <w:sz w:val="28"/>
          <w:szCs w:val="28"/>
          <w:lang w:val="ru-RU"/>
        </w:rPr>
        <w:t>спортсменов</w:t>
      </w:r>
      <w:r w:rsidRPr="00EF5009">
        <w:rPr>
          <w:rFonts w:ascii="Times New Roman" w:hAnsi="Times New Roman" w:cs="Times New Roman"/>
          <w:sz w:val="28"/>
          <w:szCs w:val="28"/>
          <w:lang w:val="ru-RU"/>
        </w:rPr>
        <w:t>.</w:t>
      </w:r>
    </w:p>
    <w:bookmarkEnd w:id="7"/>
    <w:bookmarkEnd w:id="37"/>
    <w:p w14:paraId="14FDD51E" w14:textId="11C66F02" w:rsidR="002A063B" w:rsidRPr="00EF5009" w:rsidRDefault="00986C40" w:rsidP="00846F7E">
      <w:pPr>
        <w:spacing w:after="0" w:line="240" w:lineRule="auto"/>
        <w:ind w:firstLine="709"/>
        <w:jc w:val="both"/>
        <w:rPr>
          <w:rFonts w:ascii="Times New Roman" w:hAnsi="Times New Roman" w:cs="Times New Roman"/>
          <w:b/>
          <w:sz w:val="28"/>
          <w:szCs w:val="28"/>
          <w:lang w:val="ru-RU"/>
        </w:rPr>
      </w:pPr>
      <w:r w:rsidRPr="00EF5009">
        <w:rPr>
          <w:rFonts w:ascii="Times New Roman" w:hAnsi="Times New Roman" w:cs="Times New Roman"/>
          <w:b/>
          <w:sz w:val="28"/>
          <w:szCs w:val="28"/>
          <w:lang w:val="ru-RU"/>
        </w:rPr>
        <w:br w:type="page"/>
      </w:r>
      <w:r w:rsidR="002A063B" w:rsidRPr="00EF5009">
        <w:rPr>
          <w:rFonts w:ascii="Times New Roman" w:hAnsi="Times New Roman" w:cs="Times New Roman"/>
          <w:b/>
          <w:sz w:val="28"/>
          <w:szCs w:val="28"/>
          <w:lang w:val="ru-RU"/>
        </w:rPr>
        <w:lastRenderedPageBreak/>
        <w:t>2</w:t>
      </w:r>
      <w:r w:rsidR="002A063B" w:rsidRPr="00EF5009">
        <w:rPr>
          <w:rFonts w:ascii="Times New Roman" w:hAnsi="Times New Roman" w:cs="Times New Roman"/>
          <w:color w:val="171717" w:themeColor="background2" w:themeShade="1A"/>
          <w:sz w:val="28"/>
          <w:szCs w:val="28"/>
          <w:lang w:val="ru-RU"/>
        </w:rPr>
        <w:t xml:space="preserve"> </w:t>
      </w:r>
      <w:r w:rsidR="002A063B" w:rsidRPr="00EF5009">
        <w:rPr>
          <w:rFonts w:ascii="Times New Roman" w:hAnsi="Times New Roman" w:cs="Times New Roman"/>
          <w:b/>
          <w:sz w:val="28"/>
          <w:szCs w:val="28"/>
          <w:lang w:val="ru-RU"/>
        </w:rPr>
        <w:t>МАТЕРИАЛЫ И МЕТОДЫ</w:t>
      </w:r>
      <w:r w:rsidR="004D2E4E" w:rsidRPr="00EF5009">
        <w:rPr>
          <w:rFonts w:ascii="Times New Roman" w:hAnsi="Times New Roman" w:cs="Times New Roman"/>
          <w:b/>
          <w:sz w:val="28"/>
          <w:szCs w:val="28"/>
          <w:lang w:val="ru-RU"/>
        </w:rPr>
        <w:t xml:space="preserve"> ИССЛ</w:t>
      </w:r>
      <w:r w:rsidR="00633A77" w:rsidRPr="00EF5009">
        <w:rPr>
          <w:rFonts w:ascii="Times New Roman" w:hAnsi="Times New Roman" w:cs="Times New Roman"/>
          <w:b/>
          <w:sz w:val="28"/>
          <w:szCs w:val="28"/>
          <w:lang w:val="ru-RU"/>
        </w:rPr>
        <w:t>ЕДОВАНИЯ</w:t>
      </w:r>
    </w:p>
    <w:p w14:paraId="32B89D7A" w14:textId="77777777" w:rsidR="00986C40" w:rsidRPr="00EF5009" w:rsidRDefault="00986C40" w:rsidP="00944997">
      <w:pPr>
        <w:spacing w:after="0" w:line="240" w:lineRule="auto"/>
        <w:ind w:firstLine="709"/>
        <w:jc w:val="both"/>
        <w:rPr>
          <w:rFonts w:ascii="Times New Roman" w:hAnsi="Times New Roman" w:cs="Times New Roman"/>
          <w:b/>
          <w:sz w:val="28"/>
          <w:szCs w:val="28"/>
          <w:lang w:val="ru-RU"/>
        </w:rPr>
      </w:pPr>
    </w:p>
    <w:p w14:paraId="6A4D9CA4" w14:textId="41D8C64D" w:rsidR="00F476C4" w:rsidRPr="00EF5009" w:rsidRDefault="00630DA9"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В результате выполнения диссертационной работы был создан специализированный продукт в виде сухой белковой смеси на основе кобыльего молока. Кроме того, разработаны фруктов</w:t>
      </w:r>
      <w:r w:rsidR="00A12C6B" w:rsidRPr="00EF5009">
        <w:rPr>
          <w:rFonts w:ascii="Times New Roman" w:hAnsi="Times New Roman" w:cs="Times New Roman"/>
          <w:sz w:val="28"/>
          <w:szCs w:val="28"/>
          <w:lang w:val="ru-RU"/>
        </w:rPr>
        <w:t>ые</w:t>
      </w:r>
      <w:r w:rsidRPr="00EF5009">
        <w:rPr>
          <w:rFonts w:ascii="Times New Roman" w:hAnsi="Times New Roman" w:cs="Times New Roman"/>
          <w:sz w:val="28"/>
          <w:szCs w:val="28"/>
          <w:lang w:val="ru-RU"/>
        </w:rPr>
        <w:t xml:space="preserve"> батончики на основе сухой белковой смеси, а также </w:t>
      </w:r>
      <w:r w:rsidR="00F4365C">
        <w:rPr>
          <w:rFonts w:ascii="Times New Roman" w:hAnsi="Times New Roman" w:cs="Times New Roman"/>
          <w:sz w:val="28"/>
          <w:szCs w:val="28"/>
          <w:lang w:val="ru-RU"/>
        </w:rPr>
        <w:t>создан</w:t>
      </w:r>
      <w:r w:rsidRPr="00EF5009">
        <w:rPr>
          <w:rFonts w:ascii="Times New Roman" w:hAnsi="Times New Roman" w:cs="Times New Roman"/>
          <w:sz w:val="28"/>
          <w:szCs w:val="28"/>
          <w:lang w:val="ru-RU"/>
        </w:rPr>
        <w:t xml:space="preserve"> жидкий кисломолочный продукт на основе кобыльего молока. </w:t>
      </w:r>
    </w:p>
    <w:p w14:paraId="4625545B" w14:textId="50843BB9" w:rsidR="00F476C4" w:rsidRPr="00EF5009" w:rsidRDefault="00F476C4"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Все разработанные продукты оценивались в эксперименте на животных на модел</w:t>
      </w:r>
      <w:r w:rsidR="004A7B7F">
        <w:rPr>
          <w:rFonts w:ascii="Times New Roman" w:hAnsi="Times New Roman" w:cs="Times New Roman"/>
          <w:sz w:val="28"/>
          <w:szCs w:val="28"/>
          <w:lang w:val="ru-RU"/>
        </w:rPr>
        <w:t>ях</w:t>
      </w:r>
      <w:r w:rsidRPr="00EF5009">
        <w:rPr>
          <w:rFonts w:ascii="Times New Roman" w:hAnsi="Times New Roman" w:cs="Times New Roman"/>
          <w:sz w:val="28"/>
          <w:szCs w:val="28"/>
          <w:lang w:val="ru-RU"/>
        </w:rPr>
        <w:t xml:space="preserve"> физическ</w:t>
      </w:r>
      <w:r w:rsidR="00660A15" w:rsidRPr="00EF5009">
        <w:rPr>
          <w:rFonts w:ascii="Times New Roman" w:hAnsi="Times New Roman" w:cs="Times New Roman"/>
          <w:sz w:val="28"/>
          <w:szCs w:val="28"/>
          <w:lang w:val="ru-RU"/>
        </w:rPr>
        <w:t>их</w:t>
      </w:r>
      <w:r w:rsidRPr="00EF5009">
        <w:rPr>
          <w:rFonts w:ascii="Times New Roman" w:hAnsi="Times New Roman" w:cs="Times New Roman"/>
          <w:sz w:val="28"/>
          <w:szCs w:val="28"/>
          <w:lang w:val="ru-RU"/>
        </w:rPr>
        <w:t xml:space="preserve"> нагруз</w:t>
      </w:r>
      <w:r w:rsidR="00660A15" w:rsidRPr="00EF5009">
        <w:rPr>
          <w:rFonts w:ascii="Times New Roman" w:hAnsi="Times New Roman" w:cs="Times New Roman"/>
          <w:sz w:val="28"/>
          <w:szCs w:val="28"/>
          <w:lang w:val="ru-RU"/>
        </w:rPr>
        <w:t>о</w:t>
      </w:r>
      <w:r w:rsidRPr="00EF5009">
        <w:rPr>
          <w:rFonts w:ascii="Times New Roman" w:hAnsi="Times New Roman" w:cs="Times New Roman"/>
          <w:sz w:val="28"/>
          <w:szCs w:val="28"/>
          <w:lang w:val="ru-RU"/>
        </w:rPr>
        <w:t>к.</w:t>
      </w:r>
    </w:p>
    <w:p w14:paraId="7071F85E" w14:textId="10E10ECC" w:rsidR="00F476C4" w:rsidRPr="00EF5009" w:rsidRDefault="00F476C4"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Клиническая оценка специализированного продукта в виде сухой смеси на основе кобыльего молока и батончиков на ее основе, была </w:t>
      </w:r>
      <w:r w:rsidR="001733CD" w:rsidRPr="00EF5009">
        <w:rPr>
          <w:rFonts w:ascii="Times New Roman" w:hAnsi="Times New Roman" w:cs="Times New Roman"/>
          <w:sz w:val="28"/>
          <w:szCs w:val="28"/>
          <w:lang w:val="ru-RU"/>
        </w:rPr>
        <w:t>проведена</w:t>
      </w:r>
      <w:r w:rsidRPr="00EF5009">
        <w:rPr>
          <w:rFonts w:ascii="Times New Roman" w:hAnsi="Times New Roman" w:cs="Times New Roman"/>
          <w:sz w:val="28"/>
          <w:szCs w:val="28"/>
          <w:lang w:val="ru-RU"/>
        </w:rPr>
        <w:t xml:space="preserve"> на спортсменах-триатлонистах.</w:t>
      </w:r>
    </w:p>
    <w:p w14:paraId="4BA61891" w14:textId="77777777" w:rsidR="00F4365C" w:rsidRDefault="002A063B"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В работе использовались </w:t>
      </w:r>
      <w:r w:rsidR="00C522F1" w:rsidRPr="00EF5009">
        <w:rPr>
          <w:rFonts w:ascii="Times New Roman" w:hAnsi="Times New Roman" w:cs="Times New Roman"/>
          <w:sz w:val="28"/>
          <w:szCs w:val="28"/>
          <w:lang w:val="ru-RU"/>
        </w:rPr>
        <w:t>физико-химические</w:t>
      </w:r>
      <w:r w:rsidRPr="00EF5009">
        <w:rPr>
          <w:rFonts w:ascii="Times New Roman" w:hAnsi="Times New Roman" w:cs="Times New Roman"/>
          <w:sz w:val="28"/>
          <w:szCs w:val="28"/>
          <w:lang w:val="ru-RU"/>
        </w:rPr>
        <w:t xml:space="preserve"> методы оценки сырья</w:t>
      </w:r>
      <w:r w:rsidR="003F0F00" w:rsidRPr="00EF5009">
        <w:rPr>
          <w:rFonts w:ascii="Times New Roman" w:hAnsi="Times New Roman" w:cs="Times New Roman"/>
          <w:sz w:val="28"/>
          <w:szCs w:val="28"/>
          <w:lang w:val="ru-RU"/>
        </w:rPr>
        <w:t xml:space="preserve"> </w:t>
      </w:r>
      <w:r w:rsidR="007D7F3D" w:rsidRPr="00EF5009">
        <w:rPr>
          <w:rFonts w:ascii="Times New Roman" w:hAnsi="Times New Roman" w:cs="Times New Roman"/>
          <w:sz w:val="28"/>
          <w:szCs w:val="28"/>
          <w:lang w:val="ru-RU"/>
        </w:rPr>
        <w:t>и готов</w:t>
      </w:r>
      <w:r w:rsidR="00F476C4" w:rsidRPr="00EF5009">
        <w:rPr>
          <w:rFonts w:ascii="Times New Roman" w:hAnsi="Times New Roman" w:cs="Times New Roman"/>
          <w:sz w:val="28"/>
          <w:szCs w:val="28"/>
          <w:lang w:val="ru-RU"/>
        </w:rPr>
        <w:t>ых</w:t>
      </w:r>
      <w:r w:rsidR="007D7F3D" w:rsidRPr="00EF5009">
        <w:rPr>
          <w:rFonts w:ascii="Times New Roman" w:hAnsi="Times New Roman" w:cs="Times New Roman"/>
          <w:sz w:val="28"/>
          <w:szCs w:val="28"/>
          <w:lang w:val="ru-RU"/>
        </w:rPr>
        <w:t xml:space="preserve"> продукт</w:t>
      </w:r>
      <w:r w:rsidR="00F476C4" w:rsidRPr="00EF5009">
        <w:rPr>
          <w:rFonts w:ascii="Times New Roman" w:hAnsi="Times New Roman" w:cs="Times New Roman"/>
          <w:sz w:val="28"/>
          <w:szCs w:val="28"/>
          <w:lang w:val="ru-RU"/>
        </w:rPr>
        <w:t>ов</w:t>
      </w:r>
      <w:r w:rsidRPr="00EF5009">
        <w:rPr>
          <w:rFonts w:ascii="Times New Roman" w:hAnsi="Times New Roman" w:cs="Times New Roman"/>
          <w:sz w:val="28"/>
          <w:szCs w:val="28"/>
          <w:lang w:val="ru-RU"/>
        </w:rPr>
        <w:t xml:space="preserve">. </w:t>
      </w:r>
    </w:p>
    <w:p w14:paraId="4C33A5F3" w14:textId="78AE23F3" w:rsidR="002A063B" w:rsidRPr="00EF5009" w:rsidRDefault="002A063B" w:rsidP="00944997">
      <w:pPr>
        <w:spacing w:after="0" w:line="240" w:lineRule="auto"/>
        <w:ind w:firstLine="709"/>
        <w:jc w:val="both"/>
        <w:rPr>
          <w:rFonts w:ascii="Times New Roman" w:eastAsia="Times New Roman" w:hAnsi="Times New Roman" w:cs="Times New Roman"/>
          <w:sz w:val="28"/>
          <w:szCs w:val="28"/>
          <w:lang w:val="ru-RU" w:eastAsia="ru-RU"/>
        </w:rPr>
      </w:pPr>
      <w:r w:rsidRPr="00EF5009">
        <w:rPr>
          <w:rFonts w:ascii="Times New Roman" w:eastAsia="Times New Roman" w:hAnsi="Times New Roman" w:cs="Times New Roman"/>
          <w:sz w:val="28"/>
          <w:szCs w:val="28"/>
          <w:lang w:val="ru-RU" w:eastAsia="ru-RU"/>
        </w:rPr>
        <w:t>Жирнокислотный состав продукт</w:t>
      </w:r>
      <w:r w:rsidR="00F476C4" w:rsidRPr="00EF5009">
        <w:rPr>
          <w:rFonts w:ascii="Times New Roman" w:eastAsia="Times New Roman" w:hAnsi="Times New Roman" w:cs="Times New Roman"/>
          <w:sz w:val="28"/>
          <w:szCs w:val="28"/>
          <w:lang w:val="ru-RU" w:eastAsia="ru-RU"/>
        </w:rPr>
        <w:t>ов</w:t>
      </w:r>
      <w:r w:rsidRPr="00EF5009">
        <w:rPr>
          <w:rFonts w:ascii="Times New Roman" w:eastAsia="Times New Roman" w:hAnsi="Times New Roman" w:cs="Times New Roman"/>
          <w:sz w:val="28"/>
          <w:szCs w:val="28"/>
          <w:lang w:val="ru-RU" w:eastAsia="ru-RU"/>
        </w:rPr>
        <w:t xml:space="preserve"> определяли </w:t>
      </w:r>
      <w:r w:rsidR="00E0353C" w:rsidRPr="00EF5009">
        <w:rPr>
          <w:rFonts w:ascii="Times New Roman" w:eastAsia="Times New Roman" w:hAnsi="Times New Roman" w:cs="Times New Roman"/>
          <w:sz w:val="28"/>
          <w:szCs w:val="28"/>
          <w:lang w:val="ru-RU" w:eastAsia="ru-RU"/>
        </w:rPr>
        <w:t>в соответствии с</w:t>
      </w:r>
      <w:r w:rsidRPr="00EF5009">
        <w:rPr>
          <w:rFonts w:ascii="Times New Roman" w:eastAsia="Times New Roman" w:hAnsi="Times New Roman" w:cs="Times New Roman"/>
          <w:sz w:val="28"/>
          <w:szCs w:val="28"/>
          <w:lang w:val="ru-RU" w:eastAsia="ru-RU"/>
        </w:rPr>
        <w:t xml:space="preserve"> ГОСТ 32915-2014 “Молоко и молочная продукция. Определение жирнокислотного состава жировой фазы методом газовой хроматографии”, аминокислотный состав - по ГОСТ 34132-2017 </w:t>
      </w:r>
      <w:r w:rsidRPr="00EF5009">
        <w:rPr>
          <w:rFonts w:ascii="Times New Roman" w:eastAsia="Times New Roman" w:hAnsi="Times New Roman" w:cs="Times New Roman"/>
          <w:color w:val="000000" w:themeColor="text1"/>
          <w:sz w:val="28"/>
          <w:szCs w:val="28"/>
          <w:lang w:val="ru-RU" w:eastAsia="ru-RU"/>
        </w:rPr>
        <w:t>“Метод определения аминокислотного состава животного белка” и МВИ.МН-1363</w:t>
      </w:r>
      <w:r w:rsidRPr="00EF5009">
        <w:rPr>
          <w:rFonts w:ascii="Times New Roman" w:eastAsia="Times New Roman" w:hAnsi="Times New Roman" w:cs="Times New Roman"/>
          <w:sz w:val="28"/>
          <w:szCs w:val="28"/>
          <w:lang w:val="ru-RU" w:eastAsia="ru-RU"/>
        </w:rPr>
        <w:t>-200 “Метод определения аминокислот в продуктах питания с помощью высокоэффективной жидкостной хроматографии”, витаминов - по ГОСТ EN 14122-2013 “Продукты пищевые. Определение витамина В</w:t>
      </w:r>
      <w:r w:rsidRPr="00EF5009">
        <w:rPr>
          <w:rFonts w:ascii="Times New Roman" w:eastAsia="Times New Roman" w:hAnsi="Times New Roman" w:cs="Times New Roman"/>
          <w:sz w:val="28"/>
          <w:szCs w:val="28"/>
          <w:vertAlign w:val="subscript"/>
          <w:lang w:val="ru-RU" w:eastAsia="ru-RU"/>
        </w:rPr>
        <w:t>1</w:t>
      </w:r>
      <w:r w:rsidRPr="00EF5009">
        <w:rPr>
          <w:rFonts w:ascii="Times New Roman" w:eastAsia="Times New Roman" w:hAnsi="Times New Roman" w:cs="Times New Roman"/>
          <w:sz w:val="28"/>
          <w:szCs w:val="28"/>
          <w:lang w:val="ru-RU" w:eastAsia="ru-RU"/>
        </w:rPr>
        <w:t xml:space="preserve"> с помощью высокоэффективной жидкостной хроматографии”, ГОСТ EN 14663-2014 “Продукция пищевая. Определение витамина В</w:t>
      </w:r>
      <w:r w:rsidRPr="00C222D7">
        <w:rPr>
          <w:rFonts w:ascii="Times New Roman" w:eastAsia="Times New Roman" w:hAnsi="Times New Roman" w:cs="Times New Roman"/>
          <w:sz w:val="28"/>
          <w:szCs w:val="28"/>
          <w:vertAlign w:val="subscript"/>
          <w:lang w:val="ru-RU" w:eastAsia="ru-RU"/>
        </w:rPr>
        <w:t>6</w:t>
      </w:r>
      <w:r w:rsidRPr="00EF5009">
        <w:rPr>
          <w:rFonts w:ascii="Times New Roman" w:eastAsia="Times New Roman" w:hAnsi="Times New Roman" w:cs="Times New Roman"/>
          <w:sz w:val="28"/>
          <w:szCs w:val="28"/>
          <w:lang w:val="ru-RU" w:eastAsia="ru-RU"/>
        </w:rPr>
        <w:t xml:space="preserve"> (включая гликозилированные формы) методом высокоэффективной жидкостной хроматографии”, ГОСТ EN 15652-2015 “Продукты пищевые. Определение ниацина методом высокоэффективной жидкостной хроматографии”, минеральных веществ - по ГОСТ ISO 12081-2013 “Определение содержания кальция. Титриметрический метод”, ГОСТ 30178-96 “Сырье и продукты пищевые. Атомно-абсорбционный метод определения токсичных элементов (железо, медь, цинк)</w:t>
      </w:r>
      <w:r w:rsidR="00D514A5" w:rsidRPr="00EF5009">
        <w:rPr>
          <w:rFonts w:ascii="Times New Roman" w:eastAsia="Times New Roman" w:hAnsi="Times New Roman" w:cs="Times New Roman"/>
          <w:sz w:val="28"/>
          <w:szCs w:val="28"/>
          <w:lang w:val="ru-RU" w:eastAsia="ru-RU"/>
        </w:rPr>
        <w:t>”</w:t>
      </w:r>
      <w:r w:rsidR="00BE39AA" w:rsidRPr="00EF5009">
        <w:rPr>
          <w:rFonts w:ascii="Times New Roman" w:eastAsia="Times New Roman" w:hAnsi="Times New Roman" w:cs="Times New Roman"/>
          <w:sz w:val="28"/>
          <w:szCs w:val="28"/>
          <w:lang w:val="ru-RU" w:eastAsia="ru-RU"/>
        </w:rPr>
        <w:t xml:space="preserve"> [1</w:t>
      </w:r>
      <w:r w:rsidR="00E40DC6">
        <w:rPr>
          <w:rFonts w:ascii="Times New Roman" w:eastAsia="Times New Roman" w:hAnsi="Times New Roman" w:cs="Times New Roman"/>
          <w:sz w:val="28"/>
          <w:szCs w:val="28"/>
          <w:lang w:val="ru-RU" w:eastAsia="ru-RU"/>
        </w:rPr>
        <w:t>31</w:t>
      </w:r>
      <w:r w:rsidR="00537E75" w:rsidRPr="00EF5009">
        <w:rPr>
          <w:rFonts w:ascii="Times New Roman" w:eastAsia="Times New Roman" w:hAnsi="Times New Roman" w:cs="Times New Roman"/>
          <w:sz w:val="28"/>
          <w:szCs w:val="28"/>
          <w:lang w:val="ru-RU" w:eastAsia="ru-RU"/>
        </w:rPr>
        <w:t xml:space="preserve"> - c. 93</w:t>
      </w:r>
      <w:r w:rsidR="00BE39AA" w:rsidRPr="00EF5009">
        <w:rPr>
          <w:rFonts w:ascii="Times New Roman" w:eastAsia="Times New Roman" w:hAnsi="Times New Roman" w:cs="Times New Roman"/>
          <w:sz w:val="28"/>
          <w:szCs w:val="28"/>
          <w:lang w:val="ru-RU" w:eastAsia="ru-RU"/>
        </w:rPr>
        <w:t>]</w:t>
      </w:r>
      <w:r w:rsidRPr="00EF5009">
        <w:rPr>
          <w:rFonts w:ascii="Times New Roman" w:eastAsia="Times New Roman" w:hAnsi="Times New Roman" w:cs="Times New Roman"/>
          <w:sz w:val="28"/>
          <w:szCs w:val="28"/>
          <w:lang w:val="ru-RU" w:eastAsia="ru-RU"/>
        </w:rPr>
        <w:t>.</w:t>
      </w:r>
    </w:p>
    <w:p w14:paraId="793E36FB" w14:textId="2BF47579" w:rsidR="007D208C" w:rsidRPr="00EF5009" w:rsidRDefault="001831E5"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Наличие антибиотиков проверяли по следующим нормативным документам</w:t>
      </w:r>
      <w:r w:rsidR="00C67684"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 xml:space="preserve">Левомицетин (хлорамфеникол) - </w:t>
      </w:r>
      <w:bookmarkStart w:id="38" w:name="_Hlk88661874"/>
      <w:r w:rsidR="007D208C" w:rsidRPr="00EF5009">
        <w:rPr>
          <w:rFonts w:ascii="Times New Roman" w:hAnsi="Times New Roman" w:cs="Times New Roman"/>
          <w:sz w:val="28"/>
          <w:szCs w:val="28"/>
          <w:lang w:val="ru-RU"/>
        </w:rPr>
        <w:t>МУК 4.1.1912-2004</w:t>
      </w:r>
      <w:bookmarkEnd w:id="38"/>
      <w:r w:rsidR="007D208C" w:rsidRPr="00EF5009">
        <w:rPr>
          <w:rFonts w:ascii="Times New Roman" w:hAnsi="Times New Roman" w:cs="Times New Roman"/>
          <w:sz w:val="28"/>
          <w:szCs w:val="28"/>
          <w:lang w:val="ru-RU"/>
        </w:rPr>
        <w:t>, Тетрациклиновой группы - МУК 4.1.2158-2007, Стрептомицин</w:t>
      </w:r>
      <w:r w:rsidR="00986C40"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w:t>
      </w:r>
      <w:r w:rsidR="00C67684"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ГОСТ 31903-2012, Пенициллин - ГОСТ 31903-2012, Патогенные м-мы в т.ч. сальмонеллы, в 25 см</w:t>
      </w:r>
      <w:r w:rsidR="007D208C" w:rsidRPr="00EF5009">
        <w:rPr>
          <w:rFonts w:ascii="Times New Roman" w:hAnsi="Times New Roman" w:cs="Times New Roman"/>
          <w:sz w:val="28"/>
          <w:szCs w:val="28"/>
          <w:vertAlign w:val="superscript"/>
          <w:lang w:val="ru-RU"/>
        </w:rPr>
        <w:t>3</w:t>
      </w:r>
      <w:r w:rsidR="007D208C" w:rsidRPr="00EF5009">
        <w:rPr>
          <w:rFonts w:ascii="Times New Roman" w:hAnsi="Times New Roman" w:cs="Times New Roman"/>
          <w:sz w:val="28"/>
          <w:szCs w:val="28"/>
          <w:lang w:val="ru-RU"/>
        </w:rPr>
        <w:t>(г) - ГОСТ 31659-2012, КМАФАнМ, КОЕ/см</w:t>
      </w:r>
      <w:r w:rsidR="007D208C" w:rsidRPr="00EF5009">
        <w:rPr>
          <w:rFonts w:ascii="Times New Roman" w:hAnsi="Times New Roman" w:cs="Times New Roman"/>
          <w:sz w:val="28"/>
          <w:szCs w:val="28"/>
          <w:vertAlign w:val="superscript"/>
          <w:lang w:val="ru-RU"/>
        </w:rPr>
        <w:t>3</w:t>
      </w:r>
      <w:r w:rsidR="007D208C" w:rsidRPr="00EF5009">
        <w:rPr>
          <w:rFonts w:ascii="Times New Roman" w:hAnsi="Times New Roman" w:cs="Times New Roman"/>
          <w:sz w:val="28"/>
          <w:szCs w:val="28"/>
          <w:lang w:val="ru-RU"/>
        </w:rPr>
        <w:t xml:space="preserve">(г) - ГОСТ 9225-84, </w:t>
      </w:r>
      <w:bookmarkStart w:id="39" w:name="_Hlk88661839"/>
      <w:r w:rsidR="007D208C" w:rsidRPr="00EF5009">
        <w:rPr>
          <w:rFonts w:ascii="Times New Roman" w:hAnsi="Times New Roman" w:cs="Times New Roman"/>
          <w:sz w:val="28"/>
          <w:szCs w:val="28"/>
          <w:lang w:val="ru-RU"/>
        </w:rPr>
        <w:t>БГКП</w:t>
      </w:r>
      <w:bookmarkEnd w:id="39"/>
      <w:r w:rsidR="007D208C" w:rsidRPr="00EF5009">
        <w:rPr>
          <w:rFonts w:ascii="Times New Roman" w:hAnsi="Times New Roman" w:cs="Times New Roman"/>
          <w:sz w:val="28"/>
          <w:szCs w:val="28"/>
          <w:lang w:val="ru-RU"/>
        </w:rPr>
        <w:t xml:space="preserve"> (колиформы), в 0,1 см</w:t>
      </w:r>
      <w:r w:rsidR="007D208C" w:rsidRPr="00EF5009">
        <w:rPr>
          <w:rFonts w:ascii="Times New Roman" w:hAnsi="Times New Roman" w:cs="Times New Roman"/>
          <w:sz w:val="28"/>
          <w:szCs w:val="28"/>
          <w:vertAlign w:val="superscript"/>
          <w:lang w:val="ru-RU"/>
        </w:rPr>
        <w:t>3</w:t>
      </w:r>
      <w:r w:rsidR="007D208C" w:rsidRPr="00EF5009">
        <w:rPr>
          <w:rFonts w:ascii="Times New Roman" w:hAnsi="Times New Roman" w:cs="Times New Roman"/>
          <w:sz w:val="28"/>
          <w:szCs w:val="28"/>
          <w:lang w:val="ru-RU"/>
        </w:rPr>
        <w:t xml:space="preserve">(г) - ГОСТ 9225-84, </w:t>
      </w:r>
      <w:r w:rsidR="007D208C" w:rsidRPr="00E6338A">
        <w:rPr>
          <w:rFonts w:ascii="Times New Roman" w:hAnsi="Times New Roman" w:cs="Times New Roman"/>
          <w:i/>
          <w:iCs/>
          <w:sz w:val="28"/>
          <w:szCs w:val="28"/>
          <w:lang w:val="ru-RU"/>
        </w:rPr>
        <w:t>Staphylococcus aureus,</w:t>
      </w:r>
      <w:r w:rsidR="007D208C" w:rsidRPr="00EF5009">
        <w:rPr>
          <w:rFonts w:ascii="Times New Roman" w:hAnsi="Times New Roman" w:cs="Times New Roman"/>
          <w:sz w:val="28"/>
          <w:szCs w:val="28"/>
          <w:lang w:val="ru-RU"/>
        </w:rPr>
        <w:t xml:space="preserve"> в 1,0 см</w:t>
      </w:r>
      <w:r w:rsidR="007D208C" w:rsidRPr="00EF5009">
        <w:rPr>
          <w:rFonts w:ascii="Times New Roman" w:hAnsi="Times New Roman" w:cs="Times New Roman"/>
          <w:sz w:val="28"/>
          <w:szCs w:val="28"/>
          <w:vertAlign w:val="superscript"/>
          <w:lang w:val="ru-RU"/>
        </w:rPr>
        <w:t>3</w:t>
      </w:r>
      <w:r w:rsidR="007D208C" w:rsidRPr="00EF5009">
        <w:rPr>
          <w:rFonts w:ascii="Times New Roman" w:hAnsi="Times New Roman" w:cs="Times New Roman"/>
          <w:sz w:val="28"/>
          <w:szCs w:val="28"/>
          <w:lang w:val="ru-RU"/>
        </w:rPr>
        <w:t xml:space="preserve">(г) - ГОСТ 30347-2016, Содержание пробиотических м-ов, КОЕ/г - МУК 4.2.577-96, Меламин, мг/кг - МУК 4.1.2420-08, Свинец (РЬ) - ГОСТ 33824-2016, Кадмий (Cd) - ГОСТ 33824-2016, Мышьяк (As) - ГОСТ 31628-2012, Ртуть (Hg) - ГОСТ 26927-86, ГХЦГ (а,р,у-изомеры) - </w:t>
      </w:r>
      <w:bookmarkStart w:id="40" w:name="_Hlk88661892"/>
      <w:r w:rsidR="007D208C" w:rsidRPr="00EF5009">
        <w:rPr>
          <w:rFonts w:ascii="Times New Roman" w:hAnsi="Times New Roman" w:cs="Times New Roman"/>
          <w:sz w:val="28"/>
          <w:szCs w:val="28"/>
          <w:lang w:val="ru-RU"/>
        </w:rPr>
        <w:t>М3 СССР МУ 2142-80</w:t>
      </w:r>
      <w:bookmarkEnd w:id="40"/>
      <w:r w:rsidR="007D208C" w:rsidRPr="00EF5009">
        <w:rPr>
          <w:rFonts w:ascii="Times New Roman" w:hAnsi="Times New Roman" w:cs="Times New Roman"/>
          <w:sz w:val="28"/>
          <w:szCs w:val="28"/>
          <w:lang w:val="ru-RU"/>
        </w:rPr>
        <w:t>, ДДТ и его метаболиты - М3 СССР МУ 2142-80</w:t>
      </w:r>
      <w:r w:rsidR="00AC7376"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Афлатоксин M1 - ГОСТ 30711-2001</w:t>
      </w:r>
      <w:r w:rsidR="00AC7376"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Вкус и запах - ГОСТ 29245-91</w:t>
      </w:r>
      <w:r w:rsidR="00AC7376"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Внешний вид -</w:t>
      </w:r>
      <w:r w:rsidR="00AC7376"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ГОСТ 29245-91</w:t>
      </w:r>
      <w:r w:rsidR="00AC7376"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Цвет - ГОСТ 29245-91</w:t>
      </w:r>
      <w:r w:rsidR="00AC7376"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Массовая доля влаги - ГОСТ 29246-91</w:t>
      </w:r>
      <w:r w:rsidR="00AC7376"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 xml:space="preserve">Массовая доля белка - </w:t>
      </w:r>
      <w:bookmarkStart w:id="41" w:name="_Hlk88661809"/>
      <w:r w:rsidR="007D208C" w:rsidRPr="00EF5009">
        <w:rPr>
          <w:rFonts w:ascii="Times New Roman" w:hAnsi="Times New Roman" w:cs="Times New Roman"/>
          <w:sz w:val="28"/>
          <w:szCs w:val="28"/>
          <w:lang w:val="ru-RU"/>
        </w:rPr>
        <w:t>ГОСТ</w:t>
      </w:r>
      <w:bookmarkEnd w:id="41"/>
      <w:r w:rsidR="007D208C" w:rsidRPr="00EF5009">
        <w:rPr>
          <w:rFonts w:ascii="Times New Roman" w:hAnsi="Times New Roman" w:cs="Times New Roman"/>
          <w:sz w:val="28"/>
          <w:szCs w:val="28"/>
          <w:lang w:val="ru-RU"/>
        </w:rPr>
        <w:t xml:space="preserve"> 23327-98</w:t>
      </w:r>
      <w:r w:rsidR="00AC7376"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Массовая доля жира - ГОСТ 29247-91</w:t>
      </w:r>
      <w:r w:rsidR="00AC7376"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 xml:space="preserve">Массовая доля углеводов - </w:t>
      </w:r>
      <w:r w:rsidR="007D208C" w:rsidRPr="00EF5009">
        <w:rPr>
          <w:rFonts w:ascii="Times New Roman" w:hAnsi="Times New Roman" w:cs="Times New Roman"/>
          <w:sz w:val="28"/>
          <w:szCs w:val="28"/>
          <w:lang w:val="ru-RU"/>
        </w:rPr>
        <w:lastRenderedPageBreak/>
        <w:t>Скурихин, вып. 1, 1987г.</w:t>
      </w:r>
      <w:r w:rsidR="00AC7376"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Витамин А - ГОСТ Р 54635-2011</w:t>
      </w:r>
      <w:r w:rsidR="00AC7376"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 xml:space="preserve">Витамин Е - </w:t>
      </w:r>
      <w:bookmarkStart w:id="42" w:name="_Hlk88661824"/>
      <w:r w:rsidR="007D208C" w:rsidRPr="00EF5009">
        <w:rPr>
          <w:rFonts w:ascii="Times New Roman" w:hAnsi="Times New Roman" w:cs="Times New Roman"/>
          <w:sz w:val="28"/>
          <w:szCs w:val="28"/>
          <w:lang w:val="ru-RU"/>
        </w:rPr>
        <w:t xml:space="preserve">ГОСТ ЕН </w:t>
      </w:r>
      <w:bookmarkStart w:id="43" w:name="_Hlk88661959"/>
      <w:bookmarkEnd w:id="42"/>
      <w:r w:rsidR="007D208C" w:rsidRPr="00EF5009">
        <w:rPr>
          <w:rFonts w:ascii="Times New Roman" w:hAnsi="Times New Roman" w:cs="Times New Roman"/>
          <w:sz w:val="28"/>
          <w:szCs w:val="28"/>
          <w:lang w:val="ru-RU"/>
        </w:rPr>
        <w:t>12822-2014</w:t>
      </w:r>
      <w:bookmarkEnd w:id="43"/>
      <w:r w:rsidR="00AC7376"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Витамин ВЗ (РР) - ГОСТ EN 15652-2015</w:t>
      </w:r>
      <w:r w:rsidR="00AC7376"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Витамин В9 - МВИ МН 2146-2004</w:t>
      </w:r>
      <w:r w:rsidR="00AC7376"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 xml:space="preserve">Витамин С - </w:t>
      </w:r>
      <w:bookmarkStart w:id="44" w:name="_Hlk88661945"/>
      <w:r w:rsidR="007D208C" w:rsidRPr="00EF5009">
        <w:rPr>
          <w:rFonts w:ascii="Times New Roman" w:hAnsi="Times New Roman" w:cs="Times New Roman"/>
          <w:sz w:val="28"/>
          <w:szCs w:val="28"/>
          <w:lang w:val="ru-RU"/>
        </w:rPr>
        <w:t xml:space="preserve">ГОСТ P EN </w:t>
      </w:r>
      <w:bookmarkEnd w:id="44"/>
      <w:r w:rsidR="007D208C" w:rsidRPr="00EF5009">
        <w:rPr>
          <w:rFonts w:ascii="Times New Roman" w:hAnsi="Times New Roman" w:cs="Times New Roman"/>
          <w:sz w:val="28"/>
          <w:szCs w:val="28"/>
          <w:lang w:val="ru-RU"/>
        </w:rPr>
        <w:t>14130-2010</w:t>
      </w:r>
      <w:r w:rsidR="00AC7376"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Магний (Mg) - Р 4.1.1672-2003, р. II, п. 3</w:t>
      </w:r>
      <w:r w:rsidR="00AC7376"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Железо (Fe) - ГОСТ 26928-86</w:t>
      </w:r>
      <w:r w:rsidR="00AC7376"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Цинк (Zn) - ГОСТ 33824-2016</w:t>
      </w:r>
      <w:r w:rsidR="00AC7376"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Наименование продукции - ТР ТС 022/2011, ст. 4, п. 4.1</w:t>
      </w:r>
      <w:r w:rsidR="00AC7376"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Состав продукции - ТР ТС 022/2011, ст. 4, п. 4.1</w:t>
      </w:r>
      <w:r w:rsidR="00AC7376"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Количество продукции - ТР ТС 022/2011, ст. 4, п. 4.1</w:t>
      </w:r>
      <w:r w:rsidR="00AC7376"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Дата изготовления продукции – ТР ТС 022/2011, ст. 4, п. 4.1</w:t>
      </w:r>
      <w:r w:rsidR="00AC7376"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Срок годности продукции – ТР ТС 022/2011, ст. 4, п. 4.1</w:t>
      </w:r>
      <w:r w:rsidR="00AC7376"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 xml:space="preserve">Условия хранения - </w:t>
      </w:r>
      <w:bookmarkStart w:id="45" w:name="_Hlk88662020"/>
      <w:r w:rsidR="007D208C" w:rsidRPr="00EF5009">
        <w:rPr>
          <w:rFonts w:ascii="Times New Roman" w:hAnsi="Times New Roman" w:cs="Times New Roman"/>
          <w:sz w:val="28"/>
          <w:szCs w:val="28"/>
          <w:lang w:val="ru-RU"/>
        </w:rPr>
        <w:t xml:space="preserve">ТР ТС </w:t>
      </w:r>
      <w:bookmarkEnd w:id="45"/>
      <w:r w:rsidR="007D208C" w:rsidRPr="00EF5009">
        <w:rPr>
          <w:rFonts w:ascii="Times New Roman" w:hAnsi="Times New Roman" w:cs="Times New Roman"/>
          <w:sz w:val="28"/>
          <w:szCs w:val="28"/>
          <w:lang w:val="ru-RU"/>
        </w:rPr>
        <w:t>022/2011, ст. 4, п. 4.1</w:t>
      </w:r>
      <w:r w:rsidR="00AC7376"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Наименование и место нахождения изготовителя - ТР ТС 022/2011, ст. 4, п. 4.1</w:t>
      </w:r>
      <w:r w:rsidR="00C07AB8"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Рекомендации и (или) ограничения по использованию - ТР ТС 022/2011, ст. 4, п. 4.1</w:t>
      </w:r>
      <w:r w:rsidR="00C07AB8" w:rsidRPr="00EF5009">
        <w:rPr>
          <w:rFonts w:ascii="Times New Roman" w:hAnsi="Times New Roman" w:cs="Times New Roman"/>
          <w:sz w:val="28"/>
          <w:szCs w:val="28"/>
          <w:lang w:val="ru-RU"/>
        </w:rPr>
        <w:t xml:space="preserve">, </w:t>
      </w:r>
      <w:bookmarkStart w:id="46" w:name="_Hlk88661914"/>
      <w:r w:rsidR="007D208C" w:rsidRPr="00EF5009">
        <w:rPr>
          <w:rFonts w:ascii="Times New Roman" w:hAnsi="Times New Roman" w:cs="Times New Roman"/>
          <w:sz w:val="28"/>
          <w:szCs w:val="28"/>
          <w:lang w:val="ru-RU"/>
        </w:rPr>
        <w:t xml:space="preserve">Единый знак обращения продукции на рынке государств-членов Таможенного союза (ЕАС) </w:t>
      </w:r>
      <w:bookmarkEnd w:id="46"/>
      <w:r w:rsidR="007D208C" w:rsidRPr="00EF5009">
        <w:rPr>
          <w:rFonts w:ascii="Times New Roman" w:hAnsi="Times New Roman" w:cs="Times New Roman"/>
          <w:sz w:val="28"/>
          <w:szCs w:val="28"/>
          <w:lang w:val="ru-RU"/>
        </w:rPr>
        <w:t>- ТР ТС 022/2011, ст. 4, п. 4.1</w:t>
      </w:r>
      <w:r w:rsidR="00C07AB8" w:rsidRPr="00EF5009">
        <w:rPr>
          <w:rFonts w:ascii="Times New Roman" w:hAnsi="Times New Roman" w:cs="Times New Roman"/>
          <w:sz w:val="28"/>
          <w:szCs w:val="28"/>
          <w:lang w:val="ru-RU"/>
        </w:rPr>
        <w:t xml:space="preserve">, </w:t>
      </w:r>
      <w:r w:rsidR="007D208C" w:rsidRPr="00EF5009">
        <w:rPr>
          <w:rFonts w:ascii="Times New Roman" w:hAnsi="Times New Roman" w:cs="Times New Roman"/>
          <w:sz w:val="28"/>
          <w:szCs w:val="28"/>
          <w:lang w:val="ru-RU"/>
        </w:rPr>
        <w:t>Маркировка продукции на русском и государственном языках - ТР ТС 022/2011, ст. 4, п. 4.1</w:t>
      </w:r>
      <w:r w:rsidR="00C07AB8" w:rsidRPr="00EF5009">
        <w:rPr>
          <w:rFonts w:ascii="Times New Roman" w:hAnsi="Times New Roman" w:cs="Times New Roman"/>
          <w:sz w:val="28"/>
          <w:szCs w:val="28"/>
          <w:lang w:val="ru-RU"/>
        </w:rPr>
        <w:t>.</w:t>
      </w:r>
    </w:p>
    <w:p w14:paraId="7541454D" w14:textId="1B474B40" w:rsidR="00B1780E" w:rsidRPr="00EF5009" w:rsidRDefault="00702D72"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Результаты микробиологических исследований </w:t>
      </w:r>
      <w:r w:rsidR="00F476C4" w:rsidRPr="00EF5009">
        <w:rPr>
          <w:rFonts w:ascii="Times New Roman" w:hAnsi="Times New Roman" w:cs="Times New Roman"/>
          <w:sz w:val="28"/>
          <w:szCs w:val="28"/>
          <w:lang w:val="ru-RU"/>
        </w:rPr>
        <w:t>оценивали</w:t>
      </w:r>
      <w:r w:rsidR="00D1022A" w:rsidRPr="00EF5009">
        <w:rPr>
          <w:rFonts w:ascii="Times New Roman" w:hAnsi="Times New Roman" w:cs="Times New Roman"/>
          <w:sz w:val="28"/>
          <w:szCs w:val="28"/>
          <w:lang w:val="ru-RU"/>
        </w:rPr>
        <w:t xml:space="preserve"> методом посева по ГОСТ 33951-2016 молочнокислые микроорганизмы, </w:t>
      </w:r>
      <w:bookmarkStart w:id="47" w:name="_Hlk88662056"/>
      <w:r w:rsidR="00D1022A" w:rsidRPr="00EF5009">
        <w:rPr>
          <w:rFonts w:ascii="Times New Roman" w:hAnsi="Times New Roman" w:cs="Times New Roman"/>
          <w:sz w:val="28"/>
          <w:szCs w:val="28"/>
          <w:lang w:val="ru-RU"/>
        </w:rPr>
        <w:t>КОЕ/</w:t>
      </w:r>
      <w:r w:rsidR="006B3E1E" w:rsidRPr="00EF5009">
        <w:rPr>
          <w:rFonts w:ascii="Times New Roman" w:hAnsi="Times New Roman" w:cs="Times New Roman"/>
          <w:sz w:val="28"/>
          <w:szCs w:val="28"/>
          <w:lang w:val="ru-RU"/>
        </w:rPr>
        <w:t>см</w:t>
      </w:r>
      <w:r w:rsidR="006B3E1E" w:rsidRPr="00EF5009">
        <w:rPr>
          <w:rFonts w:ascii="Times New Roman" w:hAnsi="Times New Roman" w:cs="Times New Roman"/>
          <w:sz w:val="28"/>
          <w:szCs w:val="28"/>
          <w:vertAlign w:val="superscript"/>
          <w:lang w:val="ru-RU"/>
        </w:rPr>
        <w:t>3</w:t>
      </w:r>
      <w:bookmarkEnd w:id="47"/>
      <w:r w:rsidR="00B1780E" w:rsidRPr="00EF5009">
        <w:rPr>
          <w:rFonts w:ascii="Times New Roman" w:hAnsi="Times New Roman" w:cs="Times New Roman"/>
          <w:sz w:val="28"/>
          <w:szCs w:val="28"/>
          <w:lang w:val="ru-RU"/>
        </w:rPr>
        <w:t xml:space="preserve"> (г)</w:t>
      </w:r>
      <w:r w:rsidR="006B3E1E" w:rsidRPr="00EF5009">
        <w:rPr>
          <w:rFonts w:ascii="Times New Roman" w:hAnsi="Times New Roman" w:cs="Times New Roman"/>
          <w:sz w:val="28"/>
          <w:szCs w:val="28"/>
          <w:lang w:val="ru-RU"/>
        </w:rPr>
        <w:t xml:space="preserve">, ГОСТ 33491-2015 Бифидобактерии и другие пробиотические </w:t>
      </w:r>
      <w:r w:rsidR="00B1780E" w:rsidRPr="00EF5009">
        <w:rPr>
          <w:rFonts w:ascii="Times New Roman" w:hAnsi="Times New Roman" w:cs="Times New Roman"/>
          <w:sz w:val="28"/>
          <w:szCs w:val="28"/>
          <w:lang w:val="ru-RU"/>
        </w:rPr>
        <w:t>микроорганизмы, КОЕ/см</w:t>
      </w:r>
      <w:r w:rsidR="00B1780E" w:rsidRPr="00EF5009">
        <w:rPr>
          <w:rFonts w:ascii="Times New Roman" w:hAnsi="Times New Roman" w:cs="Times New Roman"/>
          <w:sz w:val="28"/>
          <w:szCs w:val="28"/>
          <w:vertAlign w:val="superscript"/>
          <w:lang w:val="ru-RU"/>
        </w:rPr>
        <w:t>3</w:t>
      </w:r>
      <w:r w:rsidR="00F41406" w:rsidRPr="00EF5009">
        <w:rPr>
          <w:rFonts w:ascii="Times New Roman" w:hAnsi="Times New Roman" w:cs="Times New Roman"/>
          <w:sz w:val="28"/>
          <w:szCs w:val="28"/>
          <w:lang w:val="ru-RU"/>
        </w:rPr>
        <w:t xml:space="preserve"> (г)</w:t>
      </w:r>
      <w:r w:rsidR="00B1780E" w:rsidRPr="00EF5009">
        <w:rPr>
          <w:rFonts w:ascii="Times New Roman" w:hAnsi="Times New Roman" w:cs="Times New Roman"/>
          <w:sz w:val="28"/>
          <w:szCs w:val="28"/>
          <w:lang w:val="ru-RU"/>
        </w:rPr>
        <w:t>.</w:t>
      </w:r>
    </w:p>
    <w:p w14:paraId="3D5BBA2A" w14:textId="7D2FF65A" w:rsidR="00B1780E" w:rsidRDefault="00F41406"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Кислотность продукта измеряли в единицах рН по ГОСТ </w:t>
      </w:r>
      <w:r w:rsidR="004A701F" w:rsidRPr="00EF5009">
        <w:rPr>
          <w:rFonts w:ascii="Times New Roman" w:hAnsi="Times New Roman" w:cs="Times New Roman"/>
          <w:sz w:val="28"/>
          <w:szCs w:val="28"/>
          <w:lang w:val="ru-RU"/>
        </w:rPr>
        <w:t>32892–2014</w:t>
      </w:r>
      <w:r w:rsidR="00967BFF" w:rsidRPr="00EF5009">
        <w:rPr>
          <w:rFonts w:ascii="Times New Roman" w:hAnsi="Times New Roman" w:cs="Times New Roman"/>
          <w:sz w:val="28"/>
          <w:szCs w:val="28"/>
          <w:lang w:val="ru-RU"/>
        </w:rPr>
        <w:t>.</w:t>
      </w:r>
    </w:p>
    <w:p w14:paraId="11EDEF3D" w14:textId="426025CE" w:rsidR="004A701F" w:rsidRDefault="00245050" w:rsidP="00944997">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Индекс атерогенности </w:t>
      </w:r>
      <w:r w:rsidR="009369CB" w:rsidRPr="00EF5009">
        <w:rPr>
          <w:rFonts w:ascii="Times New Roman" w:hAnsi="Times New Roman" w:cs="Times New Roman"/>
          <w:sz w:val="28"/>
          <w:szCs w:val="28"/>
          <w:lang w:val="ru-RU"/>
        </w:rPr>
        <w:t xml:space="preserve">сухой </w:t>
      </w:r>
      <w:r w:rsidR="009369CB">
        <w:rPr>
          <w:rFonts w:ascii="Times New Roman" w:hAnsi="Times New Roman" w:cs="Times New Roman"/>
          <w:sz w:val="28"/>
          <w:szCs w:val="28"/>
          <w:lang w:val="ru-RU"/>
        </w:rPr>
        <w:t xml:space="preserve">специализированной </w:t>
      </w:r>
      <w:r w:rsidR="009369CB" w:rsidRPr="00EF5009">
        <w:rPr>
          <w:rFonts w:ascii="Times New Roman" w:hAnsi="Times New Roman" w:cs="Times New Roman"/>
          <w:sz w:val="28"/>
          <w:szCs w:val="28"/>
          <w:lang w:val="ru-RU"/>
        </w:rPr>
        <w:t>смеси спортивного питания</w:t>
      </w:r>
      <w:r>
        <w:rPr>
          <w:rFonts w:ascii="Times New Roman" w:hAnsi="Times New Roman" w:cs="Times New Roman"/>
          <w:sz w:val="28"/>
          <w:szCs w:val="28"/>
          <w:lang w:val="ru-RU"/>
        </w:rPr>
        <w:t xml:space="preserve"> рассчитывали </w:t>
      </w:r>
      <w:r w:rsidR="009369CB">
        <w:rPr>
          <w:rFonts w:ascii="Times New Roman" w:hAnsi="Times New Roman" w:cs="Times New Roman"/>
          <w:sz w:val="28"/>
          <w:szCs w:val="28"/>
          <w:lang w:val="ru-RU"/>
        </w:rPr>
        <w:t>по формуле</w:t>
      </w:r>
      <w:r w:rsidR="005105AF">
        <w:rPr>
          <w:rFonts w:ascii="Times New Roman" w:hAnsi="Times New Roman" w:cs="Times New Roman"/>
          <w:sz w:val="28"/>
          <w:szCs w:val="28"/>
          <w:lang w:val="ru-RU"/>
        </w:rPr>
        <w:t xml:space="preserve"> </w:t>
      </w:r>
      <w:r w:rsidR="007249CB">
        <w:rPr>
          <w:rFonts w:ascii="Times New Roman" w:hAnsi="Times New Roman" w:cs="Times New Roman"/>
          <w:sz w:val="28"/>
          <w:szCs w:val="28"/>
          <w:lang w:val="ru-RU"/>
        </w:rPr>
        <w:t>(</w:t>
      </w:r>
      <w:r w:rsidR="007671CC" w:rsidRPr="002D3BC5">
        <w:rPr>
          <w:rFonts w:ascii="Times New Roman" w:hAnsi="Times New Roman" w:cs="Times New Roman"/>
          <w:sz w:val="28"/>
          <w:szCs w:val="28"/>
          <w:lang w:val="en-US"/>
        </w:rPr>
        <w:t>Ulbritcth</w:t>
      </w:r>
      <w:r w:rsidR="007671CC" w:rsidRPr="007671CC">
        <w:rPr>
          <w:rFonts w:ascii="Times New Roman" w:hAnsi="Times New Roman" w:cs="Times New Roman"/>
          <w:sz w:val="28"/>
          <w:szCs w:val="28"/>
          <w:lang w:val="ru-RU"/>
        </w:rPr>
        <w:t xml:space="preserve">, </w:t>
      </w:r>
      <w:r w:rsidR="007671CC" w:rsidRPr="002D3BC5">
        <w:rPr>
          <w:rFonts w:ascii="Times New Roman" w:hAnsi="Times New Roman" w:cs="Times New Roman"/>
          <w:sz w:val="28"/>
          <w:szCs w:val="28"/>
          <w:lang w:val="en-US"/>
        </w:rPr>
        <w:t>T</w:t>
      </w:r>
      <w:r w:rsidR="007671CC" w:rsidRPr="007671CC">
        <w:rPr>
          <w:rFonts w:ascii="Times New Roman" w:hAnsi="Times New Roman" w:cs="Times New Roman"/>
          <w:sz w:val="28"/>
          <w:szCs w:val="28"/>
          <w:lang w:val="ru-RU"/>
        </w:rPr>
        <w:t xml:space="preserve">. </w:t>
      </w:r>
      <w:r w:rsidR="007671CC" w:rsidRPr="002D3BC5">
        <w:rPr>
          <w:rFonts w:ascii="Times New Roman" w:hAnsi="Times New Roman" w:cs="Times New Roman"/>
          <w:sz w:val="28"/>
          <w:szCs w:val="28"/>
          <w:lang w:val="en-US"/>
        </w:rPr>
        <w:t>L</w:t>
      </w:r>
      <w:r w:rsidR="007671CC" w:rsidRPr="007671CC">
        <w:rPr>
          <w:rFonts w:ascii="Times New Roman" w:hAnsi="Times New Roman" w:cs="Times New Roman"/>
          <w:sz w:val="28"/>
          <w:szCs w:val="28"/>
          <w:lang w:val="ru-RU"/>
        </w:rPr>
        <w:t xml:space="preserve">. </w:t>
      </w:r>
      <w:r w:rsidR="007671CC" w:rsidRPr="002D3BC5">
        <w:rPr>
          <w:rFonts w:ascii="Times New Roman" w:hAnsi="Times New Roman" w:cs="Times New Roman"/>
          <w:sz w:val="28"/>
          <w:szCs w:val="28"/>
          <w:lang w:val="en-US"/>
        </w:rPr>
        <w:t>V</w:t>
      </w:r>
      <w:r w:rsidR="007671CC" w:rsidRPr="007671CC">
        <w:rPr>
          <w:rFonts w:ascii="Times New Roman" w:hAnsi="Times New Roman" w:cs="Times New Roman"/>
          <w:sz w:val="28"/>
          <w:szCs w:val="28"/>
          <w:lang w:val="ru-RU"/>
        </w:rPr>
        <w:t xml:space="preserve">., </w:t>
      </w:r>
      <w:r w:rsidR="00F80EA5">
        <w:rPr>
          <w:rFonts w:ascii="Times New Roman" w:hAnsi="Times New Roman" w:cs="Times New Roman"/>
          <w:sz w:val="28"/>
          <w:szCs w:val="28"/>
          <w:lang w:val="en-GB"/>
        </w:rPr>
        <w:t>and</w:t>
      </w:r>
      <w:r w:rsidR="007671CC" w:rsidRPr="007671CC">
        <w:rPr>
          <w:rFonts w:ascii="Times New Roman" w:hAnsi="Times New Roman" w:cs="Times New Roman"/>
          <w:sz w:val="28"/>
          <w:szCs w:val="28"/>
          <w:lang w:val="ru-RU"/>
        </w:rPr>
        <w:t xml:space="preserve"> </w:t>
      </w:r>
      <w:r w:rsidR="007671CC" w:rsidRPr="002D3BC5">
        <w:rPr>
          <w:rFonts w:ascii="Times New Roman" w:hAnsi="Times New Roman" w:cs="Times New Roman"/>
          <w:sz w:val="28"/>
          <w:szCs w:val="28"/>
          <w:lang w:val="en-US"/>
        </w:rPr>
        <w:t>Southgate</w:t>
      </w:r>
      <w:r w:rsidR="007671CC" w:rsidRPr="007671CC">
        <w:rPr>
          <w:rFonts w:ascii="Times New Roman" w:hAnsi="Times New Roman" w:cs="Times New Roman"/>
          <w:sz w:val="28"/>
          <w:szCs w:val="28"/>
          <w:lang w:val="ru-RU"/>
        </w:rPr>
        <w:t xml:space="preserve">, </w:t>
      </w:r>
      <w:r w:rsidR="007671CC" w:rsidRPr="002D3BC5">
        <w:rPr>
          <w:rFonts w:ascii="Times New Roman" w:hAnsi="Times New Roman" w:cs="Times New Roman"/>
          <w:sz w:val="28"/>
          <w:szCs w:val="28"/>
          <w:lang w:val="en-US"/>
        </w:rPr>
        <w:t>D</w:t>
      </w:r>
      <w:r w:rsidR="007671CC" w:rsidRPr="007671CC">
        <w:rPr>
          <w:rFonts w:ascii="Times New Roman" w:hAnsi="Times New Roman" w:cs="Times New Roman"/>
          <w:sz w:val="28"/>
          <w:szCs w:val="28"/>
          <w:lang w:val="ru-RU"/>
        </w:rPr>
        <w:t xml:space="preserve">. </w:t>
      </w:r>
      <w:r w:rsidR="007671CC" w:rsidRPr="002D3BC5">
        <w:rPr>
          <w:rFonts w:ascii="Times New Roman" w:hAnsi="Times New Roman" w:cs="Times New Roman"/>
          <w:sz w:val="28"/>
          <w:szCs w:val="28"/>
          <w:lang w:val="en-US"/>
        </w:rPr>
        <w:t>A</w:t>
      </w:r>
      <w:r w:rsidR="007671CC" w:rsidRPr="007671CC">
        <w:rPr>
          <w:rFonts w:ascii="Times New Roman" w:hAnsi="Times New Roman" w:cs="Times New Roman"/>
          <w:sz w:val="28"/>
          <w:szCs w:val="28"/>
          <w:lang w:val="ru-RU"/>
        </w:rPr>
        <w:t xml:space="preserve">. </w:t>
      </w:r>
      <w:r w:rsidR="007671CC" w:rsidRPr="002D3BC5">
        <w:rPr>
          <w:rFonts w:ascii="Times New Roman" w:hAnsi="Times New Roman" w:cs="Times New Roman"/>
          <w:sz w:val="28"/>
          <w:szCs w:val="28"/>
          <w:lang w:val="en-US"/>
        </w:rPr>
        <w:t>T</w:t>
      </w:r>
      <w:r w:rsidR="007671CC" w:rsidRPr="007671CC">
        <w:rPr>
          <w:rFonts w:ascii="Times New Roman" w:hAnsi="Times New Roman" w:cs="Times New Roman"/>
          <w:sz w:val="28"/>
          <w:szCs w:val="28"/>
          <w:lang w:val="ru-RU"/>
        </w:rPr>
        <w:t>.</w:t>
      </w:r>
      <w:r w:rsidR="00497199">
        <w:rPr>
          <w:rFonts w:ascii="Times New Roman" w:hAnsi="Times New Roman" w:cs="Times New Roman"/>
          <w:sz w:val="28"/>
          <w:szCs w:val="28"/>
          <w:lang w:val="ru-RU"/>
        </w:rPr>
        <w:t xml:space="preserve"> 1991</w:t>
      </w:r>
      <w:r w:rsidR="007249CB">
        <w:rPr>
          <w:rFonts w:ascii="Times New Roman" w:hAnsi="Times New Roman" w:cs="Times New Roman"/>
          <w:sz w:val="28"/>
          <w:szCs w:val="28"/>
          <w:lang w:val="ru-RU"/>
        </w:rPr>
        <w:t>)</w:t>
      </w:r>
      <w:r w:rsidR="00ED7830">
        <w:rPr>
          <w:rFonts w:ascii="Times New Roman" w:hAnsi="Times New Roman" w:cs="Times New Roman"/>
          <w:sz w:val="28"/>
          <w:szCs w:val="28"/>
          <w:lang w:val="ru-RU"/>
        </w:rPr>
        <w:t xml:space="preserve"> </w:t>
      </w:r>
      <w:r w:rsidR="00ED7830" w:rsidRPr="00EF5009">
        <w:rPr>
          <w:rFonts w:ascii="Times New Roman" w:hAnsi="Times New Roman" w:cs="Times New Roman"/>
          <w:sz w:val="28"/>
          <w:szCs w:val="28"/>
          <w:lang w:val="ru-RU"/>
        </w:rPr>
        <w:t>[14</w:t>
      </w:r>
      <w:r w:rsidR="00ED7830">
        <w:rPr>
          <w:rFonts w:ascii="Times New Roman" w:hAnsi="Times New Roman" w:cs="Times New Roman"/>
          <w:sz w:val="28"/>
          <w:szCs w:val="28"/>
          <w:lang w:val="ru-RU"/>
        </w:rPr>
        <w:t>4</w:t>
      </w:r>
      <w:r w:rsidR="00ED7830" w:rsidRPr="00EF5009">
        <w:rPr>
          <w:rFonts w:ascii="Times New Roman" w:hAnsi="Times New Roman" w:cs="Times New Roman"/>
          <w:sz w:val="28"/>
          <w:szCs w:val="28"/>
          <w:lang w:val="ru-RU"/>
        </w:rPr>
        <w:t>]</w:t>
      </w:r>
      <w:r w:rsidR="009369CB">
        <w:rPr>
          <w:rFonts w:ascii="Times New Roman" w:hAnsi="Times New Roman" w:cs="Times New Roman"/>
          <w:sz w:val="28"/>
          <w:szCs w:val="28"/>
          <w:lang w:val="ru-RU"/>
        </w:rPr>
        <w:t>:</w:t>
      </w:r>
    </w:p>
    <w:p w14:paraId="0B01AF1D" w14:textId="77777777" w:rsidR="009369CB" w:rsidRPr="005105AF" w:rsidRDefault="009369CB" w:rsidP="00944997">
      <w:pPr>
        <w:spacing w:after="0" w:line="240" w:lineRule="auto"/>
        <w:ind w:firstLine="709"/>
        <w:jc w:val="both"/>
        <w:rPr>
          <w:rFonts w:ascii="Times New Roman" w:hAnsi="Times New Roman" w:cs="Times New Roman"/>
          <w:sz w:val="28"/>
          <w:szCs w:val="28"/>
          <w:lang w:val="ru-RU"/>
        </w:rPr>
      </w:pPr>
    </w:p>
    <w:p w14:paraId="327E8065" w14:textId="589AEA84" w:rsidR="009369CB" w:rsidRPr="00B32603" w:rsidRDefault="009369CB" w:rsidP="009369CB">
      <w:pPr>
        <w:pStyle w:val="1"/>
        <w:spacing w:before="0" w:line="360" w:lineRule="auto"/>
        <w:ind w:firstLine="709"/>
        <w:jc w:val="both"/>
        <w:rPr>
          <w:rFonts w:ascii="Times New Roman" w:hAnsi="Times New Roman" w:cs="Times New Roman"/>
          <w:color w:val="auto"/>
          <w:spacing w:val="-5"/>
          <w:sz w:val="22"/>
          <w:szCs w:val="22"/>
        </w:rPr>
      </w:pPr>
      <m:oMathPara>
        <m:oMath>
          <m:r>
            <m:rPr>
              <m:sty m:val="bi"/>
            </m:rPr>
            <w:rPr>
              <w:rFonts w:ascii="Cambria Math" w:hAnsi="Cambria Math" w:cs="Times New Roman"/>
              <w:color w:val="auto"/>
              <w:sz w:val="22"/>
              <w:szCs w:val="22"/>
            </w:rPr>
            <m:t>ИA=</m:t>
          </m:r>
          <m:f>
            <m:fPr>
              <m:ctrlPr>
                <w:rPr>
                  <w:rFonts w:ascii="Cambria Math" w:hAnsi="Cambria Math" w:cs="Times New Roman"/>
                  <w:i/>
                  <w:color w:val="auto"/>
                  <w:sz w:val="22"/>
                  <w:szCs w:val="22"/>
                </w:rPr>
              </m:ctrlPr>
            </m:fPr>
            <m:num>
              <m:r>
                <m:rPr>
                  <m:sty m:val="b"/>
                </m:rPr>
                <w:rPr>
                  <w:rFonts w:ascii="Cambria Math" w:hAnsi="Cambria Math" w:cs="Times New Roman"/>
                  <w:color w:val="auto"/>
                  <w:spacing w:val="-5"/>
                  <w:sz w:val="22"/>
                  <w:szCs w:val="22"/>
                </w:rPr>
                <m:t>С12:0+4×C14:0+С16:0</m:t>
              </m:r>
              <m:ctrlPr>
                <w:rPr>
                  <w:rFonts w:ascii="Cambria Math" w:hAnsi="Cambria Math" w:cs="Times New Roman"/>
                  <w:color w:val="auto"/>
                  <w:spacing w:val="-5"/>
                  <w:sz w:val="22"/>
                  <w:szCs w:val="22"/>
                </w:rPr>
              </m:ctrlPr>
            </m:num>
            <m:den>
              <m:r>
                <m:rPr>
                  <m:sty m:val="b"/>
                </m:rPr>
                <w:rPr>
                  <w:rFonts w:ascii="Cambria Math" w:hAnsi="Cambria Math" w:cs="Times New Roman"/>
                  <w:color w:val="auto"/>
                  <w:spacing w:val="-5"/>
                  <w:sz w:val="22"/>
                  <w:szCs w:val="22"/>
                </w:rPr>
                <m:t>∑</m:t>
              </m:r>
              <m:r>
                <m:rPr>
                  <m:sty m:val="bi"/>
                </m:rPr>
                <w:rPr>
                  <w:rFonts w:ascii="Cambria Math" w:hAnsi="Cambria Math" w:cs="Times New Roman"/>
                  <w:color w:val="auto"/>
                  <w:spacing w:val="-5"/>
                  <w:sz w:val="22"/>
                  <w:szCs w:val="22"/>
                </w:rPr>
                <m:t>МНЖК+∑ПНЖК</m:t>
              </m:r>
              <m:ctrlPr>
                <w:rPr>
                  <w:rFonts w:ascii="Cambria Math" w:hAnsi="Cambria Math" w:cs="Times New Roman"/>
                  <w:color w:val="auto"/>
                  <w:spacing w:val="-5"/>
                  <w:sz w:val="22"/>
                  <w:szCs w:val="22"/>
                </w:rPr>
              </m:ctrlPr>
            </m:den>
          </m:f>
        </m:oMath>
      </m:oMathPara>
    </w:p>
    <w:p w14:paraId="4A23AF7B" w14:textId="74D356CE" w:rsidR="00AD32D2" w:rsidRDefault="00AD32D2" w:rsidP="00AD32D2">
      <w:pPr>
        <w:rPr>
          <w:rFonts w:ascii="Times New Roman" w:hAnsi="Times New Roman" w:cs="Times New Roman"/>
          <w:sz w:val="28"/>
          <w:szCs w:val="28"/>
          <w:lang w:val="ru-RU"/>
        </w:rPr>
      </w:pPr>
      <w:r w:rsidRPr="00AD32D2">
        <w:rPr>
          <w:rFonts w:ascii="Times New Roman" w:hAnsi="Times New Roman" w:cs="Times New Roman"/>
          <w:sz w:val="28"/>
          <w:szCs w:val="28"/>
        </w:rPr>
        <w:tab/>
      </w:r>
      <w:r w:rsidRPr="00AD32D2">
        <w:rPr>
          <w:rFonts w:ascii="Times New Roman" w:hAnsi="Times New Roman" w:cs="Times New Roman"/>
          <w:sz w:val="28"/>
          <w:szCs w:val="28"/>
          <w:lang w:val="ru-RU"/>
        </w:rPr>
        <w:t xml:space="preserve">Расчеты индекса тромбогенности </w:t>
      </w:r>
      <w:r>
        <w:rPr>
          <w:rFonts w:ascii="Times New Roman" w:hAnsi="Times New Roman" w:cs="Times New Roman"/>
          <w:sz w:val="28"/>
          <w:szCs w:val="28"/>
          <w:lang w:val="ru-RU"/>
        </w:rPr>
        <w:t xml:space="preserve">продукта проводили </w:t>
      </w:r>
      <w:r w:rsidR="00045B60">
        <w:rPr>
          <w:rFonts w:ascii="Times New Roman" w:hAnsi="Times New Roman" w:cs="Times New Roman"/>
          <w:sz w:val="28"/>
          <w:szCs w:val="28"/>
          <w:lang w:val="ru-RU"/>
        </w:rPr>
        <w:t xml:space="preserve">по формуле </w:t>
      </w:r>
      <w:r w:rsidR="007249CB">
        <w:rPr>
          <w:rFonts w:ascii="Times New Roman" w:hAnsi="Times New Roman" w:cs="Times New Roman"/>
          <w:sz w:val="28"/>
          <w:szCs w:val="28"/>
          <w:lang w:val="ru-RU"/>
        </w:rPr>
        <w:t>(</w:t>
      </w:r>
      <w:r w:rsidR="007671CC" w:rsidRPr="002D3BC5">
        <w:rPr>
          <w:rFonts w:ascii="Times New Roman" w:hAnsi="Times New Roman" w:cs="Times New Roman"/>
          <w:sz w:val="28"/>
          <w:szCs w:val="28"/>
          <w:lang w:val="en-US"/>
        </w:rPr>
        <w:t>Ulbritcth</w:t>
      </w:r>
      <w:r w:rsidR="007671CC" w:rsidRPr="007671CC">
        <w:rPr>
          <w:rFonts w:ascii="Times New Roman" w:hAnsi="Times New Roman" w:cs="Times New Roman"/>
          <w:sz w:val="28"/>
          <w:szCs w:val="28"/>
          <w:lang w:val="ru-RU"/>
        </w:rPr>
        <w:t xml:space="preserve">, </w:t>
      </w:r>
      <w:r w:rsidR="007671CC" w:rsidRPr="002D3BC5">
        <w:rPr>
          <w:rFonts w:ascii="Times New Roman" w:hAnsi="Times New Roman" w:cs="Times New Roman"/>
          <w:sz w:val="28"/>
          <w:szCs w:val="28"/>
          <w:lang w:val="en-US"/>
        </w:rPr>
        <w:t>T</w:t>
      </w:r>
      <w:r w:rsidR="007671CC" w:rsidRPr="007671CC">
        <w:rPr>
          <w:rFonts w:ascii="Times New Roman" w:hAnsi="Times New Roman" w:cs="Times New Roman"/>
          <w:sz w:val="28"/>
          <w:szCs w:val="28"/>
          <w:lang w:val="ru-RU"/>
        </w:rPr>
        <w:t xml:space="preserve">. </w:t>
      </w:r>
      <w:r w:rsidR="007671CC" w:rsidRPr="002D3BC5">
        <w:rPr>
          <w:rFonts w:ascii="Times New Roman" w:hAnsi="Times New Roman" w:cs="Times New Roman"/>
          <w:sz w:val="28"/>
          <w:szCs w:val="28"/>
          <w:lang w:val="en-US"/>
        </w:rPr>
        <w:t>L</w:t>
      </w:r>
      <w:r w:rsidR="007671CC" w:rsidRPr="007671CC">
        <w:rPr>
          <w:rFonts w:ascii="Times New Roman" w:hAnsi="Times New Roman" w:cs="Times New Roman"/>
          <w:sz w:val="28"/>
          <w:szCs w:val="28"/>
          <w:lang w:val="ru-RU"/>
        </w:rPr>
        <w:t xml:space="preserve">. </w:t>
      </w:r>
      <w:r w:rsidR="007671CC" w:rsidRPr="002D3BC5">
        <w:rPr>
          <w:rFonts w:ascii="Times New Roman" w:hAnsi="Times New Roman" w:cs="Times New Roman"/>
          <w:sz w:val="28"/>
          <w:szCs w:val="28"/>
          <w:lang w:val="en-US"/>
        </w:rPr>
        <w:t>V</w:t>
      </w:r>
      <w:r w:rsidR="007671CC" w:rsidRPr="007671CC">
        <w:rPr>
          <w:rFonts w:ascii="Times New Roman" w:hAnsi="Times New Roman" w:cs="Times New Roman"/>
          <w:sz w:val="28"/>
          <w:szCs w:val="28"/>
          <w:lang w:val="ru-RU"/>
        </w:rPr>
        <w:t xml:space="preserve">., </w:t>
      </w:r>
      <w:r w:rsidR="000D4590">
        <w:rPr>
          <w:rFonts w:ascii="Times New Roman" w:hAnsi="Times New Roman" w:cs="Times New Roman"/>
          <w:sz w:val="28"/>
          <w:szCs w:val="28"/>
          <w:lang w:val="en-GB"/>
        </w:rPr>
        <w:t>and</w:t>
      </w:r>
      <w:r w:rsidR="007671CC" w:rsidRPr="007671CC">
        <w:rPr>
          <w:rFonts w:ascii="Times New Roman" w:hAnsi="Times New Roman" w:cs="Times New Roman"/>
          <w:sz w:val="28"/>
          <w:szCs w:val="28"/>
          <w:lang w:val="ru-RU"/>
        </w:rPr>
        <w:t xml:space="preserve"> </w:t>
      </w:r>
      <w:r w:rsidR="007671CC" w:rsidRPr="002D3BC5">
        <w:rPr>
          <w:rFonts w:ascii="Times New Roman" w:hAnsi="Times New Roman" w:cs="Times New Roman"/>
          <w:sz w:val="28"/>
          <w:szCs w:val="28"/>
          <w:lang w:val="en-US"/>
        </w:rPr>
        <w:t>Southgate</w:t>
      </w:r>
      <w:r w:rsidR="007671CC" w:rsidRPr="007671CC">
        <w:rPr>
          <w:rFonts w:ascii="Times New Roman" w:hAnsi="Times New Roman" w:cs="Times New Roman"/>
          <w:sz w:val="28"/>
          <w:szCs w:val="28"/>
          <w:lang w:val="ru-RU"/>
        </w:rPr>
        <w:t xml:space="preserve">, </w:t>
      </w:r>
      <w:r w:rsidR="007671CC" w:rsidRPr="002D3BC5">
        <w:rPr>
          <w:rFonts w:ascii="Times New Roman" w:hAnsi="Times New Roman" w:cs="Times New Roman"/>
          <w:sz w:val="28"/>
          <w:szCs w:val="28"/>
          <w:lang w:val="en-US"/>
        </w:rPr>
        <w:t>D</w:t>
      </w:r>
      <w:r w:rsidR="007671CC" w:rsidRPr="007671CC">
        <w:rPr>
          <w:rFonts w:ascii="Times New Roman" w:hAnsi="Times New Roman" w:cs="Times New Roman"/>
          <w:sz w:val="28"/>
          <w:szCs w:val="28"/>
          <w:lang w:val="ru-RU"/>
        </w:rPr>
        <w:t xml:space="preserve">. </w:t>
      </w:r>
      <w:r w:rsidR="007671CC" w:rsidRPr="002D3BC5">
        <w:rPr>
          <w:rFonts w:ascii="Times New Roman" w:hAnsi="Times New Roman" w:cs="Times New Roman"/>
          <w:sz w:val="28"/>
          <w:szCs w:val="28"/>
          <w:lang w:val="en-US"/>
        </w:rPr>
        <w:t>A</w:t>
      </w:r>
      <w:r w:rsidR="007671CC" w:rsidRPr="007671CC">
        <w:rPr>
          <w:rFonts w:ascii="Times New Roman" w:hAnsi="Times New Roman" w:cs="Times New Roman"/>
          <w:sz w:val="28"/>
          <w:szCs w:val="28"/>
          <w:lang w:val="ru-RU"/>
        </w:rPr>
        <w:t xml:space="preserve">. </w:t>
      </w:r>
      <w:r w:rsidR="007671CC" w:rsidRPr="002D3BC5">
        <w:rPr>
          <w:rFonts w:ascii="Times New Roman" w:hAnsi="Times New Roman" w:cs="Times New Roman"/>
          <w:sz w:val="28"/>
          <w:szCs w:val="28"/>
          <w:lang w:val="en-US"/>
        </w:rPr>
        <w:t>T</w:t>
      </w:r>
      <w:r w:rsidR="007671CC" w:rsidRPr="007671CC">
        <w:rPr>
          <w:rFonts w:ascii="Times New Roman" w:hAnsi="Times New Roman" w:cs="Times New Roman"/>
          <w:sz w:val="28"/>
          <w:szCs w:val="28"/>
          <w:lang w:val="ru-RU"/>
        </w:rPr>
        <w:t>.</w:t>
      </w:r>
      <w:r w:rsidR="00497199">
        <w:rPr>
          <w:rFonts w:ascii="Times New Roman" w:hAnsi="Times New Roman" w:cs="Times New Roman"/>
          <w:sz w:val="28"/>
          <w:szCs w:val="28"/>
          <w:lang w:val="ru-RU"/>
        </w:rPr>
        <w:t xml:space="preserve"> 1991</w:t>
      </w:r>
      <w:r w:rsidR="007249CB">
        <w:rPr>
          <w:rFonts w:ascii="Times New Roman" w:hAnsi="Times New Roman" w:cs="Times New Roman"/>
          <w:sz w:val="28"/>
          <w:szCs w:val="28"/>
          <w:lang w:val="ru-RU"/>
        </w:rPr>
        <w:t>)</w:t>
      </w:r>
      <w:r w:rsidR="00ED7830">
        <w:rPr>
          <w:rFonts w:ascii="Times New Roman" w:hAnsi="Times New Roman" w:cs="Times New Roman"/>
          <w:sz w:val="28"/>
          <w:szCs w:val="28"/>
          <w:lang w:val="ru-RU"/>
        </w:rPr>
        <w:t xml:space="preserve"> </w:t>
      </w:r>
      <w:r w:rsidR="00ED7830" w:rsidRPr="00EF5009">
        <w:rPr>
          <w:rFonts w:ascii="Times New Roman" w:hAnsi="Times New Roman" w:cs="Times New Roman"/>
          <w:sz w:val="28"/>
          <w:szCs w:val="28"/>
          <w:lang w:val="ru-RU"/>
        </w:rPr>
        <w:t>[14</w:t>
      </w:r>
      <w:r w:rsidR="00ED7830">
        <w:rPr>
          <w:rFonts w:ascii="Times New Roman" w:hAnsi="Times New Roman" w:cs="Times New Roman"/>
          <w:sz w:val="28"/>
          <w:szCs w:val="28"/>
          <w:lang w:val="ru-RU"/>
        </w:rPr>
        <w:t>4</w:t>
      </w:r>
      <w:r w:rsidR="00ED7830" w:rsidRPr="00EF5009">
        <w:rPr>
          <w:rFonts w:ascii="Times New Roman" w:hAnsi="Times New Roman" w:cs="Times New Roman"/>
          <w:sz w:val="28"/>
          <w:szCs w:val="28"/>
          <w:lang w:val="ru-RU"/>
        </w:rPr>
        <w:t>]</w:t>
      </w:r>
      <w:r w:rsidR="00045B60">
        <w:rPr>
          <w:rFonts w:ascii="Times New Roman" w:hAnsi="Times New Roman" w:cs="Times New Roman"/>
          <w:sz w:val="28"/>
          <w:szCs w:val="28"/>
          <w:lang w:val="ru-RU"/>
        </w:rPr>
        <w:t xml:space="preserve">: </w:t>
      </w:r>
    </w:p>
    <w:p w14:paraId="3BBB0D86" w14:textId="77777777" w:rsidR="00045B60" w:rsidRPr="00B32603" w:rsidRDefault="00045B60" w:rsidP="00045B60">
      <w:pPr>
        <w:pStyle w:val="1"/>
        <w:spacing w:before="0" w:line="360" w:lineRule="auto"/>
        <w:ind w:firstLine="709"/>
        <w:jc w:val="both"/>
        <w:rPr>
          <w:rFonts w:ascii="Times New Roman" w:hAnsi="Times New Roman" w:cs="Times New Roman"/>
          <w:b/>
          <w:color w:val="auto"/>
          <w:sz w:val="22"/>
          <w:szCs w:val="22"/>
        </w:rPr>
      </w:pPr>
      <m:oMathPara>
        <m:oMath>
          <m:r>
            <m:rPr>
              <m:sty m:val="bi"/>
            </m:rPr>
            <w:rPr>
              <w:rFonts w:ascii="Cambria Math" w:hAnsi="Cambria Math" w:cs="Times New Roman"/>
              <w:color w:val="auto"/>
              <w:sz w:val="22"/>
              <w:szCs w:val="22"/>
              <w:lang w:val="en-US"/>
            </w:rPr>
            <m:t>ИТ=</m:t>
          </m:r>
          <m:f>
            <m:fPr>
              <m:ctrlPr>
                <w:rPr>
                  <w:rFonts w:ascii="Cambria Math" w:hAnsi="Cambria Math" w:cs="Times New Roman"/>
                  <w:i/>
                  <w:color w:val="auto"/>
                  <w:sz w:val="22"/>
                  <w:szCs w:val="22"/>
                  <w:lang w:val="en-US"/>
                </w:rPr>
              </m:ctrlPr>
            </m:fPr>
            <m:num>
              <m:r>
                <m:rPr>
                  <m:sty m:val="b"/>
                </m:rPr>
                <w:rPr>
                  <w:rFonts w:ascii="Cambria Math" w:hAnsi="Cambria Math" w:cs="Times New Roman"/>
                  <w:color w:val="auto"/>
                  <w:sz w:val="22"/>
                  <w:szCs w:val="22"/>
                </w:rPr>
                <m:t>C14 :0 +C16 :0+ C18 :0</m:t>
              </m:r>
            </m:num>
            <m:den>
              <m:r>
                <m:rPr>
                  <m:sty m:val="bi"/>
                </m:rPr>
                <w:rPr>
                  <w:rFonts w:ascii="Cambria Math" w:hAnsi="Cambria Math" w:cs="Times New Roman"/>
                  <w:color w:val="auto"/>
                  <w:sz w:val="22"/>
                  <w:szCs w:val="22"/>
                  <w:lang w:val="en-US"/>
                </w:rPr>
                <m:t>0.5×МНЖК+0.5×ПНЖК-ώ6+0.5ПНЖК-ώ3+ПНЖК-</m:t>
              </m:r>
              <m:f>
                <m:fPr>
                  <m:type m:val="lin"/>
                  <m:ctrlPr>
                    <w:rPr>
                      <w:rFonts w:ascii="Cambria Math" w:hAnsi="Cambria Math" w:cs="Times New Roman"/>
                      <w:i/>
                      <w:color w:val="auto"/>
                      <w:sz w:val="22"/>
                      <w:szCs w:val="22"/>
                      <w:lang w:val="en-US"/>
                    </w:rPr>
                  </m:ctrlPr>
                </m:fPr>
                <m:num>
                  <m:r>
                    <m:rPr>
                      <m:sty m:val="bi"/>
                    </m:rPr>
                    <w:rPr>
                      <w:rFonts w:ascii="Cambria Math" w:hAnsi="Cambria Math" w:cs="Times New Roman"/>
                      <w:color w:val="auto"/>
                      <w:sz w:val="22"/>
                      <w:szCs w:val="22"/>
                      <w:lang w:val="en-US"/>
                    </w:rPr>
                    <m:t>ώ3</m:t>
                  </m:r>
                </m:num>
                <m:den>
                  <m:r>
                    <m:rPr>
                      <m:sty m:val="bi"/>
                    </m:rPr>
                    <w:rPr>
                      <w:rFonts w:ascii="Cambria Math" w:hAnsi="Cambria Math" w:cs="Times New Roman"/>
                      <w:color w:val="auto"/>
                      <w:sz w:val="22"/>
                      <w:szCs w:val="22"/>
                      <w:lang w:val="en-US"/>
                    </w:rPr>
                    <m:t>ПНЖК</m:t>
                  </m:r>
                </m:den>
              </m:f>
              <m:r>
                <m:rPr>
                  <m:sty m:val="bi"/>
                </m:rPr>
                <w:rPr>
                  <w:rFonts w:ascii="Cambria Math" w:hAnsi="Cambria Math" w:cs="Times New Roman"/>
                  <w:color w:val="auto"/>
                  <w:sz w:val="22"/>
                  <w:szCs w:val="22"/>
                  <w:lang w:val="en-US"/>
                </w:rPr>
                <m:t>-ώ6</m:t>
              </m:r>
            </m:den>
          </m:f>
        </m:oMath>
      </m:oMathPara>
    </w:p>
    <w:p w14:paraId="00608A8D" w14:textId="1E1716A1" w:rsidR="009369CB" w:rsidRDefault="00B32603" w:rsidP="00944997">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Индекс здоровья сухой специализированной смеси </w:t>
      </w:r>
      <w:r w:rsidR="00EB54A4">
        <w:rPr>
          <w:rFonts w:ascii="Times New Roman" w:hAnsi="Times New Roman" w:cs="Times New Roman"/>
          <w:sz w:val="28"/>
          <w:szCs w:val="28"/>
          <w:lang w:val="ru-RU"/>
        </w:rPr>
        <w:t>считали</w:t>
      </w:r>
      <w:r>
        <w:rPr>
          <w:rFonts w:ascii="Times New Roman" w:hAnsi="Times New Roman" w:cs="Times New Roman"/>
          <w:sz w:val="28"/>
          <w:szCs w:val="28"/>
          <w:lang w:val="ru-RU"/>
        </w:rPr>
        <w:t xml:space="preserve"> по формуле </w:t>
      </w:r>
      <w:r w:rsidR="007671CC">
        <w:rPr>
          <w:rFonts w:ascii="Times New Roman" w:hAnsi="Times New Roman" w:cs="Times New Roman"/>
          <w:sz w:val="28"/>
          <w:szCs w:val="28"/>
          <w:lang w:val="ru-RU"/>
        </w:rPr>
        <w:t>(</w:t>
      </w:r>
      <w:r w:rsidR="007249CB" w:rsidRPr="002D3BC5">
        <w:rPr>
          <w:rFonts w:ascii="Times New Roman" w:hAnsi="Times New Roman" w:cs="Times New Roman"/>
          <w:sz w:val="28"/>
          <w:szCs w:val="28"/>
          <w:lang w:val="en-US"/>
        </w:rPr>
        <w:t>J</w:t>
      </w:r>
      <w:r w:rsidR="005036E5" w:rsidRPr="005036E5">
        <w:rPr>
          <w:rFonts w:ascii="Times New Roman" w:hAnsi="Times New Roman" w:cs="Times New Roman"/>
          <w:sz w:val="28"/>
          <w:szCs w:val="28"/>
          <w:lang w:val="ru-RU"/>
        </w:rPr>
        <w:t>.</w:t>
      </w:r>
      <w:r w:rsidR="007249CB" w:rsidRPr="007249CB">
        <w:rPr>
          <w:rFonts w:ascii="Times New Roman" w:hAnsi="Times New Roman" w:cs="Times New Roman"/>
          <w:sz w:val="28"/>
          <w:szCs w:val="28"/>
          <w:lang w:val="ru-RU"/>
        </w:rPr>
        <w:t xml:space="preserve"> </w:t>
      </w:r>
      <w:r w:rsidR="007249CB" w:rsidRPr="002D3BC5">
        <w:rPr>
          <w:rFonts w:ascii="Times New Roman" w:hAnsi="Times New Roman" w:cs="Times New Roman"/>
          <w:sz w:val="28"/>
          <w:szCs w:val="28"/>
          <w:lang w:val="en-US"/>
        </w:rPr>
        <w:t>R</w:t>
      </w:r>
      <w:r w:rsidR="005036E5" w:rsidRPr="005036E5">
        <w:rPr>
          <w:rFonts w:ascii="Times New Roman" w:hAnsi="Times New Roman" w:cs="Times New Roman"/>
          <w:sz w:val="28"/>
          <w:szCs w:val="28"/>
          <w:lang w:val="ru-RU"/>
        </w:rPr>
        <w:t>.</w:t>
      </w:r>
      <w:r w:rsidR="007249CB" w:rsidRPr="007249CB">
        <w:rPr>
          <w:rFonts w:ascii="Times New Roman" w:hAnsi="Times New Roman" w:cs="Times New Roman"/>
          <w:sz w:val="28"/>
          <w:szCs w:val="28"/>
          <w:lang w:val="ru-RU"/>
        </w:rPr>
        <w:t xml:space="preserve"> </w:t>
      </w:r>
      <w:r w:rsidR="007249CB" w:rsidRPr="002D3BC5">
        <w:rPr>
          <w:rFonts w:ascii="Times New Roman" w:hAnsi="Times New Roman" w:cs="Times New Roman"/>
          <w:sz w:val="28"/>
          <w:szCs w:val="28"/>
          <w:lang w:val="en-US"/>
        </w:rPr>
        <w:t>Tait</w:t>
      </w:r>
      <w:r w:rsidR="007249CB" w:rsidRPr="007249CB">
        <w:rPr>
          <w:rFonts w:ascii="Times New Roman" w:hAnsi="Times New Roman" w:cs="Times New Roman"/>
          <w:sz w:val="28"/>
          <w:szCs w:val="28"/>
          <w:lang w:val="ru-RU"/>
        </w:rPr>
        <w:t xml:space="preserve"> </w:t>
      </w:r>
      <w:r w:rsidR="007249CB" w:rsidRPr="002D3BC5">
        <w:rPr>
          <w:rFonts w:ascii="Times New Roman" w:hAnsi="Times New Roman" w:cs="Times New Roman"/>
          <w:sz w:val="28"/>
          <w:szCs w:val="28"/>
          <w:lang w:val="en-US"/>
        </w:rPr>
        <w:t>and</w:t>
      </w:r>
      <w:r w:rsidR="007249CB" w:rsidRPr="007249CB">
        <w:rPr>
          <w:rFonts w:ascii="Times New Roman" w:hAnsi="Times New Roman" w:cs="Times New Roman"/>
          <w:sz w:val="28"/>
          <w:szCs w:val="28"/>
          <w:lang w:val="ru-RU"/>
        </w:rPr>
        <w:t xml:space="preserve"> </w:t>
      </w:r>
      <w:r w:rsidR="007249CB" w:rsidRPr="002D3BC5">
        <w:rPr>
          <w:rFonts w:ascii="Times New Roman" w:hAnsi="Times New Roman" w:cs="Times New Roman"/>
          <w:sz w:val="28"/>
          <w:szCs w:val="28"/>
          <w:lang w:val="en-US"/>
        </w:rPr>
        <w:t>James</w:t>
      </w:r>
      <w:r w:rsidR="007249CB" w:rsidRPr="007249CB">
        <w:rPr>
          <w:rFonts w:ascii="Times New Roman" w:hAnsi="Times New Roman" w:cs="Times New Roman"/>
          <w:sz w:val="28"/>
          <w:szCs w:val="28"/>
          <w:lang w:val="ru-RU"/>
        </w:rPr>
        <w:t xml:space="preserve"> </w:t>
      </w:r>
      <w:r w:rsidR="007249CB" w:rsidRPr="002D3BC5">
        <w:rPr>
          <w:rFonts w:ascii="Times New Roman" w:hAnsi="Times New Roman" w:cs="Times New Roman"/>
          <w:sz w:val="28"/>
          <w:szCs w:val="28"/>
          <w:lang w:val="en-US"/>
        </w:rPr>
        <w:t>Reecy</w:t>
      </w:r>
      <w:r w:rsidR="007671CC">
        <w:rPr>
          <w:rFonts w:ascii="Times New Roman" w:hAnsi="Times New Roman" w:cs="Times New Roman"/>
          <w:sz w:val="28"/>
          <w:szCs w:val="28"/>
          <w:lang w:val="ru-RU"/>
        </w:rPr>
        <w:t xml:space="preserve"> 2007)</w:t>
      </w:r>
      <w:r w:rsidR="00ED7830">
        <w:rPr>
          <w:rFonts w:ascii="Times New Roman" w:hAnsi="Times New Roman" w:cs="Times New Roman"/>
          <w:sz w:val="28"/>
          <w:szCs w:val="28"/>
          <w:lang w:val="ru-RU"/>
        </w:rPr>
        <w:t xml:space="preserve"> </w:t>
      </w:r>
      <w:r w:rsidR="00ED7830" w:rsidRPr="00EF5009">
        <w:rPr>
          <w:rFonts w:ascii="Times New Roman" w:hAnsi="Times New Roman" w:cs="Times New Roman"/>
          <w:sz w:val="28"/>
          <w:szCs w:val="28"/>
          <w:lang w:val="ru-RU"/>
        </w:rPr>
        <w:t>[14</w:t>
      </w:r>
      <w:r w:rsidR="00ED7830">
        <w:rPr>
          <w:rFonts w:ascii="Times New Roman" w:hAnsi="Times New Roman" w:cs="Times New Roman"/>
          <w:sz w:val="28"/>
          <w:szCs w:val="28"/>
          <w:lang w:val="ru-RU"/>
        </w:rPr>
        <w:t>5</w:t>
      </w:r>
      <w:r w:rsidR="00ED7830" w:rsidRPr="00EF5009">
        <w:rPr>
          <w:rFonts w:ascii="Times New Roman" w:hAnsi="Times New Roman" w:cs="Times New Roman"/>
          <w:sz w:val="28"/>
          <w:szCs w:val="28"/>
          <w:lang w:val="ru-RU"/>
        </w:rPr>
        <w:t>]</w:t>
      </w:r>
      <w:r w:rsidR="007671CC">
        <w:rPr>
          <w:rFonts w:ascii="Times New Roman" w:hAnsi="Times New Roman" w:cs="Times New Roman"/>
          <w:sz w:val="28"/>
          <w:szCs w:val="28"/>
          <w:lang w:val="ru-RU"/>
        </w:rPr>
        <w:t>:</w:t>
      </w:r>
      <w:r w:rsidR="00497199">
        <w:rPr>
          <w:rFonts w:ascii="Times New Roman" w:hAnsi="Times New Roman" w:cs="Times New Roman"/>
          <w:sz w:val="28"/>
          <w:szCs w:val="28"/>
          <w:lang w:val="ru-RU"/>
        </w:rPr>
        <w:t xml:space="preserve"> </w:t>
      </w:r>
    </w:p>
    <w:p w14:paraId="0CA0F753" w14:textId="77777777" w:rsidR="00497199" w:rsidRDefault="00497199" w:rsidP="00944997">
      <w:pPr>
        <w:spacing w:after="0" w:line="240" w:lineRule="auto"/>
        <w:ind w:firstLine="709"/>
        <w:jc w:val="both"/>
        <w:rPr>
          <w:rFonts w:ascii="Times New Roman" w:hAnsi="Times New Roman" w:cs="Times New Roman"/>
          <w:sz w:val="28"/>
          <w:szCs w:val="28"/>
          <w:lang w:val="ru-RU"/>
        </w:rPr>
      </w:pPr>
    </w:p>
    <w:p w14:paraId="13693E3B" w14:textId="77777777" w:rsidR="00497199" w:rsidRPr="00497199" w:rsidRDefault="00497199" w:rsidP="00497199">
      <w:pPr>
        <w:pStyle w:val="1"/>
        <w:spacing w:before="0" w:line="360" w:lineRule="auto"/>
        <w:ind w:firstLine="709"/>
        <w:rPr>
          <w:b/>
          <w:color w:val="auto"/>
          <w:sz w:val="22"/>
          <w:szCs w:val="22"/>
        </w:rPr>
      </w:pPr>
      <m:oMathPara>
        <m:oMathParaPr>
          <m:jc m:val="center"/>
        </m:oMathParaPr>
        <m:oMath>
          <m:r>
            <m:rPr>
              <m:sty m:val="bi"/>
            </m:rPr>
            <w:rPr>
              <w:rFonts w:ascii="Cambria Math"/>
              <w:color w:val="auto"/>
              <w:sz w:val="22"/>
              <w:szCs w:val="22"/>
            </w:rPr>
            <m:t xml:space="preserve">  </m:t>
          </m:r>
          <m:r>
            <m:rPr>
              <m:sty m:val="b"/>
            </m:rPr>
            <w:rPr>
              <w:rFonts w:ascii="Cambria Math"/>
              <w:color w:val="auto"/>
              <w:sz w:val="22"/>
              <w:szCs w:val="22"/>
            </w:rPr>
            <m:t xml:space="preserve"> </m:t>
          </m:r>
          <m:r>
            <m:rPr>
              <m:sty m:val="bi"/>
            </m:rPr>
            <w:rPr>
              <w:rFonts w:ascii="Cambria Math" w:hAnsi="Cambria Math"/>
              <w:color w:val="auto"/>
              <w:sz w:val="22"/>
              <w:szCs w:val="22"/>
            </w:rPr>
            <m:t>ИЗ</m:t>
          </m:r>
          <m:r>
            <m:rPr>
              <m:sty m:val="bi"/>
            </m:rPr>
            <w:rPr>
              <w:rFonts w:ascii="Cambria Math"/>
              <w:color w:val="auto"/>
              <w:sz w:val="22"/>
              <w:szCs w:val="22"/>
            </w:rPr>
            <m:t>=</m:t>
          </m:r>
          <m:f>
            <m:fPr>
              <m:ctrlPr>
                <w:rPr>
                  <w:rFonts w:ascii="Cambria Math" w:hAnsi="Cambria Math"/>
                  <w:i/>
                  <w:color w:val="auto"/>
                  <w:sz w:val="22"/>
                  <w:szCs w:val="22"/>
                </w:rPr>
              </m:ctrlPr>
            </m:fPr>
            <m:num>
              <m:r>
                <m:rPr>
                  <m:sty m:val="b"/>
                </m:rPr>
                <w:rPr>
                  <w:rFonts w:ascii="Cambria Math" w:hAnsi="Cambria Math"/>
                  <w:color w:val="auto"/>
                  <w:spacing w:val="-5"/>
                  <w:sz w:val="22"/>
                  <w:szCs w:val="22"/>
                </w:rPr>
                <m:t>∑</m:t>
              </m:r>
              <m:r>
                <m:rPr>
                  <m:sty m:val="bi"/>
                </m:rPr>
                <w:rPr>
                  <w:rFonts w:ascii="Cambria Math" w:hAnsi="Cambria Math"/>
                  <w:color w:val="auto"/>
                  <w:spacing w:val="-5"/>
                  <w:sz w:val="22"/>
                  <w:szCs w:val="22"/>
                </w:rPr>
                <m:t>МНЖК</m:t>
              </m:r>
              <m:r>
                <m:rPr>
                  <m:sty m:val="bi"/>
                </m:rPr>
                <w:rPr>
                  <w:rFonts w:ascii="Cambria Math"/>
                  <w:color w:val="auto"/>
                  <w:spacing w:val="-5"/>
                  <w:sz w:val="22"/>
                  <w:szCs w:val="22"/>
                </w:rPr>
                <m:t>+</m:t>
              </m:r>
              <m:r>
                <m:rPr>
                  <m:sty m:val="bi"/>
                </m:rPr>
                <w:rPr>
                  <w:rFonts w:ascii="Cambria Math" w:hAnsi="Cambria Math"/>
                  <w:color w:val="auto"/>
                  <w:spacing w:val="-5"/>
                  <w:sz w:val="22"/>
                  <w:szCs w:val="22"/>
                </w:rPr>
                <m:t>∑ПНЖК</m:t>
              </m:r>
            </m:num>
            <m:den>
              <m:r>
                <m:rPr>
                  <m:sty m:val="b"/>
                </m:rPr>
                <w:rPr>
                  <w:rFonts w:ascii="Cambria Math" w:hAnsi="Cambria Math"/>
                  <w:color w:val="auto"/>
                  <w:spacing w:val="-5"/>
                  <w:sz w:val="22"/>
                  <w:szCs w:val="22"/>
                </w:rPr>
                <m:t>С</m:t>
              </m:r>
              <m:r>
                <m:rPr>
                  <m:sty m:val="b"/>
                </m:rPr>
                <w:rPr>
                  <w:rFonts w:ascii="Cambria Math"/>
                  <w:color w:val="auto"/>
                  <w:spacing w:val="-5"/>
                  <w:sz w:val="22"/>
                  <w:szCs w:val="22"/>
                </w:rPr>
                <m:t>12:0+4</m:t>
              </m:r>
              <m:r>
                <m:rPr>
                  <m:sty m:val="b"/>
                </m:rPr>
                <w:rPr>
                  <w:rFonts w:ascii="Cambria Math" w:hAnsi="Cambria Math"/>
                  <w:color w:val="auto"/>
                  <w:spacing w:val="-5"/>
                  <w:sz w:val="22"/>
                  <w:szCs w:val="22"/>
                </w:rPr>
                <m:t>×</m:t>
              </m:r>
              <m:r>
                <m:rPr>
                  <m:sty m:val="b"/>
                </m:rPr>
                <w:rPr>
                  <w:rFonts w:ascii="Cambria Math"/>
                  <w:color w:val="auto"/>
                  <w:spacing w:val="-5"/>
                  <w:sz w:val="22"/>
                  <w:szCs w:val="22"/>
                </w:rPr>
                <m:t>C14:0+</m:t>
              </m:r>
              <m:r>
                <m:rPr>
                  <m:sty m:val="b"/>
                </m:rPr>
                <w:rPr>
                  <w:rFonts w:ascii="Cambria Math" w:hAnsi="Cambria Math"/>
                  <w:color w:val="auto"/>
                  <w:spacing w:val="-5"/>
                  <w:sz w:val="22"/>
                  <w:szCs w:val="22"/>
                </w:rPr>
                <m:t>С</m:t>
              </m:r>
              <m:r>
                <m:rPr>
                  <m:sty m:val="b"/>
                </m:rPr>
                <w:rPr>
                  <w:rFonts w:ascii="Cambria Math"/>
                  <w:color w:val="auto"/>
                  <w:spacing w:val="-5"/>
                  <w:sz w:val="22"/>
                  <w:szCs w:val="22"/>
                </w:rPr>
                <m:t>16:0</m:t>
              </m:r>
            </m:den>
          </m:f>
          <m:r>
            <m:rPr>
              <m:sty m:val="bi"/>
            </m:rPr>
            <w:rPr>
              <w:rFonts w:ascii="Cambria Math"/>
              <w:color w:val="auto"/>
              <w:sz w:val="22"/>
              <w:szCs w:val="22"/>
            </w:rPr>
            <m:t xml:space="preserve"> </m:t>
          </m:r>
        </m:oMath>
      </m:oMathPara>
    </w:p>
    <w:p w14:paraId="12DADCF8" w14:textId="52903FD1" w:rsidR="00344DE3" w:rsidRPr="00EF5009" w:rsidRDefault="00950B5C" w:rsidP="00344DE3">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Состав тела спортсменов был изучен </w:t>
      </w:r>
      <w:r w:rsidR="00344DE3" w:rsidRPr="00EF5009">
        <w:rPr>
          <w:rFonts w:ascii="Times New Roman" w:hAnsi="Times New Roman" w:cs="Times New Roman"/>
          <w:sz w:val="28"/>
          <w:szCs w:val="28"/>
          <w:lang w:val="ru-RU"/>
        </w:rPr>
        <w:t>на анализаторе InBody 770 (Южная Корея), включал -</w:t>
      </w:r>
      <w:r w:rsidR="00E6338A">
        <w:rPr>
          <w:rFonts w:ascii="Times New Roman" w:hAnsi="Times New Roman" w:cs="Times New Roman"/>
          <w:sz w:val="28"/>
          <w:szCs w:val="28"/>
          <w:lang w:val="ru-RU"/>
        </w:rPr>
        <w:t xml:space="preserve"> </w:t>
      </w:r>
      <w:r w:rsidR="00344DE3" w:rsidRPr="00EF5009">
        <w:rPr>
          <w:rFonts w:ascii="Times New Roman" w:hAnsi="Times New Roman" w:cs="Times New Roman"/>
          <w:sz w:val="28"/>
          <w:szCs w:val="28"/>
          <w:lang w:val="ru-RU"/>
        </w:rPr>
        <w:t>определение общего количества воды, протеинов, минералов, соотношение мышечной и жировой массы, содержание жира, индекс массы тела, вес, масса скелетной мускулатур</w:t>
      </w:r>
      <w:r w:rsidR="00A87C13">
        <w:rPr>
          <w:rFonts w:ascii="Times New Roman" w:hAnsi="Times New Roman" w:cs="Times New Roman"/>
          <w:sz w:val="28"/>
          <w:szCs w:val="28"/>
          <w:lang w:val="ru-RU"/>
        </w:rPr>
        <w:t>ы</w:t>
      </w:r>
      <w:r w:rsidR="00344DE3" w:rsidRPr="00EF5009">
        <w:rPr>
          <w:rFonts w:ascii="Times New Roman" w:hAnsi="Times New Roman" w:cs="Times New Roman"/>
          <w:sz w:val="28"/>
          <w:szCs w:val="28"/>
          <w:lang w:val="ru-RU"/>
        </w:rPr>
        <w:t>.</w:t>
      </w:r>
    </w:p>
    <w:p w14:paraId="2B08AE4C" w14:textId="06F349AB" w:rsidR="005324E1" w:rsidRPr="00EF5009" w:rsidRDefault="005324E1" w:rsidP="00944997">
      <w:pPr>
        <w:spacing w:after="0" w:line="240" w:lineRule="auto"/>
        <w:ind w:firstLine="709"/>
        <w:jc w:val="both"/>
        <w:rPr>
          <w:rFonts w:ascii="Times New Roman" w:eastAsia="Times New Roman" w:hAnsi="Times New Roman" w:cs="Times New Roman"/>
          <w:sz w:val="28"/>
          <w:szCs w:val="28"/>
          <w:lang w:val="ru-RU" w:eastAsia="ru-RU"/>
        </w:rPr>
      </w:pPr>
      <w:r w:rsidRPr="00EF5009">
        <w:rPr>
          <w:rFonts w:ascii="Times New Roman" w:eastAsia="Times New Roman" w:hAnsi="Times New Roman" w:cs="Times New Roman"/>
          <w:sz w:val="28"/>
          <w:szCs w:val="28"/>
          <w:lang w:val="ru-RU" w:eastAsia="ru-RU"/>
        </w:rPr>
        <w:t>Биохимические исследования крови</w:t>
      </w:r>
      <w:r w:rsidR="00F476C4" w:rsidRPr="00EF5009">
        <w:rPr>
          <w:rFonts w:ascii="Times New Roman" w:eastAsia="Times New Roman" w:hAnsi="Times New Roman" w:cs="Times New Roman"/>
          <w:sz w:val="28"/>
          <w:szCs w:val="28"/>
          <w:lang w:val="ru-RU" w:eastAsia="ru-RU"/>
        </w:rPr>
        <w:t xml:space="preserve"> спортсменов</w:t>
      </w:r>
      <w:r w:rsidRPr="00EF5009">
        <w:rPr>
          <w:rFonts w:ascii="Times New Roman" w:eastAsia="Times New Roman" w:hAnsi="Times New Roman" w:cs="Times New Roman"/>
          <w:sz w:val="28"/>
          <w:szCs w:val="28"/>
          <w:lang w:val="ru-RU" w:eastAsia="ru-RU"/>
        </w:rPr>
        <w:t xml:space="preserve"> выполнены на анализаторе ARCHITECT</w:t>
      </w:r>
      <w:r w:rsidR="004E67DB" w:rsidRPr="00EF5009">
        <w:rPr>
          <w:rFonts w:ascii="Times New Roman" w:eastAsia="Times New Roman" w:hAnsi="Times New Roman" w:cs="Times New Roman"/>
          <w:sz w:val="28"/>
          <w:szCs w:val="28"/>
          <w:lang w:val="ru-RU" w:eastAsia="ru-RU"/>
        </w:rPr>
        <w:t xml:space="preserve"> </w:t>
      </w:r>
      <w:r w:rsidRPr="00EF5009">
        <w:rPr>
          <w:rFonts w:ascii="Times New Roman" w:eastAsia="Times New Roman" w:hAnsi="Times New Roman" w:cs="Times New Roman"/>
          <w:sz w:val="28"/>
          <w:szCs w:val="28"/>
          <w:lang w:val="ru-RU" w:eastAsia="ru-RU"/>
        </w:rPr>
        <w:t>c8000, производитель Abbott, метод иммуно</w:t>
      </w:r>
      <w:r w:rsidR="003B57AE" w:rsidRPr="00EF5009">
        <w:rPr>
          <w:rFonts w:ascii="Times New Roman" w:eastAsia="Times New Roman" w:hAnsi="Times New Roman" w:cs="Times New Roman"/>
          <w:sz w:val="28"/>
          <w:szCs w:val="28"/>
          <w:lang w:val="ru-RU" w:eastAsia="ru-RU"/>
        </w:rPr>
        <w:t>-</w:t>
      </w:r>
      <w:r w:rsidRPr="00EF5009">
        <w:rPr>
          <w:rFonts w:ascii="Times New Roman" w:eastAsia="Times New Roman" w:hAnsi="Times New Roman" w:cs="Times New Roman"/>
          <w:sz w:val="28"/>
          <w:szCs w:val="28"/>
          <w:lang w:val="ru-RU" w:eastAsia="ru-RU"/>
        </w:rPr>
        <w:t>хемилюминесцентный.</w:t>
      </w:r>
    </w:p>
    <w:p w14:paraId="0713663A" w14:textId="56C12572" w:rsidR="005324E1" w:rsidRPr="00EF5009" w:rsidRDefault="005324E1" w:rsidP="00944997">
      <w:pPr>
        <w:spacing w:after="0" w:line="240" w:lineRule="auto"/>
        <w:ind w:firstLine="709"/>
        <w:jc w:val="both"/>
        <w:rPr>
          <w:rFonts w:ascii="Times New Roman" w:eastAsia="Times New Roman" w:hAnsi="Times New Roman" w:cs="Times New Roman"/>
          <w:sz w:val="28"/>
          <w:szCs w:val="28"/>
          <w:lang w:val="ru-RU" w:eastAsia="ru-RU"/>
        </w:rPr>
      </w:pPr>
      <w:bookmarkStart w:id="48" w:name="_Hlk88662074"/>
      <w:r w:rsidRPr="00EF5009">
        <w:rPr>
          <w:rFonts w:ascii="Times New Roman" w:eastAsia="Times New Roman" w:hAnsi="Times New Roman" w:cs="Times New Roman"/>
          <w:sz w:val="28"/>
          <w:szCs w:val="28"/>
          <w:lang w:val="ru-RU" w:eastAsia="ru-RU"/>
        </w:rPr>
        <w:t xml:space="preserve">Общий анализ крови (ОАК) </w:t>
      </w:r>
      <w:bookmarkEnd w:id="48"/>
      <w:r w:rsidRPr="00EF5009">
        <w:rPr>
          <w:rFonts w:ascii="Times New Roman" w:eastAsia="Times New Roman" w:hAnsi="Times New Roman" w:cs="Times New Roman"/>
          <w:sz w:val="28"/>
          <w:szCs w:val="28"/>
          <w:lang w:val="ru-RU" w:eastAsia="ru-RU"/>
        </w:rPr>
        <w:t>выполнен на гематологическом анализаторе UNICEL DXH-800, производитель Beckman Coulter, метод проточной цитометрии</w:t>
      </w:r>
      <w:r w:rsidR="003E7856" w:rsidRPr="00EF5009">
        <w:rPr>
          <w:rFonts w:ascii="Times New Roman" w:eastAsia="Times New Roman" w:hAnsi="Times New Roman" w:cs="Times New Roman"/>
          <w:sz w:val="28"/>
          <w:szCs w:val="28"/>
          <w:lang w:val="ru-RU" w:eastAsia="ru-RU"/>
        </w:rPr>
        <w:t xml:space="preserve"> (общеклинический метод)</w:t>
      </w:r>
      <w:r w:rsidRPr="00EF5009">
        <w:rPr>
          <w:rFonts w:ascii="Times New Roman" w:eastAsia="Times New Roman" w:hAnsi="Times New Roman" w:cs="Times New Roman"/>
          <w:sz w:val="28"/>
          <w:szCs w:val="28"/>
          <w:lang w:val="ru-RU" w:eastAsia="ru-RU"/>
        </w:rPr>
        <w:t>.</w:t>
      </w:r>
    </w:p>
    <w:p w14:paraId="747236FD" w14:textId="0659D2E7" w:rsidR="002A063B" w:rsidRPr="00EF5009" w:rsidRDefault="00C71D7F" w:rsidP="00944997">
      <w:pPr>
        <w:spacing w:after="0" w:line="240" w:lineRule="auto"/>
        <w:ind w:firstLine="709"/>
        <w:jc w:val="both"/>
        <w:rPr>
          <w:rFonts w:ascii="Times New Roman" w:hAnsi="Times New Roman" w:cs="Times New Roman"/>
          <w:color w:val="FF0000"/>
          <w:sz w:val="28"/>
          <w:szCs w:val="28"/>
          <w:lang w:val="ru-RU"/>
        </w:rPr>
      </w:pPr>
      <w:r w:rsidRPr="00EF5009">
        <w:rPr>
          <w:rFonts w:ascii="Times New Roman" w:hAnsi="Times New Roman" w:cs="Times New Roman"/>
          <w:sz w:val="28"/>
          <w:szCs w:val="28"/>
          <w:lang w:val="ru-RU"/>
        </w:rPr>
        <w:lastRenderedPageBreak/>
        <w:t>В первой серии</w:t>
      </w:r>
      <w:r w:rsidR="001733CD"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э</w:t>
      </w:r>
      <w:r w:rsidR="002A063B" w:rsidRPr="00EF5009">
        <w:rPr>
          <w:rFonts w:ascii="Times New Roman" w:hAnsi="Times New Roman" w:cs="Times New Roman"/>
          <w:sz w:val="28"/>
          <w:szCs w:val="28"/>
          <w:lang w:val="ru-RU"/>
        </w:rPr>
        <w:t xml:space="preserve">кспериментальные исследования были </w:t>
      </w:r>
      <w:r w:rsidR="001733CD" w:rsidRPr="00EF5009">
        <w:rPr>
          <w:rFonts w:ascii="Times New Roman" w:hAnsi="Times New Roman" w:cs="Times New Roman"/>
          <w:sz w:val="28"/>
          <w:szCs w:val="28"/>
          <w:lang w:val="ru-RU"/>
        </w:rPr>
        <w:t xml:space="preserve">проведены </w:t>
      </w:r>
      <w:r w:rsidR="002A063B" w:rsidRPr="00EF5009">
        <w:rPr>
          <w:rFonts w:ascii="Times New Roman" w:hAnsi="Times New Roman" w:cs="Times New Roman"/>
          <w:sz w:val="28"/>
          <w:szCs w:val="28"/>
          <w:lang w:val="ru-RU"/>
        </w:rPr>
        <w:t>на</w:t>
      </w:r>
      <w:bookmarkStart w:id="49" w:name="_Hlk42091329"/>
      <w:r w:rsidR="002A063B" w:rsidRPr="00EF5009">
        <w:rPr>
          <w:rFonts w:ascii="Times New Roman" w:hAnsi="Times New Roman" w:cs="Times New Roman"/>
          <w:sz w:val="28"/>
          <w:szCs w:val="28"/>
          <w:lang w:val="ru-RU"/>
        </w:rPr>
        <w:t xml:space="preserve"> </w:t>
      </w:r>
      <w:r w:rsidR="0093646A" w:rsidRPr="00EF5009">
        <w:rPr>
          <w:rFonts w:ascii="Times New Roman" w:hAnsi="Times New Roman" w:cs="Times New Roman"/>
          <w:sz w:val="28"/>
          <w:szCs w:val="28"/>
          <w:lang w:val="ru-RU"/>
        </w:rPr>
        <w:t xml:space="preserve">70 </w:t>
      </w:r>
      <w:r w:rsidR="002A063B" w:rsidRPr="00EF5009">
        <w:rPr>
          <w:rFonts w:ascii="Times New Roman" w:hAnsi="Times New Roman" w:cs="Times New Roman"/>
          <w:sz w:val="28"/>
          <w:szCs w:val="28"/>
          <w:lang w:val="ru-RU"/>
        </w:rPr>
        <w:t xml:space="preserve">белых крысах-самцах линии Wistar </w:t>
      </w:r>
      <w:bookmarkEnd w:id="49"/>
      <w:r w:rsidR="002A063B" w:rsidRPr="00EF5009">
        <w:rPr>
          <w:rFonts w:ascii="Times New Roman" w:hAnsi="Times New Roman" w:cs="Times New Roman"/>
          <w:sz w:val="28"/>
          <w:szCs w:val="28"/>
          <w:lang w:val="ru-RU"/>
        </w:rPr>
        <w:t>с исходной массой тела 207-226 г. Животные содержались при естественном световом режиме в стандартных условиях вивария Казахской академии питания по 5-6 особей в клетке размером 45х60 см и высотой 25 см. Площадь дна клеток составляла 2700 см</w:t>
      </w:r>
      <w:r w:rsidR="002A063B" w:rsidRPr="00EF5009">
        <w:rPr>
          <w:rFonts w:ascii="Times New Roman" w:hAnsi="Times New Roman" w:cs="Times New Roman"/>
          <w:sz w:val="28"/>
          <w:szCs w:val="28"/>
          <w:vertAlign w:val="superscript"/>
          <w:lang w:val="ru-RU"/>
        </w:rPr>
        <w:t>2</w:t>
      </w:r>
      <w:r w:rsidR="002A063B" w:rsidRPr="00EF5009">
        <w:rPr>
          <w:rFonts w:ascii="Times New Roman" w:hAnsi="Times New Roman" w:cs="Times New Roman"/>
          <w:sz w:val="28"/>
          <w:szCs w:val="28"/>
          <w:lang w:val="ru-RU"/>
        </w:rPr>
        <w:t xml:space="preserve">, что </w:t>
      </w:r>
      <w:r w:rsidR="007D7F3D" w:rsidRPr="00EF5009">
        <w:rPr>
          <w:rFonts w:ascii="Times New Roman" w:hAnsi="Times New Roman" w:cs="Times New Roman"/>
          <w:sz w:val="28"/>
          <w:szCs w:val="28"/>
          <w:lang w:val="ru-RU"/>
        </w:rPr>
        <w:t xml:space="preserve">соответствует требованиям </w:t>
      </w:r>
      <w:bookmarkStart w:id="50" w:name="_Hlk88312196"/>
      <w:r w:rsidR="004202C8" w:rsidRPr="00EF5009">
        <w:rPr>
          <w:rFonts w:ascii="Times New Roman" w:hAnsi="Times New Roman" w:cs="Times New Roman"/>
          <w:sz w:val="28"/>
          <w:szCs w:val="28"/>
          <w:lang w:val="ru-RU"/>
        </w:rPr>
        <w:t xml:space="preserve">к условиям размещения животных в вивариях </w:t>
      </w:r>
      <w:r w:rsidR="002A063B" w:rsidRPr="00EF5009">
        <w:rPr>
          <w:rFonts w:ascii="Times New Roman" w:hAnsi="Times New Roman" w:cs="Times New Roman"/>
          <w:sz w:val="28"/>
          <w:szCs w:val="28"/>
          <w:lang w:val="ru-RU"/>
        </w:rPr>
        <w:t>от 06.04.1973 года №1045-73</w:t>
      </w:r>
      <w:r w:rsidR="004202C8" w:rsidRPr="00EF5009">
        <w:rPr>
          <w:rFonts w:ascii="Times New Roman" w:hAnsi="Times New Roman" w:cs="Times New Roman"/>
          <w:sz w:val="28"/>
          <w:szCs w:val="28"/>
          <w:lang w:val="ru-RU"/>
        </w:rPr>
        <w:t xml:space="preserve">, </w:t>
      </w:r>
      <w:bookmarkEnd w:id="50"/>
      <w:r w:rsidR="002A063B" w:rsidRPr="00EF5009">
        <w:rPr>
          <w:rFonts w:ascii="Times New Roman" w:hAnsi="Times New Roman" w:cs="Times New Roman"/>
          <w:sz w:val="28"/>
          <w:szCs w:val="28"/>
          <w:lang w:val="ru-RU"/>
        </w:rPr>
        <w:t>на одно животное (крысу) при размещении в клетке необходима минимальная площадь дна 150 см</w:t>
      </w:r>
      <w:r w:rsidR="002A063B" w:rsidRPr="00EF5009">
        <w:rPr>
          <w:rFonts w:ascii="Times New Roman" w:hAnsi="Times New Roman" w:cs="Times New Roman"/>
          <w:sz w:val="28"/>
          <w:szCs w:val="28"/>
          <w:vertAlign w:val="superscript"/>
          <w:lang w:val="ru-RU"/>
        </w:rPr>
        <w:t>2</w:t>
      </w:r>
      <w:r w:rsidR="004202C8" w:rsidRPr="00EF5009">
        <w:rPr>
          <w:rFonts w:ascii="Times New Roman" w:hAnsi="Times New Roman" w:cs="Times New Roman"/>
          <w:sz w:val="28"/>
          <w:szCs w:val="28"/>
          <w:lang w:val="ru-RU"/>
        </w:rPr>
        <w:t xml:space="preserve"> </w:t>
      </w:r>
      <w:r w:rsidR="005D7136" w:rsidRPr="00EF5009">
        <w:rPr>
          <w:rFonts w:ascii="Times New Roman" w:hAnsi="Times New Roman" w:cs="Times New Roman"/>
          <w:sz w:val="28"/>
          <w:szCs w:val="28"/>
          <w:lang w:val="ru-RU"/>
        </w:rPr>
        <w:t>[</w:t>
      </w:r>
      <w:r w:rsidR="003E4C95" w:rsidRPr="00EF5009">
        <w:rPr>
          <w:rFonts w:ascii="Times New Roman" w:hAnsi="Times New Roman" w:cs="Times New Roman"/>
          <w:sz w:val="28"/>
          <w:szCs w:val="28"/>
          <w:lang w:val="ru-RU"/>
        </w:rPr>
        <w:t>14</w:t>
      </w:r>
      <w:r w:rsidR="005036E5" w:rsidRPr="005036E5">
        <w:rPr>
          <w:rFonts w:ascii="Times New Roman" w:hAnsi="Times New Roman" w:cs="Times New Roman"/>
          <w:sz w:val="28"/>
          <w:szCs w:val="28"/>
          <w:lang w:val="ru-RU"/>
        </w:rPr>
        <w:t>6</w:t>
      </w:r>
      <w:r w:rsidR="005B7BB3" w:rsidRPr="00EF5009">
        <w:rPr>
          <w:rFonts w:ascii="Times New Roman" w:hAnsi="Times New Roman" w:cs="Times New Roman"/>
          <w:sz w:val="28"/>
          <w:szCs w:val="28"/>
          <w:lang w:val="ru-RU"/>
        </w:rPr>
        <w:t>, 1</w:t>
      </w:r>
      <w:r w:rsidR="005F7706" w:rsidRPr="005F7706">
        <w:rPr>
          <w:rFonts w:ascii="Times New Roman" w:hAnsi="Times New Roman" w:cs="Times New Roman"/>
          <w:sz w:val="28"/>
          <w:szCs w:val="28"/>
          <w:lang w:val="ru-RU"/>
        </w:rPr>
        <w:t xml:space="preserve">31 </w:t>
      </w:r>
      <w:r w:rsidR="0011157A" w:rsidRPr="00EF5009">
        <w:rPr>
          <w:rFonts w:ascii="Times New Roman" w:hAnsi="Times New Roman" w:cs="Times New Roman"/>
          <w:sz w:val="28"/>
          <w:szCs w:val="28"/>
          <w:lang w:val="ru-RU"/>
        </w:rPr>
        <w:t>– c. 93</w:t>
      </w:r>
      <w:r w:rsidR="005D7136" w:rsidRPr="00EF5009">
        <w:rPr>
          <w:rFonts w:ascii="Times New Roman" w:hAnsi="Times New Roman" w:cs="Times New Roman"/>
          <w:sz w:val="28"/>
          <w:szCs w:val="28"/>
          <w:lang w:val="ru-RU"/>
        </w:rPr>
        <w:t>]</w:t>
      </w:r>
      <w:r w:rsidR="002A063B" w:rsidRPr="00EF5009">
        <w:rPr>
          <w:rFonts w:ascii="Times New Roman" w:hAnsi="Times New Roman" w:cs="Times New Roman"/>
          <w:sz w:val="28"/>
          <w:szCs w:val="28"/>
          <w:lang w:val="ru-RU"/>
        </w:rPr>
        <w:t xml:space="preserve">. В помещении вивария поддерживалась относительная влажность </w:t>
      </w:r>
      <w:r w:rsidR="00967BFF" w:rsidRPr="00EF5009">
        <w:rPr>
          <w:rFonts w:ascii="Times New Roman" w:hAnsi="Times New Roman" w:cs="Times New Roman"/>
          <w:sz w:val="28"/>
          <w:szCs w:val="28"/>
          <w:lang w:val="ru-RU"/>
        </w:rPr>
        <w:t>50–65</w:t>
      </w:r>
      <w:r w:rsidR="002A063B" w:rsidRPr="00EF5009">
        <w:rPr>
          <w:rFonts w:ascii="Times New Roman" w:hAnsi="Times New Roman" w:cs="Times New Roman"/>
          <w:sz w:val="28"/>
          <w:szCs w:val="28"/>
          <w:lang w:val="ru-RU"/>
        </w:rPr>
        <w:t>%, а также температура воздуха 20-25°С. Эксперименты проводились в летний период времени (июнь-июль)</w:t>
      </w:r>
      <w:r w:rsidR="0066516A" w:rsidRPr="00EF5009">
        <w:rPr>
          <w:rFonts w:ascii="Times New Roman" w:hAnsi="Times New Roman" w:cs="Times New Roman"/>
          <w:sz w:val="28"/>
          <w:szCs w:val="28"/>
          <w:lang w:val="ru-RU"/>
        </w:rPr>
        <w:t xml:space="preserve"> [1</w:t>
      </w:r>
      <w:r w:rsidR="0011157A" w:rsidRPr="0011157A">
        <w:rPr>
          <w:rFonts w:ascii="Times New Roman" w:hAnsi="Times New Roman" w:cs="Times New Roman"/>
          <w:sz w:val="28"/>
          <w:szCs w:val="28"/>
          <w:lang w:val="ru-RU"/>
        </w:rPr>
        <w:t>31</w:t>
      </w:r>
      <w:r w:rsidR="00537E75" w:rsidRPr="00EF5009">
        <w:rPr>
          <w:rFonts w:ascii="Times New Roman" w:hAnsi="Times New Roman" w:cs="Times New Roman"/>
          <w:sz w:val="28"/>
          <w:szCs w:val="28"/>
          <w:lang w:val="ru-RU"/>
        </w:rPr>
        <w:t xml:space="preserve"> – c. 93</w:t>
      </w:r>
      <w:r w:rsidR="0066516A" w:rsidRPr="00EF5009">
        <w:rPr>
          <w:rFonts w:ascii="Times New Roman" w:hAnsi="Times New Roman" w:cs="Times New Roman"/>
          <w:sz w:val="28"/>
          <w:szCs w:val="28"/>
          <w:lang w:val="ru-RU"/>
        </w:rPr>
        <w:t>]</w:t>
      </w:r>
      <w:r w:rsidR="002A063B" w:rsidRPr="00EF5009">
        <w:rPr>
          <w:rFonts w:ascii="Times New Roman" w:hAnsi="Times New Roman" w:cs="Times New Roman"/>
          <w:sz w:val="28"/>
          <w:szCs w:val="28"/>
          <w:lang w:val="ru-RU"/>
        </w:rPr>
        <w:t>.</w:t>
      </w:r>
      <w:r w:rsidR="002A063B" w:rsidRPr="00EF5009">
        <w:rPr>
          <w:rFonts w:ascii="Times New Roman" w:hAnsi="Times New Roman" w:cs="Times New Roman"/>
          <w:color w:val="FF0000"/>
          <w:sz w:val="28"/>
          <w:szCs w:val="28"/>
          <w:lang w:val="ru-RU"/>
        </w:rPr>
        <w:t xml:space="preserve"> </w:t>
      </w:r>
    </w:p>
    <w:p w14:paraId="5CB46E56" w14:textId="61DE4F32" w:rsidR="002A063B" w:rsidRPr="00EF5009" w:rsidRDefault="002A063B"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Животные контрольной и опытной групп содержались на полусинтетическом рационе со свободным доступом к пище и воде</w:t>
      </w:r>
      <w:r w:rsidRPr="00EF5009">
        <w:rPr>
          <w:rFonts w:ascii="Times New Roman" w:eastAsia="Times New Roman" w:hAnsi="Times New Roman" w:cs="Times New Roman"/>
          <w:sz w:val="28"/>
          <w:szCs w:val="28"/>
          <w:lang w:val="ru-RU"/>
        </w:rPr>
        <w:t xml:space="preserve">. </w:t>
      </w:r>
      <w:r w:rsidRPr="00EF5009">
        <w:rPr>
          <w:rFonts w:ascii="Times New Roman" w:hAnsi="Times New Roman" w:cs="Times New Roman"/>
          <w:sz w:val="28"/>
          <w:szCs w:val="28"/>
          <w:lang w:val="ru-RU"/>
        </w:rPr>
        <w:t>Базовый полусинтетический рацион включал из расчета на 100 г диеты: казеин – 20,0 г; крахмал – 63,0 г; масло подсолнечное – 5,0 г; лярд – 5,0 г; солевую смесь – 4,0 г; смесь водорастворимых витаминов – 0,9 г; смесь жирорастворимых витаминов (масляный раствор витаминов А, Е, Д, рыбий жир) – 0,1 мл и целлюлоза – 2,0 г; и содержал: 17,1 г белка; 10,3 г жира; 54,5 г углеводов, калорийность рациона составляла 379 кка</w:t>
      </w:r>
      <w:r w:rsidR="001733CD" w:rsidRPr="00EF5009">
        <w:rPr>
          <w:rFonts w:ascii="Times New Roman" w:hAnsi="Times New Roman" w:cs="Times New Roman"/>
          <w:sz w:val="28"/>
          <w:szCs w:val="28"/>
          <w:lang w:val="ru-RU"/>
        </w:rPr>
        <w:t>л [14</w:t>
      </w:r>
      <w:r w:rsidR="0011157A" w:rsidRPr="00337644">
        <w:rPr>
          <w:rFonts w:ascii="Times New Roman" w:hAnsi="Times New Roman" w:cs="Times New Roman"/>
          <w:sz w:val="28"/>
          <w:szCs w:val="28"/>
          <w:lang w:val="ru-RU"/>
        </w:rPr>
        <w:t>7</w:t>
      </w:r>
      <w:r w:rsidR="00C7410F" w:rsidRPr="00EF5009">
        <w:rPr>
          <w:rFonts w:ascii="Times New Roman" w:hAnsi="Times New Roman" w:cs="Times New Roman"/>
          <w:sz w:val="28"/>
          <w:szCs w:val="28"/>
          <w:lang w:val="ru-RU"/>
        </w:rPr>
        <w:t>, 1</w:t>
      </w:r>
      <w:r w:rsidR="00337644" w:rsidRPr="00337644">
        <w:rPr>
          <w:rFonts w:ascii="Times New Roman" w:hAnsi="Times New Roman" w:cs="Times New Roman"/>
          <w:sz w:val="28"/>
          <w:szCs w:val="28"/>
          <w:lang w:val="ru-RU"/>
        </w:rPr>
        <w:t>31</w:t>
      </w:r>
      <w:r w:rsidR="0067665B" w:rsidRPr="00EF5009">
        <w:rPr>
          <w:rFonts w:ascii="Times New Roman" w:hAnsi="Times New Roman" w:cs="Times New Roman"/>
          <w:sz w:val="28"/>
          <w:szCs w:val="28"/>
          <w:lang w:val="ru-RU"/>
        </w:rPr>
        <w:t xml:space="preserve"> – c. 93</w:t>
      </w:r>
      <w:r w:rsidR="001733CD"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p>
    <w:p w14:paraId="10F9BEC6" w14:textId="5B6712CC" w:rsidR="002A063B" w:rsidRPr="00EF5009" w:rsidRDefault="002A063B"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Животные в целях адаптации к полусинтетическому рациону содержались на диете в течение 30 дней. По истечении данного срока крысы были разделены на две группы (опытную и контрольную) в каждой по </w:t>
      </w:r>
      <w:r w:rsidR="00E50DA1" w:rsidRPr="00EF5009">
        <w:rPr>
          <w:rFonts w:ascii="Times New Roman" w:hAnsi="Times New Roman" w:cs="Times New Roman"/>
          <w:sz w:val="28"/>
          <w:szCs w:val="28"/>
          <w:lang w:val="ru-RU"/>
        </w:rPr>
        <w:t>35</w:t>
      </w:r>
      <w:r w:rsidRPr="00EF5009">
        <w:rPr>
          <w:rFonts w:ascii="Times New Roman" w:hAnsi="Times New Roman" w:cs="Times New Roman"/>
          <w:sz w:val="28"/>
          <w:szCs w:val="28"/>
          <w:lang w:val="ru-RU"/>
        </w:rPr>
        <w:t xml:space="preserve"> животных, и взяты в эксперимент с массой тела 269,8±25,2 г</w:t>
      </w:r>
      <w:r w:rsidR="00FA331E" w:rsidRPr="00EF5009">
        <w:rPr>
          <w:rFonts w:ascii="Times New Roman" w:hAnsi="Times New Roman" w:cs="Times New Roman"/>
          <w:sz w:val="28"/>
          <w:szCs w:val="28"/>
          <w:lang w:val="ru-RU"/>
        </w:rPr>
        <w:t xml:space="preserve"> [1</w:t>
      </w:r>
      <w:r w:rsidR="00337644" w:rsidRPr="00337644">
        <w:rPr>
          <w:rFonts w:ascii="Times New Roman" w:hAnsi="Times New Roman" w:cs="Times New Roman"/>
          <w:sz w:val="28"/>
          <w:szCs w:val="28"/>
          <w:lang w:val="ru-RU"/>
        </w:rPr>
        <w:t>31</w:t>
      </w:r>
      <w:r w:rsidR="0067665B" w:rsidRPr="00EF5009">
        <w:rPr>
          <w:rFonts w:ascii="Times New Roman" w:hAnsi="Times New Roman" w:cs="Times New Roman"/>
          <w:sz w:val="28"/>
          <w:szCs w:val="28"/>
          <w:lang w:val="ru-RU"/>
        </w:rPr>
        <w:t xml:space="preserve"> - c. 93</w:t>
      </w:r>
      <w:r w:rsidR="00FA331E"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p>
    <w:p w14:paraId="58186A20" w14:textId="07FC5442" w:rsidR="002A063B" w:rsidRPr="00EF5009" w:rsidRDefault="002A063B"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Животные опытной группы </w:t>
      </w:r>
      <w:r w:rsidR="001B1714" w:rsidRPr="00EF5009">
        <w:rPr>
          <w:rFonts w:ascii="Times New Roman" w:hAnsi="Times New Roman" w:cs="Times New Roman"/>
          <w:sz w:val="28"/>
          <w:szCs w:val="28"/>
          <w:lang w:val="ru-RU"/>
        </w:rPr>
        <w:t>дополнительно к</w:t>
      </w:r>
      <w:r w:rsidRPr="00EF5009">
        <w:rPr>
          <w:rFonts w:ascii="Times New Roman" w:hAnsi="Times New Roman" w:cs="Times New Roman"/>
          <w:sz w:val="28"/>
          <w:szCs w:val="28"/>
          <w:lang w:val="ru-RU"/>
        </w:rPr>
        <w:t xml:space="preserve"> полусинтетическо</w:t>
      </w:r>
      <w:r w:rsidR="001B1714" w:rsidRPr="00EF5009">
        <w:rPr>
          <w:rFonts w:ascii="Times New Roman" w:hAnsi="Times New Roman" w:cs="Times New Roman"/>
          <w:sz w:val="28"/>
          <w:szCs w:val="28"/>
          <w:lang w:val="ru-RU"/>
        </w:rPr>
        <w:t>му</w:t>
      </w:r>
      <w:r w:rsidRPr="00EF5009">
        <w:rPr>
          <w:rFonts w:ascii="Times New Roman" w:hAnsi="Times New Roman" w:cs="Times New Roman"/>
          <w:sz w:val="28"/>
          <w:szCs w:val="28"/>
          <w:lang w:val="ru-RU"/>
        </w:rPr>
        <w:t xml:space="preserve"> рацион</w:t>
      </w:r>
      <w:r w:rsidR="001B1714" w:rsidRPr="00EF5009">
        <w:rPr>
          <w:rFonts w:ascii="Times New Roman" w:hAnsi="Times New Roman" w:cs="Times New Roman"/>
          <w:sz w:val="28"/>
          <w:szCs w:val="28"/>
          <w:lang w:val="ru-RU"/>
        </w:rPr>
        <w:t>у</w:t>
      </w:r>
      <w:r w:rsidRPr="00EF5009">
        <w:rPr>
          <w:rFonts w:ascii="Times New Roman" w:hAnsi="Times New Roman" w:cs="Times New Roman"/>
          <w:sz w:val="28"/>
          <w:szCs w:val="28"/>
          <w:lang w:val="ru-RU"/>
        </w:rPr>
        <w:t xml:space="preserve"> ежедневно получали по 10 г </w:t>
      </w:r>
      <w:r w:rsidR="001733CD" w:rsidRPr="00EF5009">
        <w:rPr>
          <w:rFonts w:ascii="Times New Roman" w:hAnsi="Times New Roman" w:cs="Times New Roman"/>
          <w:sz w:val="28"/>
          <w:szCs w:val="28"/>
          <w:lang w:val="ru-RU"/>
        </w:rPr>
        <w:t xml:space="preserve">сухой </w:t>
      </w:r>
      <w:r w:rsidRPr="00EF5009">
        <w:rPr>
          <w:rFonts w:ascii="Times New Roman" w:hAnsi="Times New Roman" w:cs="Times New Roman"/>
          <w:sz w:val="28"/>
          <w:szCs w:val="28"/>
          <w:lang w:val="ru-RU"/>
        </w:rPr>
        <w:t>специализированно</w:t>
      </w:r>
      <w:r w:rsidR="001733CD" w:rsidRPr="00EF5009">
        <w:rPr>
          <w:rFonts w:ascii="Times New Roman" w:hAnsi="Times New Roman" w:cs="Times New Roman"/>
          <w:sz w:val="28"/>
          <w:szCs w:val="28"/>
          <w:lang w:val="ru-RU"/>
        </w:rPr>
        <w:t>й смеси на основе кобыльего молока</w:t>
      </w:r>
      <w:r w:rsidRPr="00EF5009">
        <w:rPr>
          <w:rFonts w:ascii="Times New Roman" w:hAnsi="Times New Roman" w:cs="Times New Roman"/>
          <w:sz w:val="28"/>
          <w:szCs w:val="28"/>
          <w:lang w:val="ru-RU"/>
        </w:rPr>
        <w:t xml:space="preserve">. Контрольная группа животных </w:t>
      </w:r>
      <w:r w:rsidR="001B1714" w:rsidRPr="00EF5009">
        <w:rPr>
          <w:rFonts w:ascii="Times New Roman" w:hAnsi="Times New Roman" w:cs="Times New Roman"/>
          <w:sz w:val="28"/>
          <w:szCs w:val="28"/>
          <w:lang w:val="ru-RU"/>
        </w:rPr>
        <w:t>дополнительно к</w:t>
      </w:r>
      <w:r w:rsidRPr="00EF5009">
        <w:rPr>
          <w:rFonts w:ascii="Times New Roman" w:hAnsi="Times New Roman" w:cs="Times New Roman"/>
          <w:sz w:val="28"/>
          <w:szCs w:val="28"/>
          <w:lang w:val="ru-RU"/>
        </w:rPr>
        <w:t xml:space="preserve"> полусинтетическо</w:t>
      </w:r>
      <w:r w:rsidR="001B1714" w:rsidRPr="00EF5009">
        <w:rPr>
          <w:rFonts w:ascii="Times New Roman" w:hAnsi="Times New Roman" w:cs="Times New Roman"/>
          <w:sz w:val="28"/>
          <w:szCs w:val="28"/>
          <w:lang w:val="ru-RU"/>
        </w:rPr>
        <w:t>му</w:t>
      </w:r>
      <w:r w:rsidRPr="00EF5009">
        <w:rPr>
          <w:rFonts w:ascii="Times New Roman" w:hAnsi="Times New Roman" w:cs="Times New Roman"/>
          <w:sz w:val="28"/>
          <w:szCs w:val="28"/>
          <w:lang w:val="ru-RU"/>
        </w:rPr>
        <w:t xml:space="preserve"> рацион</w:t>
      </w:r>
      <w:r w:rsidR="001B1714" w:rsidRPr="00EF5009">
        <w:rPr>
          <w:rFonts w:ascii="Times New Roman" w:hAnsi="Times New Roman" w:cs="Times New Roman"/>
          <w:sz w:val="28"/>
          <w:szCs w:val="28"/>
          <w:lang w:val="ru-RU"/>
        </w:rPr>
        <w:t>у</w:t>
      </w:r>
      <w:r w:rsidRPr="00EF5009">
        <w:rPr>
          <w:rFonts w:ascii="Times New Roman" w:hAnsi="Times New Roman" w:cs="Times New Roman"/>
          <w:sz w:val="28"/>
          <w:szCs w:val="28"/>
          <w:lang w:val="ru-RU"/>
        </w:rPr>
        <w:t xml:space="preserve"> получала </w:t>
      </w:r>
      <w:r w:rsidR="001B1714" w:rsidRPr="00EF5009">
        <w:rPr>
          <w:rFonts w:ascii="Times New Roman" w:hAnsi="Times New Roman" w:cs="Times New Roman"/>
          <w:sz w:val="28"/>
          <w:szCs w:val="28"/>
          <w:lang w:val="ru-RU"/>
        </w:rPr>
        <w:t xml:space="preserve">ежедневно </w:t>
      </w:r>
      <w:r w:rsidRPr="00EF5009">
        <w:rPr>
          <w:rFonts w:ascii="Times New Roman" w:hAnsi="Times New Roman" w:cs="Times New Roman"/>
          <w:sz w:val="28"/>
          <w:szCs w:val="28"/>
          <w:lang w:val="ru-RU"/>
        </w:rPr>
        <w:t>раствор глюкозы в количестве, соответствующем калорийности 10 г специализированного продукта (45 ккал)</w:t>
      </w:r>
      <w:r w:rsidR="00FA331E" w:rsidRPr="00EF5009">
        <w:rPr>
          <w:rFonts w:ascii="Times New Roman" w:hAnsi="Times New Roman" w:cs="Times New Roman"/>
          <w:sz w:val="28"/>
          <w:szCs w:val="28"/>
          <w:lang w:val="ru-RU"/>
        </w:rPr>
        <w:t xml:space="preserve"> [1</w:t>
      </w:r>
      <w:r w:rsidR="00337644" w:rsidRPr="00337644">
        <w:rPr>
          <w:rFonts w:ascii="Times New Roman" w:hAnsi="Times New Roman" w:cs="Times New Roman"/>
          <w:sz w:val="28"/>
          <w:szCs w:val="28"/>
          <w:lang w:val="ru-RU"/>
        </w:rPr>
        <w:t>31</w:t>
      </w:r>
      <w:r w:rsidR="0067665B" w:rsidRPr="00EF5009">
        <w:rPr>
          <w:rFonts w:ascii="Times New Roman" w:hAnsi="Times New Roman" w:cs="Times New Roman"/>
          <w:sz w:val="28"/>
          <w:szCs w:val="28"/>
          <w:lang w:val="ru-RU"/>
        </w:rPr>
        <w:t xml:space="preserve"> </w:t>
      </w:r>
      <w:r w:rsidR="00C777D0" w:rsidRPr="00EF5009">
        <w:rPr>
          <w:rFonts w:ascii="Times New Roman" w:hAnsi="Times New Roman" w:cs="Times New Roman"/>
          <w:sz w:val="28"/>
          <w:szCs w:val="28"/>
          <w:lang w:val="ru-RU"/>
        </w:rPr>
        <w:t>-</w:t>
      </w:r>
      <w:r w:rsidR="0067665B" w:rsidRPr="00EF5009">
        <w:rPr>
          <w:rFonts w:ascii="Times New Roman" w:hAnsi="Times New Roman" w:cs="Times New Roman"/>
          <w:sz w:val="28"/>
          <w:szCs w:val="28"/>
          <w:lang w:val="ru-RU"/>
        </w:rPr>
        <w:t xml:space="preserve"> </w:t>
      </w:r>
      <w:r w:rsidR="00C777D0" w:rsidRPr="00EF5009">
        <w:rPr>
          <w:rFonts w:ascii="Times New Roman" w:hAnsi="Times New Roman" w:cs="Times New Roman"/>
          <w:sz w:val="28"/>
          <w:szCs w:val="28"/>
          <w:lang w:val="ru-RU"/>
        </w:rPr>
        <w:t>c. 93</w:t>
      </w:r>
      <w:r w:rsidR="00FA331E"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p>
    <w:p w14:paraId="3BAC304E" w14:textId="7A754DCF" w:rsidR="002A063B" w:rsidRPr="00EF5009" w:rsidRDefault="00585F22"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В соответствии с принятыми правилами, с</w:t>
      </w:r>
      <w:r w:rsidR="002A063B" w:rsidRPr="00EF5009">
        <w:rPr>
          <w:rFonts w:ascii="Times New Roman" w:hAnsi="Times New Roman" w:cs="Times New Roman"/>
          <w:sz w:val="28"/>
          <w:szCs w:val="28"/>
          <w:lang w:val="ru-RU"/>
        </w:rPr>
        <w:t xml:space="preserve">одержание животных и проведение экспериментов </w:t>
      </w:r>
      <w:r w:rsidRPr="00EF5009">
        <w:rPr>
          <w:rFonts w:ascii="Times New Roman" w:hAnsi="Times New Roman" w:cs="Times New Roman"/>
          <w:sz w:val="28"/>
          <w:szCs w:val="28"/>
          <w:lang w:val="ru-RU"/>
        </w:rPr>
        <w:t xml:space="preserve">осуществляли в соответствии с Европейской конвенцией </w:t>
      </w:r>
      <w:r w:rsidR="00B46EA3" w:rsidRPr="00EF5009">
        <w:rPr>
          <w:rFonts w:ascii="Times New Roman" w:hAnsi="Times New Roman" w:cs="Times New Roman"/>
          <w:sz w:val="28"/>
          <w:szCs w:val="28"/>
          <w:lang w:val="ru-RU"/>
        </w:rPr>
        <w:t>[</w:t>
      </w:r>
      <w:r w:rsidR="00032520" w:rsidRPr="00EF5009">
        <w:rPr>
          <w:rFonts w:ascii="Times New Roman" w:hAnsi="Times New Roman" w:cs="Times New Roman"/>
          <w:sz w:val="28"/>
          <w:szCs w:val="28"/>
          <w:lang w:val="ru-RU"/>
        </w:rPr>
        <w:t>14</w:t>
      </w:r>
      <w:r w:rsidR="00337644" w:rsidRPr="00D275D6">
        <w:rPr>
          <w:rFonts w:ascii="Times New Roman" w:hAnsi="Times New Roman" w:cs="Times New Roman"/>
          <w:sz w:val="28"/>
          <w:szCs w:val="28"/>
          <w:lang w:val="ru-RU"/>
        </w:rPr>
        <w:t>8</w:t>
      </w:r>
      <w:r w:rsidR="00C7410F" w:rsidRPr="00EF5009">
        <w:rPr>
          <w:rFonts w:ascii="Times New Roman" w:hAnsi="Times New Roman" w:cs="Times New Roman"/>
          <w:sz w:val="28"/>
          <w:szCs w:val="28"/>
          <w:lang w:val="ru-RU"/>
        </w:rPr>
        <w:t>, 1</w:t>
      </w:r>
      <w:r w:rsidR="00D275D6" w:rsidRPr="00D275D6">
        <w:rPr>
          <w:rFonts w:ascii="Times New Roman" w:hAnsi="Times New Roman" w:cs="Times New Roman"/>
          <w:sz w:val="28"/>
          <w:szCs w:val="28"/>
          <w:lang w:val="ru-RU"/>
        </w:rPr>
        <w:t>31</w:t>
      </w:r>
      <w:r w:rsidR="00C777D0" w:rsidRPr="00EF5009">
        <w:rPr>
          <w:rFonts w:ascii="Times New Roman" w:hAnsi="Times New Roman" w:cs="Times New Roman"/>
          <w:sz w:val="28"/>
          <w:szCs w:val="28"/>
          <w:lang w:val="ru-RU"/>
        </w:rPr>
        <w:t xml:space="preserve"> – c. 93</w:t>
      </w:r>
      <w:r w:rsidR="00B46EA3" w:rsidRPr="00EF5009">
        <w:rPr>
          <w:rFonts w:ascii="Times New Roman" w:hAnsi="Times New Roman" w:cs="Times New Roman"/>
          <w:sz w:val="28"/>
          <w:szCs w:val="28"/>
          <w:lang w:val="ru-RU"/>
        </w:rPr>
        <w:t>]</w:t>
      </w:r>
      <w:r w:rsidR="002A063B" w:rsidRPr="00EF5009">
        <w:rPr>
          <w:rFonts w:ascii="Times New Roman" w:hAnsi="Times New Roman" w:cs="Times New Roman"/>
          <w:sz w:val="28"/>
          <w:szCs w:val="28"/>
          <w:lang w:val="ru-RU"/>
        </w:rPr>
        <w:t>.</w:t>
      </w:r>
      <w:r w:rsidR="00B46EA3" w:rsidRPr="00EF5009">
        <w:rPr>
          <w:rFonts w:ascii="Times New Roman" w:hAnsi="Times New Roman" w:cs="Times New Roman"/>
          <w:sz w:val="28"/>
          <w:szCs w:val="28"/>
          <w:lang w:val="ru-RU"/>
        </w:rPr>
        <w:t xml:space="preserve"> </w:t>
      </w:r>
    </w:p>
    <w:p w14:paraId="57C602A4" w14:textId="78F5D234" w:rsidR="002A063B" w:rsidRPr="00EF5009" w:rsidRDefault="002A063B"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В течение всего эксперимента велось наблюдение за поедаемостью корма и общим состоянием животных, каждые семь дней проводили взвешивание крыс</w:t>
      </w:r>
      <w:r w:rsidR="00165519">
        <w:rPr>
          <w:rFonts w:ascii="Times New Roman" w:hAnsi="Times New Roman" w:cs="Times New Roman"/>
          <w:sz w:val="28"/>
          <w:szCs w:val="28"/>
          <w:lang w:val="ru-RU"/>
        </w:rPr>
        <w:t>, а также контроль времени плавания (показатели выносливости)</w:t>
      </w:r>
      <w:r w:rsidRPr="00EF5009">
        <w:rPr>
          <w:rFonts w:ascii="Times New Roman" w:hAnsi="Times New Roman" w:cs="Times New Roman"/>
          <w:sz w:val="28"/>
          <w:szCs w:val="28"/>
          <w:lang w:val="ru-RU"/>
        </w:rPr>
        <w:t xml:space="preserve">. </w:t>
      </w:r>
      <w:r w:rsidR="00E0353C" w:rsidRPr="00EF5009">
        <w:rPr>
          <w:rFonts w:ascii="Times New Roman" w:hAnsi="Times New Roman" w:cs="Times New Roman"/>
          <w:sz w:val="28"/>
          <w:szCs w:val="28"/>
          <w:lang w:val="ru-RU"/>
        </w:rPr>
        <w:t xml:space="preserve">По внешнему виду, </w:t>
      </w:r>
      <w:r w:rsidR="001B1714" w:rsidRPr="00EF5009">
        <w:rPr>
          <w:rFonts w:ascii="Times New Roman" w:hAnsi="Times New Roman" w:cs="Times New Roman"/>
          <w:sz w:val="28"/>
          <w:szCs w:val="28"/>
          <w:lang w:val="ru-RU"/>
        </w:rPr>
        <w:t xml:space="preserve">по </w:t>
      </w:r>
      <w:r w:rsidR="00E96972">
        <w:rPr>
          <w:rFonts w:ascii="Times New Roman" w:hAnsi="Times New Roman" w:cs="Times New Roman"/>
          <w:sz w:val="28"/>
          <w:szCs w:val="28"/>
          <w:lang w:val="ru-RU"/>
        </w:rPr>
        <w:t xml:space="preserve">состоянию </w:t>
      </w:r>
      <w:r w:rsidR="00E0353C" w:rsidRPr="00EF5009">
        <w:rPr>
          <w:rFonts w:ascii="Times New Roman" w:hAnsi="Times New Roman" w:cs="Times New Roman"/>
          <w:sz w:val="28"/>
          <w:szCs w:val="28"/>
          <w:lang w:val="ru-RU"/>
        </w:rPr>
        <w:t>шерст</w:t>
      </w:r>
      <w:r w:rsidR="001B1714" w:rsidRPr="00EF5009">
        <w:rPr>
          <w:rFonts w:ascii="Times New Roman" w:hAnsi="Times New Roman" w:cs="Times New Roman"/>
          <w:sz w:val="28"/>
          <w:szCs w:val="28"/>
          <w:lang w:val="ru-RU"/>
        </w:rPr>
        <w:t>но</w:t>
      </w:r>
      <w:r w:rsidR="00E96972">
        <w:rPr>
          <w:rFonts w:ascii="Times New Roman" w:hAnsi="Times New Roman" w:cs="Times New Roman"/>
          <w:sz w:val="28"/>
          <w:szCs w:val="28"/>
          <w:lang w:val="ru-RU"/>
        </w:rPr>
        <w:t>го</w:t>
      </w:r>
      <w:r w:rsidR="001B1714" w:rsidRPr="00EF5009">
        <w:rPr>
          <w:rFonts w:ascii="Times New Roman" w:hAnsi="Times New Roman" w:cs="Times New Roman"/>
          <w:sz w:val="28"/>
          <w:szCs w:val="28"/>
          <w:lang w:val="ru-RU"/>
        </w:rPr>
        <w:t xml:space="preserve"> покров</w:t>
      </w:r>
      <w:r w:rsidR="00E96972">
        <w:rPr>
          <w:rFonts w:ascii="Times New Roman" w:hAnsi="Times New Roman" w:cs="Times New Roman"/>
          <w:sz w:val="28"/>
          <w:szCs w:val="28"/>
          <w:lang w:val="ru-RU"/>
        </w:rPr>
        <w:t>а</w:t>
      </w:r>
      <w:r w:rsidR="001733CD" w:rsidRPr="00EF5009">
        <w:rPr>
          <w:rFonts w:ascii="Times New Roman" w:hAnsi="Times New Roman" w:cs="Times New Roman"/>
          <w:sz w:val="28"/>
          <w:szCs w:val="28"/>
          <w:lang w:val="ru-RU"/>
        </w:rPr>
        <w:t>,</w:t>
      </w:r>
      <w:r w:rsidR="00E0353C"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состояние крыс было удовлетворительным</w:t>
      </w:r>
      <w:r w:rsidR="00E0353C" w:rsidRPr="00EF5009">
        <w:rPr>
          <w:rFonts w:ascii="Times New Roman" w:hAnsi="Times New Roman" w:cs="Times New Roman"/>
          <w:sz w:val="28"/>
          <w:szCs w:val="28"/>
          <w:lang w:val="ru-RU"/>
        </w:rPr>
        <w:t xml:space="preserve">. Что касается </w:t>
      </w:r>
      <w:r w:rsidRPr="00EF5009">
        <w:rPr>
          <w:rFonts w:ascii="Times New Roman" w:hAnsi="Times New Roman" w:cs="Times New Roman"/>
          <w:sz w:val="28"/>
          <w:szCs w:val="28"/>
          <w:lang w:val="ru-RU"/>
        </w:rPr>
        <w:t xml:space="preserve">поедаемости, </w:t>
      </w:r>
      <w:r w:rsidR="00E0353C" w:rsidRPr="00EF5009">
        <w:rPr>
          <w:rFonts w:ascii="Times New Roman" w:hAnsi="Times New Roman" w:cs="Times New Roman"/>
          <w:sz w:val="28"/>
          <w:szCs w:val="28"/>
          <w:lang w:val="ru-RU"/>
        </w:rPr>
        <w:t xml:space="preserve">то особой </w:t>
      </w:r>
      <w:r w:rsidRPr="00EF5009">
        <w:rPr>
          <w:rFonts w:ascii="Times New Roman" w:hAnsi="Times New Roman" w:cs="Times New Roman"/>
          <w:sz w:val="28"/>
          <w:szCs w:val="28"/>
          <w:lang w:val="ru-RU"/>
        </w:rPr>
        <w:t>разницы между животными опытной и контрольной групп выявлено не было</w:t>
      </w:r>
      <w:r w:rsidR="00FA331E" w:rsidRPr="00EF5009">
        <w:rPr>
          <w:rFonts w:ascii="Times New Roman" w:hAnsi="Times New Roman" w:cs="Times New Roman"/>
          <w:sz w:val="28"/>
          <w:szCs w:val="28"/>
          <w:lang w:val="ru-RU"/>
        </w:rPr>
        <w:t xml:space="preserve"> [1</w:t>
      </w:r>
      <w:r w:rsidR="003E1E49" w:rsidRPr="003E1E49">
        <w:rPr>
          <w:rFonts w:ascii="Times New Roman" w:hAnsi="Times New Roman" w:cs="Times New Roman"/>
          <w:sz w:val="28"/>
          <w:szCs w:val="28"/>
          <w:lang w:val="ru-RU"/>
        </w:rPr>
        <w:t>31</w:t>
      </w:r>
      <w:r w:rsidR="00C777D0" w:rsidRPr="00EF5009">
        <w:rPr>
          <w:rFonts w:ascii="Times New Roman" w:hAnsi="Times New Roman" w:cs="Times New Roman"/>
          <w:sz w:val="28"/>
          <w:szCs w:val="28"/>
          <w:lang w:val="ru-RU"/>
        </w:rPr>
        <w:t xml:space="preserve"> - c. 94</w:t>
      </w:r>
      <w:r w:rsidR="00FA331E"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p>
    <w:p w14:paraId="62603367" w14:textId="291B104E" w:rsidR="002A063B" w:rsidRPr="00EF5009" w:rsidRDefault="002A063B"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Животные контрольной и опытной групп подвергались физической нагрузке – принудительному плаванию. Плавательный тест проводили каждые семь дней на протяжении 21-дневного экспериментального периода в одно и то же время суток (с 10:00 до 13:00 часов) с грузом, составляющим 10% от массы тела животного.</w:t>
      </w:r>
      <w:r w:rsidR="00C71D7F" w:rsidRPr="00EF5009">
        <w:rPr>
          <w:rFonts w:ascii="Times New Roman" w:hAnsi="Times New Roman" w:cs="Times New Roman"/>
          <w:sz w:val="28"/>
          <w:szCs w:val="28"/>
          <w:lang w:val="ru-RU"/>
        </w:rPr>
        <w:t xml:space="preserve"> </w:t>
      </w:r>
      <w:r w:rsidR="00BE394F" w:rsidRPr="00EF5009">
        <w:rPr>
          <w:rFonts w:ascii="Times New Roman" w:hAnsi="Times New Roman" w:cs="Times New Roman"/>
          <w:sz w:val="28"/>
          <w:szCs w:val="28"/>
          <w:lang w:val="ru-RU"/>
        </w:rPr>
        <w:t xml:space="preserve">В качестве модели физической нагрузки была </w:t>
      </w:r>
      <w:r w:rsidR="00BE394F" w:rsidRPr="00EF5009">
        <w:rPr>
          <w:rFonts w:ascii="Times New Roman" w:hAnsi="Times New Roman" w:cs="Times New Roman"/>
          <w:sz w:val="28"/>
          <w:szCs w:val="28"/>
          <w:lang w:val="ru-RU"/>
        </w:rPr>
        <w:lastRenderedPageBreak/>
        <w:t>использована</w:t>
      </w:r>
      <w:r w:rsidR="00EA5D75" w:rsidRPr="00EF5009">
        <w:rPr>
          <w:rFonts w:ascii="Times New Roman" w:hAnsi="Times New Roman" w:cs="Times New Roman"/>
          <w:sz w:val="28"/>
          <w:szCs w:val="28"/>
          <w:lang w:val="ru-RU"/>
        </w:rPr>
        <w:t xml:space="preserve"> методика принудительного плавания, при которой показатель полного утомления животных фиксировался путем безуспешной попытки крыс всплыть на поверхность ванны </w:t>
      </w:r>
      <w:r w:rsidR="00C71D7F" w:rsidRPr="00EF5009">
        <w:rPr>
          <w:rFonts w:ascii="Times New Roman" w:hAnsi="Times New Roman" w:cs="Times New Roman"/>
          <w:sz w:val="28"/>
          <w:szCs w:val="28"/>
          <w:lang w:val="ru-RU"/>
        </w:rPr>
        <w:t>[</w:t>
      </w:r>
      <w:r w:rsidR="002B3275" w:rsidRPr="00EF5009">
        <w:rPr>
          <w:rFonts w:ascii="Times New Roman" w:hAnsi="Times New Roman" w:cs="Times New Roman"/>
          <w:sz w:val="28"/>
          <w:szCs w:val="28"/>
          <w:lang w:val="ru-RU"/>
        </w:rPr>
        <w:t>9</w:t>
      </w:r>
      <w:r w:rsidR="00F94914" w:rsidRPr="00EF5009">
        <w:rPr>
          <w:rFonts w:ascii="Times New Roman" w:hAnsi="Times New Roman" w:cs="Times New Roman"/>
          <w:sz w:val="28"/>
          <w:szCs w:val="28"/>
          <w:lang w:val="ru-RU"/>
        </w:rPr>
        <w:t>0</w:t>
      </w:r>
      <w:r w:rsidR="00293AC6" w:rsidRPr="00EF5009">
        <w:rPr>
          <w:rFonts w:ascii="Times New Roman" w:hAnsi="Times New Roman" w:cs="Times New Roman"/>
          <w:sz w:val="28"/>
          <w:szCs w:val="28"/>
          <w:lang w:val="ru-RU"/>
        </w:rPr>
        <w:t xml:space="preserve"> -</w:t>
      </w:r>
      <w:r w:rsidR="000A7004" w:rsidRPr="00EF5009">
        <w:rPr>
          <w:rFonts w:ascii="Times New Roman" w:hAnsi="Times New Roman" w:cs="Times New Roman"/>
          <w:sz w:val="28"/>
          <w:szCs w:val="28"/>
          <w:lang w:val="ru-RU"/>
        </w:rPr>
        <w:t xml:space="preserve"> c. 12</w:t>
      </w:r>
      <w:r w:rsidR="00C71D7F" w:rsidRPr="00EF5009">
        <w:rPr>
          <w:rFonts w:ascii="Times New Roman" w:hAnsi="Times New Roman" w:cs="Times New Roman"/>
          <w:sz w:val="28"/>
          <w:szCs w:val="28"/>
          <w:lang w:val="ru-RU"/>
        </w:rPr>
        <w:t>].</w:t>
      </w:r>
      <w:r w:rsidR="00EE5EF4" w:rsidRPr="00EF5009">
        <w:rPr>
          <w:rFonts w:ascii="Times New Roman" w:hAnsi="Times New Roman" w:cs="Times New Roman"/>
          <w:sz w:val="28"/>
          <w:szCs w:val="28"/>
          <w:lang w:val="ru-RU"/>
        </w:rPr>
        <w:t xml:space="preserve"> </w:t>
      </w:r>
      <w:r w:rsidR="00C71D7F" w:rsidRPr="00EF5009">
        <w:rPr>
          <w:rFonts w:ascii="Times New Roman" w:hAnsi="Times New Roman" w:cs="Times New Roman"/>
          <w:sz w:val="28"/>
          <w:szCs w:val="28"/>
          <w:lang w:val="ru-RU"/>
        </w:rPr>
        <w:t>О работоспособности животных судили по продолжительности плавания (в с</w:t>
      </w:r>
      <w:r w:rsidR="009F3286" w:rsidRPr="00EF5009">
        <w:rPr>
          <w:rFonts w:ascii="Times New Roman" w:hAnsi="Times New Roman" w:cs="Times New Roman"/>
          <w:sz w:val="28"/>
          <w:szCs w:val="28"/>
          <w:lang w:val="ru-RU"/>
        </w:rPr>
        <w:t>екундах</w:t>
      </w:r>
      <w:r w:rsidR="00C71D7F" w:rsidRPr="00EF5009">
        <w:rPr>
          <w:rFonts w:ascii="Times New Roman" w:hAnsi="Times New Roman" w:cs="Times New Roman"/>
          <w:sz w:val="28"/>
          <w:szCs w:val="28"/>
          <w:lang w:val="ru-RU"/>
        </w:rPr>
        <w:t xml:space="preserve">). </w:t>
      </w:r>
      <w:r w:rsidR="00C71D7F" w:rsidRPr="00EF5009">
        <w:rPr>
          <w:rFonts w:ascii="Times New Roman" w:eastAsia="TimesNewRomanPSMT" w:hAnsi="Times New Roman" w:cs="Times New Roman"/>
          <w:sz w:val="28"/>
          <w:szCs w:val="28"/>
          <w:lang w:val="ru-RU"/>
        </w:rPr>
        <w:t>Температура воды поддерживалась в пределах 29-30°</w:t>
      </w:r>
      <w:r w:rsidR="00174889" w:rsidRPr="00EF5009">
        <w:rPr>
          <w:rFonts w:ascii="Times New Roman" w:eastAsia="TimesNewRomanPSMT" w:hAnsi="Times New Roman" w:cs="Times New Roman"/>
          <w:sz w:val="28"/>
          <w:szCs w:val="28"/>
          <w:lang w:val="ru-RU"/>
        </w:rPr>
        <w:t>С</w:t>
      </w:r>
      <w:r w:rsidR="001776A5" w:rsidRPr="00EF5009">
        <w:rPr>
          <w:rFonts w:ascii="Times New Roman" w:eastAsia="TimesNewRomanPSMT" w:hAnsi="Times New Roman" w:cs="Times New Roman"/>
          <w:sz w:val="28"/>
          <w:szCs w:val="28"/>
          <w:lang w:val="ru-RU"/>
        </w:rPr>
        <w:t xml:space="preserve"> [1</w:t>
      </w:r>
      <w:r w:rsidR="003E1E49" w:rsidRPr="003E1E49">
        <w:rPr>
          <w:rFonts w:ascii="Times New Roman" w:eastAsia="TimesNewRomanPSMT" w:hAnsi="Times New Roman" w:cs="Times New Roman"/>
          <w:sz w:val="28"/>
          <w:szCs w:val="28"/>
          <w:lang w:val="ru-RU"/>
        </w:rPr>
        <w:t>31</w:t>
      </w:r>
      <w:r w:rsidR="00C777D0" w:rsidRPr="00EF5009">
        <w:rPr>
          <w:rFonts w:ascii="Times New Roman" w:eastAsia="TimesNewRomanPSMT" w:hAnsi="Times New Roman" w:cs="Times New Roman"/>
          <w:sz w:val="28"/>
          <w:szCs w:val="28"/>
          <w:lang w:val="ru-RU"/>
        </w:rPr>
        <w:t xml:space="preserve"> - c. 94</w:t>
      </w:r>
      <w:r w:rsidR="001776A5" w:rsidRPr="00EF5009">
        <w:rPr>
          <w:rFonts w:ascii="Times New Roman" w:eastAsia="TimesNewRomanPSMT" w:hAnsi="Times New Roman" w:cs="Times New Roman"/>
          <w:sz w:val="28"/>
          <w:szCs w:val="28"/>
          <w:lang w:val="ru-RU"/>
        </w:rPr>
        <w:t>]</w:t>
      </w:r>
      <w:r w:rsidR="00174889" w:rsidRPr="00EF5009">
        <w:rPr>
          <w:rFonts w:ascii="Times New Roman" w:eastAsia="TimesNewRomanPSMT" w:hAnsi="Times New Roman" w:cs="Times New Roman"/>
          <w:sz w:val="28"/>
          <w:szCs w:val="28"/>
          <w:lang w:val="ru-RU"/>
        </w:rPr>
        <w:t>.</w:t>
      </w:r>
    </w:p>
    <w:p w14:paraId="24A715CC" w14:textId="578F941F" w:rsidR="00DB03CC" w:rsidRPr="00EF5009" w:rsidRDefault="00D42202"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Для оценки сохранения эффекта приема специализированного продукта</w:t>
      </w:r>
      <w:r w:rsidR="00DB03CC" w:rsidRPr="00EF5009">
        <w:rPr>
          <w:rFonts w:ascii="Times New Roman" w:hAnsi="Times New Roman" w:cs="Times New Roman"/>
          <w:sz w:val="28"/>
          <w:szCs w:val="28"/>
          <w:lang w:val="ru-RU"/>
        </w:rPr>
        <w:t xml:space="preserve"> часть животных (n= 15) из опытной и контрольной групп в течение последних 7 суток получали только базовый полусинтетический рацион, завершающийся плаванием на седьмые сутки эксперимента</w:t>
      </w:r>
      <w:r w:rsidR="001776A5" w:rsidRPr="00EF5009">
        <w:rPr>
          <w:rFonts w:ascii="Times New Roman" w:hAnsi="Times New Roman" w:cs="Times New Roman"/>
          <w:sz w:val="28"/>
          <w:szCs w:val="28"/>
          <w:lang w:val="ru-RU"/>
        </w:rPr>
        <w:t xml:space="preserve"> [1</w:t>
      </w:r>
      <w:r w:rsidR="003E1E49" w:rsidRPr="003E1E49">
        <w:rPr>
          <w:rFonts w:ascii="Times New Roman" w:hAnsi="Times New Roman" w:cs="Times New Roman"/>
          <w:sz w:val="28"/>
          <w:szCs w:val="28"/>
          <w:lang w:val="ru-RU"/>
        </w:rPr>
        <w:t>31</w:t>
      </w:r>
      <w:r w:rsidR="00C777D0" w:rsidRPr="00EF5009">
        <w:rPr>
          <w:rFonts w:ascii="Times New Roman" w:hAnsi="Times New Roman" w:cs="Times New Roman"/>
          <w:sz w:val="28"/>
          <w:szCs w:val="28"/>
          <w:lang w:val="ru-RU"/>
        </w:rPr>
        <w:t xml:space="preserve"> </w:t>
      </w:r>
      <w:r w:rsidR="00C777D0" w:rsidRPr="00EF5009">
        <w:rPr>
          <w:rFonts w:ascii="Times New Roman" w:eastAsia="TimesNewRomanPSMT" w:hAnsi="Times New Roman" w:cs="Times New Roman"/>
          <w:sz w:val="28"/>
          <w:szCs w:val="28"/>
          <w:lang w:val="ru-RU"/>
        </w:rPr>
        <w:t>- c. 94</w:t>
      </w:r>
      <w:r w:rsidR="001776A5" w:rsidRPr="00EF5009">
        <w:rPr>
          <w:rFonts w:ascii="Times New Roman" w:hAnsi="Times New Roman" w:cs="Times New Roman"/>
          <w:sz w:val="28"/>
          <w:szCs w:val="28"/>
          <w:lang w:val="ru-RU"/>
        </w:rPr>
        <w:t>]</w:t>
      </w:r>
      <w:r w:rsidR="00DB03CC" w:rsidRPr="00EF5009">
        <w:rPr>
          <w:rFonts w:ascii="Times New Roman" w:hAnsi="Times New Roman" w:cs="Times New Roman"/>
          <w:sz w:val="28"/>
          <w:szCs w:val="28"/>
          <w:lang w:val="ru-RU"/>
        </w:rPr>
        <w:t>.</w:t>
      </w:r>
    </w:p>
    <w:p w14:paraId="5AEFF2B0" w14:textId="3614F0DC" w:rsidR="00256903" w:rsidRPr="00EF5009" w:rsidRDefault="00C71D7F"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Во второй серии экспериментальных исследований была дана оценка эффективности приема продукта</w:t>
      </w:r>
      <w:r w:rsidR="005F269B"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в условиях</w:t>
      </w:r>
      <w:r w:rsidR="0039250F" w:rsidRPr="00EF5009">
        <w:rPr>
          <w:rFonts w:ascii="Times New Roman" w:hAnsi="Times New Roman" w:cs="Times New Roman"/>
          <w:sz w:val="28"/>
          <w:szCs w:val="28"/>
          <w:lang w:val="ru-RU"/>
        </w:rPr>
        <w:t xml:space="preserve"> увеличенного периода плавательного теста до 35 дней</w:t>
      </w:r>
      <w:r w:rsidRPr="00EF5009">
        <w:rPr>
          <w:rFonts w:ascii="Times New Roman" w:hAnsi="Times New Roman" w:cs="Times New Roman"/>
          <w:sz w:val="28"/>
          <w:szCs w:val="28"/>
          <w:lang w:val="ru-RU"/>
        </w:rPr>
        <w:t>. Исследования были проведены</w:t>
      </w:r>
      <w:r w:rsidR="001B1714" w:rsidRPr="00EF5009">
        <w:rPr>
          <w:rFonts w:ascii="Times New Roman" w:hAnsi="Times New Roman" w:cs="Times New Roman"/>
          <w:sz w:val="28"/>
          <w:szCs w:val="28"/>
          <w:lang w:val="ru-RU"/>
        </w:rPr>
        <w:t xml:space="preserve"> также</w:t>
      </w:r>
      <w:r w:rsidR="001D7A6E" w:rsidRPr="00EF5009">
        <w:rPr>
          <w:rFonts w:ascii="Times New Roman" w:hAnsi="Times New Roman" w:cs="Times New Roman"/>
          <w:sz w:val="28"/>
          <w:szCs w:val="28"/>
          <w:lang w:val="ru-RU"/>
        </w:rPr>
        <w:t xml:space="preserve"> на крысах самцах линии Wistar с исходной массой тела</w:t>
      </w:r>
      <w:r w:rsidR="005F269B" w:rsidRPr="00EF5009">
        <w:rPr>
          <w:rFonts w:ascii="Times New Roman" w:hAnsi="Times New Roman" w:cs="Times New Roman"/>
          <w:sz w:val="28"/>
          <w:szCs w:val="28"/>
          <w:lang w:val="ru-RU"/>
        </w:rPr>
        <w:t xml:space="preserve"> </w:t>
      </w:r>
      <w:r w:rsidR="00C522F1" w:rsidRPr="00EF5009">
        <w:rPr>
          <w:rFonts w:ascii="Times New Roman" w:hAnsi="Times New Roman" w:cs="Times New Roman"/>
          <w:sz w:val="28"/>
          <w:szCs w:val="28"/>
          <w:lang w:val="ru-RU"/>
        </w:rPr>
        <w:t>269</w:t>
      </w:r>
      <w:r w:rsidR="004E16D6" w:rsidRPr="00EF5009">
        <w:rPr>
          <w:rFonts w:ascii="Times New Roman" w:hAnsi="Times New Roman" w:cs="Times New Roman"/>
          <w:sz w:val="28"/>
          <w:szCs w:val="28"/>
          <w:lang w:val="ru-RU"/>
        </w:rPr>
        <w:t xml:space="preserve">±25,2 </w:t>
      </w:r>
      <w:r w:rsidR="00FD6417" w:rsidRPr="00EF5009">
        <w:rPr>
          <w:rFonts w:ascii="Times New Roman" w:hAnsi="Times New Roman" w:cs="Times New Roman"/>
          <w:sz w:val="28"/>
          <w:szCs w:val="28"/>
          <w:lang w:val="ru-RU"/>
        </w:rPr>
        <w:t>гр.</w:t>
      </w:r>
      <w:r w:rsidR="006017E3" w:rsidRPr="00EF5009">
        <w:rPr>
          <w:rFonts w:ascii="Times New Roman" w:hAnsi="Times New Roman" w:cs="Times New Roman"/>
          <w:sz w:val="28"/>
          <w:szCs w:val="28"/>
          <w:lang w:val="ru-RU"/>
        </w:rPr>
        <w:t xml:space="preserve"> </w:t>
      </w:r>
      <w:r w:rsidR="00256903" w:rsidRPr="00EF5009">
        <w:rPr>
          <w:rFonts w:ascii="Times New Roman" w:hAnsi="Times New Roman" w:cs="Times New Roman"/>
          <w:sz w:val="28"/>
          <w:szCs w:val="28"/>
          <w:lang w:val="ru-RU"/>
        </w:rPr>
        <w:t>Животных содержали на диете в течение 30 дней в целях адаптации к полусинтетическому рациону. По истечении данного срока крысы были разделены на опытную и контрольную</w:t>
      </w:r>
      <w:r w:rsidR="00432863" w:rsidRPr="00EF5009">
        <w:rPr>
          <w:rFonts w:ascii="Times New Roman" w:hAnsi="Times New Roman" w:cs="Times New Roman"/>
          <w:sz w:val="28"/>
          <w:szCs w:val="28"/>
          <w:lang w:val="ru-RU"/>
        </w:rPr>
        <w:t xml:space="preserve"> группы</w:t>
      </w:r>
      <w:r w:rsidR="00256903" w:rsidRPr="00EF5009">
        <w:rPr>
          <w:rFonts w:ascii="Times New Roman" w:hAnsi="Times New Roman" w:cs="Times New Roman"/>
          <w:sz w:val="28"/>
          <w:szCs w:val="28"/>
          <w:lang w:val="ru-RU"/>
        </w:rPr>
        <w:t xml:space="preserve">, в каждой по </w:t>
      </w:r>
      <w:r w:rsidR="009A6FE2" w:rsidRPr="00EF5009">
        <w:rPr>
          <w:rFonts w:ascii="Times New Roman" w:hAnsi="Times New Roman" w:cs="Times New Roman"/>
          <w:sz w:val="28"/>
          <w:szCs w:val="28"/>
          <w:lang w:val="ru-RU"/>
        </w:rPr>
        <w:t>15</w:t>
      </w:r>
      <w:r w:rsidR="00256903" w:rsidRPr="00EF5009">
        <w:rPr>
          <w:rFonts w:ascii="Times New Roman" w:hAnsi="Times New Roman" w:cs="Times New Roman"/>
          <w:sz w:val="28"/>
          <w:szCs w:val="28"/>
          <w:lang w:val="ru-RU"/>
        </w:rPr>
        <w:t xml:space="preserve"> животных. </w:t>
      </w:r>
      <w:r w:rsidRPr="00EF5009">
        <w:rPr>
          <w:rFonts w:ascii="Times New Roman" w:hAnsi="Times New Roman" w:cs="Times New Roman"/>
          <w:sz w:val="28"/>
          <w:szCs w:val="28"/>
          <w:lang w:val="ru-RU"/>
        </w:rPr>
        <w:t xml:space="preserve">Условия кормления </w:t>
      </w:r>
      <w:r w:rsidR="00842848" w:rsidRPr="00EF5009">
        <w:rPr>
          <w:rFonts w:ascii="Times New Roman" w:hAnsi="Times New Roman" w:cs="Times New Roman"/>
          <w:sz w:val="28"/>
          <w:szCs w:val="28"/>
          <w:lang w:val="ru-RU"/>
        </w:rPr>
        <w:t xml:space="preserve">и содержания </w:t>
      </w:r>
      <w:r w:rsidRPr="00EF5009">
        <w:rPr>
          <w:rFonts w:ascii="Times New Roman" w:hAnsi="Times New Roman" w:cs="Times New Roman"/>
          <w:sz w:val="28"/>
          <w:szCs w:val="28"/>
          <w:lang w:val="ru-RU"/>
        </w:rPr>
        <w:t>крыс были анало</w:t>
      </w:r>
      <w:r w:rsidR="009114BD" w:rsidRPr="00EF5009">
        <w:rPr>
          <w:rFonts w:ascii="Times New Roman" w:hAnsi="Times New Roman" w:cs="Times New Roman"/>
          <w:sz w:val="28"/>
          <w:szCs w:val="28"/>
          <w:lang w:val="ru-RU"/>
        </w:rPr>
        <w:t>ги</w:t>
      </w:r>
      <w:r w:rsidRPr="00EF5009">
        <w:rPr>
          <w:rFonts w:ascii="Times New Roman" w:hAnsi="Times New Roman" w:cs="Times New Roman"/>
          <w:sz w:val="28"/>
          <w:szCs w:val="28"/>
          <w:lang w:val="ru-RU"/>
        </w:rPr>
        <w:t xml:space="preserve">чны </w:t>
      </w:r>
      <w:r w:rsidR="00842848" w:rsidRPr="00EF5009">
        <w:rPr>
          <w:rFonts w:ascii="Times New Roman" w:hAnsi="Times New Roman" w:cs="Times New Roman"/>
          <w:sz w:val="28"/>
          <w:szCs w:val="28"/>
          <w:lang w:val="ru-RU"/>
        </w:rPr>
        <w:t xml:space="preserve">предыдущему </w:t>
      </w:r>
      <w:r w:rsidRPr="00EF5009">
        <w:rPr>
          <w:rFonts w:ascii="Times New Roman" w:hAnsi="Times New Roman" w:cs="Times New Roman"/>
          <w:sz w:val="28"/>
          <w:szCs w:val="28"/>
          <w:lang w:val="ru-RU"/>
        </w:rPr>
        <w:t>эксперименту</w:t>
      </w:r>
      <w:r w:rsidR="000F19C6" w:rsidRPr="00EF5009">
        <w:rPr>
          <w:rFonts w:ascii="Times New Roman" w:hAnsi="Times New Roman" w:cs="Times New Roman"/>
          <w:sz w:val="28"/>
          <w:szCs w:val="28"/>
          <w:lang w:val="ru-RU"/>
        </w:rPr>
        <w:t xml:space="preserve"> [1</w:t>
      </w:r>
      <w:r w:rsidR="004E7986" w:rsidRPr="004E7986">
        <w:rPr>
          <w:rFonts w:ascii="Times New Roman" w:hAnsi="Times New Roman" w:cs="Times New Roman"/>
          <w:sz w:val="28"/>
          <w:szCs w:val="28"/>
          <w:lang w:val="ru-RU"/>
        </w:rPr>
        <w:t>31</w:t>
      </w:r>
      <w:r w:rsidR="00A005DC" w:rsidRPr="00EF5009">
        <w:rPr>
          <w:rFonts w:ascii="Times New Roman" w:hAnsi="Times New Roman" w:cs="Times New Roman"/>
          <w:sz w:val="28"/>
          <w:szCs w:val="28"/>
          <w:lang w:val="ru-RU"/>
        </w:rPr>
        <w:t xml:space="preserve"> </w:t>
      </w:r>
      <w:r w:rsidR="007F5203" w:rsidRPr="00EF5009">
        <w:rPr>
          <w:rFonts w:ascii="Times New Roman" w:hAnsi="Times New Roman" w:cs="Times New Roman"/>
          <w:sz w:val="28"/>
          <w:szCs w:val="28"/>
          <w:lang w:val="ru-RU"/>
        </w:rPr>
        <w:t>-</w:t>
      </w:r>
      <w:r w:rsidR="00A005DC" w:rsidRPr="00EF5009">
        <w:rPr>
          <w:rFonts w:ascii="Times New Roman" w:hAnsi="Times New Roman" w:cs="Times New Roman"/>
          <w:sz w:val="28"/>
          <w:szCs w:val="28"/>
          <w:lang w:val="ru-RU"/>
        </w:rPr>
        <w:t xml:space="preserve"> c. 94; </w:t>
      </w:r>
      <w:r w:rsidR="00F93E27" w:rsidRPr="00EF5009">
        <w:rPr>
          <w:rFonts w:ascii="Times New Roman" w:hAnsi="Times New Roman" w:cs="Times New Roman"/>
          <w:sz w:val="28"/>
          <w:szCs w:val="28"/>
          <w:lang w:val="ru-RU"/>
        </w:rPr>
        <w:t>1</w:t>
      </w:r>
      <w:r w:rsidR="00472E0D" w:rsidRPr="00472E0D">
        <w:rPr>
          <w:rFonts w:ascii="Times New Roman" w:hAnsi="Times New Roman" w:cs="Times New Roman"/>
          <w:sz w:val="28"/>
          <w:szCs w:val="28"/>
          <w:lang w:val="ru-RU"/>
        </w:rPr>
        <w:t>49</w:t>
      </w:r>
      <w:r w:rsidR="00A005DC" w:rsidRPr="00EF5009">
        <w:rPr>
          <w:rFonts w:ascii="Times New Roman" w:hAnsi="Times New Roman" w:cs="Times New Roman"/>
          <w:sz w:val="28"/>
          <w:szCs w:val="28"/>
          <w:lang w:val="ru-RU"/>
        </w:rPr>
        <w:t xml:space="preserve"> </w:t>
      </w:r>
      <w:r w:rsidR="007F5203" w:rsidRPr="00EF5009">
        <w:rPr>
          <w:rFonts w:ascii="Times New Roman" w:hAnsi="Times New Roman" w:cs="Times New Roman"/>
          <w:sz w:val="28"/>
          <w:szCs w:val="28"/>
          <w:lang w:val="ru-RU"/>
        </w:rPr>
        <w:t>-</w:t>
      </w:r>
      <w:r w:rsidR="00A005DC" w:rsidRPr="00EF5009">
        <w:rPr>
          <w:rFonts w:ascii="Times New Roman" w:hAnsi="Times New Roman" w:cs="Times New Roman"/>
          <w:sz w:val="28"/>
          <w:szCs w:val="28"/>
          <w:lang w:val="ru-RU"/>
        </w:rPr>
        <w:t xml:space="preserve"> c. 80</w:t>
      </w:r>
      <w:r w:rsidR="000F19C6"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p>
    <w:p w14:paraId="71BCB921" w14:textId="213C617F" w:rsidR="002A063B" w:rsidRPr="00EF5009" w:rsidRDefault="002A063B"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После завершения последнего плавательного теста все животные выводились из эксперимента одномоментной декапитацией под легким эфирным наркозом. У </w:t>
      </w:r>
      <w:r w:rsidR="00B743E5" w:rsidRPr="00EF5009">
        <w:rPr>
          <w:rFonts w:ascii="Times New Roman" w:hAnsi="Times New Roman" w:cs="Times New Roman"/>
          <w:sz w:val="28"/>
          <w:szCs w:val="28"/>
          <w:lang w:val="ru-RU"/>
        </w:rPr>
        <w:t>декапированных</w:t>
      </w:r>
      <w:r w:rsidRPr="00EF5009">
        <w:rPr>
          <w:rFonts w:ascii="Times New Roman" w:hAnsi="Times New Roman" w:cs="Times New Roman"/>
          <w:sz w:val="28"/>
          <w:szCs w:val="28"/>
          <w:lang w:val="ru-RU"/>
        </w:rPr>
        <w:t xml:space="preserve"> животных проводили забор крови, извлекали внутренние органы, после чего в сыворотке крови</w:t>
      </w:r>
      <w:r w:rsidR="00E96972">
        <w:rPr>
          <w:rFonts w:ascii="Times New Roman" w:hAnsi="Times New Roman" w:cs="Times New Roman"/>
          <w:sz w:val="28"/>
          <w:szCs w:val="28"/>
          <w:lang w:val="ru-RU"/>
        </w:rPr>
        <w:t xml:space="preserve"> и</w:t>
      </w:r>
      <w:r w:rsidRPr="00EF5009">
        <w:rPr>
          <w:rFonts w:ascii="Times New Roman" w:hAnsi="Times New Roman" w:cs="Times New Roman"/>
          <w:sz w:val="28"/>
          <w:szCs w:val="28"/>
          <w:lang w:val="ru-RU"/>
        </w:rPr>
        <w:t xml:space="preserve"> гомогенатах бедренн</w:t>
      </w:r>
      <w:r w:rsidR="00E96972">
        <w:rPr>
          <w:rFonts w:ascii="Times New Roman" w:hAnsi="Times New Roman" w:cs="Times New Roman"/>
          <w:sz w:val="28"/>
          <w:szCs w:val="28"/>
          <w:lang w:val="ru-RU"/>
        </w:rPr>
        <w:t>ых</w:t>
      </w:r>
      <w:r w:rsidRPr="00EF5009">
        <w:rPr>
          <w:rFonts w:ascii="Times New Roman" w:hAnsi="Times New Roman" w:cs="Times New Roman"/>
          <w:sz w:val="28"/>
          <w:szCs w:val="28"/>
          <w:lang w:val="ru-RU"/>
        </w:rPr>
        <w:t xml:space="preserve"> </w:t>
      </w:r>
      <w:r w:rsidR="006C0E47" w:rsidRPr="00EF5009">
        <w:rPr>
          <w:rFonts w:ascii="Times New Roman" w:hAnsi="Times New Roman" w:cs="Times New Roman"/>
          <w:sz w:val="28"/>
          <w:szCs w:val="28"/>
          <w:lang w:val="ru-RU"/>
        </w:rPr>
        <w:t>мышц</w:t>
      </w:r>
      <w:r w:rsidR="006C0E47">
        <w:rPr>
          <w:rFonts w:ascii="Times New Roman" w:hAnsi="Times New Roman" w:cs="Times New Roman"/>
          <w:sz w:val="28"/>
          <w:szCs w:val="28"/>
          <w:lang w:val="ru-RU"/>
        </w:rPr>
        <w:t xml:space="preserve"> </w:t>
      </w:r>
      <w:r w:rsidR="006C0E47" w:rsidRPr="00EF5009">
        <w:rPr>
          <w:rFonts w:ascii="Times New Roman" w:hAnsi="Times New Roman" w:cs="Times New Roman"/>
          <w:sz w:val="28"/>
          <w:szCs w:val="28"/>
          <w:lang w:val="ru-RU"/>
        </w:rPr>
        <w:t>определяли</w:t>
      </w:r>
      <w:r w:rsidRPr="00EF5009">
        <w:rPr>
          <w:rFonts w:ascii="Times New Roman" w:hAnsi="Times New Roman" w:cs="Times New Roman"/>
          <w:sz w:val="28"/>
          <w:szCs w:val="28"/>
          <w:lang w:val="ru-RU"/>
        </w:rPr>
        <w:t xml:space="preserve"> уровень молочной и пировиноградной кислот </w:t>
      </w:r>
      <w:r w:rsidR="00E96972">
        <w:rPr>
          <w:rFonts w:ascii="Times New Roman" w:hAnsi="Times New Roman" w:cs="Times New Roman"/>
          <w:sz w:val="28"/>
          <w:szCs w:val="28"/>
          <w:lang w:val="ru-RU"/>
        </w:rPr>
        <w:t>-</w:t>
      </w:r>
      <w:r w:rsidRPr="00EF5009">
        <w:rPr>
          <w:rFonts w:ascii="Times New Roman" w:hAnsi="Times New Roman" w:cs="Times New Roman"/>
          <w:sz w:val="28"/>
          <w:szCs w:val="28"/>
          <w:lang w:val="ru-RU"/>
        </w:rPr>
        <w:t>спектрофотометрически [</w:t>
      </w:r>
      <w:r w:rsidR="002B3275" w:rsidRPr="00EF5009">
        <w:rPr>
          <w:rFonts w:ascii="Times New Roman" w:hAnsi="Times New Roman" w:cs="Times New Roman"/>
          <w:sz w:val="28"/>
          <w:szCs w:val="28"/>
          <w:lang w:val="ru-RU"/>
        </w:rPr>
        <w:t>1</w:t>
      </w:r>
      <w:r w:rsidR="00472E0D" w:rsidRPr="00472E0D">
        <w:rPr>
          <w:rFonts w:ascii="Times New Roman" w:hAnsi="Times New Roman" w:cs="Times New Roman"/>
          <w:sz w:val="28"/>
          <w:szCs w:val="28"/>
          <w:lang w:val="ru-RU"/>
        </w:rPr>
        <w:t>50</w:t>
      </w:r>
      <w:r w:rsidRPr="00EF5009">
        <w:rPr>
          <w:rFonts w:ascii="Times New Roman" w:hAnsi="Times New Roman" w:cs="Times New Roman"/>
          <w:sz w:val="28"/>
          <w:szCs w:val="28"/>
          <w:lang w:val="ru-RU"/>
        </w:rPr>
        <w:t>].</w:t>
      </w:r>
      <w:r w:rsidR="00047EBB"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В крови крыс определяли </w:t>
      </w:r>
      <w:r w:rsidR="003C0842" w:rsidRPr="00EF5009">
        <w:rPr>
          <w:rFonts w:ascii="Times New Roman" w:hAnsi="Times New Roman" w:cs="Times New Roman"/>
          <w:sz w:val="28"/>
          <w:szCs w:val="28"/>
          <w:lang w:val="ru-RU"/>
        </w:rPr>
        <w:t xml:space="preserve">уровень </w:t>
      </w:r>
      <w:r w:rsidR="00842848" w:rsidRPr="00EF5009">
        <w:rPr>
          <w:rFonts w:ascii="Times New Roman" w:hAnsi="Times New Roman" w:cs="Times New Roman"/>
          <w:sz w:val="28"/>
          <w:szCs w:val="28"/>
          <w:lang w:val="ru-RU"/>
        </w:rPr>
        <w:t>малонового диальдегида (МДА)</w:t>
      </w:r>
      <w:r w:rsidR="003C0842" w:rsidRPr="00EF5009">
        <w:rPr>
          <w:rFonts w:ascii="Times New Roman" w:hAnsi="Times New Roman" w:cs="Times New Roman"/>
          <w:sz w:val="28"/>
          <w:szCs w:val="28"/>
          <w:lang w:val="ru-RU"/>
        </w:rPr>
        <w:t xml:space="preserve">, диеновые коньюгаты, активность каталазы и супероксиддисмутазы, </w:t>
      </w:r>
      <w:r w:rsidR="00842848" w:rsidRPr="00EF5009">
        <w:rPr>
          <w:rFonts w:ascii="Times New Roman" w:hAnsi="Times New Roman" w:cs="Times New Roman"/>
          <w:sz w:val="28"/>
          <w:szCs w:val="28"/>
          <w:lang w:val="ru-RU"/>
        </w:rPr>
        <w:t>содержание</w:t>
      </w:r>
      <w:r w:rsidR="003C0842" w:rsidRPr="00EF5009">
        <w:rPr>
          <w:rFonts w:ascii="Times New Roman" w:hAnsi="Times New Roman" w:cs="Times New Roman"/>
          <w:sz w:val="28"/>
          <w:szCs w:val="28"/>
          <w:lang w:val="ru-RU"/>
        </w:rPr>
        <w:t xml:space="preserve"> молочной и пировиноградной кислот, </w:t>
      </w:r>
      <w:r w:rsidRPr="00EF5009">
        <w:rPr>
          <w:rFonts w:ascii="Times New Roman" w:hAnsi="Times New Roman" w:cs="Times New Roman"/>
          <w:sz w:val="28"/>
          <w:szCs w:val="28"/>
          <w:lang w:val="ru-RU"/>
        </w:rPr>
        <w:t>в соответствии с общепринятыми лабораторными методами исследования</w:t>
      </w:r>
      <w:r w:rsidR="0046278C" w:rsidRPr="00EF5009">
        <w:rPr>
          <w:rFonts w:ascii="Times New Roman" w:hAnsi="Times New Roman" w:cs="Times New Roman"/>
          <w:sz w:val="28"/>
          <w:szCs w:val="28"/>
          <w:lang w:val="ru-RU"/>
        </w:rPr>
        <w:t xml:space="preserve"> [1</w:t>
      </w:r>
      <w:r w:rsidR="00472E0D" w:rsidRPr="00472E0D">
        <w:rPr>
          <w:rFonts w:ascii="Times New Roman" w:hAnsi="Times New Roman" w:cs="Times New Roman"/>
          <w:sz w:val="28"/>
          <w:szCs w:val="28"/>
          <w:lang w:val="ru-RU"/>
        </w:rPr>
        <w:t>31</w:t>
      </w:r>
      <w:r w:rsidR="007F5203" w:rsidRPr="00EF5009">
        <w:rPr>
          <w:rFonts w:ascii="Times New Roman" w:hAnsi="Times New Roman" w:cs="Times New Roman"/>
          <w:sz w:val="28"/>
          <w:szCs w:val="28"/>
          <w:lang w:val="ru-RU"/>
        </w:rPr>
        <w:t xml:space="preserve"> – c. 94</w:t>
      </w:r>
      <w:r w:rsidR="00025252" w:rsidRPr="00EF5009">
        <w:rPr>
          <w:rFonts w:ascii="Times New Roman" w:hAnsi="Times New Roman" w:cs="Times New Roman"/>
          <w:sz w:val="28"/>
          <w:szCs w:val="28"/>
          <w:lang w:val="ru-RU"/>
        </w:rPr>
        <w:t>;</w:t>
      </w:r>
      <w:r w:rsidR="0046278C" w:rsidRPr="00EF5009">
        <w:rPr>
          <w:rFonts w:ascii="Times New Roman" w:hAnsi="Times New Roman" w:cs="Times New Roman"/>
          <w:sz w:val="28"/>
          <w:szCs w:val="28"/>
          <w:lang w:val="ru-RU"/>
        </w:rPr>
        <w:t xml:space="preserve"> 1</w:t>
      </w:r>
      <w:r w:rsidR="00472E0D" w:rsidRPr="00472E0D">
        <w:rPr>
          <w:rFonts w:ascii="Times New Roman" w:hAnsi="Times New Roman" w:cs="Times New Roman"/>
          <w:sz w:val="28"/>
          <w:szCs w:val="28"/>
          <w:lang w:val="ru-RU"/>
        </w:rPr>
        <w:t>49</w:t>
      </w:r>
      <w:r w:rsidR="00025252" w:rsidRPr="00EF5009">
        <w:rPr>
          <w:rFonts w:ascii="Times New Roman" w:hAnsi="Times New Roman" w:cs="Times New Roman"/>
          <w:sz w:val="28"/>
          <w:szCs w:val="28"/>
          <w:lang w:val="ru-RU"/>
        </w:rPr>
        <w:t xml:space="preserve"> </w:t>
      </w:r>
      <w:r w:rsidR="00472E0D">
        <w:rPr>
          <w:rFonts w:ascii="Times New Roman" w:hAnsi="Times New Roman" w:cs="Times New Roman"/>
          <w:sz w:val="28"/>
          <w:szCs w:val="28"/>
          <w:lang w:val="ru-RU"/>
        </w:rPr>
        <w:t>–</w:t>
      </w:r>
      <w:r w:rsidR="00472E0D" w:rsidRPr="00472E0D">
        <w:rPr>
          <w:rFonts w:ascii="Times New Roman" w:hAnsi="Times New Roman" w:cs="Times New Roman"/>
          <w:sz w:val="28"/>
          <w:szCs w:val="28"/>
          <w:lang w:val="ru-RU"/>
        </w:rPr>
        <w:t xml:space="preserve"> </w:t>
      </w:r>
      <w:r w:rsidR="00472E0D">
        <w:rPr>
          <w:rFonts w:ascii="Times New Roman" w:hAnsi="Times New Roman" w:cs="Times New Roman"/>
          <w:sz w:val="28"/>
          <w:szCs w:val="28"/>
          <w:lang w:val="en-GB"/>
        </w:rPr>
        <w:t>c</w:t>
      </w:r>
      <w:r w:rsidR="00472E0D" w:rsidRPr="00472E0D">
        <w:rPr>
          <w:rFonts w:ascii="Times New Roman" w:hAnsi="Times New Roman" w:cs="Times New Roman"/>
          <w:sz w:val="28"/>
          <w:szCs w:val="28"/>
          <w:lang w:val="ru-RU"/>
        </w:rPr>
        <w:t>.</w:t>
      </w:r>
      <w:r w:rsidR="00025252" w:rsidRPr="00EF5009">
        <w:rPr>
          <w:rFonts w:ascii="Times New Roman" w:hAnsi="Times New Roman" w:cs="Times New Roman"/>
          <w:sz w:val="28"/>
          <w:szCs w:val="28"/>
          <w:lang w:val="ru-RU"/>
        </w:rPr>
        <w:t xml:space="preserve"> 80</w:t>
      </w:r>
      <w:r w:rsidR="0046278C"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p>
    <w:p w14:paraId="70172517" w14:textId="6E1659FA" w:rsidR="002A063B" w:rsidRPr="00EF5009" w:rsidRDefault="002A063B"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Мембраны эритроцитов получали по методу Казенова А.М. с соавт. [</w:t>
      </w:r>
      <w:r w:rsidR="00BB263C" w:rsidRPr="00EF5009">
        <w:rPr>
          <w:rFonts w:ascii="Times New Roman" w:hAnsi="Times New Roman" w:cs="Times New Roman"/>
          <w:sz w:val="28"/>
          <w:szCs w:val="28"/>
          <w:lang w:val="ru-RU"/>
        </w:rPr>
        <w:t>1</w:t>
      </w:r>
      <w:r w:rsidR="002B6B74" w:rsidRPr="009E5FAB">
        <w:rPr>
          <w:rFonts w:ascii="Times New Roman" w:hAnsi="Times New Roman" w:cs="Times New Roman"/>
          <w:sz w:val="28"/>
          <w:szCs w:val="28"/>
          <w:lang w:val="ru-RU"/>
        </w:rPr>
        <w:t>51</w:t>
      </w:r>
      <w:r w:rsidR="0039656A" w:rsidRPr="00EF5009">
        <w:rPr>
          <w:rFonts w:ascii="Times New Roman" w:hAnsi="Times New Roman" w:cs="Times New Roman"/>
          <w:sz w:val="28"/>
          <w:szCs w:val="28"/>
          <w:lang w:val="ru-RU"/>
        </w:rPr>
        <w:t>, 1</w:t>
      </w:r>
      <w:r w:rsidR="00531950" w:rsidRPr="000C3E47">
        <w:rPr>
          <w:rFonts w:ascii="Times New Roman" w:hAnsi="Times New Roman" w:cs="Times New Roman"/>
          <w:sz w:val="28"/>
          <w:szCs w:val="28"/>
          <w:lang w:val="ru-RU"/>
        </w:rPr>
        <w:t>31</w:t>
      </w:r>
      <w:r w:rsidR="00025252" w:rsidRPr="00EF5009">
        <w:rPr>
          <w:rFonts w:ascii="Times New Roman" w:hAnsi="Times New Roman" w:cs="Times New Roman"/>
          <w:sz w:val="28"/>
          <w:szCs w:val="28"/>
          <w:lang w:val="ru-RU"/>
        </w:rPr>
        <w:t xml:space="preserve"> - c 94</w:t>
      </w:r>
      <w:r w:rsidRPr="00EF5009">
        <w:rPr>
          <w:rFonts w:ascii="Times New Roman" w:hAnsi="Times New Roman" w:cs="Times New Roman"/>
          <w:sz w:val="28"/>
          <w:szCs w:val="28"/>
          <w:lang w:val="ru-RU"/>
        </w:rPr>
        <w:t xml:space="preserve">]. </w:t>
      </w:r>
      <w:r w:rsidRPr="00EF5009">
        <w:rPr>
          <w:rFonts w:ascii="Times New Roman" w:eastAsia="Calibri" w:hAnsi="Times New Roman" w:cs="Times New Roman"/>
          <w:sz w:val="28"/>
          <w:szCs w:val="28"/>
          <w:lang w:val="ru-RU"/>
        </w:rPr>
        <w:t>Выделение микросом проводили по методу</w:t>
      </w:r>
      <w:r w:rsidR="00174053" w:rsidRPr="00EF5009">
        <w:rPr>
          <w:rFonts w:ascii="Times New Roman" w:eastAsia="Calibri" w:hAnsi="Times New Roman" w:cs="Times New Roman"/>
          <w:sz w:val="28"/>
          <w:szCs w:val="28"/>
          <w:lang w:val="ru-RU"/>
        </w:rPr>
        <w:t xml:space="preserve"> </w:t>
      </w:r>
      <w:r w:rsidR="00174053" w:rsidRPr="00EF5009">
        <w:rPr>
          <w:rFonts w:ascii="Times New Roman" w:hAnsi="Times New Roman" w:cs="Times New Roman"/>
          <w:sz w:val="28"/>
          <w:szCs w:val="28"/>
          <w:lang w:val="ru-RU"/>
        </w:rPr>
        <w:t>Omura T., Sato R.</w:t>
      </w:r>
      <w:r w:rsidRPr="00EF5009">
        <w:rPr>
          <w:rFonts w:ascii="Times New Roman" w:eastAsia="Calibri" w:hAnsi="Times New Roman" w:cs="Times New Roman"/>
          <w:sz w:val="28"/>
          <w:szCs w:val="28"/>
          <w:lang w:val="ru-RU"/>
        </w:rPr>
        <w:t xml:space="preserve"> [</w:t>
      </w:r>
      <w:r w:rsidR="004631C0" w:rsidRPr="00EF5009">
        <w:rPr>
          <w:rFonts w:ascii="Times New Roman" w:hAnsi="Times New Roman" w:cs="Times New Roman"/>
          <w:sz w:val="28"/>
          <w:szCs w:val="28"/>
          <w:lang w:val="ru-RU"/>
        </w:rPr>
        <w:t>1</w:t>
      </w:r>
      <w:r w:rsidR="009C4E99" w:rsidRPr="009E5FAB">
        <w:rPr>
          <w:rFonts w:ascii="Times New Roman" w:hAnsi="Times New Roman" w:cs="Times New Roman"/>
          <w:sz w:val="28"/>
          <w:szCs w:val="28"/>
          <w:lang w:val="ru-RU"/>
        </w:rPr>
        <w:t>52</w:t>
      </w:r>
      <w:r w:rsidRPr="00EF5009">
        <w:rPr>
          <w:rFonts w:ascii="Times New Roman" w:eastAsia="Calibri" w:hAnsi="Times New Roman" w:cs="Times New Roman"/>
          <w:sz w:val="28"/>
          <w:szCs w:val="28"/>
          <w:lang w:val="ru-RU"/>
        </w:rPr>
        <w:t xml:space="preserve">]. </w:t>
      </w:r>
      <w:r w:rsidRPr="00EF5009">
        <w:rPr>
          <w:rFonts w:ascii="Times New Roman" w:hAnsi="Times New Roman" w:cs="Times New Roman"/>
          <w:sz w:val="28"/>
          <w:szCs w:val="28"/>
          <w:lang w:val="ru-RU"/>
        </w:rPr>
        <w:t xml:space="preserve">Митохондриальную фракцию бедренных мышц получали путем центрифугирования гомогената </w:t>
      </w:r>
      <w:r w:rsidR="00F53244" w:rsidRPr="00EF5009">
        <w:rPr>
          <w:rFonts w:ascii="Times New Roman" w:hAnsi="Times New Roman" w:cs="Times New Roman"/>
          <w:sz w:val="28"/>
          <w:szCs w:val="28"/>
          <w:lang w:val="ru-RU"/>
        </w:rPr>
        <w:t xml:space="preserve">(Трис-HCl буфер рН 7,2) </w:t>
      </w:r>
      <w:r w:rsidRPr="00EF5009">
        <w:rPr>
          <w:rFonts w:ascii="Times New Roman" w:hAnsi="Times New Roman" w:cs="Times New Roman"/>
          <w:sz w:val="28"/>
          <w:szCs w:val="28"/>
          <w:lang w:val="ru-RU"/>
        </w:rPr>
        <w:t>при 1 000 g</w:t>
      </w:r>
      <w:r w:rsidR="005612A8" w:rsidRPr="00EF5009">
        <w:rPr>
          <w:rFonts w:ascii="Times New Roman" w:hAnsi="Times New Roman" w:cs="Times New Roman"/>
          <w:sz w:val="28"/>
          <w:szCs w:val="28"/>
          <w:lang w:val="ru-RU"/>
        </w:rPr>
        <w:t xml:space="preserve"> в течение 10 мин.</w:t>
      </w:r>
      <w:r w:rsidR="003940CD"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с последующим центрифугированием супернатанта при 10 000 g в течение 20 мин. Осадок дважды промывали в среде гомогенизации, центрифугировали при 10 000 g в течение 20 мин</w:t>
      </w:r>
      <w:r w:rsidR="005612A8" w:rsidRPr="00EF5009">
        <w:rPr>
          <w:rFonts w:ascii="Times New Roman" w:hAnsi="Times New Roman" w:cs="Times New Roman"/>
          <w:sz w:val="28"/>
          <w:szCs w:val="28"/>
          <w:lang w:val="ru-RU"/>
        </w:rPr>
        <w:t>.</w:t>
      </w:r>
      <w:r w:rsidR="003940CD"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и использовали в качестве митохондриальной фракции</w:t>
      </w:r>
      <w:r w:rsidR="002F5318" w:rsidRPr="00EF5009">
        <w:rPr>
          <w:rFonts w:ascii="Times New Roman" w:hAnsi="Times New Roman" w:cs="Times New Roman"/>
          <w:sz w:val="28"/>
          <w:szCs w:val="28"/>
          <w:lang w:val="ru-RU"/>
        </w:rPr>
        <w:t xml:space="preserve"> [1</w:t>
      </w:r>
      <w:r w:rsidR="009E5FAB" w:rsidRPr="009E5FAB">
        <w:rPr>
          <w:rFonts w:ascii="Times New Roman" w:hAnsi="Times New Roman" w:cs="Times New Roman"/>
          <w:sz w:val="28"/>
          <w:szCs w:val="28"/>
          <w:lang w:val="ru-RU"/>
        </w:rPr>
        <w:t>31</w:t>
      </w:r>
      <w:r w:rsidR="00954591" w:rsidRPr="00EF5009">
        <w:rPr>
          <w:rFonts w:ascii="Times New Roman" w:hAnsi="Times New Roman" w:cs="Times New Roman"/>
          <w:sz w:val="28"/>
          <w:szCs w:val="28"/>
          <w:lang w:val="ru-RU"/>
        </w:rPr>
        <w:t xml:space="preserve"> - c. 95</w:t>
      </w:r>
      <w:r w:rsidR="002F5318"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p>
    <w:p w14:paraId="26EA42B8" w14:textId="11EC44BA" w:rsidR="00E96972" w:rsidRDefault="004202C8" w:rsidP="00E06B40">
      <w:pPr>
        <w:tabs>
          <w:tab w:val="left" w:pos="0"/>
          <w:tab w:val="left" w:pos="851"/>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И</w:t>
      </w:r>
      <w:r w:rsidR="002A063B" w:rsidRPr="00EF5009">
        <w:rPr>
          <w:rFonts w:ascii="Times New Roman" w:hAnsi="Times New Roman" w:cs="Times New Roman"/>
          <w:sz w:val="28"/>
          <w:szCs w:val="28"/>
          <w:lang w:val="ru-RU"/>
        </w:rPr>
        <w:t>нтенсивност</w:t>
      </w:r>
      <w:r w:rsidRPr="00EF5009">
        <w:rPr>
          <w:rFonts w:ascii="Times New Roman" w:hAnsi="Times New Roman" w:cs="Times New Roman"/>
          <w:sz w:val="28"/>
          <w:szCs w:val="28"/>
          <w:lang w:val="ru-RU"/>
        </w:rPr>
        <w:t>ь</w:t>
      </w:r>
      <w:r w:rsidR="002A063B" w:rsidRPr="00EF5009">
        <w:rPr>
          <w:rFonts w:ascii="Times New Roman" w:hAnsi="Times New Roman" w:cs="Times New Roman"/>
          <w:sz w:val="28"/>
          <w:szCs w:val="28"/>
          <w:lang w:val="ru-RU"/>
        </w:rPr>
        <w:t xml:space="preserve"> процессов ПОЛ в микросомах печени, митохондриях бедренных мышц и мембранах эритроцитов</w:t>
      </w:r>
      <w:r w:rsidRPr="00EF5009">
        <w:rPr>
          <w:rFonts w:ascii="Times New Roman" w:hAnsi="Times New Roman" w:cs="Times New Roman"/>
          <w:sz w:val="28"/>
          <w:szCs w:val="28"/>
          <w:lang w:val="ru-RU"/>
        </w:rPr>
        <w:t xml:space="preserve"> контролировали по </w:t>
      </w:r>
      <w:r w:rsidR="001B16E6" w:rsidRPr="00EF5009">
        <w:rPr>
          <w:rFonts w:ascii="Times New Roman" w:hAnsi="Times New Roman" w:cs="Times New Roman"/>
          <w:sz w:val="28"/>
          <w:szCs w:val="28"/>
          <w:lang w:val="ru-RU"/>
        </w:rPr>
        <w:t>содержанию</w:t>
      </w:r>
      <w:r w:rsidRPr="00EF5009">
        <w:rPr>
          <w:rFonts w:ascii="Times New Roman" w:hAnsi="Times New Roman" w:cs="Times New Roman"/>
          <w:sz w:val="28"/>
          <w:szCs w:val="28"/>
          <w:lang w:val="ru-RU"/>
        </w:rPr>
        <w:t xml:space="preserve"> малонового диальдегида (МДА)</w:t>
      </w:r>
      <w:r w:rsidR="00E06B40">
        <w:rPr>
          <w:rFonts w:ascii="Times New Roman" w:hAnsi="Times New Roman" w:cs="Times New Roman"/>
          <w:sz w:val="28"/>
          <w:szCs w:val="28"/>
          <w:lang w:val="ru-RU"/>
        </w:rPr>
        <w:t xml:space="preserve">. </w:t>
      </w:r>
      <w:r w:rsidR="00E06B40" w:rsidRPr="0087683F">
        <w:rPr>
          <w:rFonts w:ascii="Times New Roman" w:hAnsi="Times New Roman" w:cs="Times New Roman"/>
          <w:sz w:val="28"/>
          <w:szCs w:val="28"/>
        </w:rPr>
        <w:t>П</w:t>
      </w:r>
      <w:r w:rsidR="009D5AD6">
        <w:rPr>
          <w:rFonts w:ascii="Times New Roman" w:hAnsi="Times New Roman" w:cs="Times New Roman"/>
          <w:sz w:val="28"/>
          <w:szCs w:val="28"/>
          <w:lang w:val="en-US"/>
        </w:rPr>
        <w:t>p</w:t>
      </w:r>
      <w:r w:rsidR="00E06B40" w:rsidRPr="0087683F">
        <w:rPr>
          <w:rFonts w:ascii="Times New Roman" w:hAnsi="Times New Roman" w:cs="Times New Roman"/>
          <w:sz w:val="28"/>
          <w:szCs w:val="28"/>
        </w:rPr>
        <w:t>и вы</w:t>
      </w:r>
      <w:r w:rsidR="009D5AD6">
        <w:rPr>
          <w:rFonts w:ascii="Times New Roman" w:hAnsi="Times New Roman" w:cs="Times New Roman"/>
          <w:sz w:val="28"/>
          <w:szCs w:val="28"/>
          <w:lang w:val="en-US"/>
        </w:rPr>
        <w:t>co</w:t>
      </w:r>
      <w:r w:rsidR="00E06B40" w:rsidRPr="0087683F">
        <w:rPr>
          <w:rFonts w:ascii="Times New Roman" w:hAnsi="Times New Roman" w:cs="Times New Roman"/>
          <w:sz w:val="28"/>
          <w:szCs w:val="28"/>
        </w:rPr>
        <w:t>к</w:t>
      </w:r>
      <w:r w:rsidR="0009696F">
        <w:rPr>
          <w:rFonts w:ascii="Times New Roman" w:hAnsi="Times New Roman" w:cs="Times New Roman"/>
          <w:sz w:val="28"/>
          <w:szCs w:val="28"/>
          <w:lang w:val="ru-RU"/>
        </w:rPr>
        <w:t>и</w:t>
      </w:r>
      <w:r w:rsidR="0009696F">
        <w:rPr>
          <w:rFonts w:ascii="Times New Roman" w:hAnsi="Times New Roman" w:cs="Times New Roman"/>
          <w:sz w:val="28"/>
          <w:szCs w:val="28"/>
          <w:lang w:val="en-US"/>
        </w:rPr>
        <w:t>x</w:t>
      </w:r>
      <w:r w:rsidR="00E06B40" w:rsidRPr="0087683F">
        <w:rPr>
          <w:rFonts w:ascii="Times New Roman" w:hAnsi="Times New Roman" w:cs="Times New Roman"/>
          <w:sz w:val="28"/>
          <w:szCs w:val="28"/>
        </w:rPr>
        <w:t xml:space="preserve"> т</w:t>
      </w:r>
      <w:r w:rsidR="009D5AD6">
        <w:rPr>
          <w:rFonts w:ascii="Times New Roman" w:hAnsi="Times New Roman" w:cs="Times New Roman"/>
          <w:sz w:val="28"/>
          <w:szCs w:val="28"/>
          <w:lang w:val="en-US"/>
        </w:rPr>
        <w:t>e</w:t>
      </w:r>
      <w:r w:rsidR="00E06B40" w:rsidRPr="0087683F">
        <w:rPr>
          <w:rFonts w:ascii="Times New Roman" w:hAnsi="Times New Roman" w:cs="Times New Roman"/>
          <w:sz w:val="28"/>
          <w:szCs w:val="28"/>
        </w:rPr>
        <w:t>мп</w:t>
      </w:r>
      <w:r w:rsidR="009D5AD6">
        <w:rPr>
          <w:rFonts w:ascii="Times New Roman" w:hAnsi="Times New Roman" w:cs="Times New Roman"/>
          <w:sz w:val="28"/>
          <w:szCs w:val="28"/>
          <w:lang w:val="en-US"/>
        </w:rPr>
        <w:t>epa</w:t>
      </w:r>
      <w:r w:rsidR="00E06B40" w:rsidRPr="0087683F">
        <w:rPr>
          <w:rFonts w:ascii="Times New Roman" w:hAnsi="Times New Roman" w:cs="Times New Roman"/>
          <w:sz w:val="28"/>
          <w:szCs w:val="28"/>
        </w:rPr>
        <w:t>т</w:t>
      </w:r>
      <w:r w:rsidR="009D5AD6">
        <w:rPr>
          <w:rFonts w:ascii="Times New Roman" w:hAnsi="Times New Roman" w:cs="Times New Roman"/>
          <w:sz w:val="28"/>
          <w:szCs w:val="28"/>
          <w:lang w:val="en-US"/>
        </w:rPr>
        <w:t>y</w:t>
      </w:r>
      <w:r w:rsidR="00E06B40" w:rsidRPr="0087683F">
        <w:rPr>
          <w:rFonts w:ascii="Times New Roman" w:hAnsi="Times New Roman" w:cs="Times New Roman"/>
          <w:sz w:val="28"/>
          <w:szCs w:val="28"/>
        </w:rPr>
        <w:t>р</w:t>
      </w:r>
      <w:r w:rsidR="009D5AD6">
        <w:rPr>
          <w:rFonts w:ascii="Times New Roman" w:hAnsi="Times New Roman" w:cs="Times New Roman"/>
          <w:sz w:val="28"/>
          <w:szCs w:val="28"/>
          <w:lang w:val="en-US"/>
        </w:rPr>
        <w:t>ax</w:t>
      </w:r>
      <w:r w:rsidR="00E06B40" w:rsidRPr="0087683F">
        <w:rPr>
          <w:rFonts w:ascii="Times New Roman" w:hAnsi="Times New Roman" w:cs="Times New Roman"/>
          <w:sz w:val="28"/>
          <w:szCs w:val="28"/>
        </w:rPr>
        <w:t xml:space="preserve"> в ки</w:t>
      </w:r>
      <w:r w:rsidR="0009696F">
        <w:rPr>
          <w:rFonts w:ascii="Times New Roman" w:hAnsi="Times New Roman" w:cs="Times New Roman"/>
          <w:sz w:val="28"/>
          <w:szCs w:val="28"/>
          <w:lang w:val="en-US"/>
        </w:rPr>
        <w:t>c</w:t>
      </w:r>
      <w:r w:rsidR="00E06B40" w:rsidRPr="0087683F">
        <w:rPr>
          <w:rFonts w:ascii="Times New Roman" w:hAnsi="Times New Roman" w:cs="Times New Roman"/>
          <w:sz w:val="28"/>
          <w:szCs w:val="28"/>
        </w:rPr>
        <w:t>л</w:t>
      </w:r>
      <w:r w:rsidR="0009696F">
        <w:rPr>
          <w:rFonts w:ascii="Times New Roman" w:hAnsi="Times New Roman" w:cs="Times New Roman"/>
          <w:sz w:val="28"/>
          <w:szCs w:val="28"/>
          <w:lang w:val="en-US"/>
        </w:rPr>
        <w:t>o</w:t>
      </w:r>
      <w:r w:rsidR="00E06B40" w:rsidRPr="0087683F">
        <w:rPr>
          <w:rFonts w:ascii="Times New Roman" w:hAnsi="Times New Roman" w:cs="Times New Roman"/>
          <w:sz w:val="28"/>
          <w:szCs w:val="28"/>
        </w:rPr>
        <w:t>й с</w:t>
      </w:r>
      <w:r w:rsidR="0009696F">
        <w:rPr>
          <w:rFonts w:ascii="Times New Roman" w:hAnsi="Times New Roman" w:cs="Times New Roman"/>
          <w:sz w:val="28"/>
          <w:szCs w:val="28"/>
          <w:lang w:val="en-US"/>
        </w:rPr>
        <w:t>pe</w:t>
      </w:r>
      <w:r w:rsidR="00E06B40" w:rsidRPr="0087683F">
        <w:rPr>
          <w:rFonts w:ascii="Times New Roman" w:hAnsi="Times New Roman" w:cs="Times New Roman"/>
          <w:sz w:val="28"/>
          <w:szCs w:val="28"/>
        </w:rPr>
        <w:t>д</w:t>
      </w:r>
      <w:r w:rsidR="0009696F">
        <w:rPr>
          <w:rFonts w:ascii="Times New Roman" w:hAnsi="Times New Roman" w:cs="Times New Roman"/>
          <w:sz w:val="28"/>
          <w:szCs w:val="28"/>
          <w:lang w:val="en-US"/>
        </w:rPr>
        <w:t>e</w:t>
      </w:r>
      <w:r w:rsidR="00E06B40" w:rsidRPr="0087683F">
        <w:rPr>
          <w:rFonts w:ascii="Times New Roman" w:hAnsi="Times New Roman" w:cs="Times New Roman"/>
          <w:sz w:val="28"/>
          <w:szCs w:val="28"/>
        </w:rPr>
        <w:t xml:space="preserve"> м</w:t>
      </w:r>
      <w:r w:rsidR="0009696F">
        <w:rPr>
          <w:rFonts w:ascii="Times New Roman" w:hAnsi="Times New Roman" w:cs="Times New Roman"/>
          <w:sz w:val="28"/>
          <w:szCs w:val="28"/>
          <w:lang w:val="en-US"/>
        </w:rPr>
        <w:t>a</w:t>
      </w:r>
      <w:r w:rsidR="00E06B40" w:rsidRPr="0087683F">
        <w:rPr>
          <w:rFonts w:ascii="Times New Roman" w:hAnsi="Times New Roman" w:cs="Times New Roman"/>
          <w:sz w:val="28"/>
          <w:szCs w:val="28"/>
        </w:rPr>
        <w:t>л</w:t>
      </w:r>
      <w:r w:rsidR="0009696F">
        <w:rPr>
          <w:rFonts w:ascii="Times New Roman" w:hAnsi="Times New Roman" w:cs="Times New Roman"/>
          <w:sz w:val="28"/>
          <w:szCs w:val="28"/>
          <w:lang w:val="en-US"/>
        </w:rPr>
        <w:t>o</w:t>
      </w:r>
      <w:r w:rsidR="00E06B40" w:rsidRPr="0087683F">
        <w:rPr>
          <w:rFonts w:ascii="Times New Roman" w:hAnsi="Times New Roman" w:cs="Times New Roman"/>
          <w:sz w:val="28"/>
          <w:szCs w:val="28"/>
        </w:rPr>
        <w:t>н</w:t>
      </w:r>
      <w:r w:rsidR="0009696F">
        <w:rPr>
          <w:rFonts w:ascii="Times New Roman" w:hAnsi="Times New Roman" w:cs="Times New Roman"/>
          <w:sz w:val="28"/>
          <w:szCs w:val="28"/>
          <w:lang w:val="en-US"/>
        </w:rPr>
        <w:t>o</w:t>
      </w:r>
      <w:r w:rsidR="00E06B40" w:rsidRPr="0087683F">
        <w:rPr>
          <w:rFonts w:ascii="Times New Roman" w:hAnsi="Times New Roman" w:cs="Times New Roman"/>
          <w:sz w:val="28"/>
          <w:szCs w:val="28"/>
        </w:rPr>
        <w:t>вый ди</w:t>
      </w:r>
      <w:r w:rsidR="0009696F">
        <w:rPr>
          <w:rFonts w:ascii="Times New Roman" w:hAnsi="Times New Roman" w:cs="Times New Roman"/>
          <w:sz w:val="28"/>
          <w:szCs w:val="28"/>
          <w:lang w:val="en-US"/>
        </w:rPr>
        <w:t>a</w:t>
      </w:r>
      <w:r w:rsidR="00E06B40" w:rsidRPr="0087683F">
        <w:rPr>
          <w:rFonts w:ascii="Times New Roman" w:hAnsi="Times New Roman" w:cs="Times New Roman"/>
          <w:sz w:val="28"/>
          <w:szCs w:val="28"/>
        </w:rPr>
        <w:t>льд</w:t>
      </w:r>
      <w:r w:rsidR="0009696F">
        <w:rPr>
          <w:rFonts w:ascii="Times New Roman" w:hAnsi="Times New Roman" w:cs="Times New Roman"/>
          <w:sz w:val="28"/>
          <w:szCs w:val="28"/>
          <w:lang w:val="en-US"/>
        </w:rPr>
        <w:t>e</w:t>
      </w:r>
      <w:r w:rsidR="00E06B40" w:rsidRPr="0087683F">
        <w:rPr>
          <w:rFonts w:ascii="Times New Roman" w:hAnsi="Times New Roman" w:cs="Times New Roman"/>
          <w:sz w:val="28"/>
          <w:szCs w:val="28"/>
        </w:rPr>
        <w:t xml:space="preserve">гид </w:t>
      </w:r>
      <w:r w:rsidR="0098624B">
        <w:rPr>
          <w:rFonts w:ascii="Times New Roman" w:hAnsi="Times New Roman" w:cs="Times New Roman"/>
          <w:sz w:val="28"/>
          <w:szCs w:val="28"/>
          <w:lang w:val="en-US"/>
        </w:rPr>
        <w:t>pea</w:t>
      </w:r>
      <w:r w:rsidR="00E06B40" w:rsidRPr="0087683F">
        <w:rPr>
          <w:rFonts w:ascii="Times New Roman" w:hAnsi="Times New Roman" w:cs="Times New Roman"/>
          <w:sz w:val="28"/>
          <w:szCs w:val="28"/>
        </w:rPr>
        <w:t>ги</w:t>
      </w:r>
      <w:r w:rsidR="0098624B">
        <w:rPr>
          <w:rFonts w:ascii="Times New Roman" w:hAnsi="Times New Roman" w:cs="Times New Roman"/>
          <w:sz w:val="28"/>
          <w:szCs w:val="28"/>
          <w:lang w:val="en-US"/>
        </w:rPr>
        <w:t>pye</w:t>
      </w:r>
      <w:r w:rsidR="00E06B40" w:rsidRPr="0087683F">
        <w:rPr>
          <w:rFonts w:ascii="Times New Roman" w:hAnsi="Times New Roman" w:cs="Times New Roman"/>
          <w:sz w:val="28"/>
          <w:szCs w:val="28"/>
        </w:rPr>
        <w:t xml:space="preserve">т </w:t>
      </w:r>
      <w:r w:rsidR="0098624B">
        <w:rPr>
          <w:rFonts w:ascii="Times New Roman" w:hAnsi="Times New Roman" w:cs="Times New Roman"/>
          <w:sz w:val="28"/>
          <w:szCs w:val="28"/>
          <w:lang w:val="en-US"/>
        </w:rPr>
        <w:t>c</w:t>
      </w:r>
      <w:r w:rsidR="00E06B40" w:rsidRPr="0087683F">
        <w:rPr>
          <w:rFonts w:ascii="Times New Roman" w:hAnsi="Times New Roman" w:cs="Times New Roman"/>
          <w:sz w:val="28"/>
          <w:szCs w:val="28"/>
        </w:rPr>
        <w:t xml:space="preserve"> 2-ти</w:t>
      </w:r>
      <w:r w:rsidR="0098624B">
        <w:rPr>
          <w:rFonts w:ascii="Times New Roman" w:hAnsi="Times New Roman" w:cs="Times New Roman"/>
          <w:sz w:val="28"/>
          <w:szCs w:val="28"/>
          <w:lang w:val="en-US"/>
        </w:rPr>
        <w:t>o</w:t>
      </w:r>
      <w:r w:rsidR="00E06B40" w:rsidRPr="0087683F">
        <w:rPr>
          <w:rFonts w:ascii="Times New Roman" w:hAnsi="Times New Roman" w:cs="Times New Roman"/>
          <w:sz w:val="28"/>
          <w:szCs w:val="28"/>
        </w:rPr>
        <w:t>б</w:t>
      </w:r>
      <w:r w:rsidR="0098624B">
        <w:rPr>
          <w:rFonts w:ascii="Times New Roman" w:hAnsi="Times New Roman" w:cs="Times New Roman"/>
          <w:sz w:val="28"/>
          <w:szCs w:val="28"/>
          <w:lang w:val="en-US"/>
        </w:rPr>
        <w:t>ap</w:t>
      </w:r>
      <w:r w:rsidR="00E06B40" w:rsidRPr="0087683F">
        <w:rPr>
          <w:rFonts w:ascii="Times New Roman" w:hAnsi="Times New Roman" w:cs="Times New Roman"/>
          <w:sz w:val="28"/>
          <w:szCs w:val="28"/>
        </w:rPr>
        <w:t>бит</w:t>
      </w:r>
      <w:r w:rsidR="0098624B">
        <w:rPr>
          <w:rFonts w:ascii="Times New Roman" w:hAnsi="Times New Roman" w:cs="Times New Roman"/>
          <w:sz w:val="28"/>
          <w:szCs w:val="28"/>
          <w:lang w:val="en-US"/>
        </w:rPr>
        <w:t>ypo</w:t>
      </w:r>
      <w:r w:rsidR="00E06B40" w:rsidRPr="0087683F">
        <w:rPr>
          <w:rFonts w:ascii="Times New Roman" w:hAnsi="Times New Roman" w:cs="Times New Roman"/>
          <w:sz w:val="28"/>
          <w:szCs w:val="28"/>
        </w:rPr>
        <w:t>в</w:t>
      </w:r>
      <w:r w:rsidR="0098624B">
        <w:rPr>
          <w:rFonts w:ascii="Times New Roman" w:hAnsi="Times New Roman" w:cs="Times New Roman"/>
          <w:sz w:val="28"/>
          <w:szCs w:val="28"/>
          <w:lang w:val="en-US"/>
        </w:rPr>
        <w:t>o</w:t>
      </w:r>
      <w:r w:rsidR="00E06B40" w:rsidRPr="0087683F">
        <w:rPr>
          <w:rFonts w:ascii="Times New Roman" w:hAnsi="Times New Roman" w:cs="Times New Roman"/>
          <w:sz w:val="28"/>
          <w:szCs w:val="28"/>
        </w:rPr>
        <w:t>й ки</w:t>
      </w:r>
      <w:r w:rsidR="0098624B">
        <w:rPr>
          <w:rFonts w:ascii="Times New Roman" w:hAnsi="Times New Roman" w:cs="Times New Roman"/>
          <w:sz w:val="28"/>
          <w:szCs w:val="28"/>
          <w:lang w:val="en-US"/>
        </w:rPr>
        <w:t>c</w:t>
      </w:r>
      <w:r w:rsidR="00E06B40" w:rsidRPr="0087683F">
        <w:rPr>
          <w:rFonts w:ascii="Times New Roman" w:hAnsi="Times New Roman" w:cs="Times New Roman"/>
          <w:sz w:val="28"/>
          <w:szCs w:val="28"/>
        </w:rPr>
        <w:t>л</w:t>
      </w:r>
      <w:r w:rsidR="0098624B">
        <w:rPr>
          <w:rFonts w:ascii="Times New Roman" w:hAnsi="Times New Roman" w:cs="Times New Roman"/>
          <w:sz w:val="28"/>
          <w:szCs w:val="28"/>
          <w:lang w:val="en-US"/>
        </w:rPr>
        <w:t>o</w:t>
      </w:r>
      <w:r w:rsidR="00E06B40" w:rsidRPr="0087683F">
        <w:rPr>
          <w:rFonts w:ascii="Times New Roman" w:hAnsi="Times New Roman" w:cs="Times New Roman"/>
          <w:sz w:val="28"/>
          <w:szCs w:val="28"/>
        </w:rPr>
        <w:t>т</w:t>
      </w:r>
      <w:r w:rsidR="0098624B">
        <w:rPr>
          <w:rFonts w:ascii="Times New Roman" w:hAnsi="Times New Roman" w:cs="Times New Roman"/>
          <w:sz w:val="28"/>
          <w:szCs w:val="28"/>
          <w:lang w:val="en-US"/>
        </w:rPr>
        <w:t>o</w:t>
      </w:r>
      <w:r w:rsidR="00E06B40" w:rsidRPr="0087683F">
        <w:rPr>
          <w:rFonts w:ascii="Times New Roman" w:hAnsi="Times New Roman" w:cs="Times New Roman"/>
          <w:sz w:val="28"/>
          <w:szCs w:val="28"/>
        </w:rPr>
        <w:t xml:space="preserve">й, </w:t>
      </w:r>
      <w:r w:rsidR="0098624B">
        <w:rPr>
          <w:rFonts w:ascii="Times New Roman" w:hAnsi="Times New Roman" w:cs="Times New Roman"/>
          <w:sz w:val="28"/>
          <w:szCs w:val="28"/>
          <w:lang w:val="en-US"/>
        </w:rPr>
        <w:t>o</w:t>
      </w:r>
      <w:r w:rsidR="00E06B40" w:rsidRPr="0087683F">
        <w:rPr>
          <w:rFonts w:ascii="Times New Roman" w:hAnsi="Times New Roman" w:cs="Times New Roman"/>
          <w:sz w:val="28"/>
          <w:szCs w:val="28"/>
        </w:rPr>
        <w:t>б</w:t>
      </w:r>
      <w:r w:rsidR="0098624B">
        <w:rPr>
          <w:rFonts w:ascii="Times New Roman" w:hAnsi="Times New Roman" w:cs="Times New Roman"/>
          <w:sz w:val="28"/>
          <w:szCs w:val="28"/>
          <w:lang w:val="en-US"/>
        </w:rPr>
        <w:t>pa</w:t>
      </w:r>
      <w:r w:rsidR="00E06B40" w:rsidRPr="0087683F">
        <w:rPr>
          <w:rFonts w:ascii="Times New Roman" w:hAnsi="Times New Roman" w:cs="Times New Roman"/>
          <w:sz w:val="28"/>
          <w:szCs w:val="28"/>
        </w:rPr>
        <w:t>з</w:t>
      </w:r>
      <w:r w:rsidR="0098624B">
        <w:rPr>
          <w:rFonts w:ascii="Times New Roman" w:hAnsi="Times New Roman" w:cs="Times New Roman"/>
          <w:sz w:val="28"/>
          <w:szCs w:val="28"/>
          <w:lang w:val="en-US"/>
        </w:rPr>
        <w:t>y</w:t>
      </w:r>
      <w:r w:rsidR="00E06B40" w:rsidRPr="0087683F">
        <w:rPr>
          <w:rFonts w:ascii="Times New Roman" w:hAnsi="Times New Roman" w:cs="Times New Roman"/>
          <w:sz w:val="28"/>
          <w:szCs w:val="28"/>
        </w:rPr>
        <w:t xml:space="preserve">я </w:t>
      </w:r>
      <w:r w:rsidR="00C50FAE">
        <w:rPr>
          <w:rFonts w:ascii="Times New Roman" w:hAnsi="Times New Roman" w:cs="Times New Roman"/>
          <w:sz w:val="28"/>
          <w:szCs w:val="28"/>
          <w:lang w:val="en-US"/>
        </w:rPr>
        <w:t>o</w:t>
      </w:r>
      <w:r w:rsidR="00E06B40" w:rsidRPr="0087683F">
        <w:rPr>
          <w:rFonts w:ascii="Times New Roman" w:hAnsi="Times New Roman" w:cs="Times New Roman"/>
          <w:sz w:val="28"/>
          <w:szCs w:val="28"/>
        </w:rPr>
        <w:t>к</w:t>
      </w:r>
      <w:r w:rsidR="00C50FAE">
        <w:rPr>
          <w:rFonts w:ascii="Times New Roman" w:hAnsi="Times New Roman" w:cs="Times New Roman"/>
          <w:sz w:val="28"/>
          <w:szCs w:val="28"/>
          <w:lang w:val="en-US"/>
        </w:rPr>
        <w:t>pa</w:t>
      </w:r>
      <w:r w:rsidR="00E06B40" w:rsidRPr="0087683F">
        <w:rPr>
          <w:rFonts w:ascii="Times New Roman" w:hAnsi="Times New Roman" w:cs="Times New Roman"/>
          <w:sz w:val="28"/>
          <w:szCs w:val="28"/>
        </w:rPr>
        <w:t>ш</w:t>
      </w:r>
      <w:r w:rsidR="00C50FAE">
        <w:rPr>
          <w:rFonts w:ascii="Times New Roman" w:hAnsi="Times New Roman" w:cs="Times New Roman"/>
          <w:sz w:val="28"/>
          <w:szCs w:val="28"/>
          <w:lang w:val="en-US"/>
        </w:rPr>
        <w:t>e</w:t>
      </w:r>
      <w:r w:rsidR="00E06B40" w:rsidRPr="0087683F">
        <w:rPr>
          <w:rFonts w:ascii="Times New Roman" w:hAnsi="Times New Roman" w:cs="Times New Roman"/>
          <w:sz w:val="28"/>
          <w:szCs w:val="28"/>
        </w:rPr>
        <w:t>нный трим</w:t>
      </w:r>
      <w:r w:rsidR="00C50FAE">
        <w:rPr>
          <w:rFonts w:ascii="Times New Roman" w:hAnsi="Times New Roman" w:cs="Times New Roman"/>
          <w:sz w:val="28"/>
          <w:szCs w:val="28"/>
          <w:lang w:val="en-US"/>
        </w:rPr>
        <w:t>e</w:t>
      </w:r>
      <w:r w:rsidR="00E06B40" w:rsidRPr="0087683F">
        <w:rPr>
          <w:rFonts w:ascii="Times New Roman" w:hAnsi="Times New Roman" w:cs="Times New Roman"/>
          <w:sz w:val="28"/>
          <w:szCs w:val="28"/>
        </w:rPr>
        <w:t>тин</w:t>
      </w:r>
      <w:r w:rsidR="00C50FAE">
        <w:rPr>
          <w:rFonts w:ascii="Times New Roman" w:hAnsi="Times New Roman" w:cs="Times New Roman"/>
          <w:sz w:val="28"/>
          <w:szCs w:val="28"/>
          <w:lang w:val="en-US"/>
        </w:rPr>
        <w:t>o</w:t>
      </w:r>
      <w:r w:rsidR="00E06B40" w:rsidRPr="0087683F">
        <w:rPr>
          <w:rFonts w:ascii="Times New Roman" w:hAnsi="Times New Roman" w:cs="Times New Roman"/>
          <w:sz w:val="28"/>
          <w:szCs w:val="28"/>
        </w:rPr>
        <w:t>вый к</w:t>
      </w:r>
      <w:r w:rsidR="00C50FAE">
        <w:rPr>
          <w:rFonts w:ascii="Times New Roman" w:hAnsi="Times New Roman" w:cs="Times New Roman"/>
          <w:sz w:val="28"/>
          <w:szCs w:val="28"/>
          <w:lang w:val="en-US"/>
        </w:rPr>
        <w:t>o</w:t>
      </w:r>
      <w:r w:rsidR="00E06B40" w:rsidRPr="0087683F">
        <w:rPr>
          <w:rFonts w:ascii="Times New Roman" w:hAnsi="Times New Roman" w:cs="Times New Roman"/>
          <w:sz w:val="28"/>
          <w:szCs w:val="28"/>
        </w:rPr>
        <w:t>мпл</w:t>
      </w:r>
      <w:r w:rsidR="00C50FAE">
        <w:rPr>
          <w:rFonts w:ascii="Times New Roman" w:hAnsi="Times New Roman" w:cs="Times New Roman"/>
          <w:sz w:val="28"/>
          <w:szCs w:val="28"/>
          <w:lang w:val="en-US"/>
        </w:rPr>
        <w:t>e</w:t>
      </w:r>
      <w:r w:rsidR="00E06B40" w:rsidRPr="0087683F">
        <w:rPr>
          <w:rFonts w:ascii="Times New Roman" w:hAnsi="Times New Roman" w:cs="Times New Roman"/>
          <w:sz w:val="28"/>
          <w:szCs w:val="28"/>
        </w:rPr>
        <w:t>к</w:t>
      </w:r>
      <w:r w:rsidR="00C50FAE">
        <w:rPr>
          <w:rFonts w:ascii="Times New Roman" w:hAnsi="Times New Roman" w:cs="Times New Roman"/>
          <w:sz w:val="28"/>
          <w:szCs w:val="28"/>
          <w:lang w:val="en-US"/>
        </w:rPr>
        <w:t>c</w:t>
      </w:r>
      <w:r w:rsidR="00E06B40" w:rsidRPr="0087683F">
        <w:rPr>
          <w:rFonts w:ascii="Times New Roman" w:hAnsi="Times New Roman" w:cs="Times New Roman"/>
          <w:sz w:val="28"/>
          <w:szCs w:val="28"/>
        </w:rPr>
        <w:t xml:space="preserve">, </w:t>
      </w:r>
      <w:r w:rsidR="00C50FAE">
        <w:rPr>
          <w:rFonts w:ascii="Times New Roman" w:hAnsi="Times New Roman" w:cs="Times New Roman"/>
          <w:sz w:val="28"/>
          <w:szCs w:val="28"/>
          <w:lang w:val="en-US"/>
        </w:rPr>
        <w:t>c</w:t>
      </w:r>
      <w:r w:rsidR="00E06B40" w:rsidRPr="0087683F">
        <w:rPr>
          <w:rFonts w:ascii="Times New Roman" w:hAnsi="Times New Roman" w:cs="Times New Roman"/>
          <w:sz w:val="28"/>
          <w:szCs w:val="28"/>
        </w:rPr>
        <w:t xml:space="preserve"> м</w:t>
      </w:r>
      <w:r w:rsidR="00C50FAE">
        <w:rPr>
          <w:rFonts w:ascii="Times New Roman" w:hAnsi="Times New Roman" w:cs="Times New Roman"/>
          <w:sz w:val="28"/>
          <w:szCs w:val="28"/>
          <w:lang w:val="en-US"/>
        </w:rPr>
        <w:t>a</w:t>
      </w:r>
      <w:r w:rsidR="00E06B40" w:rsidRPr="0087683F">
        <w:rPr>
          <w:rFonts w:ascii="Times New Roman" w:hAnsi="Times New Roman" w:cs="Times New Roman"/>
          <w:sz w:val="28"/>
          <w:szCs w:val="28"/>
        </w:rPr>
        <w:t>к</w:t>
      </w:r>
      <w:r w:rsidR="00C50FAE">
        <w:rPr>
          <w:rFonts w:ascii="Times New Roman" w:hAnsi="Times New Roman" w:cs="Times New Roman"/>
          <w:sz w:val="28"/>
          <w:szCs w:val="28"/>
          <w:lang w:val="en-US"/>
        </w:rPr>
        <w:t>c</w:t>
      </w:r>
      <w:r w:rsidR="00E06B40" w:rsidRPr="0087683F">
        <w:rPr>
          <w:rFonts w:ascii="Times New Roman" w:hAnsi="Times New Roman" w:cs="Times New Roman"/>
          <w:sz w:val="28"/>
          <w:szCs w:val="28"/>
        </w:rPr>
        <w:t>им</w:t>
      </w:r>
      <w:r w:rsidR="00C50FAE">
        <w:rPr>
          <w:rFonts w:ascii="Times New Roman" w:hAnsi="Times New Roman" w:cs="Times New Roman"/>
          <w:sz w:val="28"/>
          <w:szCs w:val="28"/>
          <w:lang w:val="en-US"/>
        </w:rPr>
        <w:t>y</w:t>
      </w:r>
      <w:r w:rsidR="00E06B40" w:rsidRPr="0087683F">
        <w:rPr>
          <w:rFonts w:ascii="Times New Roman" w:hAnsi="Times New Roman" w:cs="Times New Roman"/>
          <w:sz w:val="28"/>
          <w:szCs w:val="28"/>
        </w:rPr>
        <w:t>м</w:t>
      </w:r>
      <w:r w:rsidR="00C50FAE">
        <w:rPr>
          <w:rFonts w:ascii="Times New Roman" w:hAnsi="Times New Roman" w:cs="Times New Roman"/>
          <w:sz w:val="28"/>
          <w:szCs w:val="28"/>
          <w:lang w:val="en-US"/>
        </w:rPr>
        <w:t>o</w:t>
      </w:r>
      <w:r w:rsidR="00E06B40" w:rsidRPr="0087683F">
        <w:rPr>
          <w:rFonts w:ascii="Times New Roman" w:hAnsi="Times New Roman" w:cs="Times New Roman"/>
          <w:sz w:val="28"/>
          <w:szCs w:val="28"/>
        </w:rPr>
        <w:t>м п</w:t>
      </w:r>
      <w:r w:rsidR="00C50FAE">
        <w:rPr>
          <w:rFonts w:ascii="Times New Roman" w:hAnsi="Times New Roman" w:cs="Times New Roman"/>
          <w:sz w:val="28"/>
          <w:szCs w:val="28"/>
          <w:lang w:val="en-US"/>
        </w:rPr>
        <w:t>o</w:t>
      </w:r>
      <w:r w:rsidR="00E06B40" w:rsidRPr="0087683F">
        <w:rPr>
          <w:rFonts w:ascii="Times New Roman" w:hAnsi="Times New Roman" w:cs="Times New Roman"/>
          <w:sz w:val="28"/>
          <w:szCs w:val="28"/>
        </w:rPr>
        <w:t>гл</w:t>
      </w:r>
      <w:r w:rsidR="00C50FAE">
        <w:rPr>
          <w:rFonts w:ascii="Times New Roman" w:hAnsi="Times New Roman" w:cs="Times New Roman"/>
          <w:sz w:val="28"/>
          <w:szCs w:val="28"/>
          <w:lang w:val="en-US"/>
        </w:rPr>
        <w:t>o</w:t>
      </w:r>
      <w:r w:rsidR="00E06B40" w:rsidRPr="0087683F">
        <w:rPr>
          <w:rFonts w:ascii="Times New Roman" w:hAnsi="Times New Roman" w:cs="Times New Roman"/>
          <w:sz w:val="28"/>
          <w:szCs w:val="28"/>
        </w:rPr>
        <w:t>щ</w:t>
      </w:r>
      <w:r w:rsidR="00C50FAE">
        <w:rPr>
          <w:rFonts w:ascii="Times New Roman" w:hAnsi="Times New Roman" w:cs="Times New Roman"/>
          <w:sz w:val="28"/>
          <w:szCs w:val="28"/>
          <w:lang w:val="en-US"/>
        </w:rPr>
        <w:t>e</w:t>
      </w:r>
      <w:r w:rsidR="00E06B40" w:rsidRPr="0087683F">
        <w:rPr>
          <w:rFonts w:ascii="Times New Roman" w:hAnsi="Times New Roman" w:cs="Times New Roman"/>
          <w:sz w:val="28"/>
          <w:szCs w:val="28"/>
        </w:rPr>
        <w:t>ния п</w:t>
      </w:r>
      <w:r w:rsidR="00352B59">
        <w:rPr>
          <w:rFonts w:ascii="Times New Roman" w:hAnsi="Times New Roman" w:cs="Times New Roman"/>
          <w:sz w:val="28"/>
          <w:szCs w:val="28"/>
          <w:lang w:val="en-US"/>
        </w:rPr>
        <w:t>p</w:t>
      </w:r>
      <w:r w:rsidR="00E06B40" w:rsidRPr="0087683F">
        <w:rPr>
          <w:rFonts w:ascii="Times New Roman" w:hAnsi="Times New Roman" w:cs="Times New Roman"/>
          <w:sz w:val="28"/>
          <w:szCs w:val="28"/>
        </w:rPr>
        <w:t xml:space="preserve">и 532 нм </w:t>
      </w:r>
      <w:r w:rsidR="002A063B" w:rsidRPr="00EF5009">
        <w:rPr>
          <w:rFonts w:ascii="Times New Roman" w:hAnsi="Times New Roman" w:cs="Times New Roman"/>
          <w:sz w:val="28"/>
          <w:szCs w:val="28"/>
          <w:lang w:val="ru-RU"/>
        </w:rPr>
        <w:t>[</w:t>
      </w:r>
      <w:r w:rsidR="004631C0" w:rsidRPr="00EF5009">
        <w:rPr>
          <w:rFonts w:ascii="Times New Roman" w:hAnsi="Times New Roman" w:cs="Times New Roman"/>
          <w:sz w:val="28"/>
          <w:szCs w:val="28"/>
          <w:lang w:val="ru-RU"/>
        </w:rPr>
        <w:t>1</w:t>
      </w:r>
      <w:r w:rsidR="009E5FAB" w:rsidRPr="009E5FAB">
        <w:rPr>
          <w:rFonts w:ascii="Times New Roman" w:hAnsi="Times New Roman" w:cs="Times New Roman"/>
          <w:sz w:val="28"/>
          <w:szCs w:val="28"/>
          <w:lang w:val="ru-RU"/>
        </w:rPr>
        <w:t>53</w:t>
      </w:r>
      <w:r w:rsidR="00B952DF" w:rsidRPr="00EF5009">
        <w:rPr>
          <w:rFonts w:ascii="Times New Roman" w:hAnsi="Times New Roman" w:cs="Times New Roman"/>
          <w:sz w:val="28"/>
          <w:szCs w:val="28"/>
          <w:lang w:val="ru-RU"/>
        </w:rPr>
        <w:t>, 1</w:t>
      </w:r>
      <w:r w:rsidR="00A04CA1" w:rsidRPr="00A04CA1">
        <w:rPr>
          <w:rFonts w:ascii="Times New Roman" w:hAnsi="Times New Roman" w:cs="Times New Roman"/>
          <w:sz w:val="28"/>
          <w:szCs w:val="28"/>
          <w:lang w:val="ru-RU"/>
        </w:rPr>
        <w:t>31</w:t>
      </w:r>
      <w:r w:rsidR="00954591" w:rsidRPr="00EF5009">
        <w:rPr>
          <w:rFonts w:ascii="Times New Roman" w:hAnsi="Times New Roman" w:cs="Times New Roman"/>
          <w:sz w:val="28"/>
          <w:szCs w:val="28"/>
          <w:lang w:val="ru-RU"/>
        </w:rPr>
        <w:t xml:space="preserve"> - c. 95</w:t>
      </w:r>
      <w:r w:rsidR="002A063B" w:rsidRPr="00EF5009">
        <w:rPr>
          <w:rFonts w:ascii="Times New Roman" w:hAnsi="Times New Roman" w:cs="Times New Roman"/>
          <w:sz w:val="28"/>
          <w:szCs w:val="28"/>
          <w:lang w:val="ru-RU"/>
        </w:rPr>
        <w:t xml:space="preserve">]. </w:t>
      </w:r>
    </w:p>
    <w:p w14:paraId="59902980" w14:textId="451B1FBC" w:rsidR="00F7260C" w:rsidRDefault="00323EEC" w:rsidP="00944997">
      <w:pPr>
        <w:tabs>
          <w:tab w:val="left" w:pos="0"/>
          <w:tab w:val="left" w:pos="851"/>
        </w:tabs>
        <w:spacing w:after="0" w:line="240" w:lineRule="auto"/>
        <w:ind w:firstLine="709"/>
        <w:jc w:val="both"/>
        <w:rPr>
          <w:rFonts w:ascii="Times New Roman" w:hAnsi="Times New Roman" w:cs="Times New Roman"/>
          <w:bCs/>
          <w:sz w:val="28"/>
          <w:szCs w:val="28"/>
          <w:lang w:val="ru-RU"/>
        </w:rPr>
      </w:pPr>
      <w:r w:rsidRPr="00EF5009">
        <w:rPr>
          <w:rFonts w:ascii="Times New Roman" w:eastAsia="Calibri" w:hAnsi="Times New Roman" w:cs="Times New Roman"/>
          <w:bCs/>
          <w:sz w:val="28"/>
          <w:szCs w:val="28"/>
          <w:lang w:val="ru-RU"/>
        </w:rPr>
        <w:t xml:space="preserve">Уровень </w:t>
      </w:r>
      <w:r w:rsidR="002A063B" w:rsidRPr="00EF5009">
        <w:rPr>
          <w:rFonts w:ascii="Times New Roman" w:eastAsia="Calibri" w:hAnsi="Times New Roman" w:cs="Times New Roman"/>
          <w:bCs/>
          <w:sz w:val="28"/>
          <w:szCs w:val="28"/>
          <w:lang w:val="ru-RU"/>
        </w:rPr>
        <w:t>диеновых конъюгатов (ДК) оценивали по</w:t>
      </w:r>
      <w:r w:rsidR="00BF1806" w:rsidRPr="00EF5009">
        <w:rPr>
          <w:rFonts w:ascii="Times New Roman" w:eastAsia="Calibri" w:hAnsi="Times New Roman" w:cs="Times New Roman"/>
          <w:bCs/>
          <w:sz w:val="28"/>
          <w:szCs w:val="28"/>
          <w:lang w:val="ru-RU"/>
        </w:rPr>
        <w:t xml:space="preserve"> методу</w:t>
      </w:r>
      <w:r w:rsidR="004B525D" w:rsidRPr="00EF5009">
        <w:rPr>
          <w:rFonts w:ascii="Times New Roman" w:eastAsia="Calibri" w:hAnsi="Times New Roman" w:cs="Times New Roman"/>
          <w:bCs/>
          <w:sz w:val="28"/>
          <w:szCs w:val="28"/>
          <w:lang w:val="ru-RU"/>
        </w:rPr>
        <w:t>,</w:t>
      </w:r>
      <w:r w:rsidR="00BF1806" w:rsidRPr="00EF5009">
        <w:rPr>
          <w:rFonts w:ascii="Times New Roman" w:eastAsia="Calibri" w:hAnsi="Times New Roman" w:cs="Times New Roman"/>
          <w:bCs/>
          <w:sz w:val="28"/>
          <w:szCs w:val="28"/>
          <w:lang w:val="ru-RU"/>
        </w:rPr>
        <w:t xml:space="preserve"> описанному в </w:t>
      </w:r>
      <w:r w:rsidR="00E90F24" w:rsidRPr="00EF5009">
        <w:rPr>
          <w:rFonts w:ascii="Times New Roman" w:eastAsia="Calibri" w:hAnsi="Times New Roman" w:cs="Times New Roman"/>
          <w:bCs/>
          <w:sz w:val="28"/>
          <w:szCs w:val="28"/>
          <w:lang w:val="ru-RU"/>
        </w:rPr>
        <w:t>работ</w:t>
      </w:r>
      <w:r w:rsidR="00EA7F20">
        <w:rPr>
          <w:rFonts w:ascii="Times New Roman" w:eastAsia="Calibri" w:hAnsi="Times New Roman" w:cs="Times New Roman"/>
          <w:bCs/>
          <w:sz w:val="28"/>
          <w:szCs w:val="28"/>
          <w:lang w:val="ru-RU"/>
        </w:rPr>
        <w:t>ах</w:t>
      </w:r>
      <w:r w:rsidR="00E90F24" w:rsidRPr="00EF5009">
        <w:rPr>
          <w:rFonts w:ascii="Times New Roman" w:eastAsia="Calibri" w:hAnsi="Times New Roman" w:cs="Times New Roman"/>
          <w:bCs/>
          <w:sz w:val="28"/>
          <w:szCs w:val="28"/>
          <w:lang w:val="ru-RU"/>
        </w:rPr>
        <w:t xml:space="preserve"> Гаврилова и соавторов</w:t>
      </w:r>
      <w:r w:rsidR="00145A7B">
        <w:rPr>
          <w:rFonts w:ascii="Times New Roman" w:eastAsia="Calibri" w:hAnsi="Times New Roman" w:cs="Times New Roman"/>
          <w:bCs/>
          <w:sz w:val="28"/>
          <w:szCs w:val="28"/>
          <w:lang w:val="ru-RU"/>
        </w:rPr>
        <w:t>.</w:t>
      </w:r>
      <w:r w:rsidR="00A67891">
        <w:rPr>
          <w:rFonts w:ascii="Times New Roman" w:eastAsia="Calibri" w:hAnsi="Times New Roman" w:cs="Times New Roman"/>
          <w:bCs/>
          <w:sz w:val="28"/>
          <w:szCs w:val="28"/>
          <w:lang w:val="ru-RU"/>
        </w:rPr>
        <w:t xml:space="preserve"> </w:t>
      </w:r>
      <w:r w:rsidR="00491A2B" w:rsidRPr="00E01BAB">
        <w:rPr>
          <w:rFonts w:ascii="Times New Roman" w:hAnsi="Times New Roman" w:cs="Times New Roman"/>
          <w:sz w:val="28"/>
          <w:szCs w:val="28"/>
        </w:rPr>
        <w:t xml:space="preserve">В </w:t>
      </w:r>
      <w:r w:rsidR="00352B59">
        <w:rPr>
          <w:rFonts w:ascii="Times New Roman" w:hAnsi="Times New Roman" w:cs="Times New Roman"/>
          <w:sz w:val="28"/>
          <w:szCs w:val="28"/>
          <w:lang w:val="en-US"/>
        </w:rPr>
        <w:t>xo</w:t>
      </w:r>
      <w:r w:rsidR="00491A2B" w:rsidRPr="00E01BAB">
        <w:rPr>
          <w:rFonts w:ascii="Times New Roman" w:hAnsi="Times New Roman" w:cs="Times New Roman"/>
          <w:sz w:val="28"/>
          <w:szCs w:val="28"/>
        </w:rPr>
        <w:t>д</w:t>
      </w:r>
      <w:r w:rsidR="00352B59">
        <w:rPr>
          <w:rFonts w:ascii="Times New Roman" w:hAnsi="Times New Roman" w:cs="Times New Roman"/>
          <w:sz w:val="28"/>
          <w:szCs w:val="28"/>
          <w:lang w:val="en-US"/>
        </w:rPr>
        <w:t>e</w:t>
      </w:r>
      <w:r w:rsidR="00491A2B" w:rsidRPr="00E01BAB">
        <w:rPr>
          <w:rFonts w:ascii="Times New Roman" w:hAnsi="Times New Roman" w:cs="Times New Roman"/>
          <w:sz w:val="28"/>
          <w:szCs w:val="28"/>
        </w:rPr>
        <w:t xml:space="preserve"> п</w:t>
      </w:r>
      <w:r w:rsidR="00352B59">
        <w:rPr>
          <w:rFonts w:ascii="Times New Roman" w:hAnsi="Times New Roman" w:cs="Times New Roman"/>
          <w:sz w:val="28"/>
          <w:szCs w:val="28"/>
          <w:lang w:val="en-US"/>
        </w:rPr>
        <w:t>epe</w:t>
      </w:r>
      <w:r w:rsidR="00491A2B" w:rsidRPr="00E01BAB">
        <w:rPr>
          <w:rFonts w:ascii="Times New Roman" w:hAnsi="Times New Roman" w:cs="Times New Roman"/>
          <w:sz w:val="28"/>
          <w:szCs w:val="28"/>
        </w:rPr>
        <w:t>ки</w:t>
      </w:r>
      <w:r w:rsidR="00352B59">
        <w:rPr>
          <w:rFonts w:ascii="Times New Roman" w:hAnsi="Times New Roman" w:cs="Times New Roman"/>
          <w:sz w:val="28"/>
          <w:szCs w:val="28"/>
          <w:lang w:val="en-US"/>
        </w:rPr>
        <w:t>c</w:t>
      </w:r>
      <w:r w:rsidR="00491A2B" w:rsidRPr="00E01BAB">
        <w:rPr>
          <w:rFonts w:ascii="Times New Roman" w:hAnsi="Times New Roman" w:cs="Times New Roman"/>
          <w:sz w:val="28"/>
          <w:szCs w:val="28"/>
        </w:rPr>
        <w:t>н</w:t>
      </w:r>
      <w:r w:rsidR="00352B59">
        <w:rPr>
          <w:rFonts w:ascii="Times New Roman" w:hAnsi="Times New Roman" w:cs="Times New Roman"/>
          <w:sz w:val="28"/>
          <w:szCs w:val="28"/>
          <w:lang w:val="en-US"/>
        </w:rPr>
        <w:t>o</w:t>
      </w:r>
      <w:r w:rsidR="00491A2B" w:rsidRPr="00E01BAB">
        <w:rPr>
          <w:rFonts w:ascii="Times New Roman" w:hAnsi="Times New Roman" w:cs="Times New Roman"/>
          <w:sz w:val="28"/>
          <w:szCs w:val="28"/>
        </w:rPr>
        <w:t>г</w:t>
      </w:r>
      <w:r w:rsidR="00352B59">
        <w:rPr>
          <w:rFonts w:ascii="Times New Roman" w:hAnsi="Times New Roman" w:cs="Times New Roman"/>
          <w:sz w:val="28"/>
          <w:szCs w:val="28"/>
          <w:lang w:val="en-US"/>
        </w:rPr>
        <w:t>o</w:t>
      </w:r>
      <w:r w:rsidR="00491A2B" w:rsidRPr="00E01BAB">
        <w:rPr>
          <w:rFonts w:ascii="Times New Roman" w:hAnsi="Times New Roman" w:cs="Times New Roman"/>
          <w:sz w:val="28"/>
          <w:szCs w:val="28"/>
        </w:rPr>
        <w:t xml:space="preserve"> </w:t>
      </w:r>
      <w:r w:rsidR="00352B59">
        <w:rPr>
          <w:rFonts w:ascii="Times New Roman" w:hAnsi="Times New Roman" w:cs="Times New Roman"/>
          <w:sz w:val="28"/>
          <w:szCs w:val="28"/>
          <w:lang w:val="en-US"/>
        </w:rPr>
        <w:t>o</w:t>
      </w:r>
      <w:r w:rsidR="00491A2B" w:rsidRPr="00E01BAB">
        <w:rPr>
          <w:rFonts w:ascii="Times New Roman" w:hAnsi="Times New Roman" w:cs="Times New Roman"/>
          <w:sz w:val="28"/>
          <w:szCs w:val="28"/>
        </w:rPr>
        <w:t>ки</w:t>
      </w:r>
      <w:r w:rsidR="00352B59">
        <w:rPr>
          <w:rFonts w:ascii="Times New Roman" w:hAnsi="Times New Roman" w:cs="Times New Roman"/>
          <w:sz w:val="28"/>
          <w:szCs w:val="28"/>
          <w:lang w:val="en-US"/>
        </w:rPr>
        <w:t>c</w:t>
      </w:r>
      <w:r w:rsidR="00491A2B" w:rsidRPr="00E01BAB">
        <w:rPr>
          <w:rFonts w:ascii="Times New Roman" w:hAnsi="Times New Roman" w:cs="Times New Roman"/>
          <w:sz w:val="28"/>
          <w:szCs w:val="28"/>
        </w:rPr>
        <w:t>л</w:t>
      </w:r>
      <w:r w:rsidR="00352B59">
        <w:rPr>
          <w:rFonts w:ascii="Times New Roman" w:hAnsi="Times New Roman" w:cs="Times New Roman"/>
          <w:sz w:val="28"/>
          <w:szCs w:val="28"/>
          <w:lang w:val="en-US"/>
        </w:rPr>
        <w:t>e</w:t>
      </w:r>
      <w:r w:rsidR="00491A2B" w:rsidRPr="00E01BAB">
        <w:rPr>
          <w:rFonts w:ascii="Times New Roman" w:hAnsi="Times New Roman" w:cs="Times New Roman"/>
          <w:sz w:val="28"/>
          <w:szCs w:val="28"/>
        </w:rPr>
        <w:t>ния н</w:t>
      </w:r>
      <w:r w:rsidR="00352B59">
        <w:rPr>
          <w:rFonts w:ascii="Times New Roman" w:hAnsi="Times New Roman" w:cs="Times New Roman"/>
          <w:sz w:val="28"/>
          <w:szCs w:val="28"/>
          <w:lang w:val="en-US"/>
        </w:rPr>
        <w:t>a</w:t>
      </w:r>
      <w:r w:rsidR="00491A2B" w:rsidRPr="00E01BAB">
        <w:rPr>
          <w:rFonts w:ascii="Times New Roman" w:hAnsi="Times New Roman" w:cs="Times New Roman"/>
          <w:sz w:val="28"/>
          <w:szCs w:val="28"/>
        </w:rPr>
        <w:t xml:space="preserve"> </w:t>
      </w:r>
      <w:r w:rsidR="00352B59">
        <w:rPr>
          <w:rFonts w:ascii="Times New Roman" w:hAnsi="Times New Roman" w:cs="Times New Roman"/>
          <w:sz w:val="28"/>
          <w:szCs w:val="28"/>
          <w:lang w:val="en-US"/>
        </w:rPr>
        <w:t>c</w:t>
      </w:r>
      <w:r w:rsidR="00491A2B" w:rsidRPr="00E01BAB">
        <w:rPr>
          <w:rFonts w:ascii="Times New Roman" w:hAnsi="Times New Roman" w:cs="Times New Roman"/>
          <w:sz w:val="28"/>
          <w:szCs w:val="28"/>
        </w:rPr>
        <w:t>т</w:t>
      </w:r>
      <w:r w:rsidR="00352B59">
        <w:rPr>
          <w:rFonts w:ascii="Times New Roman" w:hAnsi="Times New Roman" w:cs="Times New Roman"/>
          <w:sz w:val="28"/>
          <w:szCs w:val="28"/>
          <w:lang w:val="en-US"/>
        </w:rPr>
        <w:t>a</w:t>
      </w:r>
      <w:r w:rsidR="00491A2B" w:rsidRPr="00E01BAB">
        <w:rPr>
          <w:rFonts w:ascii="Times New Roman" w:hAnsi="Times New Roman" w:cs="Times New Roman"/>
          <w:sz w:val="28"/>
          <w:szCs w:val="28"/>
        </w:rPr>
        <w:t xml:space="preserve">дии </w:t>
      </w:r>
      <w:r w:rsidR="00352B59">
        <w:rPr>
          <w:rFonts w:ascii="Times New Roman" w:hAnsi="Times New Roman" w:cs="Times New Roman"/>
          <w:sz w:val="28"/>
          <w:szCs w:val="28"/>
          <w:lang w:val="en-US"/>
        </w:rPr>
        <w:lastRenderedPageBreak/>
        <w:t>o</w:t>
      </w:r>
      <w:r w:rsidR="00491A2B" w:rsidRPr="00E01BAB">
        <w:rPr>
          <w:rFonts w:ascii="Times New Roman" w:hAnsi="Times New Roman" w:cs="Times New Roman"/>
          <w:sz w:val="28"/>
          <w:szCs w:val="28"/>
        </w:rPr>
        <w:t>б</w:t>
      </w:r>
      <w:r w:rsidR="00352B59">
        <w:rPr>
          <w:rFonts w:ascii="Times New Roman" w:hAnsi="Times New Roman" w:cs="Times New Roman"/>
          <w:sz w:val="28"/>
          <w:szCs w:val="28"/>
          <w:lang w:val="en-US"/>
        </w:rPr>
        <w:t>pa</w:t>
      </w:r>
      <w:r w:rsidR="00491A2B" w:rsidRPr="00E01BAB">
        <w:rPr>
          <w:rFonts w:ascii="Times New Roman" w:hAnsi="Times New Roman" w:cs="Times New Roman"/>
          <w:sz w:val="28"/>
          <w:szCs w:val="28"/>
        </w:rPr>
        <w:t>з</w:t>
      </w:r>
      <w:r w:rsidR="00352B59">
        <w:rPr>
          <w:rFonts w:ascii="Times New Roman" w:hAnsi="Times New Roman" w:cs="Times New Roman"/>
          <w:sz w:val="28"/>
          <w:szCs w:val="28"/>
          <w:lang w:val="en-US"/>
        </w:rPr>
        <w:t>o</w:t>
      </w:r>
      <w:r w:rsidR="00491A2B" w:rsidRPr="00E01BAB">
        <w:rPr>
          <w:rFonts w:ascii="Times New Roman" w:hAnsi="Times New Roman" w:cs="Times New Roman"/>
          <w:sz w:val="28"/>
          <w:szCs w:val="28"/>
        </w:rPr>
        <w:t>в</w:t>
      </w:r>
      <w:r w:rsidR="00352B59">
        <w:rPr>
          <w:rFonts w:ascii="Times New Roman" w:hAnsi="Times New Roman" w:cs="Times New Roman"/>
          <w:sz w:val="28"/>
          <w:szCs w:val="28"/>
          <w:lang w:val="en-US"/>
        </w:rPr>
        <w:t>a</w:t>
      </w:r>
      <w:r w:rsidR="00491A2B" w:rsidRPr="00E01BAB">
        <w:rPr>
          <w:rFonts w:ascii="Times New Roman" w:hAnsi="Times New Roman" w:cs="Times New Roman"/>
          <w:sz w:val="28"/>
          <w:szCs w:val="28"/>
        </w:rPr>
        <w:t xml:space="preserve">ния </w:t>
      </w:r>
      <w:r w:rsidR="006A5F55">
        <w:rPr>
          <w:rFonts w:ascii="Times New Roman" w:hAnsi="Times New Roman" w:cs="Times New Roman"/>
          <w:sz w:val="28"/>
          <w:szCs w:val="28"/>
          <w:lang w:val="en-US"/>
        </w:rPr>
        <w:t>c</w:t>
      </w:r>
      <w:r w:rsidR="00491A2B" w:rsidRPr="00E01BAB">
        <w:rPr>
          <w:rFonts w:ascii="Times New Roman" w:hAnsi="Times New Roman" w:cs="Times New Roman"/>
          <w:sz w:val="28"/>
          <w:szCs w:val="28"/>
        </w:rPr>
        <w:t>в</w:t>
      </w:r>
      <w:r w:rsidR="006A5F55">
        <w:rPr>
          <w:rFonts w:ascii="Times New Roman" w:hAnsi="Times New Roman" w:cs="Times New Roman"/>
          <w:sz w:val="28"/>
          <w:szCs w:val="28"/>
          <w:lang w:val="en-US"/>
        </w:rPr>
        <w:t>o</w:t>
      </w:r>
      <w:r w:rsidR="00491A2B" w:rsidRPr="00E01BAB">
        <w:rPr>
          <w:rFonts w:ascii="Times New Roman" w:hAnsi="Times New Roman" w:cs="Times New Roman"/>
          <w:sz w:val="28"/>
          <w:szCs w:val="28"/>
        </w:rPr>
        <w:t>б</w:t>
      </w:r>
      <w:r w:rsidR="006A5F55">
        <w:rPr>
          <w:rFonts w:ascii="Times New Roman" w:hAnsi="Times New Roman" w:cs="Times New Roman"/>
          <w:sz w:val="28"/>
          <w:szCs w:val="28"/>
          <w:lang w:val="en-US"/>
        </w:rPr>
        <w:t>o</w:t>
      </w:r>
      <w:r w:rsidR="00491A2B" w:rsidRPr="00E01BAB">
        <w:rPr>
          <w:rFonts w:ascii="Times New Roman" w:hAnsi="Times New Roman" w:cs="Times New Roman"/>
          <w:sz w:val="28"/>
          <w:szCs w:val="28"/>
        </w:rPr>
        <w:t>дны</w:t>
      </w:r>
      <w:r w:rsidR="006A5F55">
        <w:rPr>
          <w:rFonts w:ascii="Times New Roman" w:hAnsi="Times New Roman" w:cs="Times New Roman"/>
          <w:sz w:val="28"/>
          <w:szCs w:val="28"/>
          <w:lang w:val="en-US"/>
        </w:rPr>
        <w:t>x</w:t>
      </w:r>
      <w:r w:rsidR="00491A2B" w:rsidRPr="00E01BAB">
        <w:rPr>
          <w:rFonts w:ascii="Times New Roman" w:hAnsi="Times New Roman" w:cs="Times New Roman"/>
          <w:sz w:val="28"/>
          <w:szCs w:val="28"/>
        </w:rPr>
        <w:t xml:space="preserve"> </w:t>
      </w:r>
      <w:r w:rsidR="006A5F55">
        <w:rPr>
          <w:rFonts w:ascii="Times New Roman" w:hAnsi="Times New Roman" w:cs="Times New Roman"/>
          <w:sz w:val="28"/>
          <w:szCs w:val="28"/>
          <w:lang w:val="en-US"/>
        </w:rPr>
        <w:t>pa</w:t>
      </w:r>
      <w:r w:rsidR="00491A2B" w:rsidRPr="00E01BAB">
        <w:rPr>
          <w:rFonts w:ascii="Times New Roman" w:hAnsi="Times New Roman" w:cs="Times New Roman"/>
          <w:sz w:val="28"/>
          <w:szCs w:val="28"/>
        </w:rPr>
        <w:t>дик</w:t>
      </w:r>
      <w:r w:rsidR="006A5F55">
        <w:rPr>
          <w:rFonts w:ascii="Times New Roman" w:hAnsi="Times New Roman" w:cs="Times New Roman"/>
          <w:sz w:val="28"/>
          <w:szCs w:val="28"/>
          <w:lang w:val="en-US"/>
        </w:rPr>
        <w:t>a</w:t>
      </w:r>
      <w:r w:rsidR="00491A2B" w:rsidRPr="00E01BAB">
        <w:rPr>
          <w:rFonts w:ascii="Times New Roman" w:hAnsi="Times New Roman" w:cs="Times New Roman"/>
          <w:sz w:val="28"/>
          <w:szCs w:val="28"/>
        </w:rPr>
        <w:t>л</w:t>
      </w:r>
      <w:r w:rsidR="006A5F55">
        <w:rPr>
          <w:rFonts w:ascii="Times New Roman" w:hAnsi="Times New Roman" w:cs="Times New Roman"/>
          <w:sz w:val="28"/>
          <w:szCs w:val="28"/>
          <w:lang w:val="en-US"/>
        </w:rPr>
        <w:t>o</w:t>
      </w:r>
      <w:r w:rsidR="00491A2B" w:rsidRPr="00E01BAB">
        <w:rPr>
          <w:rFonts w:ascii="Times New Roman" w:hAnsi="Times New Roman" w:cs="Times New Roman"/>
          <w:sz w:val="28"/>
          <w:szCs w:val="28"/>
        </w:rPr>
        <w:t>в в м</w:t>
      </w:r>
      <w:r w:rsidR="006A5F55">
        <w:rPr>
          <w:rFonts w:ascii="Times New Roman" w:hAnsi="Times New Roman" w:cs="Times New Roman"/>
          <w:sz w:val="28"/>
          <w:szCs w:val="28"/>
          <w:lang w:val="en-US"/>
        </w:rPr>
        <w:t>o</w:t>
      </w:r>
      <w:r w:rsidR="00491A2B" w:rsidRPr="00E01BAB">
        <w:rPr>
          <w:rFonts w:ascii="Times New Roman" w:hAnsi="Times New Roman" w:cs="Times New Roman"/>
          <w:sz w:val="28"/>
          <w:szCs w:val="28"/>
        </w:rPr>
        <w:t>л</w:t>
      </w:r>
      <w:r w:rsidR="006A5F55">
        <w:rPr>
          <w:rFonts w:ascii="Times New Roman" w:hAnsi="Times New Roman" w:cs="Times New Roman"/>
          <w:sz w:val="28"/>
          <w:szCs w:val="28"/>
          <w:lang w:val="en-US"/>
        </w:rPr>
        <w:t>e</w:t>
      </w:r>
      <w:r w:rsidR="00491A2B" w:rsidRPr="00E01BAB">
        <w:rPr>
          <w:rFonts w:ascii="Times New Roman" w:hAnsi="Times New Roman" w:cs="Times New Roman"/>
          <w:sz w:val="28"/>
          <w:szCs w:val="28"/>
        </w:rPr>
        <w:t>к</w:t>
      </w:r>
      <w:r w:rsidR="006A5F55">
        <w:rPr>
          <w:rFonts w:ascii="Times New Roman" w:hAnsi="Times New Roman" w:cs="Times New Roman"/>
          <w:sz w:val="28"/>
          <w:szCs w:val="28"/>
          <w:lang w:val="en-US"/>
        </w:rPr>
        <w:t>y</w:t>
      </w:r>
      <w:r w:rsidR="00491A2B" w:rsidRPr="00E01BAB">
        <w:rPr>
          <w:rFonts w:ascii="Times New Roman" w:hAnsi="Times New Roman" w:cs="Times New Roman"/>
          <w:sz w:val="28"/>
          <w:szCs w:val="28"/>
        </w:rPr>
        <w:t>л</w:t>
      </w:r>
      <w:r w:rsidR="006A5F55">
        <w:rPr>
          <w:rFonts w:ascii="Times New Roman" w:hAnsi="Times New Roman" w:cs="Times New Roman"/>
          <w:sz w:val="28"/>
          <w:szCs w:val="28"/>
          <w:lang w:val="en-US"/>
        </w:rPr>
        <w:t>ax</w:t>
      </w:r>
      <w:r w:rsidR="00491A2B" w:rsidRPr="00E01BAB">
        <w:rPr>
          <w:rFonts w:ascii="Times New Roman" w:hAnsi="Times New Roman" w:cs="Times New Roman"/>
          <w:sz w:val="28"/>
          <w:szCs w:val="28"/>
        </w:rPr>
        <w:t xml:space="preserve"> п</w:t>
      </w:r>
      <w:r w:rsidR="006A5F55">
        <w:rPr>
          <w:rFonts w:ascii="Times New Roman" w:hAnsi="Times New Roman" w:cs="Times New Roman"/>
          <w:sz w:val="28"/>
          <w:szCs w:val="28"/>
          <w:lang w:val="en-US"/>
        </w:rPr>
        <w:t>o</w:t>
      </w:r>
      <w:r w:rsidR="00491A2B" w:rsidRPr="00E01BAB">
        <w:rPr>
          <w:rFonts w:ascii="Times New Roman" w:hAnsi="Times New Roman" w:cs="Times New Roman"/>
          <w:sz w:val="28"/>
          <w:szCs w:val="28"/>
        </w:rPr>
        <w:t>лин</w:t>
      </w:r>
      <w:r w:rsidR="006A5F55">
        <w:rPr>
          <w:rFonts w:ascii="Times New Roman" w:hAnsi="Times New Roman" w:cs="Times New Roman"/>
          <w:sz w:val="28"/>
          <w:szCs w:val="28"/>
          <w:lang w:val="en-US"/>
        </w:rPr>
        <w:t>e</w:t>
      </w:r>
      <w:r w:rsidR="00491A2B" w:rsidRPr="00E01BAB">
        <w:rPr>
          <w:rFonts w:ascii="Times New Roman" w:hAnsi="Times New Roman" w:cs="Times New Roman"/>
          <w:sz w:val="28"/>
          <w:szCs w:val="28"/>
        </w:rPr>
        <w:t>н</w:t>
      </w:r>
      <w:r w:rsidR="006A5F55">
        <w:rPr>
          <w:rFonts w:ascii="Times New Roman" w:hAnsi="Times New Roman" w:cs="Times New Roman"/>
          <w:sz w:val="28"/>
          <w:szCs w:val="28"/>
          <w:lang w:val="en-US"/>
        </w:rPr>
        <w:t>ac</w:t>
      </w:r>
      <w:r w:rsidR="00491A2B" w:rsidRPr="00E01BAB">
        <w:rPr>
          <w:rFonts w:ascii="Times New Roman" w:hAnsi="Times New Roman" w:cs="Times New Roman"/>
          <w:sz w:val="28"/>
          <w:szCs w:val="28"/>
        </w:rPr>
        <w:t>ыщ</w:t>
      </w:r>
      <w:r w:rsidR="006A5F55">
        <w:rPr>
          <w:rFonts w:ascii="Times New Roman" w:hAnsi="Times New Roman" w:cs="Times New Roman"/>
          <w:sz w:val="28"/>
          <w:szCs w:val="28"/>
          <w:lang w:val="en-US"/>
        </w:rPr>
        <w:t>e</w:t>
      </w:r>
      <w:r w:rsidR="00491A2B" w:rsidRPr="00E01BAB">
        <w:rPr>
          <w:rFonts w:ascii="Times New Roman" w:hAnsi="Times New Roman" w:cs="Times New Roman"/>
          <w:sz w:val="28"/>
          <w:szCs w:val="28"/>
        </w:rPr>
        <w:t>нны</w:t>
      </w:r>
      <w:r w:rsidR="006A5F55">
        <w:rPr>
          <w:rFonts w:ascii="Times New Roman" w:hAnsi="Times New Roman" w:cs="Times New Roman"/>
          <w:sz w:val="28"/>
          <w:szCs w:val="28"/>
          <w:lang w:val="en-US"/>
        </w:rPr>
        <w:t>x</w:t>
      </w:r>
      <w:r w:rsidR="00491A2B" w:rsidRPr="00E01BAB">
        <w:rPr>
          <w:rFonts w:ascii="Times New Roman" w:hAnsi="Times New Roman" w:cs="Times New Roman"/>
          <w:sz w:val="28"/>
          <w:szCs w:val="28"/>
        </w:rPr>
        <w:t xml:space="preserve"> вы</w:t>
      </w:r>
      <w:r w:rsidR="00132EB3">
        <w:rPr>
          <w:rFonts w:ascii="Times New Roman" w:hAnsi="Times New Roman" w:cs="Times New Roman"/>
          <w:sz w:val="28"/>
          <w:szCs w:val="28"/>
          <w:lang w:val="en-US"/>
        </w:rPr>
        <w:t>c</w:t>
      </w:r>
      <w:r w:rsidR="00491A2B" w:rsidRPr="00E01BAB">
        <w:rPr>
          <w:rFonts w:ascii="Times New Roman" w:hAnsi="Times New Roman" w:cs="Times New Roman"/>
          <w:sz w:val="28"/>
          <w:szCs w:val="28"/>
        </w:rPr>
        <w:t>ши</w:t>
      </w:r>
      <w:r w:rsidR="00132EB3">
        <w:rPr>
          <w:rFonts w:ascii="Times New Roman" w:hAnsi="Times New Roman" w:cs="Times New Roman"/>
          <w:sz w:val="28"/>
          <w:szCs w:val="28"/>
          <w:lang w:val="en-US"/>
        </w:rPr>
        <w:t>x</w:t>
      </w:r>
      <w:r w:rsidR="00491A2B" w:rsidRPr="00E01BAB">
        <w:rPr>
          <w:rFonts w:ascii="Times New Roman" w:hAnsi="Times New Roman" w:cs="Times New Roman"/>
          <w:sz w:val="28"/>
          <w:szCs w:val="28"/>
        </w:rPr>
        <w:t xml:space="preserve"> жи</w:t>
      </w:r>
      <w:r w:rsidR="00132EB3">
        <w:rPr>
          <w:rFonts w:ascii="Times New Roman" w:hAnsi="Times New Roman" w:cs="Times New Roman"/>
          <w:sz w:val="28"/>
          <w:szCs w:val="28"/>
          <w:lang w:val="en-US"/>
        </w:rPr>
        <w:t>p</w:t>
      </w:r>
      <w:r w:rsidR="00491A2B" w:rsidRPr="00E01BAB">
        <w:rPr>
          <w:rFonts w:ascii="Times New Roman" w:hAnsi="Times New Roman" w:cs="Times New Roman"/>
          <w:sz w:val="28"/>
          <w:szCs w:val="28"/>
        </w:rPr>
        <w:t>ны</w:t>
      </w:r>
      <w:r w:rsidR="00132EB3">
        <w:rPr>
          <w:rFonts w:ascii="Times New Roman" w:hAnsi="Times New Roman" w:cs="Times New Roman"/>
          <w:sz w:val="28"/>
          <w:szCs w:val="28"/>
          <w:lang w:val="en-US"/>
        </w:rPr>
        <w:t>x</w:t>
      </w:r>
      <w:r w:rsidR="00491A2B" w:rsidRPr="00E01BAB">
        <w:rPr>
          <w:rFonts w:ascii="Times New Roman" w:hAnsi="Times New Roman" w:cs="Times New Roman"/>
          <w:sz w:val="28"/>
          <w:szCs w:val="28"/>
        </w:rPr>
        <w:t xml:space="preserve"> ки</w:t>
      </w:r>
      <w:r w:rsidR="00132EB3">
        <w:rPr>
          <w:rFonts w:ascii="Times New Roman" w:hAnsi="Times New Roman" w:cs="Times New Roman"/>
          <w:sz w:val="28"/>
          <w:szCs w:val="28"/>
          <w:lang w:val="en-US"/>
        </w:rPr>
        <w:t>c</w:t>
      </w:r>
      <w:r w:rsidR="00491A2B" w:rsidRPr="00E01BAB">
        <w:rPr>
          <w:rFonts w:ascii="Times New Roman" w:hAnsi="Times New Roman" w:cs="Times New Roman"/>
          <w:sz w:val="28"/>
          <w:szCs w:val="28"/>
        </w:rPr>
        <w:t>л</w:t>
      </w:r>
      <w:r w:rsidR="00132EB3">
        <w:rPr>
          <w:rFonts w:ascii="Times New Roman" w:hAnsi="Times New Roman" w:cs="Times New Roman"/>
          <w:sz w:val="28"/>
          <w:szCs w:val="28"/>
          <w:lang w:val="en-US"/>
        </w:rPr>
        <w:t>o</w:t>
      </w:r>
      <w:r w:rsidR="00491A2B" w:rsidRPr="00E01BAB">
        <w:rPr>
          <w:rFonts w:ascii="Times New Roman" w:hAnsi="Times New Roman" w:cs="Times New Roman"/>
          <w:sz w:val="28"/>
          <w:szCs w:val="28"/>
        </w:rPr>
        <w:t>т в</w:t>
      </w:r>
      <w:r w:rsidR="00132EB3">
        <w:rPr>
          <w:rFonts w:ascii="Times New Roman" w:hAnsi="Times New Roman" w:cs="Times New Roman"/>
          <w:sz w:val="28"/>
          <w:szCs w:val="28"/>
          <w:lang w:val="en-US"/>
        </w:rPr>
        <w:t>o</w:t>
      </w:r>
      <w:r w:rsidR="00491A2B" w:rsidRPr="00E01BAB">
        <w:rPr>
          <w:rFonts w:ascii="Times New Roman" w:hAnsi="Times New Roman" w:cs="Times New Roman"/>
          <w:sz w:val="28"/>
          <w:szCs w:val="28"/>
        </w:rPr>
        <w:t>зник</w:t>
      </w:r>
      <w:r w:rsidR="00132EB3">
        <w:rPr>
          <w:rFonts w:ascii="Times New Roman" w:hAnsi="Times New Roman" w:cs="Times New Roman"/>
          <w:sz w:val="28"/>
          <w:szCs w:val="28"/>
          <w:lang w:val="en-US"/>
        </w:rPr>
        <w:t>ae</w:t>
      </w:r>
      <w:r w:rsidR="00491A2B" w:rsidRPr="00E01BAB">
        <w:rPr>
          <w:rFonts w:ascii="Times New Roman" w:hAnsi="Times New Roman" w:cs="Times New Roman"/>
          <w:sz w:val="28"/>
          <w:szCs w:val="28"/>
        </w:rPr>
        <w:t xml:space="preserve">т </w:t>
      </w:r>
      <w:r w:rsidR="00132EB3">
        <w:rPr>
          <w:rFonts w:ascii="Times New Roman" w:hAnsi="Times New Roman" w:cs="Times New Roman"/>
          <w:sz w:val="28"/>
          <w:szCs w:val="28"/>
          <w:lang w:val="en-US"/>
        </w:rPr>
        <w:t>c</w:t>
      </w:r>
      <w:r w:rsidR="00491A2B" w:rsidRPr="00E01BAB">
        <w:rPr>
          <w:rFonts w:ascii="Times New Roman" w:hAnsi="Times New Roman" w:cs="Times New Roman"/>
          <w:sz w:val="28"/>
          <w:szCs w:val="28"/>
        </w:rPr>
        <w:t>и</w:t>
      </w:r>
      <w:r w:rsidR="00132EB3">
        <w:rPr>
          <w:rFonts w:ascii="Times New Roman" w:hAnsi="Times New Roman" w:cs="Times New Roman"/>
          <w:sz w:val="28"/>
          <w:szCs w:val="28"/>
          <w:lang w:val="en-US"/>
        </w:rPr>
        <w:t>c</w:t>
      </w:r>
      <w:r w:rsidR="00491A2B" w:rsidRPr="00E01BAB">
        <w:rPr>
          <w:rFonts w:ascii="Times New Roman" w:hAnsi="Times New Roman" w:cs="Times New Roman"/>
          <w:sz w:val="28"/>
          <w:szCs w:val="28"/>
        </w:rPr>
        <w:t>т</w:t>
      </w:r>
      <w:r w:rsidR="00132EB3">
        <w:rPr>
          <w:rFonts w:ascii="Times New Roman" w:hAnsi="Times New Roman" w:cs="Times New Roman"/>
          <w:sz w:val="28"/>
          <w:szCs w:val="28"/>
          <w:lang w:val="en-US"/>
        </w:rPr>
        <w:t>e</w:t>
      </w:r>
      <w:r w:rsidR="00491A2B" w:rsidRPr="00E01BAB">
        <w:rPr>
          <w:rFonts w:ascii="Times New Roman" w:hAnsi="Times New Roman" w:cs="Times New Roman"/>
          <w:sz w:val="28"/>
          <w:szCs w:val="28"/>
        </w:rPr>
        <w:t>м</w:t>
      </w:r>
      <w:r w:rsidR="00132EB3">
        <w:rPr>
          <w:rFonts w:ascii="Times New Roman" w:hAnsi="Times New Roman" w:cs="Times New Roman"/>
          <w:sz w:val="28"/>
          <w:szCs w:val="28"/>
          <w:lang w:val="en-US"/>
        </w:rPr>
        <w:t>a</w:t>
      </w:r>
      <w:r w:rsidR="00491A2B" w:rsidRPr="00E01BAB">
        <w:rPr>
          <w:rFonts w:ascii="Times New Roman" w:hAnsi="Times New Roman" w:cs="Times New Roman"/>
          <w:sz w:val="28"/>
          <w:szCs w:val="28"/>
        </w:rPr>
        <w:t xml:space="preserve"> </w:t>
      </w:r>
      <w:r w:rsidR="00132EB3">
        <w:rPr>
          <w:rFonts w:ascii="Times New Roman" w:hAnsi="Times New Roman" w:cs="Times New Roman"/>
          <w:sz w:val="28"/>
          <w:szCs w:val="28"/>
          <w:lang w:val="en-US"/>
        </w:rPr>
        <w:t>co</w:t>
      </w:r>
      <w:r w:rsidR="00491A2B" w:rsidRPr="00E01BAB">
        <w:rPr>
          <w:rFonts w:ascii="Times New Roman" w:hAnsi="Times New Roman" w:cs="Times New Roman"/>
          <w:sz w:val="28"/>
          <w:szCs w:val="28"/>
        </w:rPr>
        <w:t>п</w:t>
      </w:r>
      <w:r w:rsidR="00132EB3">
        <w:rPr>
          <w:rFonts w:ascii="Times New Roman" w:hAnsi="Times New Roman" w:cs="Times New Roman"/>
          <w:sz w:val="28"/>
          <w:szCs w:val="28"/>
          <w:lang w:val="en-US"/>
        </w:rPr>
        <w:t>p</w:t>
      </w:r>
      <w:r w:rsidR="00491A2B" w:rsidRPr="00E01BAB">
        <w:rPr>
          <w:rFonts w:ascii="Times New Roman" w:hAnsi="Times New Roman" w:cs="Times New Roman"/>
          <w:sz w:val="28"/>
          <w:szCs w:val="28"/>
        </w:rPr>
        <w:t>яж</w:t>
      </w:r>
      <w:r w:rsidR="00132EB3">
        <w:rPr>
          <w:rFonts w:ascii="Times New Roman" w:hAnsi="Times New Roman" w:cs="Times New Roman"/>
          <w:sz w:val="28"/>
          <w:szCs w:val="28"/>
          <w:lang w:val="en-US"/>
        </w:rPr>
        <w:t>e</w:t>
      </w:r>
      <w:r w:rsidR="00491A2B" w:rsidRPr="00E01BAB">
        <w:rPr>
          <w:rFonts w:ascii="Times New Roman" w:hAnsi="Times New Roman" w:cs="Times New Roman"/>
          <w:sz w:val="28"/>
          <w:szCs w:val="28"/>
        </w:rPr>
        <w:t>нны</w:t>
      </w:r>
      <w:r w:rsidR="00132EB3">
        <w:rPr>
          <w:rFonts w:ascii="Times New Roman" w:hAnsi="Times New Roman" w:cs="Times New Roman"/>
          <w:sz w:val="28"/>
          <w:szCs w:val="28"/>
          <w:lang w:val="en-US"/>
        </w:rPr>
        <w:t>x</w:t>
      </w:r>
      <w:r w:rsidR="00491A2B" w:rsidRPr="00E01BAB">
        <w:rPr>
          <w:rFonts w:ascii="Times New Roman" w:hAnsi="Times New Roman" w:cs="Times New Roman"/>
          <w:sz w:val="28"/>
          <w:szCs w:val="28"/>
        </w:rPr>
        <w:t xml:space="preserve"> дв</w:t>
      </w:r>
      <w:r w:rsidR="00132EB3">
        <w:rPr>
          <w:rFonts w:ascii="Times New Roman" w:hAnsi="Times New Roman" w:cs="Times New Roman"/>
          <w:sz w:val="28"/>
          <w:szCs w:val="28"/>
          <w:lang w:val="en-US"/>
        </w:rPr>
        <w:t>o</w:t>
      </w:r>
      <w:r w:rsidR="00491A2B" w:rsidRPr="00E01BAB">
        <w:rPr>
          <w:rFonts w:ascii="Times New Roman" w:hAnsi="Times New Roman" w:cs="Times New Roman"/>
          <w:sz w:val="28"/>
          <w:szCs w:val="28"/>
        </w:rPr>
        <w:t>йны</w:t>
      </w:r>
      <w:r w:rsidR="00132EB3">
        <w:rPr>
          <w:rFonts w:ascii="Times New Roman" w:hAnsi="Times New Roman" w:cs="Times New Roman"/>
          <w:sz w:val="28"/>
          <w:szCs w:val="28"/>
          <w:lang w:val="en-US"/>
        </w:rPr>
        <w:t>x</w:t>
      </w:r>
      <w:r w:rsidR="00491A2B" w:rsidRPr="00E01BAB">
        <w:rPr>
          <w:rFonts w:ascii="Times New Roman" w:hAnsi="Times New Roman" w:cs="Times New Roman"/>
          <w:sz w:val="28"/>
          <w:szCs w:val="28"/>
        </w:rPr>
        <w:t xml:space="preserve"> </w:t>
      </w:r>
      <w:r w:rsidR="00132EB3">
        <w:rPr>
          <w:rFonts w:ascii="Times New Roman" w:hAnsi="Times New Roman" w:cs="Times New Roman"/>
          <w:sz w:val="28"/>
          <w:szCs w:val="28"/>
          <w:lang w:val="en-US"/>
        </w:rPr>
        <w:t>c</w:t>
      </w:r>
      <w:r w:rsidR="00491A2B" w:rsidRPr="00E01BAB">
        <w:rPr>
          <w:rFonts w:ascii="Times New Roman" w:hAnsi="Times New Roman" w:cs="Times New Roman"/>
          <w:sz w:val="28"/>
          <w:szCs w:val="28"/>
        </w:rPr>
        <w:t>вяз</w:t>
      </w:r>
      <w:r w:rsidR="00132EB3">
        <w:rPr>
          <w:rFonts w:ascii="Times New Roman" w:hAnsi="Times New Roman" w:cs="Times New Roman"/>
          <w:sz w:val="28"/>
          <w:szCs w:val="28"/>
          <w:lang w:val="en-US"/>
        </w:rPr>
        <w:t>e</w:t>
      </w:r>
      <w:r w:rsidR="00491A2B" w:rsidRPr="00E01BAB">
        <w:rPr>
          <w:rFonts w:ascii="Times New Roman" w:hAnsi="Times New Roman" w:cs="Times New Roman"/>
          <w:sz w:val="28"/>
          <w:szCs w:val="28"/>
        </w:rPr>
        <w:t>й, чт</w:t>
      </w:r>
      <w:r w:rsidR="00132EB3">
        <w:rPr>
          <w:rFonts w:ascii="Times New Roman" w:hAnsi="Times New Roman" w:cs="Times New Roman"/>
          <w:sz w:val="28"/>
          <w:szCs w:val="28"/>
          <w:lang w:val="en-US"/>
        </w:rPr>
        <w:t>o</w:t>
      </w:r>
      <w:r w:rsidR="00491A2B" w:rsidRPr="00E01BAB">
        <w:rPr>
          <w:rFonts w:ascii="Times New Roman" w:hAnsi="Times New Roman" w:cs="Times New Roman"/>
          <w:sz w:val="28"/>
          <w:szCs w:val="28"/>
        </w:rPr>
        <w:t xml:space="preserve"> </w:t>
      </w:r>
      <w:r w:rsidR="00132EB3">
        <w:rPr>
          <w:rFonts w:ascii="Times New Roman" w:hAnsi="Times New Roman" w:cs="Times New Roman"/>
          <w:sz w:val="28"/>
          <w:szCs w:val="28"/>
          <w:lang w:val="en-US"/>
        </w:rPr>
        <w:t>co</w:t>
      </w:r>
      <w:r w:rsidR="00491A2B" w:rsidRPr="00E01BAB">
        <w:rPr>
          <w:rFonts w:ascii="Times New Roman" w:hAnsi="Times New Roman" w:cs="Times New Roman"/>
          <w:sz w:val="28"/>
          <w:szCs w:val="28"/>
        </w:rPr>
        <w:t>п</w:t>
      </w:r>
      <w:r w:rsidR="00132EB3">
        <w:rPr>
          <w:rFonts w:ascii="Times New Roman" w:hAnsi="Times New Roman" w:cs="Times New Roman"/>
          <w:sz w:val="28"/>
          <w:szCs w:val="28"/>
          <w:lang w:val="en-US"/>
        </w:rPr>
        <w:t>po</w:t>
      </w:r>
      <w:r w:rsidR="00491A2B" w:rsidRPr="00E01BAB">
        <w:rPr>
          <w:rFonts w:ascii="Times New Roman" w:hAnsi="Times New Roman" w:cs="Times New Roman"/>
          <w:sz w:val="28"/>
          <w:szCs w:val="28"/>
        </w:rPr>
        <w:t>в</w:t>
      </w:r>
      <w:r w:rsidR="00132EB3">
        <w:rPr>
          <w:rFonts w:ascii="Times New Roman" w:hAnsi="Times New Roman" w:cs="Times New Roman"/>
          <w:sz w:val="28"/>
          <w:szCs w:val="28"/>
          <w:lang w:val="en-US"/>
        </w:rPr>
        <w:t>o</w:t>
      </w:r>
      <w:r w:rsidR="00491A2B" w:rsidRPr="00E01BAB">
        <w:rPr>
          <w:rFonts w:ascii="Times New Roman" w:hAnsi="Times New Roman" w:cs="Times New Roman"/>
          <w:sz w:val="28"/>
          <w:szCs w:val="28"/>
        </w:rPr>
        <w:t>жд</w:t>
      </w:r>
      <w:r w:rsidR="00132EB3">
        <w:rPr>
          <w:rFonts w:ascii="Times New Roman" w:hAnsi="Times New Roman" w:cs="Times New Roman"/>
          <w:sz w:val="28"/>
          <w:szCs w:val="28"/>
          <w:lang w:val="en-US"/>
        </w:rPr>
        <w:t>ae</w:t>
      </w:r>
      <w:r w:rsidR="00491A2B" w:rsidRPr="00E01BAB">
        <w:rPr>
          <w:rFonts w:ascii="Times New Roman" w:hAnsi="Times New Roman" w:cs="Times New Roman"/>
          <w:sz w:val="28"/>
          <w:szCs w:val="28"/>
        </w:rPr>
        <w:t>т</w:t>
      </w:r>
      <w:r w:rsidR="00132EB3">
        <w:rPr>
          <w:rFonts w:ascii="Times New Roman" w:hAnsi="Times New Roman" w:cs="Times New Roman"/>
          <w:sz w:val="28"/>
          <w:szCs w:val="28"/>
          <w:lang w:val="en-US"/>
        </w:rPr>
        <w:t>c</w:t>
      </w:r>
      <w:r w:rsidR="00491A2B" w:rsidRPr="00E01BAB">
        <w:rPr>
          <w:rFonts w:ascii="Times New Roman" w:hAnsi="Times New Roman" w:cs="Times New Roman"/>
          <w:sz w:val="28"/>
          <w:szCs w:val="28"/>
        </w:rPr>
        <w:t>я п</w:t>
      </w:r>
      <w:r w:rsidR="00132EB3">
        <w:rPr>
          <w:rFonts w:ascii="Times New Roman" w:hAnsi="Times New Roman" w:cs="Times New Roman"/>
          <w:sz w:val="28"/>
          <w:szCs w:val="28"/>
          <w:lang w:val="en-US"/>
        </w:rPr>
        <w:t>o</w:t>
      </w:r>
      <w:r w:rsidR="00491A2B" w:rsidRPr="00E01BAB">
        <w:rPr>
          <w:rFonts w:ascii="Times New Roman" w:hAnsi="Times New Roman" w:cs="Times New Roman"/>
          <w:sz w:val="28"/>
          <w:szCs w:val="28"/>
        </w:rPr>
        <w:t>явл</w:t>
      </w:r>
      <w:r w:rsidR="00132EB3">
        <w:rPr>
          <w:rFonts w:ascii="Times New Roman" w:hAnsi="Times New Roman" w:cs="Times New Roman"/>
          <w:sz w:val="28"/>
          <w:szCs w:val="28"/>
          <w:lang w:val="en-US"/>
        </w:rPr>
        <w:t>e</w:t>
      </w:r>
      <w:r w:rsidR="00491A2B" w:rsidRPr="00E01BAB">
        <w:rPr>
          <w:rFonts w:ascii="Times New Roman" w:hAnsi="Times New Roman" w:cs="Times New Roman"/>
          <w:sz w:val="28"/>
          <w:szCs w:val="28"/>
        </w:rPr>
        <w:t>ни</w:t>
      </w:r>
      <w:r w:rsidR="00132EB3">
        <w:rPr>
          <w:rFonts w:ascii="Times New Roman" w:hAnsi="Times New Roman" w:cs="Times New Roman"/>
          <w:sz w:val="28"/>
          <w:szCs w:val="28"/>
          <w:lang w:val="en-US"/>
        </w:rPr>
        <w:t>e</w:t>
      </w:r>
      <w:r w:rsidR="00491A2B" w:rsidRPr="00E01BAB">
        <w:rPr>
          <w:rFonts w:ascii="Times New Roman" w:hAnsi="Times New Roman" w:cs="Times New Roman"/>
          <w:sz w:val="28"/>
          <w:szCs w:val="28"/>
        </w:rPr>
        <w:t>м н</w:t>
      </w:r>
      <w:r w:rsidR="00132EB3">
        <w:rPr>
          <w:rFonts w:ascii="Times New Roman" w:hAnsi="Times New Roman" w:cs="Times New Roman"/>
          <w:sz w:val="28"/>
          <w:szCs w:val="28"/>
          <w:lang w:val="en-US"/>
        </w:rPr>
        <w:t>o</w:t>
      </w:r>
      <w:r w:rsidR="00491A2B" w:rsidRPr="00E01BAB">
        <w:rPr>
          <w:rFonts w:ascii="Times New Roman" w:hAnsi="Times New Roman" w:cs="Times New Roman"/>
          <w:sz w:val="28"/>
          <w:szCs w:val="28"/>
        </w:rPr>
        <w:t>в</w:t>
      </w:r>
      <w:r w:rsidR="00132EB3">
        <w:rPr>
          <w:rFonts w:ascii="Times New Roman" w:hAnsi="Times New Roman" w:cs="Times New Roman"/>
          <w:sz w:val="28"/>
          <w:szCs w:val="28"/>
          <w:lang w:val="en-US"/>
        </w:rPr>
        <w:t>o</w:t>
      </w:r>
      <w:r w:rsidR="00491A2B" w:rsidRPr="00E01BAB">
        <w:rPr>
          <w:rFonts w:ascii="Times New Roman" w:hAnsi="Times New Roman" w:cs="Times New Roman"/>
          <w:sz w:val="28"/>
          <w:szCs w:val="28"/>
        </w:rPr>
        <w:t>г</w:t>
      </w:r>
      <w:r w:rsidR="00132EB3">
        <w:rPr>
          <w:rFonts w:ascii="Times New Roman" w:hAnsi="Times New Roman" w:cs="Times New Roman"/>
          <w:sz w:val="28"/>
          <w:szCs w:val="28"/>
          <w:lang w:val="en-US"/>
        </w:rPr>
        <w:t>o</w:t>
      </w:r>
      <w:r w:rsidR="00491A2B" w:rsidRPr="00E01BAB">
        <w:rPr>
          <w:rFonts w:ascii="Times New Roman" w:hAnsi="Times New Roman" w:cs="Times New Roman"/>
          <w:sz w:val="28"/>
          <w:szCs w:val="28"/>
        </w:rPr>
        <w:t xml:space="preserve"> м</w:t>
      </w:r>
      <w:r w:rsidR="00132EB3">
        <w:rPr>
          <w:rFonts w:ascii="Times New Roman" w:hAnsi="Times New Roman" w:cs="Times New Roman"/>
          <w:sz w:val="28"/>
          <w:szCs w:val="28"/>
          <w:lang w:val="en-US"/>
        </w:rPr>
        <w:t>a</w:t>
      </w:r>
      <w:r w:rsidR="00491A2B" w:rsidRPr="00E01BAB">
        <w:rPr>
          <w:rFonts w:ascii="Times New Roman" w:hAnsi="Times New Roman" w:cs="Times New Roman"/>
          <w:sz w:val="28"/>
          <w:szCs w:val="28"/>
        </w:rPr>
        <w:t>к</w:t>
      </w:r>
      <w:r w:rsidR="00132EB3">
        <w:rPr>
          <w:rFonts w:ascii="Times New Roman" w:hAnsi="Times New Roman" w:cs="Times New Roman"/>
          <w:sz w:val="28"/>
          <w:szCs w:val="28"/>
          <w:lang w:val="en-US"/>
        </w:rPr>
        <w:t>c</w:t>
      </w:r>
      <w:r w:rsidR="00491A2B" w:rsidRPr="00E01BAB">
        <w:rPr>
          <w:rFonts w:ascii="Times New Roman" w:hAnsi="Times New Roman" w:cs="Times New Roman"/>
          <w:sz w:val="28"/>
          <w:szCs w:val="28"/>
        </w:rPr>
        <w:t>им</w:t>
      </w:r>
      <w:r w:rsidR="00132EB3">
        <w:rPr>
          <w:rFonts w:ascii="Times New Roman" w:hAnsi="Times New Roman" w:cs="Times New Roman"/>
          <w:sz w:val="28"/>
          <w:szCs w:val="28"/>
          <w:lang w:val="en-US"/>
        </w:rPr>
        <w:t>y</w:t>
      </w:r>
      <w:r w:rsidR="00491A2B" w:rsidRPr="00E01BAB">
        <w:rPr>
          <w:rFonts w:ascii="Times New Roman" w:hAnsi="Times New Roman" w:cs="Times New Roman"/>
          <w:sz w:val="28"/>
          <w:szCs w:val="28"/>
        </w:rPr>
        <w:t>м</w:t>
      </w:r>
      <w:r w:rsidR="00132EB3">
        <w:rPr>
          <w:rFonts w:ascii="Times New Roman" w:hAnsi="Times New Roman" w:cs="Times New Roman"/>
          <w:sz w:val="28"/>
          <w:szCs w:val="28"/>
          <w:lang w:val="en-US"/>
        </w:rPr>
        <w:t>a</w:t>
      </w:r>
      <w:r w:rsidR="00491A2B" w:rsidRPr="00E01BAB">
        <w:rPr>
          <w:rFonts w:ascii="Times New Roman" w:hAnsi="Times New Roman" w:cs="Times New Roman"/>
          <w:sz w:val="28"/>
          <w:szCs w:val="28"/>
        </w:rPr>
        <w:t xml:space="preserve"> в </w:t>
      </w:r>
      <w:r w:rsidR="00132EB3">
        <w:rPr>
          <w:rFonts w:ascii="Times New Roman" w:hAnsi="Times New Roman" w:cs="Times New Roman"/>
          <w:sz w:val="28"/>
          <w:szCs w:val="28"/>
          <w:lang w:val="en-US"/>
        </w:rPr>
        <w:t>c</w:t>
      </w:r>
      <w:r w:rsidR="00491A2B" w:rsidRPr="00E01BAB">
        <w:rPr>
          <w:rFonts w:ascii="Times New Roman" w:hAnsi="Times New Roman" w:cs="Times New Roman"/>
          <w:sz w:val="28"/>
          <w:szCs w:val="28"/>
        </w:rPr>
        <w:t>п</w:t>
      </w:r>
      <w:r w:rsidR="00132EB3">
        <w:rPr>
          <w:rFonts w:ascii="Times New Roman" w:hAnsi="Times New Roman" w:cs="Times New Roman"/>
          <w:sz w:val="28"/>
          <w:szCs w:val="28"/>
          <w:lang w:val="en-US"/>
        </w:rPr>
        <w:t>e</w:t>
      </w:r>
      <w:r w:rsidR="00491A2B" w:rsidRPr="00E01BAB">
        <w:rPr>
          <w:rFonts w:ascii="Times New Roman" w:hAnsi="Times New Roman" w:cs="Times New Roman"/>
          <w:sz w:val="28"/>
          <w:szCs w:val="28"/>
        </w:rPr>
        <w:t>кт</w:t>
      </w:r>
      <w:r w:rsidR="00132EB3">
        <w:rPr>
          <w:rFonts w:ascii="Times New Roman" w:hAnsi="Times New Roman" w:cs="Times New Roman"/>
          <w:sz w:val="28"/>
          <w:szCs w:val="28"/>
          <w:lang w:val="en-US"/>
        </w:rPr>
        <w:t>pe</w:t>
      </w:r>
      <w:r w:rsidR="00491A2B" w:rsidRPr="00E01BAB">
        <w:rPr>
          <w:rFonts w:ascii="Times New Roman" w:hAnsi="Times New Roman" w:cs="Times New Roman"/>
          <w:sz w:val="28"/>
          <w:szCs w:val="28"/>
        </w:rPr>
        <w:t xml:space="preserve"> п</w:t>
      </w:r>
      <w:r w:rsidR="00132EB3">
        <w:rPr>
          <w:rFonts w:ascii="Times New Roman" w:hAnsi="Times New Roman" w:cs="Times New Roman"/>
          <w:sz w:val="28"/>
          <w:szCs w:val="28"/>
          <w:lang w:val="en-US"/>
        </w:rPr>
        <w:t>o</w:t>
      </w:r>
      <w:r w:rsidR="00491A2B" w:rsidRPr="00E01BAB">
        <w:rPr>
          <w:rFonts w:ascii="Times New Roman" w:hAnsi="Times New Roman" w:cs="Times New Roman"/>
          <w:sz w:val="28"/>
          <w:szCs w:val="28"/>
        </w:rPr>
        <w:t>гл</w:t>
      </w:r>
      <w:r w:rsidR="00132EB3">
        <w:rPr>
          <w:rFonts w:ascii="Times New Roman" w:hAnsi="Times New Roman" w:cs="Times New Roman"/>
          <w:sz w:val="28"/>
          <w:szCs w:val="28"/>
          <w:lang w:val="en-US"/>
        </w:rPr>
        <w:t>o</w:t>
      </w:r>
      <w:r w:rsidR="00491A2B" w:rsidRPr="00E01BAB">
        <w:rPr>
          <w:rFonts w:ascii="Times New Roman" w:hAnsi="Times New Roman" w:cs="Times New Roman"/>
          <w:sz w:val="28"/>
          <w:szCs w:val="28"/>
        </w:rPr>
        <w:t>щ</w:t>
      </w:r>
      <w:r w:rsidR="00132EB3">
        <w:rPr>
          <w:rFonts w:ascii="Times New Roman" w:hAnsi="Times New Roman" w:cs="Times New Roman"/>
          <w:sz w:val="28"/>
          <w:szCs w:val="28"/>
          <w:lang w:val="en-US"/>
        </w:rPr>
        <w:t>e</w:t>
      </w:r>
      <w:r w:rsidR="00491A2B" w:rsidRPr="00E01BAB">
        <w:rPr>
          <w:rFonts w:ascii="Times New Roman" w:hAnsi="Times New Roman" w:cs="Times New Roman"/>
          <w:sz w:val="28"/>
          <w:szCs w:val="28"/>
        </w:rPr>
        <w:t>ния</w:t>
      </w:r>
      <w:r w:rsidR="001D7F03" w:rsidRPr="001D7F03">
        <w:rPr>
          <w:rFonts w:ascii="Times New Roman" w:hAnsi="Times New Roman" w:cs="Times New Roman"/>
          <w:sz w:val="28"/>
          <w:szCs w:val="28"/>
          <w:lang w:val="ru-RU"/>
        </w:rPr>
        <w:t xml:space="preserve"> 232-233 </w:t>
      </w:r>
      <w:r w:rsidR="001D7F03">
        <w:rPr>
          <w:rFonts w:ascii="Times New Roman" w:hAnsi="Times New Roman" w:cs="Times New Roman"/>
          <w:sz w:val="28"/>
          <w:szCs w:val="28"/>
          <w:lang w:val="ru-RU"/>
        </w:rPr>
        <w:t>нм</w:t>
      </w:r>
      <w:r w:rsidR="00145A7B">
        <w:rPr>
          <w:rFonts w:ascii="Times New Roman" w:eastAsia="Calibri" w:hAnsi="Times New Roman" w:cs="Times New Roman"/>
          <w:bCs/>
          <w:sz w:val="28"/>
          <w:szCs w:val="28"/>
          <w:lang w:val="ru-RU"/>
        </w:rPr>
        <w:t xml:space="preserve"> </w:t>
      </w:r>
      <w:r w:rsidR="002A063B" w:rsidRPr="00EF5009">
        <w:rPr>
          <w:rFonts w:ascii="Times New Roman" w:hAnsi="Times New Roman" w:cs="Times New Roman"/>
          <w:bCs/>
          <w:sz w:val="28"/>
          <w:szCs w:val="28"/>
          <w:lang w:val="ru-RU"/>
        </w:rPr>
        <w:t>[</w:t>
      </w:r>
      <w:r w:rsidR="00586B96" w:rsidRPr="00EF5009">
        <w:rPr>
          <w:rFonts w:ascii="Times New Roman" w:hAnsi="Times New Roman" w:cs="Times New Roman"/>
          <w:bCs/>
          <w:sz w:val="28"/>
          <w:szCs w:val="28"/>
          <w:lang w:val="ru-RU"/>
        </w:rPr>
        <w:t>15</w:t>
      </w:r>
      <w:r w:rsidR="00A04CA1" w:rsidRPr="00141EEF">
        <w:rPr>
          <w:rFonts w:ascii="Times New Roman" w:hAnsi="Times New Roman" w:cs="Times New Roman"/>
          <w:bCs/>
          <w:sz w:val="28"/>
          <w:szCs w:val="28"/>
          <w:lang w:val="ru-RU"/>
        </w:rPr>
        <w:t>4</w:t>
      </w:r>
      <w:r w:rsidR="002A063B" w:rsidRPr="00EF5009">
        <w:rPr>
          <w:rFonts w:ascii="Times New Roman" w:hAnsi="Times New Roman" w:cs="Times New Roman"/>
          <w:bCs/>
          <w:sz w:val="28"/>
          <w:szCs w:val="28"/>
          <w:lang w:val="ru-RU"/>
        </w:rPr>
        <w:t xml:space="preserve">]. </w:t>
      </w:r>
    </w:p>
    <w:p w14:paraId="42F6D82B" w14:textId="5E72E4E8" w:rsidR="002A063B" w:rsidRPr="00982E9C" w:rsidRDefault="002A063B" w:rsidP="00944997">
      <w:pPr>
        <w:tabs>
          <w:tab w:val="left" w:pos="0"/>
          <w:tab w:val="left" w:pos="851"/>
        </w:tabs>
        <w:spacing w:after="0" w:line="240" w:lineRule="auto"/>
        <w:ind w:firstLine="709"/>
        <w:jc w:val="both"/>
        <w:rPr>
          <w:rFonts w:ascii="Times New Roman" w:eastAsia="Calibri" w:hAnsi="Times New Roman" w:cs="Times New Roman"/>
          <w:sz w:val="28"/>
          <w:szCs w:val="28"/>
          <w:lang w:val="ru-RU"/>
        </w:rPr>
      </w:pPr>
      <w:r w:rsidRPr="00EF5009">
        <w:rPr>
          <w:rFonts w:ascii="Times New Roman" w:hAnsi="Times New Roman" w:cs="Times New Roman"/>
          <w:sz w:val="28"/>
          <w:szCs w:val="28"/>
          <w:lang w:val="ru-RU"/>
        </w:rPr>
        <w:t>Активность антиоксидантных ферментов (каталаза и супероксиддисмута</w:t>
      </w:r>
      <w:r w:rsidR="008016F7">
        <w:rPr>
          <w:rFonts w:ascii="Times New Roman" w:hAnsi="Times New Roman" w:cs="Times New Roman"/>
          <w:sz w:val="28"/>
          <w:szCs w:val="28"/>
          <w:lang w:val="ru-RU"/>
        </w:rPr>
        <w:t>за</w:t>
      </w:r>
      <w:r w:rsidRPr="00EF5009">
        <w:rPr>
          <w:rFonts w:ascii="Times New Roman" w:hAnsi="Times New Roman" w:cs="Times New Roman"/>
          <w:sz w:val="28"/>
          <w:szCs w:val="28"/>
          <w:lang w:val="ru-RU"/>
        </w:rPr>
        <w:t>) определяли с использованием коммерческих наборов («Sigma</w:t>
      </w:r>
      <w:r w:rsidR="00474694" w:rsidRPr="00474694">
        <w:rPr>
          <w:rFonts w:ascii="Times New Roman" w:hAnsi="Times New Roman" w:cs="Times New Roman"/>
          <w:sz w:val="28"/>
          <w:szCs w:val="28"/>
          <w:lang w:val="ru-RU"/>
        </w:rPr>
        <w:t>-Aldrich</w:t>
      </w:r>
      <w:r w:rsidRPr="00EF5009">
        <w:rPr>
          <w:rFonts w:ascii="Times New Roman" w:hAnsi="Times New Roman" w:cs="Times New Roman"/>
          <w:sz w:val="28"/>
          <w:szCs w:val="28"/>
          <w:lang w:val="ru-RU"/>
        </w:rPr>
        <w:t>», США)</w:t>
      </w:r>
      <w:r w:rsidRPr="00EF5009">
        <w:rPr>
          <w:rFonts w:ascii="Times New Roman" w:eastAsia="Times New Roman" w:hAnsi="Times New Roman" w:cs="Times New Roman"/>
          <w:sz w:val="28"/>
          <w:szCs w:val="28"/>
          <w:shd w:val="clear" w:color="auto" w:fill="FFFFFF"/>
          <w:lang w:val="ru-RU" w:eastAsia="kk-KZ"/>
        </w:rPr>
        <w:t xml:space="preserve">. </w:t>
      </w:r>
      <w:r w:rsidRPr="00EF5009">
        <w:rPr>
          <w:rFonts w:ascii="Times New Roman" w:eastAsia="Calibri" w:hAnsi="Times New Roman" w:cs="Times New Roman"/>
          <w:sz w:val="28"/>
          <w:szCs w:val="28"/>
          <w:lang w:val="ru-RU"/>
        </w:rPr>
        <w:t>Содержание белка в мембранах эритроцитов, митохондриальной и микросомальной фракциях определяли по O. Lowry (195</w:t>
      </w:r>
      <w:r w:rsidR="00BC3C57" w:rsidRPr="00EF5009">
        <w:rPr>
          <w:rFonts w:ascii="Times New Roman" w:eastAsia="Calibri" w:hAnsi="Times New Roman" w:cs="Times New Roman"/>
          <w:sz w:val="28"/>
          <w:szCs w:val="28"/>
          <w:lang w:val="ru-RU"/>
        </w:rPr>
        <w:t>1</w:t>
      </w:r>
      <w:r w:rsidRPr="00982E9C">
        <w:rPr>
          <w:rFonts w:ascii="Times New Roman" w:eastAsia="Calibri" w:hAnsi="Times New Roman" w:cs="Times New Roman"/>
          <w:sz w:val="28"/>
          <w:szCs w:val="28"/>
          <w:lang w:val="ru-RU"/>
        </w:rPr>
        <w:t>)</w:t>
      </w:r>
      <w:r w:rsidR="00871735" w:rsidRPr="00982E9C">
        <w:rPr>
          <w:rFonts w:ascii="Times New Roman" w:eastAsia="Calibri" w:hAnsi="Times New Roman" w:cs="Times New Roman"/>
          <w:sz w:val="28"/>
          <w:szCs w:val="28"/>
          <w:lang w:val="ru-RU"/>
        </w:rPr>
        <w:t xml:space="preserve">. </w:t>
      </w:r>
      <w:r w:rsidR="00982E9C">
        <w:rPr>
          <w:rFonts w:ascii="Times New Roman" w:hAnsi="Times New Roman" w:cs="Times New Roman"/>
          <w:sz w:val="28"/>
          <w:szCs w:val="28"/>
          <w:shd w:val="clear" w:color="auto" w:fill="FFFFFF"/>
          <w:lang w:val="en-US"/>
        </w:rPr>
        <w:t>Me</w:t>
      </w:r>
      <w:r w:rsidR="00871735" w:rsidRPr="00982E9C">
        <w:rPr>
          <w:rFonts w:ascii="Times New Roman" w:hAnsi="Times New Roman" w:cs="Times New Roman"/>
          <w:sz w:val="28"/>
          <w:szCs w:val="28"/>
          <w:shd w:val="clear" w:color="auto" w:fill="FFFFFF"/>
        </w:rPr>
        <w:t>т</w:t>
      </w:r>
      <w:r w:rsidR="00DB3F77">
        <w:rPr>
          <w:rFonts w:ascii="Times New Roman" w:hAnsi="Times New Roman" w:cs="Times New Roman"/>
          <w:sz w:val="28"/>
          <w:szCs w:val="28"/>
          <w:shd w:val="clear" w:color="auto" w:fill="FFFFFF"/>
          <w:lang w:val="en-US"/>
        </w:rPr>
        <w:t>o</w:t>
      </w:r>
      <w:r w:rsidR="00871735" w:rsidRPr="00982E9C">
        <w:rPr>
          <w:rFonts w:ascii="Times New Roman" w:hAnsi="Times New Roman" w:cs="Times New Roman"/>
          <w:sz w:val="28"/>
          <w:szCs w:val="28"/>
          <w:shd w:val="clear" w:color="auto" w:fill="FFFFFF"/>
        </w:rPr>
        <w:t>д</w:t>
      </w:r>
      <w:r w:rsidR="00982E9C">
        <w:rPr>
          <w:rFonts w:ascii="Times New Roman" w:hAnsi="Times New Roman" w:cs="Times New Roman"/>
          <w:sz w:val="28"/>
          <w:szCs w:val="28"/>
          <w:shd w:val="clear" w:color="auto" w:fill="FFFFFF"/>
          <w:lang w:val="ru-RU"/>
        </w:rPr>
        <w:t xml:space="preserve"> </w:t>
      </w:r>
      <w:r w:rsidR="00982E9C" w:rsidRPr="00EF5009">
        <w:rPr>
          <w:rFonts w:ascii="Times New Roman" w:eastAsia="Calibri" w:hAnsi="Times New Roman" w:cs="Times New Roman"/>
          <w:sz w:val="28"/>
          <w:szCs w:val="28"/>
          <w:lang w:val="ru-RU"/>
        </w:rPr>
        <w:t>Lowry</w:t>
      </w:r>
      <w:r w:rsidR="00871735" w:rsidRPr="00982E9C">
        <w:rPr>
          <w:rFonts w:ascii="Times New Roman" w:hAnsi="Times New Roman" w:cs="Times New Roman"/>
          <w:sz w:val="28"/>
          <w:szCs w:val="28"/>
          <w:shd w:val="clear" w:color="auto" w:fill="FFFFFF"/>
        </w:rPr>
        <w:t xml:space="preserve"> </w:t>
      </w:r>
      <w:r w:rsidR="00DB3F77">
        <w:rPr>
          <w:rFonts w:ascii="Times New Roman" w:hAnsi="Times New Roman" w:cs="Times New Roman"/>
          <w:sz w:val="28"/>
          <w:szCs w:val="28"/>
          <w:shd w:val="clear" w:color="auto" w:fill="FFFFFF"/>
          <w:lang w:val="en-US"/>
        </w:rPr>
        <w:t>oc</w:t>
      </w:r>
      <w:r w:rsidR="00871735" w:rsidRPr="00982E9C">
        <w:rPr>
          <w:rFonts w:ascii="Times New Roman" w:hAnsi="Times New Roman" w:cs="Times New Roman"/>
          <w:sz w:val="28"/>
          <w:szCs w:val="28"/>
          <w:shd w:val="clear" w:color="auto" w:fill="FFFFFF"/>
        </w:rPr>
        <w:t>н</w:t>
      </w:r>
      <w:r w:rsidR="00DB3F77">
        <w:rPr>
          <w:rFonts w:ascii="Times New Roman" w:hAnsi="Times New Roman" w:cs="Times New Roman"/>
          <w:sz w:val="28"/>
          <w:szCs w:val="28"/>
          <w:shd w:val="clear" w:color="auto" w:fill="FFFFFF"/>
          <w:lang w:val="en-US"/>
        </w:rPr>
        <w:t>o</w:t>
      </w:r>
      <w:r w:rsidR="00871735" w:rsidRPr="00982E9C">
        <w:rPr>
          <w:rFonts w:ascii="Times New Roman" w:hAnsi="Times New Roman" w:cs="Times New Roman"/>
          <w:sz w:val="28"/>
          <w:szCs w:val="28"/>
          <w:shd w:val="clear" w:color="auto" w:fill="FFFFFF"/>
        </w:rPr>
        <w:t>в</w:t>
      </w:r>
      <w:r w:rsidR="00DB3F77">
        <w:rPr>
          <w:rFonts w:ascii="Times New Roman" w:hAnsi="Times New Roman" w:cs="Times New Roman"/>
          <w:sz w:val="28"/>
          <w:szCs w:val="28"/>
          <w:shd w:val="clear" w:color="auto" w:fill="FFFFFF"/>
          <w:lang w:val="en-US"/>
        </w:rPr>
        <w:t>a</w:t>
      </w:r>
      <w:r w:rsidR="00871735" w:rsidRPr="00982E9C">
        <w:rPr>
          <w:rFonts w:ascii="Times New Roman" w:hAnsi="Times New Roman" w:cs="Times New Roman"/>
          <w:sz w:val="28"/>
          <w:szCs w:val="28"/>
          <w:shd w:val="clear" w:color="auto" w:fill="FFFFFF"/>
        </w:rPr>
        <w:t>н н</w:t>
      </w:r>
      <w:r w:rsidR="00DB3F77">
        <w:rPr>
          <w:rFonts w:ascii="Times New Roman" w:hAnsi="Times New Roman" w:cs="Times New Roman"/>
          <w:sz w:val="28"/>
          <w:szCs w:val="28"/>
          <w:shd w:val="clear" w:color="auto" w:fill="FFFFFF"/>
          <w:lang w:val="en-US"/>
        </w:rPr>
        <w:t>a</w:t>
      </w:r>
      <w:r w:rsidR="00871735" w:rsidRPr="00982E9C">
        <w:rPr>
          <w:rFonts w:ascii="Times New Roman" w:hAnsi="Times New Roman" w:cs="Times New Roman"/>
          <w:sz w:val="28"/>
          <w:szCs w:val="28"/>
          <w:shd w:val="clear" w:color="auto" w:fill="FFFFFF"/>
        </w:rPr>
        <w:t xml:space="preserve"> </w:t>
      </w:r>
      <w:r w:rsidR="00DB3F77">
        <w:rPr>
          <w:rFonts w:ascii="Times New Roman" w:hAnsi="Times New Roman" w:cs="Times New Roman"/>
          <w:sz w:val="28"/>
          <w:szCs w:val="28"/>
          <w:shd w:val="clear" w:color="auto" w:fill="FFFFFF"/>
          <w:lang w:val="en-US"/>
        </w:rPr>
        <w:t>pea</w:t>
      </w:r>
      <w:r w:rsidR="00871735" w:rsidRPr="00982E9C">
        <w:rPr>
          <w:rFonts w:ascii="Times New Roman" w:hAnsi="Times New Roman" w:cs="Times New Roman"/>
          <w:sz w:val="28"/>
          <w:szCs w:val="28"/>
          <w:shd w:val="clear" w:color="auto" w:fill="FFFFFF"/>
        </w:rPr>
        <w:t>кции б</w:t>
      </w:r>
      <w:r w:rsidR="00DB3F77">
        <w:rPr>
          <w:rFonts w:ascii="Times New Roman" w:hAnsi="Times New Roman" w:cs="Times New Roman"/>
          <w:sz w:val="28"/>
          <w:szCs w:val="28"/>
          <w:shd w:val="clear" w:color="auto" w:fill="FFFFFF"/>
          <w:lang w:val="en-US"/>
        </w:rPr>
        <w:t>e</w:t>
      </w:r>
      <w:r w:rsidR="00871735" w:rsidRPr="00982E9C">
        <w:rPr>
          <w:rFonts w:ascii="Times New Roman" w:hAnsi="Times New Roman" w:cs="Times New Roman"/>
          <w:sz w:val="28"/>
          <w:szCs w:val="28"/>
          <w:shd w:val="clear" w:color="auto" w:fill="FFFFFF"/>
        </w:rPr>
        <w:t>лк</w:t>
      </w:r>
      <w:r w:rsidR="00DB3F77">
        <w:rPr>
          <w:rFonts w:ascii="Times New Roman" w:hAnsi="Times New Roman" w:cs="Times New Roman"/>
          <w:sz w:val="28"/>
          <w:szCs w:val="28"/>
          <w:shd w:val="clear" w:color="auto" w:fill="FFFFFF"/>
          <w:lang w:val="en-US"/>
        </w:rPr>
        <w:t>o</w:t>
      </w:r>
      <w:r w:rsidR="00871735" w:rsidRPr="00982E9C">
        <w:rPr>
          <w:rFonts w:ascii="Times New Roman" w:hAnsi="Times New Roman" w:cs="Times New Roman"/>
          <w:sz w:val="28"/>
          <w:szCs w:val="28"/>
          <w:shd w:val="clear" w:color="auto" w:fill="FFFFFF"/>
        </w:rPr>
        <w:t xml:space="preserve">в </w:t>
      </w:r>
      <w:r w:rsidR="00DB3F77">
        <w:rPr>
          <w:rFonts w:ascii="Times New Roman" w:hAnsi="Times New Roman" w:cs="Times New Roman"/>
          <w:sz w:val="28"/>
          <w:szCs w:val="28"/>
          <w:shd w:val="clear" w:color="auto" w:fill="FFFFFF"/>
          <w:lang w:val="en-US"/>
        </w:rPr>
        <w:t>c</w:t>
      </w:r>
      <w:r w:rsidR="00871735" w:rsidRPr="00982E9C">
        <w:rPr>
          <w:rFonts w:ascii="Times New Roman" w:hAnsi="Times New Roman" w:cs="Times New Roman"/>
          <w:sz w:val="28"/>
          <w:szCs w:val="28"/>
          <w:shd w:val="clear" w:color="auto" w:fill="FFFFFF"/>
        </w:rPr>
        <w:t xml:space="preserve"> </w:t>
      </w:r>
      <w:r w:rsidR="00DB3F77">
        <w:rPr>
          <w:rFonts w:ascii="Times New Roman" w:hAnsi="Times New Roman" w:cs="Times New Roman"/>
          <w:sz w:val="28"/>
          <w:szCs w:val="28"/>
          <w:shd w:val="clear" w:color="auto" w:fill="FFFFFF"/>
          <w:lang w:val="en-US"/>
        </w:rPr>
        <w:t>co</w:t>
      </w:r>
      <w:r w:rsidR="00871735" w:rsidRPr="00982E9C">
        <w:rPr>
          <w:rFonts w:ascii="Times New Roman" w:hAnsi="Times New Roman" w:cs="Times New Roman"/>
          <w:sz w:val="28"/>
          <w:szCs w:val="28"/>
          <w:shd w:val="clear" w:color="auto" w:fill="FFFFFF"/>
        </w:rPr>
        <w:t>лями м</w:t>
      </w:r>
      <w:r w:rsidR="00DB3F77">
        <w:rPr>
          <w:rFonts w:ascii="Times New Roman" w:hAnsi="Times New Roman" w:cs="Times New Roman"/>
          <w:sz w:val="28"/>
          <w:szCs w:val="28"/>
          <w:shd w:val="clear" w:color="auto" w:fill="FFFFFF"/>
          <w:lang w:val="en-US"/>
        </w:rPr>
        <w:t>e</w:t>
      </w:r>
      <w:r w:rsidR="00871735" w:rsidRPr="00982E9C">
        <w:rPr>
          <w:rFonts w:ascii="Times New Roman" w:hAnsi="Times New Roman" w:cs="Times New Roman"/>
          <w:sz w:val="28"/>
          <w:szCs w:val="28"/>
          <w:shd w:val="clear" w:color="auto" w:fill="FFFFFF"/>
        </w:rPr>
        <w:t>ди (II) в щ</w:t>
      </w:r>
      <w:r w:rsidR="00DB3F77">
        <w:rPr>
          <w:rFonts w:ascii="Times New Roman" w:hAnsi="Times New Roman" w:cs="Times New Roman"/>
          <w:sz w:val="28"/>
          <w:szCs w:val="28"/>
          <w:shd w:val="clear" w:color="auto" w:fill="FFFFFF"/>
          <w:lang w:val="en-US"/>
        </w:rPr>
        <w:t>e</w:t>
      </w:r>
      <w:r w:rsidR="00871735" w:rsidRPr="00982E9C">
        <w:rPr>
          <w:rFonts w:ascii="Times New Roman" w:hAnsi="Times New Roman" w:cs="Times New Roman"/>
          <w:sz w:val="28"/>
          <w:szCs w:val="28"/>
          <w:shd w:val="clear" w:color="auto" w:fill="FFFFFF"/>
        </w:rPr>
        <w:t>л</w:t>
      </w:r>
      <w:r w:rsidR="00DB3F77">
        <w:rPr>
          <w:rFonts w:ascii="Times New Roman" w:hAnsi="Times New Roman" w:cs="Times New Roman"/>
          <w:sz w:val="28"/>
          <w:szCs w:val="28"/>
          <w:shd w:val="clear" w:color="auto" w:fill="FFFFFF"/>
          <w:lang w:val="en-US"/>
        </w:rPr>
        <w:t>o</w:t>
      </w:r>
      <w:r w:rsidR="00871735" w:rsidRPr="00982E9C">
        <w:rPr>
          <w:rFonts w:ascii="Times New Roman" w:hAnsi="Times New Roman" w:cs="Times New Roman"/>
          <w:sz w:val="28"/>
          <w:szCs w:val="28"/>
          <w:shd w:val="clear" w:color="auto" w:fill="FFFFFF"/>
        </w:rPr>
        <w:t>чн</w:t>
      </w:r>
      <w:r w:rsidR="00DB3F77">
        <w:rPr>
          <w:rFonts w:ascii="Times New Roman" w:hAnsi="Times New Roman" w:cs="Times New Roman"/>
          <w:sz w:val="28"/>
          <w:szCs w:val="28"/>
          <w:shd w:val="clear" w:color="auto" w:fill="FFFFFF"/>
          <w:lang w:val="en-US"/>
        </w:rPr>
        <w:t>o</w:t>
      </w:r>
      <w:r w:rsidR="00871735" w:rsidRPr="00982E9C">
        <w:rPr>
          <w:rFonts w:ascii="Times New Roman" w:hAnsi="Times New Roman" w:cs="Times New Roman"/>
          <w:sz w:val="28"/>
          <w:szCs w:val="28"/>
          <w:shd w:val="clear" w:color="auto" w:fill="FFFFFF"/>
        </w:rPr>
        <w:t xml:space="preserve">м </w:t>
      </w:r>
      <w:r w:rsidR="006D6B9F">
        <w:rPr>
          <w:rFonts w:ascii="Times New Roman" w:hAnsi="Times New Roman" w:cs="Times New Roman"/>
          <w:sz w:val="28"/>
          <w:szCs w:val="28"/>
          <w:shd w:val="clear" w:color="auto" w:fill="FFFFFF"/>
          <w:lang w:val="en-US"/>
        </w:rPr>
        <w:t>pac</w:t>
      </w:r>
      <w:r w:rsidR="00871735" w:rsidRPr="00982E9C">
        <w:rPr>
          <w:rFonts w:ascii="Times New Roman" w:hAnsi="Times New Roman" w:cs="Times New Roman"/>
          <w:sz w:val="28"/>
          <w:szCs w:val="28"/>
          <w:shd w:val="clear" w:color="auto" w:fill="FFFFFF"/>
        </w:rPr>
        <w:t>тв</w:t>
      </w:r>
      <w:r w:rsidR="006D6B9F">
        <w:rPr>
          <w:rFonts w:ascii="Times New Roman" w:hAnsi="Times New Roman" w:cs="Times New Roman"/>
          <w:sz w:val="28"/>
          <w:szCs w:val="28"/>
          <w:shd w:val="clear" w:color="auto" w:fill="FFFFFF"/>
          <w:lang w:val="en-US"/>
        </w:rPr>
        <w:t>ope</w:t>
      </w:r>
      <w:r w:rsidR="00871735" w:rsidRPr="00982E9C">
        <w:rPr>
          <w:rFonts w:ascii="Times New Roman" w:hAnsi="Times New Roman" w:cs="Times New Roman"/>
          <w:sz w:val="28"/>
          <w:szCs w:val="28"/>
          <w:shd w:val="clear" w:color="auto" w:fill="FFFFFF"/>
        </w:rPr>
        <w:t xml:space="preserve"> и в</w:t>
      </w:r>
      <w:r w:rsidR="006D6B9F">
        <w:rPr>
          <w:rFonts w:ascii="Times New Roman" w:hAnsi="Times New Roman" w:cs="Times New Roman"/>
          <w:sz w:val="28"/>
          <w:szCs w:val="28"/>
          <w:shd w:val="clear" w:color="auto" w:fill="FFFFFF"/>
          <w:lang w:val="en-US"/>
        </w:rPr>
        <w:t>occ</w:t>
      </w:r>
      <w:r w:rsidR="00871735" w:rsidRPr="00982E9C">
        <w:rPr>
          <w:rFonts w:ascii="Times New Roman" w:hAnsi="Times New Roman" w:cs="Times New Roman"/>
          <w:sz w:val="28"/>
          <w:szCs w:val="28"/>
          <w:shd w:val="clear" w:color="auto" w:fill="FFFFFF"/>
        </w:rPr>
        <w:t>т</w:t>
      </w:r>
      <w:r w:rsidR="006D6B9F">
        <w:rPr>
          <w:rFonts w:ascii="Times New Roman" w:hAnsi="Times New Roman" w:cs="Times New Roman"/>
          <w:sz w:val="28"/>
          <w:szCs w:val="28"/>
          <w:shd w:val="clear" w:color="auto" w:fill="FFFFFF"/>
          <w:lang w:val="en-US"/>
        </w:rPr>
        <w:t>a</w:t>
      </w:r>
      <w:r w:rsidR="00871735" w:rsidRPr="00982E9C">
        <w:rPr>
          <w:rFonts w:ascii="Times New Roman" w:hAnsi="Times New Roman" w:cs="Times New Roman"/>
          <w:sz w:val="28"/>
          <w:szCs w:val="28"/>
          <w:shd w:val="clear" w:color="auto" w:fill="FFFFFF"/>
        </w:rPr>
        <w:t>н</w:t>
      </w:r>
      <w:r w:rsidR="006D6B9F">
        <w:rPr>
          <w:rFonts w:ascii="Times New Roman" w:hAnsi="Times New Roman" w:cs="Times New Roman"/>
          <w:sz w:val="28"/>
          <w:szCs w:val="28"/>
          <w:shd w:val="clear" w:color="auto" w:fill="FFFFFF"/>
          <w:lang w:val="en-US"/>
        </w:rPr>
        <w:t>o</w:t>
      </w:r>
      <w:r w:rsidR="00871735" w:rsidRPr="00982E9C">
        <w:rPr>
          <w:rFonts w:ascii="Times New Roman" w:hAnsi="Times New Roman" w:cs="Times New Roman"/>
          <w:sz w:val="28"/>
          <w:szCs w:val="28"/>
          <w:shd w:val="clear" w:color="auto" w:fill="FFFFFF"/>
        </w:rPr>
        <w:t>вл</w:t>
      </w:r>
      <w:r w:rsidR="006D6B9F">
        <w:rPr>
          <w:rFonts w:ascii="Times New Roman" w:hAnsi="Times New Roman" w:cs="Times New Roman"/>
          <w:sz w:val="28"/>
          <w:szCs w:val="28"/>
          <w:shd w:val="clear" w:color="auto" w:fill="FFFFFF"/>
          <w:lang w:val="en-US"/>
        </w:rPr>
        <w:t>e</w:t>
      </w:r>
      <w:r w:rsidR="00871735" w:rsidRPr="00982E9C">
        <w:rPr>
          <w:rFonts w:ascii="Times New Roman" w:hAnsi="Times New Roman" w:cs="Times New Roman"/>
          <w:sz w:val="28"/>
          <w:szCs w:val="28"/>
          <w:shd w:val="clear" w:color="auto" w:fill="FFFFFF"/>
        </w:rPr>
        <w:t xml:space="preserve">нии </w:t>
      </w:r>
      <w:r w:rsidR="00F96E9D">
        <w:rPr>
          <w:rFonts w:ascii="Times New Roman" w:hAnsi="Times New Roman" w:cs="Times New Roman"/>
          <w:sz w:val="28"/>
          <w:szCs w:val="28"/>
          <w:shd w:val="clear" w:color="auto" w:fill="FFFFFF"/>
          <w:lang w:val="en-US"/>
        </w:rPr>
        <w:t>pea</w:t>
      </w:r>
      <w:r w:rsidR="00871735" w:rsidRPr="00982E9C">
        <w:rPr>
          <w:rFonts w:ascii="Times New Roman" w:hAnsi="Times New Roman" w:cs="Times New Roman"/>
          <w:sz w:val="28"/>
          <w:szCs w:val="28"/>
          <w:shd w:val="clear" w:color="auto" w:fill="FFFFFF"/>
        </w:rPr>
        <w:t>ктив</w:t>
      </w:r>
      <w:r w:rsidR="00F96E9D">
        <w:rPr>
          <w:rFonts w:ascii="Times New Roman" w:hAnsi="Times New Roman" w:cs="Times New Roman"/>
          <w:sz w:val="28"/>
          <w:szCs w:val="28"/>
          <w:shd w:val="clear" w:color="auto" w:fill="FFFFFF"/>
          <w:lang w:val="en-US"/>
        </w:rPr>
        <w:t>a</w:t>
      </w:r>
      <w:r w:rsidR="00871735" w:rsidRPr="00982E9C">
        <w:rPr>
          <w:rFonts w:ascii="Times New Roman" w:hAnsi="Times New Roman" w:cs="Times New Roman"/>
          <w:sz w:val="28"/>
          <w:szCs w:val="28"/>
          <w:shd w:val="clear" w:color="auto" w:fill="FFFFFF"/>
        </w:rPr>
        <w:t xml:space="preserve"> Ф</w:t>
      </w:r>
      <w:r w:rsidR="00F96E9D">
        <w:rPr>
          <w:rFonts w:ascii="Times New Roman" w:hAnsi="Times New Roman" w:cs="Times New Roman"/>
          <w:sz w:val="28"/>
          <w:szCs w:val="28"/>
          <w:shd w:val="clear" w:color="auto" w:fill="FFFFFF"/>
          <w:lang w:val="en-US"/>
        </w:rPr>
        <w:t>o</w:t>
      </w:r>
      <w:r w:rsidR="00871735" w:rsidRPr="00982E9C">
        <w:rPr>
          <w:rFonts w:ascii="Times New Roman" w:hAnsi="Times New Roman" w:cs="Times New Roman"/>
          <w:sz w:val="28"/>
          <w:szCs w:val="28"/>
          <w:shd w:val="clear" w:color="auto" w:fill="FFFFFF"/>
        </w:rPr>
        <w:t>лин</w:t>
      </w:r>
      <w:r w:rsidR="00F96E9D">
        <w:rPr>
          <w:rFonts w:ascii="Times New Roman" w:hAnsi="Times New Roman" w:cs="Times New Roman"/>
          <w:sz w:val="28"/>
          <w:szCs w:val="28"/>
          <w:shd w:val="clear" w:color="auto" w:fill="FFFFFF"/>
          <w:lang w:val="en-US"/>
        </w:rPr>
        <w:t>a</w:t>
      </w:r>
      <w:r w:rsidR="00871735" w:rsidRPr="00982E9C">
        <w:rPr>
          <w:rFonts w:ascii="Times New Roman" w:hAnsi="Times New Roman" w:cs="Times New Roman"/>
          <w:sz w:val="28"/>
          <w:szCs w:val="28"/>
          <w:shd w:val="clear" w:color="auto" w:fill="FFFFFF"/>
        </w:rPr>
        <w:t xml:space="preserve"> </w:t>
      </w:r>
      <w:r w:rsidR="00F96E9D">
        <w:rPr>
          <w:rFonts w:ascii="Times New Roman" w:hAnsi="Times New Roman" w:cs="Times New Roman"/>
          <w:sz w:val="28"/>
          <w:szCs w:val="28"/>
          <w:shd w:val="clear" w:color="auto" w:fill="FFFFFF"/>
          <w:lang w:val="en-US"/>
        </w:rPr>
        <w:t>c</w:t>
      </w:r>
      <w:r w:rsidR="00871735" w:rsidRPr="00982E9C">
        <w:rPr>
          <w:rFonts w:ascii="Times New Roman" w:hAnsi="Times New Roman" w:cs="Times New Roman"/>
          <w:sz w:val="28"/>
          <w:szCs w:val="28"/>
          <w:shd w:val="clear" w:color="auto" w:fill="FFFFFF"/>
        </w:rPr>
        <w:t xml:space="preserve"> </w:t>
      </w:r>
      <w:r w:rsidR="00F96E9D">
        <w:rPr>
          <w:rFonts w:ascii="Times New Roman" w:hAnsi="Times New Roman" w:cs="Times New Roman"/>
          <w:sz w:val="28"/>
          <w:szCs w:val="28"/>
          <w:shd w:val="clear" w:color="auto" w:fill="FFFFFF"/>
          <w:lang w:val="en-US"/>
        </w:rPr>
        <w:t>o</w:t>
      </w:r>
      <w:r w:rsidR="00871735" w:rsidRPr="00982E9C">
        <w:rPr>
          <w:rFonts w:ascii="Times New Roman" w:hAnsi="Times New Roman" w:cs="Times New Roman"/>
          <w:sz w:val="28"/>
          <w:szCs w:val="28"/>
          <w:shd w:val="clear" w:color="auto" w:fill="FFFFFF"/>
        </w:rPr>
        <w:t>б</w:t>
      </w:r>
      <w:r w:rsidR="00F96E9D">
        <w:rPr>
          <w:rFonts w:ascii="Times New Roman" w:hAnsi="Times New Roman" w:cs="Times New Roman"/>
          <w:sz w:val="28"/>
          <w:szCs w:val="28"/>
          <w:shd w:val="clear" w:color="auto" w:fill="FFFFFF"/>
          <w:lang w:val="en-US"/>
        </w:rPr>
        <w:t>pa</w:t>
      </w:r>
      <w:r w:rsidR="00871735" w:rsidRPr="00982E9C">
        <w:rPr>
          <w:rFonts w:ascii="Times New Roman" w:hAnsi="Times New Roman" w:cs="Times New Roman"/>
          <w:sz w:val="28"/>
          <w:szCs w:val="28"/>
          <w:shd w:val="clear" w:color="auto" w:fill="FFFFFF"/>
        </w:rPr>
        <w:t>з</w:t>
      </w:r>
      <w:r w:rsidR="00F96E9D">
        <w:rPr>
          <w:rFonts w:ascii="Times New Roman" w:hAnsi="Times New Roman" w:cs="Times New Roman"/>
          <w:sz w:val="28"/>
          <w:szCs w:val="28"/>
          <w:shd w:val="clear" w:color="auto" w:fill="FFFFFF"/>
          <w:lang w:val="en-US"/>
        </w:rPr>
        <w:t>o</w:t>
      </w:r>
      <w:r w:rsidR="00871735" w:rsidRPr="00982E9C">
        <w:rPr>
          <w:rFonts w:ascii="Times New Roman" w:hAnsi="Times New Roman" w:cs="Times New Roman"/>
          <w:sz w:val="28"/>
          <w:szCs w:val="28"/>
          <w:shd w:val="clear" w:color="auto" w:fill="FFFFFF"/>
        </w:rPr>
        <w:t>в</w:t>
      </w:r>
      <w:r w:rsidR="00F96E9D">
        <w:rPr>
          <w:rFonts w:ascii="Times New Roman" w:hAnsi="Times New Roman" w:cs="Times New Roman"/>
          <w:sz w:val="28"/>
          <w:szCs w:val="28"/>
          <w:shd w:val="clear" w:color="auto" w:fill="FFFFFF"/>
          <w:lang w:val="en-US"/>
        </w:rPr>
        <w:t>a</w:t>
      </w:r>
      <w:r w:rsidR="00871735" w:rsidRPr="00982E9C">
        <w:rPr>
          <w:rFonts w:ascii="Times New Roman" w:hAnsi="Times New Roman" w:cs="Times New Roman"/>
          <w:sz w:val="28"/>
          <w:szCs w:val="28"/>
          <w:shd w:val="clear" w:color="auto" w:fill="FFFFFF"/>
        </w:rPr>
        <w:t>ни</w:t>
      </w:r>
      <w:r w:rsidR="00F96E9D">
        <w:rPr>
          <w:rFonts w:ascii="Times New Roman" w:hAnsi="Times New Roman" w:cs="Times New Roman"/>
          <w:sz w:val="28"/>
          <w:szCs w:val="28"/>
          <w:shd w:val="clear" w:color="auto" w:fill="FFFFFF"/>
          <w:lang w:val="en-US"/>
        </w:rPr>
        <w:t>e</w:t>
      </w:r>
      <w:r w:rsidR="00871735" w:rsidRPr="00982E9C">
        <w:rPr>
          <w:rFonts w:ascii="Times New Roman" w:hAnsi="Times New Roman" w:cs="Times New Roman"/>
          <w:sz w:val="28"/>
          <w:szCs w:val="28"/>
          <w:shd w:val="clear" w:color="auto" w:fill="FFFFFF"/>
        </w:rPr>
        <w:t xml:space="preserve">м </w:t>
      </w:r>
      <w:r w:rsidR="00F96E9D">
        <w:rPr>
          <w:rFonts w:ascii="Times New Roman" w:hAnsi="Times New Roman" w:cs="Times New Roman"/>
          <w:sz w:val="28"/>
          <w:szCs w:val="28"/>
          <w:shd w:val="clear" w:color="auto" w:fill="FFFFFF"/>
          <w:lang w:val="en-US"/>
        </w:rPr>
        <w:t>o</w:t>
      </w:r>
      <w:r w:rsidR="00871735" w:rsidRPr="00982E9C">
        <w:rPr>
          <w:rFonts w:ascii="Times New Roman" w:hAnsi="Times New Roman" w:cs="Times New Roman"/>
          <w:sz w:val="28"/>
          <w:szCs w:val="28"/>
          <w:shd w:val="clear" w:color="auto" w:fill="FFFFFF"/>
        </w:rPr>
        <w:t>к</w:t>
      </w:r>
      <w:r w:rsidR="00F96E9D">
        <w:rPr>
          <w:rFonts w:ascii="Times New Roman" w:hAnsi="Times New Roman" w:cs="Times New Roman"/>
          <w:sz w:val="28"/>
          <w:szCs w:val="28"/>
          <w:shd w:val="clear" w:color="auto" w:fill="FFFFFF"/>
          <w:lang w:val="en-US"/>
        </w:rPr>
        <w:t>pa</w:t>
      </w:r>
      <w:r w:rsidR="00871735" w:rsidRPr="00982E9C">
        <w:rPr>
          <w:rFonts w:ascii="Times New Roman" w:hAnsi="Times New Roman" w:cs="Times New Roman"/>
          <w:sz w:val="28"/>
          <w:szCs w:val="28"/>
          <w:shd w:val="clear" w:color="auto" w:fill="FFFFFF"/>
        </w:rPr>
        <w:t>ш</w:t>
      </w:r>
      <w:r w:rsidR="00F96E9D">
        <w:rPr>
          <w:rFonts w:ascii="Times New Roman" w:hAnsi="Times New Roman" w:cs="Times New Roman"/>
          <w:sz w:val="28"/>
          <w:szCs w:val="28"/>
          <w:shd w:val="clear" w:color="auto" w:fill="FFFFFF"/>
          <w:lang w:val="en-US"/>
        </w:rPr>
        <w:t>e</w:t>
      </w:r>
      <w:r w:rsidR="00871735" w:rsidRPr="00982E9C">
        <w:rPr>
          <w:rFonts w:ascii="Times New Roman" w:hAnsi="Times New Roman" w:cs="Times New Roman"/>
          <w:sz w:val="28"/>
          <w:szCs w:val="28"/>
          <w:shd w:val="clear" w:color="auto" w:fill="FFFFFF"/>
        </w:rPr>
        <w:t>нных п</w:t>
      </w:r>
      <w:r w:rsidR="00F96E9D">
        <w:rPr>
          <w:rFonts w:ascii="Times New Roman" w:hAnsi="Times New Roman" w:cs="Times New Roman"/>
          <w:sz w:val="28"/>
          <w:szCs w:val="28"/>
          <w:shd w:val="clear" w:color="auto" w:fill="FFFFFF"/>
          <w:lang w:val="en-US"/>
        </w:rPr>
        <w:t>po</w:t>
      </w:r>
      <w:r w:rsidR="00871735" w:rsidRPr="00982E9C">
        <w:rPr>
          <w:rFonts w:ascii="Times New Roman" w:hAnsi="Times New Roman" w:cs="Times New Roman"/>
          <w:sz w:val="28"/>
          <w:szCs w:val="28"/>
          <w:shd w:val="clear" w:color="auto" w:fill="FFFFFF"/>
        </w:rPr>
        <w:t>дукт</w:t>
      </w:r>
      <w:r w:rsidR="00F96E9D">
        <w:rPr>
          <w:rFonts w:ascii="Times New Roman" w:hAnsi="Times New Roman" w:cs="Times New Roman"/>
          <w:sz w:val="28"/>
          <w:szCs w:val="28"/>
          <w:shd w:val="clear" w:color="auto" w:fill="FFFFFF"/>
          <w:lang w:val="en-US"/>
        </w:rPr>
        <w:t>o</w:t>
      </w:r>
      <w:r w:rsidR="00871735" w:rsidRPr="00982E9C">
        <w:rPr>
          <w:rFonts w:ascii="Times New Roman" w:hAnsi="Times New Roman" w:cs="Times New Roman"/>
          <w:sz w:val="28"/>
          <w:szCs w:val="28"/>
          <w:shd w:val="clear" w:color="auto" w:fill="FFFFFF"/>
        </w:rPr>
        <w:t>в, инт</w:t>
      </w:r>
      <w:r w:rsidR="00D13620">
        <w:rPr>
          <w:rFonts w:ascii="Times New Roman" w:hAnsi="Times New Roman" w:cs="Times New Roman"/>
          <w:sz w:val="28"/>
          <w:szCs w:val="28"/>
          <w:shd w:val="clear" w:color="auto" w:fill="FFFFFF"/>
          <w:lang w:val="en-US"/>
        </w:rPr>
        <w:t>e</w:t>
      </w:r>
      <w:r w:rsidR="00871735" w:rsidRPr="00982E9C">
        <w:rPr>
          <w:rFonts w:ascii="Times New Roman" w:hAnsi="Times New Roman" w:cs="Times New Roman"/>
          <w:sz w:val="28"/>
          <w:szCs w:val="28"/>
          <w:shd w:val="clear" w:color="auto" w:fill="FFFFFF"/>
        </w:rPr>
        <w:t>н</w:t>
      </w:r>
      <w:r w:rsidR="00D13620">
        <w:rPr>
          <w:rFonts w:ascii="Times New Roman" w:hAnsi="Times New Roman" w:cs="Times New Roman"/>
          <w:sz w:val="28"/>
          <w:szCs w:val="28"/>
          <w:shd w:val="clear" w:color="auto" w:fill="FFFFFF"/>
          <w:lang w:val="en-US"/>
        </w:rPr>
        <w:t>c</w:t>
      </w:r>
      <w:r w:rsidR="00871735" w:rsidRPr="00982E9C">
        <w:rPr>
          <w:rFonts w:ascii="Times New Roman" w:hAnsi="Times New Roman" w:cs="Times New Roman"/>
          <w:sz w:val="28"/>
          <w:szCs w:val="28"/>
          <w:shd w:val="clear" w:color="auto" w:fill="FFFFFF"/>
        </w:rPr>
        <w:t>ивн</w:t>
      </w:r>
      <w:r w:rsidR="00D13620">
        <w:rPr>
          <w:rFonts w:ascii="Times New Roman" w:hAnsi="Times New Roman" w:cs="Times New Roman"/>
          <w:sz w:val="28"/>
          <w:szCs w:val="28"/>
          <w:shd w:val="clear" w:color="auto" w:fill="FFFFFF"/>
          <w:lang w:val="en-US"/>
        </w:rPr>
        <w:t>oc</w:t>
      </w:r>
      <w:r w:rsidR="00871735" w:rsidRPr="00982E9C">
        <w:rPr>
          <w:rFonts w:ascii="Times New Roman" w:hAnsi="Times New Roman" w:cs="Times New Roman"/>
          <w:sz w:val="28"/>
          <w:szCs w:val="28"/>
          <w:shd w:val="clear" w:color="auto" w:fill="FFFFFF"/>
        </w:rPr>
        <w:t xml:space="preserve">ть </w:t>
      </w:r>
      <w:r w:rsidR="00D13620">
        <w:rPr>
          <w:rFonts w:ascii="Times New Roman" w:hAnsi="Times New Roman" w:cs="Times New Roman"/>
          <w:sz w:val="28"/>
          <w:szCs w:val="28"/>
          <w:shd w:val="clear" w:color="auto" w:fill="FFFFFF"/>
          <w:lang w:val="en-US"/>
        </w:rPr>
        <w:t>o</w:t>
      </w:r>
      <w:r w:rsidR="00871735" w:rsidRPr="00982E9C">
        <w:rPr>
          <w:rFonts w:ascii="Times New Roman" w:hAnsi="Times New Roman" w:cs="Times New Roman"/>
          <w:sz w:val="28"/>
          <w:szCs w:val="28"/>
          <w:shd w:val="clear" w:color="auto" w:fill="FFFFFF"/>
        </w:rPr>
        <w:t>к</w:t>
      </w:r>
      <w:r w:rsidR="00D13620">
        <w:rPr>
          <w:rFonts w:ascii="Times New Roman" w:hAnsi="Times New Roman" w:cs="Times New Roman"/>
          <w:sz w:val="28"/>
          <w:szCs w:val="28"/>
          <w:shd w:val="clear" w:color="auto" w:fill="FFFFFF"/>
          <w:lang w:val="en-US"/>
        </w:rPr>
        <w:t>pac</w:t>
      </w:r>
      <w:r w:rsidR="00871735" w:rsidRPr="00982E9C">
        <w:rPr>
          <w:rFonts w:ascii="Times New Roman" w:hAnsi="Times New Roman" w:cs="Times New Roman"/>
          <w:sz w:val="28"/>
          <w:szCs w:val="28"/>
          <w:shd w:val="clear" w:color="auto" w:fill="FFFFFF"/>
        </w:rPr>
        <w:t>ки к</w:t>
      </w:r>
      <w:r w:rsidR="00D13620">
        <w:rPr>
          <w:rFonts w:ascii="Times New Roman" w:hAnsi="Times New Roman" w:cs="Times New Roman"/>
          <w:sz w:val="28"/>
          <w:szCs w:val="28"/>
          <w:shd w:val="clear" w:color="auto" w:fill="FFFFFF"/>
          <w:lang w:val="en-US"/>
        </w:rPr>
        <w:t>o</w:t>
      </w:r>
      <w:r w:rsidR="00871735" w:rsidRPr="00982E9C">
        <w:rPr>
          <w:rFonts w:ascii="Times New Roman" w:hAnsi="Times New Roman" w:cs="Times New Roman"/>
          <w:sz w:val="28"/>
          <w:szCs w:val="28"/>
          <w:shd w:val="clear" w:color="auto" w:fill="FFFFFF"/>
        </w:rPr>
        <w:t>т</w:t>
      </w:r>
      <w:r w:rsidR="00D13620">
        <w:rPr>
          <w:rFonts w:ascii="Times New Roman" w:hAnsi="Times New Roman" w:cs="Times New Roman"/>
          <w:sz w:val="28"/>
          <w:szCs w:val="28"/>
          <w:shd w:val="clear" w:color="auto" w:fill="FFFFFF"/>
          <w:lang w:val="en-US"/>
        </w:rPr>
        <w:t>op</w:t>
      </w:r>
      <w:r w:rsidR="00871735" w:rsidRPr="00982E9C">
        <w:rPr>
          <w:rFonts w:ascii="Times New Roman" w:hAnsi="Times New Roman" w:cs="Times New Roman"/>
          <w:sz w:val="28"/>
          <w:szCs w:val="28"/>
          <w:shd w:val="clear" w:color="auto" w:fill="FFFFFF"/>
        </w:rPr>
        <w:t>ы</w:t>
      </w:r>
      <w:r w:rsidR="00D13620">
        <w:rPr>
          <w:rFonts w:ascii="Times New Roman" w:hAnsi="Times New Roman" w:cs="Times New Roman"/>
          <w:sz w:val="28"/>
          <w:szCs w:val="28"/>
          <w:shd w:val="clear" w:color="auto" w:fill="FFFFFF"/>
          <w:lang w:val="en-US"/>
        </w:rPr>
        <w:t>x</w:t>
      </w:r>
      <w:r w:rsidR="00871735" w:rsidRPr="00982E9C">
        <w:rPr>
          <w:rFonts w:ascii="Times New Roman" w:hAnsi="Times New Roman" w:cs="Times New Roman"/>
          <w:sz w:val="28"/>
          <w:szCs w:val="28"/>
          <w:shd w:val="clear" w:color="auto" w:fill="FFFFFF"/>
        </w:rPr>
        <w:t xml:space="preserve"> </w:t>
      </w:r>
      <w:r w:rsidR="00D13620">
        <w:rPr>
          <w:rFonts w:ascii="Times New Roman" w:hAnsi="Times New Roman" w:cs="Times New Roman"/>
          <w:sz w:val="28"/>
          <w:szCs w:val="28"/>
          <w:shd w:val="clear" w:color="auto" w:fill="FFFFFF"/>
          <w:lang w:val="en-US"/>
        </w:rPr>
        <w:t>o</w:t>
      </w:r>
      <w:r w:rsidR="00871735" w:rsidRPr="00982E9C">
        <w:rPr>
          <w:rFonts w:ascii="Times New Roman" w:hAnsi="Times New Roman" w:cs="Times New Roman"/>
          <w:sz w:val="28"/>
          <w:szCs w:val="28"/>
          <w:shd w:val="clear" w:color="auto" w:fill="FFFFFF"/>
        </w:rPr>
        <w:t>п</w:t>
      </w:r>
      <w:r w:rsidR="00D13620">
        <w:rPr>
          <w:rFonts w:ascii="Times New Roman" w:hAnsi="Times New Roman" w:cs="Times New Roman"/>
          <w:sz w:val="28"/>
          <w:szCs w:val="28"/>
          <w:shd w:val="clear" w:color="auto" w:fill="FFFFFF"/>
          <w:lang w:val="en-US"/>
        </w:rPr>
        <w:t>pe</w:t>
      </w:r>
      <w:r w:rsidR="00871735" w:rsidRPr="00982E9C">
        <w:rPr>
          <w:rFonts w:ascii="Times New Roman" w:hAnsi="Times New Roman" w:cs="Times New Roman"/>
          <w:sz w:val="28"/>
          <w:szCs w:val="28"/>
          <w:shd w:val="clear" w:color="auto" w:fill="FFFFFF"/>
        </w:rPr>
        <w:t>д</w:t>
      </w:r>
      <w:r w:rsidR="00D13620">
        <w:rPr>
          <w:rFonts w:ascii="Times New Roman" w:hAnsi="Times New Roman" w:cs="Times New Roman"/>
          <w:sz w:val="28"/>
          <w:szCs w:val="28"/>
          <w:shd w:val="clear" w:color="auto" w:fill="FFFFFF"/>
          <w:lang w:val="en-US"/>
        </w:rPr>
        <w:t>e</w:t>
      </w:r>
      <w:r w:rsidR="00871735" w:rsidRPr="00982E9C">
        <w:rPr>
          <w:rFonts w:ascii="Times New Roman" w:hAnsi="Times New Roman" w:cs="Times New Roman"/>
          <w:sz w:val="28"/>
          <w:szCs w:val="28"/>
          <w:shd w:val="clear" w:color="auto" w:fill="FFFFFF"/>
        </w:rPr>
        <w:t>ляют п</w:t>
      </w:r>
      <w:r w:rsidR="00D13620">
        <w:rPr>
          <w:rFonts w:ascii="Times New Roman" w:hAnsi="Times New Roman" w:cs="Times New Roman"/>
          <w:sz w:val="28"/>
          <w:szCs w:val="28"/>
          <w:shd w:val="clear" w:color="auto" w:fill="FFFFFF"/>
          <w:lang w:val="en-US"/>
        </w:rPr>
        <w:t>o</w:t>
      </w:r>
      <w:r w:rsidR="00871735" w:rsidRPr="00982E9C">
        <w:rPr>
          <w:rFonts w:ascii="Times New Roman" w:hAnsi="Times New Roman" w:cs="Times New Roman"/>
          <w:sz w:val="28"/>
          <w:szCs w:val="28"/>
          <w:shd w:val="clear" w:color="auto" w:fill="FFFFFF"/>
        </w:rPr>
        <w:t xml:space="preserve"> </w:t>
      </w:r>
      <w:r w:rsidR="004360C8">
        <w:rPr>
          <w:rFonts w:ascii="Times New Roman" w:hAnsi="Times New Roman" w:cs="Times New Roman"/>
          <w:sz w:val="28"/>
          <w:szCs w:val="28"/>
          <w:shd w:val="clear" w:color="auto" w:fill="FFFFFF"/>
          <w:lang w:val="en-US"/>
        </w:rPr>
        <w:t>o</w:t>
      </w:r>
      <w:r w:rsidR="00871735" w:rsidRPr="00982E9C">
        <w:rPr>
          <w:rFonts w:ascii="Times New Roman" w:hAnsi="Times New Roman" w:cs="Times New Roman"/>
          <w:sz w:val="28"/>
          <w:szCs w:val="28"/>
          <w:shd w:val="clear" w:color="auto" w:fill="FFFFFF"/>
        </w:rPr>
        <w:t>птич</w:t>
      </w:r>
      <w:r w:rsidR="004360C8">
        <w:rPr>
          <w:rFonts w:ascii="Times New Roman" w:hAnsi="Times New Roman" w:cs="Times New Roman"/>
          <w:sz w:val="28"/>
          <w:szCs w:val="28"/>
          <w:shd w:val="clear" w:color="auto" w:fill="FFFFFF"/>
          <w:lang w:val="en-US"/>
        </w:rPr>
        <w:t>ec</w:t>
      </w:r>
      <w:r w:rsidR="00871735" w:rsidRPr="00982E9C">
        <w:rPr>
          <w:rFonts w:ascii="Times New Roman" w:hAnsi="Times New Roman" w:cs="Times New Roman"/>
          <w:sz w:val="28"/>
          <w:szCs w:val="28"/>
          <w:shd w:val="clear" w:color="auto" w:fill="FFFFFF"/>
        </w:rPr>
        <w:t>к</w:t>
      </w:r>
      <w:r w:rsidR="004360C8">
        <w:rPr>
          <w:rFonts w:ascii="Times New Roman" w:hAnsi="Times New Roman" w:cs="Times New Roman"/>
          <w:sz w:val="28"/>
          <w:szCs w:val="28"/>
          <w:shd w:val="clear" w:color="auto" w:fill="FFFFFF"/>
          <w:lang w:val="en-US"/>
        </w:rPr>
        <w:t>o</w:t>
      </w:r>
      <w:r w:rsidR="00871735" w:rsidRPr="00982E9C">
        <w:rPr>
          <w:rFonts w:ascii="Times New Roman" w:hAnsi="Times New Roman" w:cs="Times New Roman"/>
          <w:sz w:val="28"/>
          <w:szCs w:val="28"/>
          <w:shd w:val="clear" w:color="auto" w:fill="FFFFFF"/>
        </w:rPr>
        <w:t>й пл</w:t>
      </w:r>
      <w:r w:rsidR="004360C8">
        <w:rPr>
          <w:rFonts w:ascii="Times New Roman" w:hAnsi="Times New Roman" w:cs="Times New Roman"/>
          <w:sz w:val="28"/>
          <w:szCs w:val="28"/>
          <w:shd w:val="clear" w:color="auto" w:fill="FFFFFF"/>
          <w:lang w:val="en-US"/>
        </w:rPr>
        <w:t>o</w:t>
      </w:r>
      <w:r w:rsidR="00871735" w:rsidRPr="00982E9C">
        <w:rPr>
          <w:rFonts w:ascii="Times New Roman" w:hAnsi="Times New Roman" w:cs="Times New Roman"/>
          <w:sz w:val="28"/>
          <w:szCs w:val="28"/>
          <w:shd w:val="clear" w:color="auto" w:fill="FFFFFF"/>
        </w:rPr>
        <w:t>тн</w:t>
      </w:r>
      <w:r w:rsidR="004360C8">
        <w:rPr>
          <w:rFonts w:ascii="Times New Roman" w:hAnsi="Times New Roman" w:cs="Times New Roman"/>
          <w:sz w:val="28"/>
          <w:szCs w:val="28"/>
          <w:shd w:val="clear" w:color="auto" w:fill="FFFFFF"/>
          <w:lang w:val="en-US"/>
        </w:rPr>
        <w:t>oc</w:t>
      </w:r>
      <w:r w:rsidR="00871735" w:rsidRPr="00982E9C">
        <w:rPr>
          <w:rFonts w:ascii="Times New Roman" w:hAnsi="Times New Roman" w:cs="Times New Roman"/>
          <w:sz w:val="28"/>
          <w:szCs w:val="28"/>
          <w:shd w:val="clear" w:color="auto" w:fill="FFFFFF"/>
        </w:rPr>
        <w:t>ти при длин</w:t>
      </w:r>
      <w:r w:rsidR="004360C8">
        <w:rPr>
          <w:rFonts w:ascii="Times New Roman" w:hAnsi="Times New Roman" w:cs="Times New Roman"/>
          <w:sz w:val="28"/>
          <w:szCs w:val="28"/>
          <w:shd w:val="clear" w:color="auto" w:fill="FFFFFF"/>
          <w:lang w:val="en-US"/>
        </w:rPr>
        <w:t>e</w:t>
      </w:r>
      <w:r w:rsidR="00871735" w:rsidRPr="00982E9C">
        <w:rPr>
          <w:rFonts w:ascii="Times New Roman" w:hAnsi="Times New Roman" w:cs="Times New Roman"/>
          <w:sz w:val="28"/>
          <w:szCs w:val="28"/>
          <w:shd w:val="clear" w:color="auto" w:fill="FFFFFF"/>
        </w:rPr>
        <w:t xml:space="preserve"> в</w:t>
      </w:r>
      <w:r w:rsidR="004360C8">
        <w:rPr>
          <w:rFonts w:ascii="Times New Roman" w:hAnsi="Times New Roman" w:cs="Times New Roman"/>
          <w:sz w:val="28"/>
          <w:szCs w:val="28"/>
          <w:shd w:val="clear" w:color="auto" w:fill="FFFFFF"/>
          <w:lang w:val="en-US"/>
        </w:rPr>
        <w:t>o</w:t>
      </w:r>
      <w:r w:rsidR="00871735" w:rsidRPr="00982E9C">
        <w:rPr>
          <w:rFonts w:ascii="Times New Roman" w:hAnsi="Times New Roman" w:cs="Times New Roman"/>
          <w:sz w:val="28"/>
          <w:szCs w:val="28"/>
          <w:shd w:val="clear" w:color="auto" w:fill="FFFFFF"/>
        </w:rPr>
        <w:t xml:space="preserve">лны 750 нм. </w:t>
      </w:r>
      <w:r w:rsidR="00EF37D0" w:rsidRPr="00982E9C">
        <w:rPr>
          <w:rFonts w:ascii="Times New Roman" w:eastAsia="Calibri" w:hAnsi="Times New Roman" w:cs="Times New Roman"/>
          <w:sz w:val="28"/>
          <w:szCs w:val="28"/>
          <w:lang w:val="ru-RU"/>
        </w:rPr>
        <w:t>[</w:t>
      </w:r>
      <w:r w:rsidR="00CB70A3" w:rsidRPr="00982E9C">
        <w:rPr>
          <w:rFonts w:ascii="Times New Roman" w:eastAsia="Calibri" w:hAnsi="Times New Roman" w:cs="Times New Roman"/>
          <w:sz w:val="28"/>
          <w:szCs w:val="28"/>
          <w:lang w:val="ru-RU"/>
        </w:rPr>
        <w:t>15</w:t>
      </w:r>
      <w:r w:rsidR="00141EEF" w:rsidRPr="00982E9C">
        <w:rPr>
          <w:rFonts w:ascii="Times New Roman" w:eastAsia="Calibri" w:hAnsi="Times New Roman" w:cs="Times New Roman"/>
          <w:sz w:val="28"/>
          <w:szCs w:val="28"/>
          <w:lang w:val="ru-RU"/>
        </w:rPr>
        <w:t>5</w:t>
      </w:r>
      <w:r w:rsidR="00B952DF" w:rsidRPr="00982E9C">
        <w:rPr>
          <w:rFonts w:ascii="Times New Roman" w:eastAsia="Calibri" w:hAnsi="Times New Roman" w:cs="Times New Roman"/>
          <w:sz w:val="28"/>
          <w:szCs w:val="28"/>
          <w:lang w:val="ru-RU"/>
        </w:rPr>
        <w:t>, 1</w:t>
      </w:r>
      <w:r w:rsidR="00141EEF" w:rsidRPr="00982E9C">
        <w:rPr>
          <w:rFonts w:ascii="Times New Roman" w:eastAsia="Calibri" w:hAnsi="Times New Roman" w:cs="Times New Roman"/>
          <w:sz w:val="28"/>
          <w:szCs w:val="28"/>
          <w:lang w:val="ru-RU"/>
        </w:rPr>
        <w:t>31</w:t>
      </w:r>
      <w:r w:rsidR="00954591" w:rsidRPr="00982E9C">
        <w:rPr>
          <w:rFonts w:ascii="Times New Roman" w:eastAsia="Calibri" w:hAnsi="Times New Roman" w:cs="Times New Roman"/>
          <w:sz w:val="28"/>
          <w:szCs w:val="28"/>
          <w:lang w:val="ru-RU"/>
        </w:rPr>
        <w:t xml:space="preserve"> - c. 95</w:t>
      </w:r>
      <w:r w:rsidR="00EF37D0" w:rsidRPr="00982E9C">
        <w:rPr>
          <w:rFonts w:ascii="Times New Roman" w:eastAsia="Calibri" w:hAnsi="Times New Roman" w:cs="Times New Roman"/>
          <w:sz w:val="28"/>
          <w:szCs w:val="28"/>
          <w:lang w:val="ru-RU"/>
        </w:rPr>
        <w:t>]</w:t>
      </w:r>
      <w:r w:rsidR="00CB70A3" w:rsidRPr="00982E9C">
        <w:rPr>
          <w:rFonts w:ascii="Times New Roman" w:eastAsia="Calibri" w:hAnsi="Times New Roman" w:cs="Times New Roman"/>
          <w:sz w:val="28"/>
          <w:szCs w:val="28"/>
          <w:lang w:val="ru-RU"/>
        </w:rPr>
        <w:t>.</w:t>
      </w:r>
    </w:p>
    <w:p w14:paraId="4892CBA4" w14:textId="0E80CAAC" w:rsidR="002A063B" w:rsidRPr="00EF5009" w:rsidRDefault="002A063B" w:rsidP="00323EEC">
      <w:pPr>
        <w:spacing w:after="0" w:line="240" w:lineRule="auto"/>
        <w:ind w:firstLine="709"/>
        <w:jc w:val="both"/>
        <w:rPr>
          <w:rFonts w:ascii="Times New Roman" w:eastAsia="Times New Roman" w:hAnsi="Times New Roman" w:cs="Times New Roman"/>
          <w:sz w:val="28"/>
          <w:szCs w:val="28"/>
          <w:lang w:val="ru-RU" w:eastAsia="ru-RU"/>
        </w:rPr>
      </w:pPr>
      <w:r w:rsidRPr="00EF5009">
        <w:rPr>
          <w:rFonts w:ascii="Times New Roman" w:eastAsia="Times New Roman" w:hAnsi="Times New Roman" w:cs="Times New Roman"/>
          <w:sz w:val="28"/>
          <w:szCs w:val="28"/>
          <w:lang w:val="ru-RU" w:eastAsia="ru-RU"/>
        </w:rPr>
        <w:t xml:space="preserve">Для гистологических исследований кусочки ткани печени, сердца и бедренной мышцы животных фиксировали в 10%-ном растворе нейтрального формалина на 0,1 М фосфатном буфере при рН </w:t>
      </w:r>
      <w:r w:rsidR="004210EF" w:rsidRPr="00EF5009">
        <w:rPr>
          <w:rFonts w:ascii="Times New Roman" w:eastAsia="Times New Roman" w:hAnsi="Times New Roman" w:cs="Times New Roman"/>
          <w:sz w:val="28"/>
          <w:szCs w:val="28"/>
          <w:lang w:val="ru-RU" w:eastAsia="ru-RU"/>
        </w:rPr>
        <w:t>7,2–7,4</w:t>
      </w:r>
      <w:r w:rsidRPr="00EF5009">
        <w:rPr>
          <w:rFonts w:ascii="Times New Roman" w:eastAsia="Times New Roman" w:hAnsi="Times New Roman" w:cs="Times New Roman"/>
          <w:sz w:val="28"/>
          <w:szCs w:val="28"/>
          <w:lang w:val="ru-RU" w:eastAsia="ru-RU"/>
        </w:rPr>
        <w:t xml:space="preserve">. Обезвоживание кусочков тканей осуществляли проводкой через ряд растворов изопропанола восходящей крепости с последующей заливкой в парафин. Готовили срезы толщиной </w:t>
      </w:r>
      <w:r w:rsidR="004210EF" w:rsidRPr="00EF5009">
        <w:rPr>
          <w:rFonts w:ascii="Times New Roman" w:eastAsia="Times New Roman" w:hAnsi="Times New Roman" w:cs="Times New Roman"/>
          <w:sz w:val="28"/>
          <w:szCs w:val="28"/>
          <w:lang w:val="ru-RU" w:eastAsia="ru-RU"/>
        </w:rPr>
        <w:t>3–5</w:t>
      </w:r>
      <w:r w:rsidRPr="00EF5009">
        <w:rPr>
          <w:rFonts w:ascii="Times New Roman" w:eastAsia="Times New Roman" w:hAnsi="Times New Roman" w:cs="Times New Roman"/>
          <w:sz w:val="28"/>
          <w:szCs w:val="28"/>
          <w:lang w:val="ru-RU" w:eastAsia="ru-RU"/>
        </w:rPr>
        <w:t xml:space="preserve"> мкм, окрашивали гематоксилином и эозином. Просмотр и фотографирование полученных гистологических препаратов осуществляли при помощи светового микроскопа Leica DMLS с цифровой камерой Leica DFS 280 («</w:t>
      </w:r>
      <w:hyperlink r:id="rId8" w:tooltip="en:Leica Biosystems" w:history="1">
        <w:r w:rsidRPr="00EF5009">
          <w:rPr>
            <w:rFonts w:ascii="Times New Roman" w:eastAsia="Times New Roman" w:hAnsi="Times New Roman" w:cs="Times New Roman"/>
            <w:sz w:val="28"/>
            <w:szCs w:val="28"/>
            <w:lang w:val="ru-RU" w:eastAsia="ru-RU"/>
          </w:rPr>
          <w:t>Leica Biosystems GmbH</w:t>
        </w:r>
      </w:hyperlink>
      <w:r w:rsidRPr="00EF5009">
        <w:rPr>
          <w:rFonts w:ascii="Times New Roman" w:eastAsia="Times New Roman" w:hAnsi="Times New Roman" w:cs="Times New Roman"/>
          <w:sz w:val="28"/>
          <w:szCs w:val="28"/>
          <w:lang w:val="ru-RU" w:eastAsia="ru-RU"/>
        </w:rPr>
        <w:t>», ФРГ), полученные фотографии обрабатывались на компьютере с использованием процессора «Pentium 4»</w:t>
      </w:r>
      <w:r w:rsidR="001A1207" w:rsidRPr="00EF5009">
        <w:rPr>
          <w:rFonts w:ascii="Times New Roman" w:eastAsia="Times New Roman" w:hAnsi="Times New Roman" w:cs="Times New Roman"/>
          <w:sz w:val="28"/>
          <w:szCs w:val="28"/>
          <w:lang w:val="ru-RU" w:eastAsia="ru-RU"/>
        </w:rPr>
        <w:t xml:space="preserve"> [1</w:t>
      </w:r>
      <w:r w:rsidR="005C626A" w:rsidRPr="005C626A">
        <w:rPr>
          <w:rFonts w:ascii="Times New Roman" w:eastAsia="Times New Roman" w:hAnsi="Times New Roman" w:cs="Times New Roman"/>
          <w:sz w:val="28"/>
          <w:szCs w:val="28"/>
          <w:lang w:val="ru-RU" w:eastAsia="ru-RU"/>
        </w:rPr>
        <w:t>31</w:t>
      </w:r>
      <w:r w:rsidR="004F588C" w:rsidRPr="00EF5009">
        <w:rPr>
          <w:rFonts w:ascii="Times New Roman" w:eastAsia="Times New Roman" w:hAnsi="Times New Roman" w:cs="Times New Roman"/>
          <w:sz w:val="28"/>
          <w:szCs w:val="28"/>
          <w:lang w:val="ru-RU" w:eastAsia="ru-RU"/>
        </w:rPr>
        <w:t xml:space="preserve"> - c. 95</w:t>
      </w:r>
      <w:r w:rsidR="001A1207" w:rsidRPr="00EF5009">
        <w:rPr>
          <w:rFonts w:ascii="Times New Roman" w:eastAsia="Times New Roman" w:hAnsi="Times New Roman" w:cs="Times New Roman"/>
          <w:sz w:val="28"/>
          <w:szCs w:val="28"/>
          <w:lang w:val="ru-RU" w:eastAsia="ru-RU"/>
        </w:rPr>
        <w:t>]</w:t>
      </w:r>
      <w:r w:rsidRPr="00EF5009">
        <w:rPr>
          <w:rFonts w:ascii="Times New Roman" w:eastAsia="Times New Roman" w:hAnsi="Times New Roman" w:cs="Times New Roman"/>
          <w:sz w:val="28"/>
          <w:szCs w:val="28"/>
          <w:lang w:val="ru-RU" w:eastAsia="ru-RU"/>
        </w:rPr>
        <w:t>.</w:t>
      </w:r>
    </w:p>
    <w:p w14:paraId="0805D2EB" w14:textId="5E4EB63D" w:rsidR="00762D89" w:rsidRPr="00EF5009" w:rsidRDefault="00BD40F5"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Кроме того, был</w:t>
      </w:r>
      <w:r w:rsidR="00C71D7F" w:rsidRPr="00EF5009">
        <w:rPr>
          <w:rFonts w:ascii="Times New Roman" w:hAnsi="Times New Roman" w:cs="Times New Roman"/>
          <w:sz w:val="28"/>
          <w:szCs w:val="28"/>
          <w:lang w:val="ru-RU"/>
        </w:rPr>
        <w:t>а</w:t>
      </w:r>
      <w:r w:rsidR="00762D89" w:rsidRPr="00EF5009">
        <w:rPr>
          <w:rFonts w:ascii="Times New Roman" w:hAnsi="Times New Roman" w:cs="Times New Roman"/>
          <w:sz w:val="28"/>
          <w:szCs w:val="28"/>
          <w:lang w:val="ru-RU"/>
        </w:rPr>
        <w:t xml:space="preserve"> проведен</w:t>
      </w:r>
      <w:r w:rsidR="00C71D7F" w:rsidRPr="00EF5009">
        <w:rPr>
          <w:rFonts w:ascii="Times New Roman" w:hAnsi="Times New Roman" w:cs="Times New Roman"/>
          <w:sz w:val="28"/>
          <w:szCs w:val="28"/>
          <w:lang w:val="ru-RU"/>
        </w:rPr>
        <w:t>а</w:t>
      </w:r>
      <w:r w:rsidRPr="00EF5009">
        <w:rPr>
          <w:rFonts w:ascii="Times New Roman" w:hAnsi="Times New Roman" w:cs="Times New Roman"/>
          <w:sz w:val="28"/>
          <w:szCs w:val="28"/>
          <w:lang w:val="ru-RU"/>
        </w:rPr>
        <w:t xml:space="preserve"> экспериментальн</w:t>
      </w:r>
      <w:r w:rsidR="00F0520A" w:rsidRPr="00EF5009">
        <w:rPr>
          <w:rFonts w:ascii="Times New Roman" w:hAnsi="Times New Roman" w:cs="Times New Roman"/>
          <w:sz w:val="28"/>
          <w:szCs w:val="28"/>
          <w:lang w:val="ru-RU"/>
        </w:rPr>
        <w:t xml:space="preserve">ая оценка </w:t>
      </w:r>
      <w:r w:rsidR="00EE5EF4" w:rsidRPr="00EF5009">
        <w:rPr>
          <w:rFonts w:ascii="Times New Roman" w:hAnsi="Times New Roman" w:cs="Times New Roman"/>
          <w:sz w:val="28"/>
          <w:szCs w:val="28"/>
          <w:lang w:val="ru-RU"/>
        </w:rPr>
        <w:t xml:space="preserve">влияния </w:t>
      </w:r>
      <w:r w:rsidR="00C166C8" w:rsidRPr="00EF5009">
        <w:rPr>
          <w:rFonts w:ascii="Times New Roman" w:hAnsi="Times New Roman" w:cs="Times New Roman"/>
          <w:sz w:val="28"/>
          <w:szCs w:val="28"/>
          <w:lang w:val="ru-RU"/>
        </w:rPr>
        <w:t>низкомолекулярных пептидов,</w:t>
      </w:r>
      <w:r w:rsidR="00EE5EF4" w:rsidRPr="00EF5009">
        <w:rPr>
          <w:rFonts w:ascii="Times New Roman" w:hAnsi="Times New Roman" w:cs="Times New Roman"/>
          <w:sz w:val="28"/>
          <w:szCs w:val="28"/>
          <w:lang w:val="ru-RU"/>
        </w:rPr>
        <w:t xml:space="preserve"> </w:t>
      </w:r>
      <w:r w:rsidR="00C166C8" w:rsidRPr="00EF5009">
        <w:rPr>
          <w:rFonts w:ascii="Times New Roman" w:hAnsi="Times New Roman" w:cs="Times New Roman"/>
          <w:sz w:val="28"/>
          <w:szCs w:val="28"/>
          <w:lang w:val="ru-RU"/>
        </w:rPr>
        <w:t>выделенных из кобыльего молока</w:t>
      </w:r>
      <w:r w:rsidR="00BA12FE" w:rsidRPr="00EF5009">
        <w:rPr>
          <w:rFonts w:ascii="Times New Roman" w:hAnsi="Times New Roman" w:cs="Times New Roman"/>
          <w:sz w:val="28"/>
          <w:szCs w:val="28"/>
          <w:lang w:val="ru-RU"/>
        </w:rPr>
        <w:t xml:space="preserve"> </w:t>
      </w:r>
      <w:r w:rsidR="00C166C8" w:rsidRPr="00EF5009">
        <w:rPr>
          <w:rFonts w:ascii="Times New Roman" w:hAnsi="Times New Roman" w:cs="Times New Roman"/>
          <w:sz w:val="28"/>
          <w:szCs w:val="28"/>
          <w:lang w:val="ru-RU"/>
        </w:rPr>
        <w:t xml:space="preserve">на выносливость и биохимические показатели крыс </w:t>
      </w:r>
      <w:r w:rsidR="00BA12FE" w:rsidRPr="00EF5009">
        <w:rPr>
          <w:rFonts w:ascii="Times New Roman" w:hAnsi="Times New Roman" w:cs="Times New Roman"/>
          <w:sz w:val="28"/>
          <w:szCs w:val="28"/>
          <w:lang w:val="ru-RU"/>
        </w:rPr>
        <w:t xml:space="preserve">на модели </w:t>
      </w:r>
      <w:r w:rsidR="00AA258D" w:rsidRPr="00EF5009">
        <w:rPr>
          <w:rFonts w:ascii="Times New Roman" w:hAnsi="Times New Roman" w:cs="Times New Roman"/>
          <w:sz w:val="28"/>
          <w:szCs w:val="28"/>
          <w:lang w:val="ru-RU"/>
        </w:rPr>
        <w:t xml:space="preserve">физической нагрузки </w:t>
      </w:r>
      <w:r w:rsidR="00C71D7F" w:rsidRPr="00EF5009">
        <w:rPr>
          <w:rFonts w:ascii="Times New Roman" w:hAnsi="Times New Roman" w:cs="Times New Roman"/>
          <w:sz w:val="28"/>
          <w:szCs w:val="28"/>
          <w:lang w:val="ru-RU"/>
        </w:rPr>
        <w:t>«Б</w:t>
      </w:r>
      <w:r w:rsidR="00987CD8" w:rsidRPr="00EF5009">
        <w:rPr>
          <w:rFonts w:ascii="Times New Roman" w:hAnsi="Times New Roman" w:cs="Times New Roman"/>
          <w:sz w:val="28"/>
          <w:szCs w:val="28"/>
          <w:lang w:val="ru-RU"/>
        </w:rPr>
        <w:t>ег</w:t>
      </w:r>
      <w:r w:rsidR="00C82D77" w:rsidRPr="00EF5009">
        <w:rPr>
          <w:rFonts w:ascii="Times New Roman" w:hAnsi="Times New Roman" w:cs="Times New Roman"/>
          <w:sz w:val="28"/>
          <w:szCs w:val="28"/>
          <w:lang w:val="ru-RU"/>
        </w:rPr>
        <w:t xml:space="preserve"> </w:t>
      </w:r>
      <w:r w:rsidR="00987CD8" w:rsidRPr="00EF5009">
        <w:rPr>
          <w:rFonts w:ascii="Times New Roman" w:hAnsi="Times New Roman" w:cs="Times New Roman"/>
          <w:sz w:val="28"/>
          <w:szCs w:val="28"/>
          <w:lang w:val="ru-RU"/>
        </w:rPr>
        <w:t>на тредбане</w:t>
      </w:r>
      <w:r w:rsidR="00C71D7F" w:rsidRPr="00EF5009">
        <w:rPr>
          <w:rFonts w:ascii="Times New Roman" w:hAnsi="Times New Roman" w:cs="Times New Roman"/>
          <w:sz w:val="28"/>
          <w:szCs w:val="28"/>
          <w:lang w:val="ru-RU"/>
        </w:rPr>
        <w:t>»</w:t>
      </w:r>
      <w:r w:rsidR="00D20B4E" w:rsidRPr="00EF5009">
        <w:rPr>
          <w:rFonts w:ascii="Times New Roman" w:hAnsi="Times New Roman" w:cs="Times New Roman"/>
          <w:sz w:val="28"/>
          <w:szCs w:val="28"/>
          <w:lang w:val="ru-RU"/>
        </w:rPr>
        <w:t>.</w:t>
      </w:r>
      <w:r w:rsidR="00F0520A" w:rsidRPr="00EF5009">
        <w:rPr>
          <w:rFonts w:ascii="Times New Roman" w:hAnsi="Times New Roman" w:cs="Times New Roman"/>
          <w:sz w:val="28"/>
          <w:szCs w:val="28"/>
          <w:lang w:val="ru-RU"/>
        </w:rPr>
        <w:t xml:space="preserve"> Экспериментальные исследования были выполнены на </w:t>
      </w:r>
      <w:r w:rsidR="00E172CB" w:rsidRPr="00EF5009">
        <w:rPr>
          <w:rFonts w:ascii="Times New Roman" w:hAnsi="Times New Roman" w:cs="Times New Roman"/>
          <w:sz w:val="28"/>
          <w:szCs w:val="28"/>
          <w:lang w:val="ru-RU"/>
        </w:rPr>
        <w:t>30</w:t>
      </w:r>
      <w:r w:rsidR="00F0520A" w:rsidRPr="00EF5009">
        <w:rPr>
          <w:rFonts w:ascii="Times New Roman" w:hAnsi="Times New Roman" w:cs="Times New Roman"/>
          <w:sz w:val="28"/>
          <w:szCs w:val="28"/>
          <w:lang w:val="ru-RU"/>
        </w:rPr>
        <w:t xml:space="preserve"> белых крысах-самцах линии Wistar с исходной массой тела </w:t>
      </w:r>
      <w:r w:rsidR="00301060" w:rsidRPr="00EF5009">
        <w:rPr>
          <w:rFonts w:ascii="Times New Roman" w:hAnsi="Times New Roman" w:cs="Times New Roman"/>
          <w:sz w:val="28"/>
          <w:szCs w:val="28"/>
          <w:lang w:val="ru-RU"/>
        </w:rPr>
        <w:t>240</w:t>
      </w:r>
      <w:r w:rsidR="00F0520A" w:rsidRPr="00EF5009">
        <w:rPr>
          <w:rFonts w:ascii="Times New Roman" w:hAnsi="Times New Roman" w:cs="Times New Roman"/>
          <w:sz w:val="28"/>
          <w:szCs w:val="28"/>
          <w:lang w:val="ru-RU"/>
        </w:rPr>
        <w:t>-</w:t>
      </w:r>
      <w:r w:rsidR="00301060" w:rsidRPr="00EF5009">
        <w:rPr>
          <w:rFonts w:ascii="Times New Roman" w:hAnsi="Times New Roman" w:cs="Times New Roman"/>
          <w:sz w:val="28"/>
          <w:szCs w:val="28"/>
          <w:lang w:val="ru-RU"/>
        </w:rPr>
        <w:t>260</w:t>
      </w:r>
      <w:r w:rsidR="00F0520A" w:rsidRPr="00EF5009">
        <w:rPr>
          <w:rFonts w:ascii="Times New Roman" w:hAnsi="Times New Roman" w:cs="Times New Roman"/>
          <w:sz w:val="28"/>
          <w:szCs w:val="28"/>
          <w:lang w:val="ru-RU"/>
        </w:rPr>
        <w:t xml:space="preserve"> г</w:t>
      </w:r>
      <w:r w:rsidR="00301060" w:rsidRPr="00EF5009">
        <w:rPr>
          <w:rFonts w:ascii="Times New Roman" w:hAnsi="Times New Roman" w:cs="Times New Roman"/>
          <w:sz w:val="28"/>
          <w:szCs w:val="28"/>
          <w:lang w:val="ru-RU"/>
        </w:rPr>
        <w:t>р</w:t>
      </w:r>
      <w:r w:rsidR="00E172CB" w:rsidRPr="00EF5009">
        <w:rPr>
          <w:rFonts w:ascii="Times New Roman" w:hAnsi="Times New Roman" w:cs="Times New Roman"/>
          <w:sz w:val="28"/>
          <w:szCs w:val="28"/>
          <w:lang w:val="ru-RU"/>
        </w:rPr>
        <w:t xml:space="preserve">, </w:t>
      </w:r>
      <w:r w:rsidR="007218AB" w:rsidRPr="00EF5009">
        <w:rPr>
          <w:rFonts w:ascii="Times New Roman" w:hAnsi="Times New Roman" w:cs="Times New Roman"/>
          <w:sz w:val="28"/>
          <w:szCs w:val="28"/>
          <w:lang w:val="ru-RU"/>
        </w:rPr>
        <w:t xml:space="preserve">которые были разделены на контрольную и опытную группы </w:t>
      </w:r>
      <w:r w:rsidR="00E172CB" w:rsidRPr="00EF5009">
        <w:rPr>
          <w:rFonts w:ascii="Times New Roman" w:hAnsi="Times New Roman" w:cs="Times New Roman"/>
          <w:sz w:val="28"/>
          <w:szCs w:val="28"/>
          <w:lang w:val="ru-RU"/>
        </w:rPr>
        <w:t xml:space="preserve">по 15 крыс в </w:t>
      </w:r>
      <w:r w:rsidR="007218AB" w:rsidRPr="00EF5009">
        <w:rPr>
          <w:rFonts w:ascii="Times New Roman" w:hAnsi="Times New Roman" w:cs="Times New Roman"/>
          <w:sz w:val="28"/>
          <w:szCs w:val="28"/>
          <w:lang w:val="ru-RU"/>
        </w:rPr>
        <w:t>каждой группе</w:t>
      </w:r>
      <w:r w:rsidR="001A1207" w:rsidRPr="00EF5009">
        <w:rPr>
          <w:rFonts w:ascii="Times New Roman" w:hAnsi="Times New Roman" w:cs="Times New Roman"/>
          <w:sz w:val="28"/>
          <w:szCs w:val="28"/>
          <w:lang w:val="ru-RU"/>
        </w:rPr>
        <w:t xml:space="preserve"> [1</w:t>
      </w:r>
      <w:r w:rsidR="005C626A" w:rsidRPr="005C626A">
        <w:rPr>
          <w:rFonts w:ascii="Times New Roman" w:hAnsi="Times New Roman" w:cs="Times New Roman"/>
          <w:sz w:val="28"/>
          <w:szCs w:val="28"/>
          <w:lang w:val="ru-RU"/>
        </w:rPr>
        <w:t>31</w:t>
      </w:r>
      <w:r w:rsidR="004F588C" w:rsidRPr="00EF5009">
        <w:rPr>
          <w:rFonts w:ascii="Times New Roman" w:hAnsi="Times New Roman" w:cs="Times New Roman"/>
          <w:sz w:val="28"/>
          <w:szCs w:val="28"/>
          <w:lang w:val="ru-RU"/>
        </w:rPr>
        <w:t xml:space="preserve"> - c. 95</w:t>
      </w:r>
      <w:r w:rsidR="00B36195" w:rsidRPr="00EF5009">
        <w:rPr>
          <w:rFonts w:ascii="Times New Roman" w:hAnsi="Times New Roman" w:cs="Times New Roman"/>
          <w:sz w:val="28"/>
          <w:szCs w:val="28"/>
          <w:lang w:val="ru-RU"/>
        </w:rPr>
        <w:t>; 1</w:t>
      </w:r>
      <w:r w:rsidR="0060266F" w:rsidRPr="009F347E">
        <w:rPr>
          <w:rFonts w:ascii="Times New Roman" w:hAnsi="Times New Roman" w:cs="Times New Roman"/>
          <w:sz w:val="28"/>
          <w:szCs w:val="28"/>
          <w:lang w:val="ru-RU"/>
        </w:rPr>
        <w:t>56</w:t>
      </w:r>
      <w:r w:rsidR="001A1207" w:rsidRPr="00EF5009">
        <w:rPr>
          <w:rFonts w:ascii="Times New Roman" w:hAnsi="Times New Roman" w:cs="Times New Roman"/>
          <w:sz w:val="28"/>
          <w:szCs w:val="28"/>
          <w:lang w:val="ru-RU"/>
        </w:rPr>
        <w:t>]</w:t>
      </w:r>
      <w:r w:rsidR="007218AB" w:rsidRPr="00EF5009">
        <w:rPr>
          <w:rFonts w:ascii="Times New Roman" w:hAnsi="Times New Roman" w:cs="Times New Roman"/>
          <w:sz w:val="28"/>
          <w:szCs w:val="28"/>
          <w:lang w:val="ru-RU"/>
        </w:rPr>
        <w:t>.</w:t>
      </w:r>
    </w:p>
    <w:p w14:paraId="44BCC999" w14:textId="3384F6DC" w:rsidR="00987CD8" w:rsidRPr="00EF5009" w:rsidRDefault="00987CD8"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В эксперименте использовали тредбан сконструированный в лаборатории</w:t>
      </w:r>
      <w:r w:rsidR="00DE4130" w:rsidRPr="00EF5009">
        <w:rPr>
          <w:rFonts w:ascii="Times New Roman" w:hAnsi="Times New Roman" w:cs="Times New Roman"/>
          <w:sz w:val="28"/>
          <w:szCs w:val="28"/>
          <w:lang w:val="ru-RU"/>
        </w:rPr>
        <w:t xml:space="preserve"> на котором животные подвергались нагрузке в вид</w:t>
      </w:r>
      <w:r w:rsidR="00BF52C7" w:rsidRPr="00EF5009">
        <w:rPr>
          <w:rFonts w:ascii="Times New Roman" w:hAnsi="Times New Roman" w:cs="Times New Roman"/>
          <w:sz w:val="28"/>
          <w:szCs w:val="28"/>
          <w:lang w:val="ru-RU"/>
        </w:rPr>
        <w:t>е</w:t>
      </w:r>
      <w:r w:rsidR="00DE4130" w:rsidRPr="00EF5009">
        <w:rPr>
          <w:rFonts w:ascii="Times New Roman" w:hAnsi="Times New Roman" w:cs="Times New Roman"/>
          <w:sz w:val="28"/>
          <w:szCs w:val="28"/>
          <w:lang w:val="ru-RU"/>
        </w:rPr>
        <w:t xml:space="preserve"> бега в течении</w:t>
      </w:r>
      <w:r w:rsidR="003B1CC9" w:rsidRPr="00EF5009">
        <w:rPr>
          <w:rFonts w:ascii="Times New Roman" w:hAnsi="Times New Roman" w:cs="Times New Roman"/>
          <w:sz w:val="28"/>
          <w:szCs w:val="28"/>
          <w:lang w:val="ru-RU"/>
        </w:rPr>
        <w:t xml:space="preserve"> в течении 10 минут со скоростью бега 10 метров в минуту </w:t>
      </w:r>
      <w:r w:rsidRPr="00EF5009">
        <w:rPr>
          <w:rFonts w:ascii="Times New Roman" w:hAnsi="Times New Roman" w:cs="Times New Roman"/>
          <w:sz w:val="28"/>
          <w:szCs w:val="28"/>
          <w:lang w:val="ru-RU"/>
        </w:rPr>
        <w:t>[</w:t>
      </w:r>
      <w:r w:rsidR="00CB70A3" w:rsidRPr="00EF5009">
        <w:rPr>
          <w:rFonts w:ascii="Times New Roman" w:hAnsi="Times New Roman" w:cs="Times New Roman"/>
          <w:sz w:val="28"/>
          <w:szCs w:val="28"/>
          <w:lang w:val="ru-RU"/>
        </w:rPr>
        <w:t>15</w:t>
      </w:r>
      <w:r w:rsidR="009F347E" w:rsidRPr="00CC33F4">
        <w:rPr>
          <w:rFonts w:ascii="Times New Roman" w:hAnsi="Times New Roman" w:cs="Times New Roman"/>
          <w:sz w:val="28"/>
          <w:szCs w:val="28"/>
          <w:lang w:val="ru-RU"/>
        </w:rPr>
        <w:t>7</w:t>
      </w:r>
      <w:r w:rsidRPr="00EF5009">
        <w:rPr>
          <w:rFonts w:ascii="Times New Roman" w:hAnsi="Times New Roman" w:cs="Times New Roman"/>
          <w:sz w:val="28"/>
          <w:szCs w:val="28"/>
          <w:lang w:val="ru-RU"/>
        </w:rPr>
        <w:t>].</w:t>
      </w:r>
    </w:p>
    <w:p w14:paraId="198ED245" w14:textId="55A390CE" w:rsidR="00987CD8" w:rsidRPr="00EF5009" w:rsidRDefault="00987CD8"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В эксперименте были использованы животные одного возраста, одного пола и опыты </w:t>
      </w:r>
      <w:r w:rsidR="00D20B4E" w:rsidRPr="00EF5009">
        <w:rPr>
          <w:rFonts w:ascii="Times New Roman" w:hAnsi="Times New Roman" w:cs="Times New Roman"/>
          <w:sz w:val="28"/>
          <w:szCs w:val="28"/>
          <w:lang w:val="ru-RU"/>
        </w:rPr>
        <w:t xml:space="preserve">были </w:t>
      </w:r>
      <w:r w:rsidRPr="00EF5009">
        <w:rPr>
          <w:rFonts w:ascii="Times New Roman" w:hAnsi="Times New Roman" w:cs="Times New Roman"/>
          <w:sz w:val="28"/>
          <w:szCs w:val="28"/>
          <w:lang w:val="ru-RU"/>
        </w:rPr>
        <w:t>пров</w:t>
      </w:r>
      <w:r w:rsidR="00D20B4E" w:rsidRPr="00EF5009">
        <w:rPr>
          <w:rFonts w:ascii="Times New Roman" w:hAnsi="Times New Roman" w:cs="Times New Roman"/>
          <w:sz w:val="28"/>
          <w:szCs w:val="28"/>
          <w:lang w:val="ru-RU"/>
        </w:rPr>
        <w:t>едены</w:t>
      </w:r>
      <w:r w:rsidRPr="00EF5009">
        <w:rPr>
          <w:rFonts w:ascii="Times New Roman" w:hAnsi="Times New Roman" w:cs="Times New Roman"/>
          <w:sz w:val="28"/>
          <w:szCs w:val="28"/>
          <w:lang w:val="ru-RU"/>
        </w:rPr>
        <w:t xml:space="preserve"> в одно и то же время суток, нагрузку увеличивали</w:t>
      </w:r>
      <w:r w:rsidR="003B1CC9" w:rsidRPr="00EF5009">
        <w:rPr>
          <w:rFonts w:ascii="Times New Roman" w:hAnsi="Times New Roman" w:cs="Times New Roman"/>
          <w:sz w:val="28"/>
          <w:szCs w:val="28"/>
          <w:lang w:val="ru-RU"/>
        </w:rPr>
        <w:t xml:space="preserve"> постепенно.</w:t>
      </w:r>
      <w:r w:rsidRPr="00EF5009">
        <w:rPr>
          <w:rFonts w:ascii="Times New Roman" w:hAnsi="Times New Roman" w:cs="Times New Roman"/>
          <w:sz w:val="28"/>
          <w:szCs w:val="28"/>
          <w:lang w:val="ru-RU"/>
        </w:rPr>
        <w:t xml:space="preserve"> Физическую работоспособность крыс оценивали один раз в семь дней в одно и тоже утреннее время (снимали исходные данные, а также показатели на 7-е,14-е, 21-е и 28 -е сутки). Каждую неделю крысы подвергались физической нагрузке ежедневно в течении четырех дней по 25 минут со скоростью бега</w:t>
      </w:r>
      <w:r w:rsidR="002A2B2D"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10</w:t>
      </w:r>
      <w:r w:rsidR="00857C48"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м/мин. </w:t>
      </w:r>
    </w:p>
    <w:p w14:paraId="5399A230" w14:textId="018BCA6E" w:rsidR="006817A4" w:rsidRPr="00EF5009" w:rsidRDefault="006817A4"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Условия содержания и </w:t>
      </w:r>
      <w:r w:rsidR="004A3560" w:rsidRPr="00EF5009">
        <w:rPr>
          <w:rFonts w:ascii="Times New Roman" w:hAnsi="Times New Roman" w:cs="Times New Roman"/>
          <w:sz w:val="28"/>
          <w:szCs w:val="28"/>
          <w:lang w:val="ru-RU"/>
        </w:rPr>
        <w:t xml:space="preserve">полусинтетический </w:t>
      </w:r>
      <w:r w:rsidRPr="00EF5009">
        <w:rPr>
          <w:rFonts w:ascii="Times New Roman" w:hAnsi="Times New Roman" w:cs="Times New Roman"/>
          <w:sz w:val="28"/>
          <w:szCs w:val="28"/>
          <w:lang w:val="ru-RU"/>
        </w:rPr>
        <w:t xml:space="preserve">рацион питания были аналогичными </w:t>
      </w:r>
      <w:r w:rsidR="004A3560" w:rsidRPr="00EF5009">
        <w:rPr>
          <w:rFonts w:ascii="Times New Roman" w:hAnsi="Times New Roman" w:cs="Times New Roman"/>
          <w:sz w:val="28"/>
          <w:szCs w:val="28"/>
          <w:lang w:val="ru-RU"/>
        </w:rPr>
        <w:t>в п</w:t>
      </w:r>
      <w:r w:rsidR="00B21E85" w:rsidRPr="00EF5009">
        <w:rPr>
          <w:rFonts w:ascii="Times New Roman" w:hAnsi="Times New Roman" w:cs="Times New Roman"/>
          <w:sz w:val="28"/>
          <w:szCs w:val="28"/>
          <w:lang w:val="ru-RU"/>
        </w:rPr>
        <w:t>ервом</w:t>
      </w:r>
      <w:r w:rsidR="00017FDA" w:rsidRPr="00EF5009">
        <w:rPr>
          <w:rFonts w:ascii="Times New Roman" w:hAnsi="Times New Roman" w:cs="Times New Roman"/>
          <w:sz w:val="28"/>
          <w:szCs w:val="28"/>
          <w:lang w:val="ru-RU"/>
        </w:rPr>
        <w:t xml:space="preserve"> </w:t>
      </w:r>
      <w:r w:rsidR="00EE5EF4" w:rsidRPr="00EF5009">
        <w:rPr>
          <w:rFonts w:ascii="Times New Roman" w:hAnsi="Times New Roman" w:cs="Times New Roman"/>
          <w:sz w:val="28"/>
          <w:szCs w:val="28"/>
          <w:lang w:val="ru-RU"/>
        </w:rPr>
        <w:t xml:space="preserve">и </w:t>
      </w:r>
      <w:r w:rsidR="00017FDA" w:rsidRPr="00EF5009">
        <w:rPr>
          <w:rFonts w:ascii="Times New Roman" w:hAnsi="Times New Roman" w:cs="Times New Roman"/>
          <w:sz w:val="28"/>
          <w:szCs w:val="28"/>
          <w:lang w:val="ru-RU"/>
        </w:rPr>
        <w:t>втором</w:t>
      </w:r>
      <w:r w:rsidR="00B21E85" w:rsidRPr="00EF5009">
        <w:rPr>
          <w:rFonts w:ascii="Times New Roman" w:hAnsi="Times New Roman" w:cs="Times New Roman"/>
          <w:sz w:val="28"/>
          <w:szCs w:val="28"/>
          <w:lang w:val="ru-RU"/>
        </w:rPr>
        <w:t xml:space="preserve"> эксперимент</w:t>
      </w:r>
      <w:r w:rsidR="00017FDA" w:rsidRPr="00EF5009">
        <w:rPr>
          <w:rFonts w:ascii="Times New Roman" w:hAnsi="Times New Roman" w:cs="Times New Roman"/>
          <w:sz w:val="28"/>
          <w:szCs w:val="28"/>
          <w:lang w:val="ru-RU"/>
        </w:rPr>
        <w:t>ах</w:t>
      </w:r>
      <w:r w:rsidRPr="00EF5009">
        <w:rPr>
          <w:rFonts w:ascii="Times New Roman" w:hAnsi="Times New Roman" w:cs="Times New Roman"/>
          <w:sz w:val="28"/>
          <w:szCs w:val="28"/>
          <w:lang w:val="ru-RU"/>
        </w:rPr>
        <w:t>.</w:t>
      </w:r>
    </w:p>
    <w:p w14:paraId="7D5A9090" w14:textId="56B06695" w:rsidR="004A3560" w:rsidRPr="00EF5009" w:rsidRDefault="004A3560"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Животные опытной группы ежедневно на фоне полусинтетического рациона получали по 1,0 мл из расчета на 100</w:t>
      </w:r>
      <w:r w:rsidR="00730CA5"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г массы тела, обогащенной </w:t>
      </w:r>
      <w:r w:rsidR="00017FDA" w:rsidRPr="00EF5009">
        <w:rPr>
          <w:rFonts w:ascii="Times New Roman" w:hAnsi="Times New Roman" w:cs="Times New Roman"/>
          <w:sz w:val="28"/>
          <w:szCs w:val="28"/>
          <w:lang w:val="ru-RU"/>
        </w:rPr>
        <w:lastRenderedPageBreak/>
        <w:t xml:space="preserve">витаминами-антиоксидантами </w:t>
      </w:r>
      <w:r w:rsidRPr="00EF5009">
        <w:rPr>
          <w:rFonts w:ascii="Times New Roman" w:hAnsi="Times New Roman" w:cs="Times New Roman"/>
          <w:sz w:val="28"/>
          <w:szCs w:val="28"/>
          <w:lang w:val="ru-RU"/>
        </w:rPr>
        <w:t xml:space="preserve">фракции низкомолекулярных пептидов из кобыльего молока, препарат вводили перорально в течение 28 дней. </w:t>
      </w:r>
    </w:p>
    <w:p w14:paraId="581D7ABA" w14:textId="77777777" w:rsidR="009B448B" w:rsidRPr="00EF5009" w:rsidRDefault="009B448B" w:rsidP="009B448B">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Контрольная группа животных ежедневно в течении 28 дней на фоне полусинтетического рациона получала перорально по 1,0 мл. из расчета на 100г массы тела кобылье молоко, обогащенное витаминами-антиоксидантами в концентрации, соответствующей потреблению опытными животными. </w:t>
      </w:r>
    </w:p>
    <w:p w14:paraId="332936C0" w14:textId="5DC3C174" w:rsidR="002A063B" w:rsidRPr="00EF5009" w:rsidRDefault="00B21E85"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color w:val="000000"/>
          <w:sz w:val="28"/>
          <w:szCs w:val="28"/>
          <w:lang w:val="ru-RU"/>
        </w:rPr>
        <w:t xml:space="preserve">Для получения низкомолекулярных пептидов использовали </w:t>
      </w:r>
      <w:r w:rsidRPr="00EF5009">
        <w:rPr>
          <w:rFonts w:ascii="Times New Roman" w:eastAsia="Times New Roman" w:hAnsi="Times New Roman" w:cs="Times New Roman"/>
          <w:color w:val="000000"/>
          <w:sz w:val="28"/>
          <w:szCs w:val="28"/>
          <w:lang w:val="ru-RU" w:eastAsia="kk-KZ"/>
        </w:rPr>
        <w:t>обезжиренное кобылье молоко, предварительно сброженное с использованием кумысной закваски в течении 20 часов. После чего в кисломолочный продукт добавили 0,5г панкреатина, смесь ферментировали в течение 4 часов, затем добавили 300 г сефадекса G-25, все тщательно перемешивали в течении 10-15 минут</w:t>
      </w:r>
      <w:r w:rsidR="00E0353C" w:rsidRPr="00EF5009">
        <w:rPr>
          <w:rFonts w:ascii="Times New Roman" w:eastAsia="Times New Roman" w:hAnsi="Times New Roman" w:cs="Times New Roman"/>
          <w:color w:val="000000"/>
          <w:sz w:val="28"/>
          <w:szCs w:val="28"/>
          <w:lang w:val="ru-RU" w:eastAsia="kk-KZ"/>
        </w:rPr>
        <w:t>,</w:t>
      </w:r>
      <w:r w:rsidR="000B5796" w:rsidRPr="00EF5009">
        <w:rPr>
          <w:rFonts w:ascii="Times New Roman" w:eastAsia="Times New Roman" w:hAnsi="Times New Roman" w:cs="Times New Roman"/>
          <w:color w:val="000000"/>
          <w:sz w:val="28"/>
          <w:szCs w:val="28"/>
          <w:lang w:val="ru-RU" w:eastAsia="kk-KZ"/>
        </w:rPr>
        <w:t xml:space="preserve"> </w:t>
      </w:r>
      <w:r w:rsidR="009D6F12" w:rsidRPr="00EF5009">
        <w:rPr>
          <w:rFonts w:ascii="Times New Roman" w:eastAsia="Times New Roman" w:hAnsi="Times New Roman" w:cs="Times New Roman"/>
          <w:color w:val="000000"/>
          <w:sz w:val="28"/>
          <w:szCs w:val="28"/>
          <w:lang w:val="ru-RU" w:eastAsia="kk-KZ"/>
        </w:rPr>
        <w:t>центрифугировали</w:t>
      </w:r>
      <w:r w:rsidR="00C40B76" w:rsidRPr="00EF5009">
        <w:rPr>
          <w:rFonts w:ascii="Times New Roman" w:eastAsia="Times New Roman" w:hAnsi="Times New Roman" w:cs="Times New Roman"/>
          <w:color w:val="000000"/>
          <w:sz w:val="28"/>
          <w:szCs w:val="28"/>
          <w:lang w:val="ru-RU" w:eastAsia="kk-KZ"/>
        </w:rPr>
        <w:t xml:space="preserve"> </w:t>
      </w:r>
      <w:r w:rsidRPr="00EF5009">
        <w:rPr>
          <w:rFonts w:ascii="Times New Roman" w:eastAsia="Times New Roman" w:hAnsi="Times New Roman" w:cs="Times New Roman"/>
          <w:color w:val="000000"/>
          <w:sz w:val="28"/>
          <w:szCs w:val="28"/>
          <w:lang w:val="ru-RU" w:eastAsia="kk-KZ"/>
        </w:rPr>
        <w:t>при 3000 об/мин в течение 20 минут</w:t>
      </w:r>
      <w:r w:rsidR="00323EEC" w:rsidRPr="00EF5009">
        <w:rPr>
          <w:rFonts w:ascii="Times New Roman" w:eastAsia="Times New Roman" w:hAnsi="Times New Roman" w:cs="Times New Roman"/>
          <w:color w:val="000000"/>
          <w:sz w:val="28"/>
          <w:szCs w:val="28"/>
          <w:lang w:val="ru-RU" w:eastAsia="kk-KZ"/>
        </w:rPr>
        <w:t xml:space="preserve">, </w:t>
      </w:r>
      <w:r w:rsidRPr="00EF5009">
        <w:rPr>
          <w:rFonts w:ascii="Times New Roman" w:eastAsia="Times New Roman" w:hAnsi="Times New Roman" w:cs="Times New Roman"/>
          <w:color w:val="000000"/>
          <w:sz w:val="28"/>
          <w:szCs w:val="28"/>
          <w:lang w:val="ru-RU" w:eastAsia="kk-KZ"/>
        </w:rPr>
        <w:t>фракци</w:t>
      </w:r>
      <w:r w:rsidR="00EA2A13" w:rsidRPr="00EF5009">
        <w:rPr>
          <w:rFonts w:ascii="Times New Roman" w:eastAsia="Times New Roman" w:hAnsi="Times New Roman" w:cs="Times New Roman"/>
          <w:color w:val="000000"/>
          <w:sz w:val="28"/>
          <w:szCs w:val="28"/>
          <w:lang w:val="ru-RU" w:eastAsia="kk-KZ"/>
        </w:rPr>
        <w:t>ю</w:t>
      </w:r>
      <w:r w:rsidRPr="00EF5009">
        <w:rPr>
          <w:rFonts w:ascii="Times New Roman" w:eastAsia="Times New Roman" w:hAnsi="Times New Roman" w:cs="Times New Roman"/>
          <w:color w:val="000000"/>
          <w:sz w:val="28"/>
          <w:szCs w:val="28"/>
          <w:lang w:val="ru-RU" w:eastAsia="kk-KZ"/>
        </w:rPr>
        <w:t xml:space="preserve"> фильтровали</w:t>
      </w:r>
      <w:r w:rsidR="00323EEC" w:rsidRPr="00EF5009">
        <w:rPr>
          <w:rFonts w:ascii="Times New Roman" w:eastAsia="Times New Roman" w:hAnsi="Times New Roman" w:cs="Times New Roman"/>
          <w:color w:val="000000"/>
          <w:sz w:val="28"/>
          <w:szCs w:val="28"/>
          <w:lang w:val="ru-RU" w:eastAsia="kk-KZ"/>
        </w:rPr>
        <w:t xml:space="preserve">. </w:t>
      </w:r>
      <w:r w:rsidR="00EA2A13" w:rsidRPr="00EF5009">
        <w:rPr>
          <w:rFonts w:ascii="Times New Roman" w:eastAsia="Times New Roman" w:hAnsi="Times New Roman" w:cs="Times New Roman"/>
          <w:color w:val="000000"/>
          <w:sz w:val="28"/>
          <w:szCs w:val="28"/>
          <w:lang w:val="ru-RU" w:eastAsia="kk-KZ"/>
        </w:rPr>
        <w:t>Следует отметить, что из 1 литра сброженного</w:t>
      </w:r>
      <w:r w:rsidRPr="00EF5009">
        <w:rPr>
          <w:rFonts w:ascii="Times New Roman" w:eastAsia="Times New Roman" w:hAnsi="Times New Roman" w:cs="Times New Roman"/>
          <w:color w:val="000000"/>
          <w:sz w:val="28"/>
          <w:szCs w:val="28"/>
          <w:lang w:val="ru-RU" w:eastAsia="kk-KZ"/>
        </w:rPr>
        <w:t xml:space="preserve"> кобыльего молока получали около 100 мл фракции, содержащей низкомолекулярные пептиды с молекулярной массой от 3000 до 15000 кДа</w:t>
      </w:r>
      <w:r w:rsidR="003F2486" w:rsidRPr="00EF5009">
        <w:rPr>
          <w:rFonts w:ascii="Times New Roman" w:eastAsia="Times New Roman" w:hAnsi="Times New Roman" w:cs="Times New Roman"/>
          <w:color w:val="000000"/>
          <w:sz w:val="28"/>
          <w:szCs w:val="28"/>
          <w:lang w:val="ru-RU" w:eastAsia="kk-KZ"/>
        </w:rPr>
        <w:t xml:space="preserve"> </w:t>
      </w:r>
      <w:r w:rsidR="002E3DCA" w:rsidRPr="00EF5009">
        <w:rPr>
          <w:rFonts w:ascii="Times New Roman" w:eastAsia="Times New Roman" w:hAnsi="Times New Roman" w:cs="Times New Roman"/>
          <w:sz w:val="28"/>
          <w:szCs w:val="28"/>
          <w:lang w:val="ru-RU" w:eastAsia="kk-KZ"/>
        </w:rPr>
        <w:t>[15</w:t>
      </w:r>
      <w:r w:rsidR="00CC33F4" w:rsidRPr="00CC33F4">
        <w:rPr>
          <w:rFonts w:ascii="Times New Roman" w:eastAsia="Times New Roman" w:hAnsi="Times New Roman" w:cs="Times New Roman"/>
          <w:sz w:val="28"/>
          <w:szCs w:val="28"/>
          <w:lang w:val="ru-RU" w:eastAsia="kk-KZ"/>
        </w:rPr>
        <w:t>5</w:t>
      </w:r>
      <w:r w:rsidR="00293AC6" w:rsidRPr="00EF5009">
        <w:rPr>
          <w:rFonts w:ascii="Times New Roman" w:eastAsia="Times New Roman" w:hAnsi="Times New Roman" w:cs="Times New Roman"/>
          <w:sz w:val="28"/>
          <w:szCs w:val="28"/>
          <w:lang w:val="ru-RU" w:eastAsia="kk-KZ"/>
        </w:rPr>
        <w:t xml:space="preserve"> -</w:t>
      </w:r>
      <w:r w:rsidR="00CF6F2B" w:rsidRPr="00EF5009">
        <w:rPr>
          <w:rFonts w:ascii="Times New Roman" w:eastAsia="Times New Roman" w:hAnsi="Times New Roman" w:cs="Times New Roman"/>
          <w:sz w:val="28"/>
          <w:szCs w:val="28"/>
          <w:lang w:val="ru-RU" w:eastAsia="kk-KZ"/>
        </w:rPr>
        <w:t xml:space="preserve"> p. 116-121</w:t>
      </w:r>
      <w:r w:rsidR="002E3DCA" w:rsidRPr="00EF5009">
        <w:rPr>
          <w:rFonts w:ascii="Times New Roman" w:eastAsia="Times New Roman" w:hAnsi="Times New Roman" w:cs="Times New Roman"/>
          <w:sz w:val="28"/>
          <w:szCs w:val="28"/>
          <w:lang w:val="ru-RU" w:eastAsia="kk-KZ"/>
        </w:rPr>
        <w:t>].</w:t>
      </w:r>
    </w:p>
    <w:p w14:paraId="08C51F27" w14:textId="573FF29F" w:rsidR="002A063B" w:rsidRPr="00EF5009" w:rsidRDefault="002A063B"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Далее фракцию низкомолекулярных пептидов смешивали с витаминами А, Е и С в следующей концентрации из расчета на 100 мл фракции: ретинолацетат 30 мкг; токоферола ацетат 50 мкг и аскорбиновая кислота 10 мг.</w:t>
      </w:r>
      <w:r w:rsidR="00CD3AB7"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Обогащенную</w:t>
      </w:r>
      <w:r w:rsidR="00553B14"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витаминами</w:t>
      </w:r>
      <w:r w:rsidR="00CD3AB7"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w:t>
      </w:r>
      <w:r w:rsidR="00CD3AB7"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антиоксидантами</w:t>
      </w:r>
      <w:r w:rsidR="00EE5EF4"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фракцию низкомолекулярных пептидов использованы для кормления крыс в эксперименте. </w:t>
      </w:r>
    </w:p>
    <w:p w14:paraId="543E9A29" w14:textId="040E433F" w:rsidR="004840C7" w:rsidRPr="00EF5009" w:rsidRDefault="002A063B" w:rsidP="004840C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После завершения последнего теста физической нагрузки на тредбане (28 сутки), через 12 часов все животные выводились из эксперимента одномоментной декапитацией под легким эфирным наркозом. У декапитированных животных проводили забор крови, извлекали внутренние органы, после чего в сыворотке крови и гомогенатах бедренной мышцы определяли уровень молочной и пировиноградной кислот </w:t>
      </w:r>
      <w:r w:rsidR="00E96972">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спектрофотометрически </w:t>
      </w:r>
      <w:r w:rsidR="004729F8" w:rsidRPr="00EF5009">
        <w:rPr>
          <w:rFonts w:ascii="Times New Roman" w:hAnsi="Times New Roman" w:cs="Times New Roman"/>
          <w:sz w:val="28"/>
          <w:szCs w:val="28"/>
          <w:lang w:val="ru-RU"/>
        </w:rPr>
        <w:t>(Прохоров М. И. 1982</w:t>
      </w:r>
      <w:r w:rsidR="007B44C6" w:rsidRPr="00EF5009">
        <w:rPr>
          <w:rFonts w:ascii="Times New Roman" w:hAnsi="Times New Roman" w:cs="Times New Roman"/>
          <w:sz w:val="28"/>
          <w:szCs w:val="28"/>
          <w:lang w:val="ru-RU"/>
        </w:rPr>
        <w:t xml:space="preserve"> г.</w:t>
      </w:r>
      <w:r w:rsidR="004729F8"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r w:rsidR="00F74E89" w:rsidRPr="00EF5009">
        <w:rPr>
          <w:rFonts w:ascii="Times New Roman" w:hAnsi="Times New Roman" w:cs="Times New Roman"/>
          <w:sz w:val="28"/>
          <w:szCs w:val="28"/>
          <w:lang w:val="ru-RU"/>
        </w:rPr>
        <w:t>В крови крыс определяли содержание гемоглобина, эритроцитов и гематокрита в соответствии с общепринятыми лабораторными методами исследования</w:t>
      </w:r>
      <w:r w:rsidR="001A1207" w:rsidRPr="00EF5009">
        <w:rPr>
          <w:rFonts w:ascii="Times New Roman" w:hAnsi="Times New Roman" w:cs="Times New Roman"/>
          <w:sz w:val="28"/>
          <w:szCs w:val="28"/>
          <w:lang w:val="ru-RU"/>
        </w:rPr>
        <w:t xml:space="preserve"> [1</w:t>
      </w:r>
      <w:r w:rsidR="00CC33F4" w:rsidRPr="00CC33F4">
        <w:rPr>
          <w:rFonts w:ascii="Times New Roman" w:hAnsi="Times New Roman" w:cs="Times New Roman"/>
          <w:sz w:val="28"/>
          <w:szCs w:val="28"/>
          <w:lang w:val="ru-RU"/>
        </w:rPr>
        <w:t>31</w:t>
      </w:r>
      <w:r w:rsidR="003A3992" w:rsidRPr="00EF5009">
        <w:rPr>
          <w:rFonts w:ascii="Times New Roman" w:hAnsi="Times New Roman" w:cs="Times New Roman"/>
          <w:sz w:val="28"/>
          <w:szCs w:val="28"/>
          <w:lang w:val="ru-RU"/>
        </w:rPr>
        <w:t xml:space="preserve"> - c. 95</w:t>
      </w:r>
      <w:r w:rsidR="00B36195" w:rsidRPr="00EF5009">
        <w:rPr>
          <w:rFonts w:ascii="Times New Roman" w:hAnsi="Times New Roman" w:cs="Times New Roman"/>
          <w:sz w:val="28"/>
          <w:szCs w:val="28"/>
          <w:lang w:val="ru-RU"/>
        </w:rPr>
        <w:t>; 1</w:t>
      </w:r>
      <w:r w:rsidR="00DE0CAA" w:rsidRPr="00DE0CAA">
        <w:rPr>
          <w:rFonts w:ascii="Times New Roman" w:hAnsi="Times New Roman" w:cs="Times New Roman"/>
          <w:sz w:val="28"/>
          <w:szCs w:val="28"/>
          <w:lang w:val="ru-RU"/>
        </w:rPr>
        <w:t xml:space="preserve">56 </w:t>
      </w:r>
      <w:r w:rsidR="00DE0CAA" w:rsidRPr="00FC5E11">
        <w:rPr>
          <w:rFonts w:ascii="Times New Roman" w:hAnsi="Times New Roman" w:cs="Times New Roman"/>
          <w:sz w:val="28"/>
          <w:szCs w:val="28"/>
          <w:lang w:val="ru-RU"/>
        </w:rPr>
        <w:t>-</w:t>
      </w:r>
      <w:r w:rsidR="00DE0CAA" w:rsidRPr="00DE0CAA">
        <w:rPr>
          <w:rFonts w:ascii="Times New Roman" w:hAnsi="Times New Roman" w:cs="Times New Roman"/>
          <w:sz w:val="28"/>
          <w:szCs w:val="28"/>
          <w:lang w:val="ru-RU"/>
        </w:rPr>
        <w:t xml:space="preserve"> </w:t>
      </w:r>
      <w:r w:rsidR="00DE0CAA">
        <w:rPr>
          <w:rFonts w:ascii="Times New Roman" w:hAnsi="Times New Roman" w:cs="Times New Roman"/>
          <w:sz w:val="28"/>
          <w:szCs w:val="28"/>
          <w:lang w:val="en-GB"/>
        </w:rPr>
        <w:t>c</w:t>
      </w:r>
      <w:r w:rsidR="00DE0CAA" w:rsidRPr="00DE0CAA">
        <w:rPr>
          <w:rFonts w:ascii="Times New Roman" w:hAnsi="Times New Roman" w:cs="Times New Roman"/>
          <w:sz w:val="28"/>
          <w:szCs w:val="28"/>
          <w:lang w:val="ru-RU"/>
        </w:rPr>
        <w:t>. 52</w:t>
      </w:r>
      <w:r w:rsidR="001A1207" w:rsidRPr="00EF5009">
        <w:rPr>
          <w:rFonts w:ascii="Times New Roman" w:hAnsi="Times New Roman" w:cs="Times New Roman"/>
          <w:sz w:val="28"/>
          <w:szCs w:val="28"/>
          <w:lang w:val="ru-RU"/>
        </w:rPr>
        <w:t>]</w:t>
      </w:r>
      <w:r w:rsidR="00F74E89" w:rsidRPr="00EF5009">
        <w:rPr>
          <w:rFonts w:ascii="Times New Roman" w:hAnsi="Times New Roman" w:cs="Times New Roman"/>
          <w:sz w:val="28"/>
          <w:szCs w:val="28"/>
          <w:lang w:val="ru-RU"/>
        </w:rPr>
        <w:t>.</w:t>
      </w:r>
    </w:p>
    <w:p w14:paraId="6203DF6F" w14:textId="33472E18" w:rsidR="004840C7" w:rsidRPr="00EF5009" w:rsidRDefault="001B16E6" w:rsidP="004840C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При создании жидкого кисломолочного продукта,</w:t>
      </w:r>
      <w:r w:rsidR="004F4EC4"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типа йогурта были проведены исследования</w:t>
      </w:r>
      <w:r w:rsidR="00F74E89"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сбраживающей способности используемых культур молочнокислых и бифидобактерий</w:t>
      </w:r>
      <w:r w:rsidR="004840C7" w:rsidRPr="00EF5009">
        <w:rPr>
          <w:rFonts w:ascii="Times New Roman" w:hAnsi="Times New Roman" w:cs="Times New Roman"/>
          <w:i/>
          <w:iCs/>
          <w:sz w:val="28"/>
          <w:szCs w:val="28"/>
          <w:lang w:val="ru-RU"/>
        </w:rPr>
        <w:t xml:space="preserve"> Streptococcus lactis,</w:t>
      </w:r>
      <w:r w:rsidR="004840C7" w:rsidRPr="00EF5009">
        <w:rPr>
          <w:rFonts w:ascii="Times New Roman" w:hAnsi="Times New Roman" w:cs="Times New Roman"/>
          <w:sz w:val="28"/>
          <w:szCs w:val="28"/>
          <w:lang w:val="ru-RU"/>
        </w:rPr>
        <w:t xml:space="preserve"> </w:t>
      </w:r>
      <w:r w:rsidR="00472DA1" w:rsidRPr="00355E3A">
        <w:rPr>
          <w:rFonts w:ascii="Times New Roman" w:hAnsi="Times New Roman" w:cs="Times New Roman"/>
          <w:i/>
          <w:iCs/>
          <w:sz w:val="28"/>
          <w:szCs w:val="28"/>
        </w:rPr>
        <w:t>Lactobacillus</w:t>
      </w:r>
      <w:r w:rsidR="00472DA1" w:rsidRPr="00355E3A">
        <w:rPr>
          <w:rFonts w:ascii="Times New Roman" w:hAnsi="Times New Roman" w:cs="Times New Roman"/>
          <w:i/>
          <w:iCs/>
          <w:sz w:val="28"/>
          <w:szCs w:val="28"/>
          <w:lang w:val="ru-RU"/>
        </w:rPr>
        <w:t xml:space="preserve"> acidophilus</w:t>
      </w:r>
      <w:r w:rsidR="004840C7" w:rsidRPr="00EF5009">
        <w:rPr>
          <w:rFonts w:ascii="Times New Roman" w:hAnsi="Times New Roman" w:cs="Times New Roman"/>
          <w:sz w:val="28"/>
          <w:szCs w:val="28"/>
          <w:lang w:val="ru-RU"/>
        </w:rPr>
        <w:t xml:space="preserve">, </w:t>
      </w:r>
      <w:r w:rsidR="004840C7" w:rsidRPr="00EF5009">
        <w:rPr>
          <w:rFonts w:ascii="Times New Roman" w:hAnsi="Times New Roman" w:cs="Times New Roman"/>
          <w:i/>
          <w:iCs/>
          <w:sz w:val="28"/>
          <w:szCs w:val="28"/>
          <w:lang w:val="ru-RU"/>
        </w:rPr>
        <w:t>Bifidobacterium bifidum</w:t>
      </w:r>
      <w:r w:rsidR="004840C7" w:rsidRPr="00EF5009">
        <w:rPr>
          <w:rFonts w:ascii="Times New Roman" w:hAnsi="Times New Roman" w:cs="Times New Roman"/>
          <w:sz w:val="28"/>
          <w:szCs w:val="28"/>
          <w:lang w:val="ru-RU"/>
        </w:rPr>
        <w:t xml:space="preserve"> в соотношении 1:1:1, оценивалась их скорость роста, кислотообразующая способность. </w:t>
      </w:r>
    </w:p>
    <w:p w14:paraId="0E6EC24A" w14:textId="283204A1" w:rsidR="004840C7" w:rsidRPr="00EF5009" w:rsidRDefault="004840C7" w:rsidP="004840C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Моделью физической нагрузки была выбрана методика принудительного плавания крыс до полного утомления, описанная ранее [90</w:t>
      </w:r>
      <w:r w:rsidR="00E14138" w:rsidRPr="00EF5009">
        <w:rPr>
          <w:rFonts w:ascii="Times New Roman" w:hAnsi="Times New Roman" w:cs="Times New Roman"/>
          <w:sz w:val="28"/>
          <w:szCs w:val="28"/>
          <w:lang w:val="ru-RU"/>
        </w:rPr>
        <w:t xml:space="preserve"> c. 12-14</w:t>
      </w:r>
      <w:r w:rsidR="00AB40BD" w:rsidRPr="00EF5009">
        <w:rPr>
          <w:rFonts w:ascii="Times New Roman" w:hAnsi="Times New Roman" w:cs="Times New Roman"/>
          <w:sz w:val="28"/>
          <w:szCs w:val="28"/>
          <w:lang w:val="ru-RU"/>
        </w:rPr>
        <w:t>]</w:t>
      </w:r>
      <w:r w:rsidR="00E14138"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r w:rsidR="00F74E89" w:rsidRPr="00EF5009">
        <w:rPr>
          <w:rFonts w:ascii="Times New Roman" w:hAnsi="Times New Roman" w:cs="Times New Roman"/>
          <w:sz w:val="28"/>
          <w:szCs w:val="28"/>
          <w:lang w:val="ru-RU"/>
        </w:rPr>
        <w:t>Оценка эффективности кисломолочного продукта была проведена также на модели плавания с грузом, где оценивалась выносливость животных при ежедневном в течении</w:t>
      </w:r>
      <w:r w:rsidRPr="00EF5009">
        <w:rPr>
          <w:rFonts w:ascii="Times New Roman" w:hAnsi="Times New Roman" w:cs="Times New Roman"/>
          <w:sz w:val="28"/>
          <w:szCs w:val="28"/>
          <w:lang w:val="ru-RU"/>
        </w:rPr>
        <w:t xml:space="preserve"> 35</w:t>
      </w:r>
      <w:r w:rsidR="00F74E89" w:rsidRPr="00EF5009">
        <w:rPr>
          <w:rFonts w:ascii="Times New Roman" w:hAnsi="Times New Roman" w:cs="Times New Roman"/>
          <w:sz w:val="28"/>
          <w:szCs w:val="28"/>
          <w:lang w:val="ru-RU"/>
        </w:rPr>
        <w:t xml:space="preserve"> дней употреблении кисломолочного продукта крысами.</w:t>
      </w:r>
      <w:r w:rsidRPr="00EF5009">
        <w:rPr>
          <w:rFonts w:ascii="Times New Roman" w:hAnsi="Times New Roman" w:cs="Times New Roman"/>
          <w:sz w:val="28"/>
          <w:szCs w:val="28"/>
          <w:lang w:val="ru-RU"/>
        </w:rPr>
        <w:t xml:space="preserve"> Экспериментальные исследования были выполнены на 60 белых крысах-самцах линии Wistar с исходной массой тела 210-230 г</w:t>
      </w:r>
      <w:r w:rsidR="002A42FC" w:rsidRPr="00EF5009">
        <w:rPr>
          <w:rFonts w:ascii="Times New Roman" w:hAnsi="Times New Roman" w:cs="Times New Roman"/>
          <w:sz w:val="28"/>
          <w:szCs w:val="28"/>
          <w:lang w:val="ru-RU"/>
        </w:rPr>
        <w:t xml:space="preserve"> [1</w:t>
      </w:r>
      <w:r w:rsidR="00FC5E11" w:rsidRPr="00FC5E11">
        <w:rPr>
          <w:rFonts w:ascii="Times New Roman" w:hAnsi="Times New Roman" w:cs="Times New Roman"/>
          <w:sz w:val="28"/>
          <w:szCs w:val="28"/>
          <w:lang w:val="ru-RU"/>
        </w:rPr>
        <w:t>31</w:t>
      </w:r>
      <w:r w:rsidR="003A3992" w:rsidRPr="00EF5009">
        <w:rPr>
          <w:rFonts w:ascii="Times New Roman" w:hAnsi="Times New Roman" w:cs="Times New Roman"/>
          <w:sz w:val="28"/>
          <w:szCs w:val="28"/>
          <w:lang w:val="ru-RU"/>
        </w:rPr>
        <w:t xml:space="preserve"> - c.95</w:t>
      </w:r>
      <w:r w:rsidR="002A42FC"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p>
    <w:p w14:paraId="01708C6C" w14:textId="70893CF2" w:rsidR="002A063B" w:rsidRPr="00EF5009" w:rsidRDefault="004840C7" w:rsidP="004840C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 xml:space="preserve">Контрольная группа животных ежедневно в течение 35 дней на фоне полусинтетического рациона получала перорально из расчета на 100 г массы тела по 10,0 мл кефира. Животные опытной группы ежедневно в течение 35 дней перорально из расчёта на 100 г массы тела крыс получали по 10 мл кисломолочного продукта. </w:t>
      </w:r>
    </w:p>
    <w:p w14:paraId="3564C6A8" w14:textId="582FF59F" w:rsidR="000638DC" w:rsidRPr="00EF5009" w:rsidRDefault="005831DD" w:rsidP="000638DC">
      <w:pPr>
        <w:spacing w:after="0" w:line="240" w:lineRule="auto"/>
        <w:ind w:firstLine="709"/>
        <w:jc w:val="both"/>
        <w:rPr>
          <w:rFonts w:ascii="Times New Roman" w:hAnsi="Times New Roman" w:cs="Times New Roman"/>
          <w:color w:val="FF0000"/>
          <w:sz w:val="28"/>
          <w:szCs w:val="28"/>
          <w:lang w:val="ru-RU"/>
        </w:rPr>
      </w:pPr>
      <w:bookmarkStart w:id="51" w:name="_Hlk79510695"/>
      <w:r w:rsidRPr="00EF5009">
        <w:rPr>
          <w:rFonts w:ascii="Times New Roman" w:hAnsi="Times New Roman" w:cs="Times New Roman"/>
          <w:sz w:val="28"/>
          <w:szCs w:val="28"/>
          <w:lang w:val="ru-RU"/>
        </w:rPr>
        <w:t>Оценку клинической эффективности специализированного продукта проводили на</w:t>
      </w:r>
      <w:r w:rsidR="00967C62" w:rsidRPr="00EF5009">
        <w:rPr>
          <w:rFonts w:ascii="Times New Roman" w:hAnsi="Times New Roman" w:cs="Times New Roman"/>
          <w:sz w:val="28"/>
          <w:szCs w:val="28"/>
          <w:lang w:val="ru-RU"/>
        </w:rPr>
        <w:t xml:space="preserve"> </w:t>
      </w:r>
      <w:r w:rsidR="000A4390" w:rsidRPr="00EF5009">
        <w:rPr>
          <w:rFonts w:ascii="Times New Roman" w:hAnsi="Times New Roman" w:cs="Times New Roman"/>
          <w:color w:val="000000" w:themeColor="text1"/>
          <w:sz w:val="28"/>
          <w:szCs w:val="28"/>
          <w:lang w:val="ru-RU"/>
        </w:rPr>
        <w:t>15</w:t>
      </w:r>
      <w:r w:rsidRPr="00EF5009">
        <w:rPr>
          <w:rFonts w:ascii="Times New Roman" w:hAnsi="Times New Roman" w:cs="Times New Roman"/>
          <w:sz w:val="28"/>
          <w:szCs w:val="28"/>
          <w:lang w:val="ru-RU"/>
        </w:rPr>
        <w:t xml:space="preserve"> спортсменах-триатлонистах, которые в течении 60 дней получали специализированный продукт </w:t>
      </w:r>
      <w:r w:rsidR="00017FDA" w:rsidRPr="00EF5009">
        <w:rPr>
          <w:rFonts w:ascii="Times New Roman" w:hAnsi="Times New Roman" w:cs="Times New Roman"/>
          <w:sz w:val="28"/>
          <w:szCs w:val="28"/>
          <w:lang w:val="ru-RU"/>
        </w:rPr>
        <w:t xml:space="preserve">в виде сухой смеси из расчета 100г продукта в сутки, которую испытуемые использовали в разведенном виде при соотношении </w:t>
      </w:r>
      <w:r w:rsidR="00270038" w:rsidRPr="00EF5009">
        <w:rPr>
          <w:rFonts w:ascii="Times New Roman" w:hAnsi="Times New Roman" w:cs="Times New Roman"/>
          <w:sz w:val="28"/>
          <w:szCs w:val="28"/>
          <w:lang w:val="ru-RU"/>
        </w:rPr>
        <w:t>вода</w:t>
      </w:r>
      <w:r w:rsidR="00270038">
        <w:rPr>
          <w:rFonts w:ascii="Times New Roman" w:hAnsi="Times New Roman" w:cs="Times New Roman"/>
          <w:sz w:val="28"/>
          <w:szCs w:val="28"/>
          <w:lang w:val="ru-RU"/>
        </w:rPr>
        <w:t xml:space="preserve"> </w:t>
      </w:r>
      <w:r w:rsidR="00B44666">
        <w:rPr>
          <w:rFonts w:ascii="Times New Roman" w:hAnsi="Times New Roman" w:cs="Times New Roman"/>
          <w:sz w:val="28"/>
          <w:szCs w:val="28"/>
          <w:lang w:val="ru-RU"/>
        </w:rPr>
        <w:t xml:space="preserve">(молоко по желанию) </w:t>
      </w:r>
      <w:r w:rsidR="00270038">
        <w:rPr>
          <w:rFonts w:ascii="Times New Roman" w:hAnsi="Times New Roman" w:cs="Times New Roman"/>
          <w:sz w:val="28"/>
          <w:szCs w:val="28"/>
          <w:lang w:val="ru-RU"/>
        </w:rPr>
        <w:t>: сухая смесь</w:t>
      </w:r>
      <w:r w:rsidR="00FA2D04">
        <w:rPr>
          <w:rFonts w:ascii="Times New Roman" w:hAnsi="Times New Roman" w:cs="Times New Roman"/>
          <w:sz w:val="28"/>
          <w:szCs w:val="28"/>
          <w:lang w:val="ru-RU"/>
        </w:rPr>
        <w:t xml:space="preserve"> </w:t>
      </w:r>
      <w:r w:rsidR="00017FDA" w:rsidRPr="00EF5009">
        <w:rPr>
          <w:rFonts w:ascii="Times New Roman" w:hAnsi="Times New Roman" w:cs="Times New Roman"/>
          <w:sz w:val="28"/>
          <w:szCs w:val="28"/>
          <w:lang w:val="ru-RU"/>
        </w:rPr>
        <w:t>8:1.</w:t>
      </w:r>
      <w:r w:rsidR="001F4605"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Кроме того, спортсмены</w:t>
      </w:r>
      <w:r w:rsidR="00967C62"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дополнительно </w:t>
      </w:r>
      <w:r w:rsidR="00017FDA" w:rsidRPr="00EF5009">
        <w:rPr>
          <w:rFonts w:ascii="Times New Roman" w:hAnsi="Times New Roman" w:cs="Times New Roman"/>
          <w:sz w:val="28"/>
          <w:szCs w:val="28"/>
          <w:lang w:val="ru-RU"/>
        </w:rPr>
        <w:t xml:space="preserve">ежедневно </w:t>
      </w:r>
      <w:r w:rsidRPr="00EF5009">
        <w:rPr>
          <w:rFonts w:ascii="Times New Roman" w:hAnsi="Times New Roman" w:cs="Times New Roman"/>
          <w:sz w:val="28"/>
          <w:szCs w:val="28"/>
          <w:lang w:val="ru-RU"/>
        </w:rPr>
        <w:t xml:space="preserve">получали по </w:t>
      </w:r>
      <w:r w:rsidR="00967C62" w:rsidRPr="00EF5009">
        <w:rPr>
          <w:rFonts w:ascii="Times New Roman" w:hAnsi="Times New Roman" w:cs="Times New Roman"/>
          <w:sz w:val="28"/>
          <w:szCs w:val="28"/>
          <w:lang w:val="ru-RU"/>
        </w:rPr>
        <w:t>два</w:t>
      </w:r>
      <w:r w:rsidR="003228B4"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батончик</w:t>
      </w:r>
      <w:r w:rsidR="00967C62" w:rsidRPr="00EF5009">
        <w:rPr>
          <w:rFonts w:ascii="Times New Roman" w:hAnsi="Times New Roman" w:cs="Times New Roman"/>
          <w:sz w:val="28"/>
          <w:szCs w:val="28"/>
          <w:lang w:val="ru-RU"/>
        </w:rPr>
        <w:t>а</w:t>
      </w:r>
      <w:r w:rsidRPr="00EF5009">
        <w:rPr>
          <w:rFonts w:ascii="Times New Roman" w:hAnsi="Times New Roman" w:cs="Times New Roman"/>
          <w:sz w:val="28"/>
          <w:szCs w:val="28"/>
          <w:lang w:val="ru-RU"/>
        </w:rPr>
        <w:t xml:space="preserve"> приготовленн</w:t>
      </w:r>
      <w:r w:rsidR="00967C62" w:rsidRPr="00EF5009">
        <w:rPr>
          <w:rFonts w:ascii="Times New Roman" w:hAnsi="Times New Roman" w:cs="Times New Roman"/>
          <w:sz w:val="28"/>
          <w:szCs w:val="28"/>
          <w:lang w:val="ru-RU"/>
        </w:rPr>
        <w:t>ых</w:t>
      </w:r>
      <w:r w:rsidRPr="00EF5009">
        <w:rPr>
          <w:rFonts w:ascii="Times New Roman" w:hAnsi="Times New Roman" w:cs="Times New Roman"/>
          <w:sz w:val="28"/>
          <w:szCs w:val="28"/>
          <w:lang w:val="ru-RU"/>
        </w:rPr>
        <w:t xml:space="preserve"> на основе белковой смеси.</w:t>
      </w:r>
      <w:r w:rsidR="000638DC" w:rsidRPr="00EF5009">
        <w:rPr>
          <w:rFonts w:ascii="Times New Roman" w:hAnsi="Times New Roman" w:cs="Times New Roman"/>
          <w:sz w:val="28"/>
          <w:szCs w:val="28"/>
          <w:lang w:val="ru-RU"/>
        </w:rPr>
        <w:t xml:space="preserve"> </w:t>
      </w:r>
      <w:bookmarkStart w:id="52" w:name="_Hlk89624863"/>
      <w:r w:rsidR="000638DC" w:rsidRPr="00EF5009">
        <w:rPr>
          <w:rFonts w:ascii="Times New Roman" w:hAnsi="Times New Roman" w:cs="Times New Roman"/>
          <w:sz w:val="28"/>
          <w:szCs w:val="28"/>
          <w:lang w:val="ru-RU"/>
        </w:rPr>
        <w:t>Состав батончиков на основе сухой смеси для спортивного питания включал: сухую смесь, финики, семена подсолнечника, изюм, семена тыквы, клюква, яблоки сушенные, миндаль, мальтодекстрин. Энергетическая ценность батончиков на 100 гр. продукта составляет: белки – 7,4 гр., жиры – 5,8 гр., углеводы – 68,0 гр.,</w:t>
      </w:r>
      <w:r w:rsidR="002D2DA5" w:rsidRPr="00EF5009">
        <w:rPr>
          <w:rFonts w:ascii="Times New Roman" w:hAnsi="Times New Roman" w:cs="Times New Roman"/>
          <w:sz w:val="28"/>
          <w:szCs w:val="28"/>
          <w:lang w:val="ru-RU"/>
        </w:rPr>
        <w:t xml:space="preserve"> </w:t>
      </w:r>
      <w:r w:rsidR="000638DC" w:rsidRPr="00EF5009">
        <w:rPr>
          <w:rFonts w:ascii="Times New Roman" w:hAnsi="Times New Roman" w:cs="Times New Roman"/>
          <w:sz w:val="28"/>
          <w:szCs w:val="28"/>
          <w:lang w:val="ru-RU"/>
        </w:rPr>
        <w:t>калорийность – 365,0 ккал.</w:t>
      </w:r>
    </w:p>
    <w:p w14:paraId="0FB4BC42" w14:textId="6AD193C4" w:rsidR="005D17AC" w:rsidRPr="00EF5009" w:rsidRDefault="000638DC" w:rsidP="000638DC">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Контрольную группу составляли </w:t>
      </w:r>
      <w:r w:rsidRPr="00EF5009">
        <w:rPr>
          <w:rFonts w:ascii="Times New Roman" w:hAnsi="Times New Roman" w:cs="Times New Roman"/>
          <w:color w:val="000000" w:themeColor="text1"/>
          <w:sz w:val="28"/>
          <w:szCs w:val="28"/>
          <w:lang w:val="ru-RU"/>
        </w:rPr>
        <w:t>10</w:t>
      </w:r>
      <w:r w:rsidRPr="00EF5009">
        <w:rPr>
          <w:rFonts w:ascii="Times New Roman" w:hAnsi="Times New Roman" w:cs="Times New Roman"/>
          <w:sz w:val="28"/>
          <w:szCs w:val="28"/>
          <w:lang w:val="ru-RU"/>
        </w:rPr>
        <w:t xml:space="preserve"> человек, которые также в течении 60 дней получали белковую смесь компании BSN по калорийности соответствующую калорийности нами созданной смеси для спортивного питания</w:t>
      </w:r>
      <w:r w:rsidR="002D2DA5" w:rsidRPr="00EF5009">
        <w:rPr>
          <w:rFonts w:ascii="Times New Roman" w:hAnsi="Times New Roman" w:cs="Times New Roman"/>
          <w:sz w:val="28"/>
          <w:szCs w:val="28"/>
          <w:lang w:val="ru-RU"/>
        </w:rPr>
        <w:t xml:space="preserve"> -</w:t>
      </w:r>
      <w:r w:rsidR="002F4CE1"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455 ккал и по два фруктово-ореховых батончика компании «KDV», содержащих 8,0 гр. белков, 17 гр. жиров, 47 гр. углеводов, калорийностью 381 ккал.</w:t>
      </w:r>
    </w:p>
    <w:p w14:paraId="3F5115A2" w14:textId="722836C7" w:rsidR="00B62D37" w:rsidRPr="00EF5009" w:rsidRDefault="00A10C02"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По калорийности дополнительное питание спортсменов-триатлонистов и лиц в контрольной группе было идентичным.</w:t>
      </w:r>
      <w:r w:rsidR="001512AC" w:rsidRPr="00EF5009">
        <w:rPr>
          <w:rFonts w:ascii="Times New Roman" w:hAnsi="Times New Roman" w:cs="Times New Roman"/>
          <w:sz w:val="28"/>
          <w:szCs w:val="28"/>
          <w:lang w:val="ru-RU"/>
        </w:rPr>
        <w:t xml:space="preserve"> </w:t>
      </w:r>
      <w:r w:rsidR="00B62D37" w:rsidRPr="00EF5009">
        <w:rPr>
          <w:rFonts w:ascii="Times New Roman" w:hAnsi="Times New Roman" w:cs="Times New Roman"/>
          <w:sz w:val="28"/>
          <w:szCs w:val="28"/>
          <w:lang w:val="ru-RU"/>
        </w:rPr>
        <w:t>Калорийность дополнительного питания за счет смеси и батончиков составляла</w:t>
      </w:r>
      <w:r w:rsidR="00D3285E" w:rsidRPr="00EF5009">
        <w:rPr>
          <w:rFonts w:ascii="Times New Roman" w:hAnsi="Times New Roman" w:cs="Times New Roman"/>
          <w:sz w:val="28"/>
          <w:szCs w:val="28"/>
          <w:lang w:val="ru-RU"/>
        </w:rPr>
        <w:t xml:space="preserve"> около</w:t>
      </w:r>
      <w:r w:rsidR="004963F0" w:rsidRPr="00EF5009">
        <w:rPr>
          <w:rFonts w:ascii="Times New Roman" w:hAnsi="Times New Roman" w:cs="Times New Roman"/>
          <w:sz w:val="28"/>
          <w:szCs w:val="28"/>
          <w:lang w:val="ru-RU"/>
        </w:rPr>
        <w:t xml:space="preserve"> </w:t>
      </w:r>
      <w:r w:rsidR="002D2DA5" w:rsidRPr="00EF5009">
        <w:rPr>
          <w:rFonts w:ascii="Times New Roman" w:hAnsi="Times New Roman" w:cs="Times New Roman"/>
          <w:sz w:val="28"/>
          <w:szCs w:val="28"/>
          <w:lang w:val="ru-RU"/>
        </w:rPr>
        <w:t xml:space="preserve">820-830 </w:t>
      </w:r>
      <w:r w:rsidR="00B62D37" w:rsidRPr="00EF5009">
        <w:rPr>
          <w:rFonts w:ascii="Times New Roman" w:hAnsi="Times New Roman" w:cs="Times New Roman"/>
          <w:sz w:val="28"/>
          <w:szCs w:val="28"/>
          <w:lang w:val="ru-RU"/>
        </w:rPr>
        <w:t>ккал в опытной группе и в контрольной группе.</w:t>
      </w:r>
      <w:r w:rsidR="00B70B1A" w:rsidRPr="00EF5009">
        <w:rPr>
          <w:rFonts w:ascii="Times New Roman" w:hAnsi="Times New Roman" w:cs="Times New Roman"/>
          <w:sz w:val="28"/>
          <w:szCs w:val="28"/>
          <w:lang w:val="ru-RU"/>
        </w:rPr>
        <w:t xml:space="preserve"> </w:t>
      </w:r>
    </w:p>
    <w:bookmarkEnd w:id="52"/>
    <w:p w14:paraId="4ABE13F3" w14:textId="18E7A1F2" w:rsidR="004077A9" w:rsidRPr="00EF5009" w:rsidRDefault="00B70B1A"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Все лица контрольной и опытной группы дали согласие на участие в исследованиях и на взятие крови</w:t>
      </w:r>
      <w:r w:rsidR="00B62D37" w:rsidRPr="00EF5009">
        <w:rPr>
          <w:rFonts w:ascii="Times New Roman" w:hAnsi="Times New Roman" w:cs="Times New Roman"/>
          <w:sz w:val="28"/>
          <w:szCs w:val="28"/>
          <w:lang w:val="ru-RU"/>
        </w:rPr>
        <w:t xml:space="preserve"> до и после приема специализированных продуктов питания.</w:t>
      </w:r>
    </w:p>
    <w:p w14:paraId="0D465B24" w14:textId="296C7105" w:rsidR="000B03B3" w:rsidRPr="00EF5009" w:rsidRDefault="005831DD" w:rsidP="00944997">
      <w:pPr>
        <w:spacing w:after="0" w:line="240" w:lineRule="auto"/>
        <w:ind w:firstLine="709"/>
        <w:jc w:val="both"/>
        <w:rPr>
          <w:rFonts w:ascii="Times New Roman" w:hAnsi="Times New Roman" w:cs="Times New Roman"/>
          <w:color w:val="FF0000"/>
          <w:sz w:val="28"/>
          <w:szCs w:val="28"/>
          <w:lang w:val="ru-RU"/>
        </w:rPr>
      </w:pPr>
      <w:r w:rsidRPr="00EF5009">
        <w:rPr>
          <w:rFonts w:ascii="Times New Roman" w:hAnsi="Times New Roman" w:cs="Times New Roman"/>
          <w:sz w:val="28"/>
          <w:szCs w:val="28"/>
          <w:lang w:val="ru-RU"/>
        </w:rPr>
        <w:t>В крови обследуемых до и после приема спортивного питания проводили оценку биохимических и иммунологических показателей</w:t>
      </w:r>
      <w:r w:rsidR="00AE3246" w:rsidRPr="00EF5009">
        <w:rPr>
          <w:rFonts w:ascii="Times New Roman" w:hAnsi="Times New Roman" w:cs="Times New Roman"/>
          <w:sz w:val="28"/>
          <w:szCs w:val="28"/>
          <w:lang w:val="ru-RU"/>
        </w:rPr>
        <w:t>:</w:t>
      </w:r>
      <w:r w:rsidR="0038114D" w:rsidRPr="00EF5009">
        <w:rPr>
          <w:rFonts w:ascii="Times New Roman" w:hAnsi="Times New Roman" w:cs="Times New Roman"/>
          <w:sz w:val="28"/>
          <w:szCs w:val="28"/>
          <w:lang w:val="ru-RU"/>
        </w:rPr>
        <w:t xml:space="preserve"> </w:t>
      </w:r>
      <w:bookmarkStart w:id="53" w:name="_Hlk88317576"/>
      <w:r w:rsidR="00AE3246" w:rsidRPr="00EF5009">
        <w:rPr>
          <w:rFonts w:ascii="Times New Roman" w:hAnsi="Times New Roman" w:cs="Times New Roman"/>
          <w:color w:val="000000"/>
          <w:sz w:val="28"/>
          <w:szCs w:val="28"/>
          <w:lang w:val="ru-RU"/>
        </w:rPr>
        <w:t xml:space="preserve">общий белок, альбумин, глобулины, альбумино-глобулиновое соотношение, активность </w:t>
      </w:r>
      <w:bookmarkStart w:id="54" w:name="_Hlk88662263"/>
      <w:r w:rsidR="00AE3246" w:rsidRPr="00EF5009">
        <w:rPr>
          <w:rFonts w:ascii="Times New Roman" w:hAnsi="Times New Roman" w:cs="Times New Roman"/>
          <w:color w:val="000000"/>
          <w:sz w:val="28"/>
          <w:szCs w:val="28"/>
          <w:lang w:val="ru-RU"/>
        </w:rPr>
        <w:t>аланинаминотрансферазы (АЛТ)</w:t>
      </w:r>
      <w:bookmarkEnd w:id="54"/>
      <w:r w:rsidR="00AE3246" w:rsidRPr="00EF5009">
        <w:rPr>
          <w:rFonts w:ascii="Times New Roman" w:hAnsi="Times New Roman" w:cs="Times New Roman"/>
          <w:color w:val="000000"/>
          <w:sz w:val="28"/>
          <w:szCs w:val="28"/>
          <w:lang w:val="ru-RU"/>
        </w:rPr>
        <w:t xml:space="preserve">, </w:t>
      </w:r>
      <w:bookmarkStart w:id="55" w:name="_Hlk88662275"/>
      <w:r w:rsidR="00AE3246" w:rsidRPr="00EF5009">
        <w:rPr>
          <w:rFonts w:ascii="Times New Roman" w:hAnsi="Times New Roman" w:cs="Times New Roman"/>
          <w:color w:val="000000"/>
          <w:sz w:val="28"/>
          <w:szCs w:val="28"/>
          <w:lang w:val="ru-RU"/>
        </w:rPr>
        <w:t>аспартатаминотрансферазы (АСТ)</w:t>
      </w:r>
      <w:bookmarkEnd w:id="55"/>
      <w:r w:rsidR="00AE3246" w:rsidRPr="00EF5009">
        <w:rPr>
          <w:rFonts w:ascii="Times New Roman" w:hAnsi="Times New Roman" w:cs="Times New Roman"/>
          <w:color w:val="000000"/>
          <w:sz w:val="28"/>
          <w:szCs w:val="28"/>
          <w:lang w:val="ru-RU"/>
        </w:rPr>
        <w:t xml:space="preserve">, </w:t>
      </w:r>
      <w:r w:rsidR="008016F7" w:rsidRPr="00EF5009">
        <w:rPr>
          <w:rFonts w:ascii="Times New Roman" w:hAnsi="Times New Roman" w:cs="Times New Roman"/>
          <w:color w:val="000000"/>
          <w:sz w:val="28"/>
          <w:szCs w:val="28"/>
          <w:lang w:val="ru-RU"/>
        </w:rPr>
        <w:t>содержание</w:t>
      </w:r>
      <w:r w:rsidR="00AE3246" w:rsidRPr="00EF5009">
        <w:rPr>
          <w:rFonts w:ascii="Times New Roman" w:hAnsi="Times New Roman" w:cs="Times New Roman"/>
          <w:color w:val="000000"/>
          <w:sz w:val="28"/>
          <w:szCs w:val="28"/>
          <w:lang w:val="ru-RU"/>
        </w:rPr>
        <w:t xml:space="preserve"> глюкозы, железа в сыворотке, иммуноглобулин G (IgG), иммуноглобулин А (IgA), </w:t>
      </w:r>
      <w:bookmarkStart w:id="56" w:name="_Hlk88662238"/>
      <w:r w:rsidR="00AE3246" w:rsidRPr="00EF5009">
        <w:rPr>
          <w:rFonts w:ascii="Times New Roman" w:hAnsi="Times New Roman" w:cs="Times New Roman"/>
          <w:color w:val="000000"/>
          <w:sz w:val="28"/>
          <w:szCs w:val="28"/>
          <w:lang w:val="ru-RU"/>
        </w:rPr>
        <w:t>иммуноглобулин М (Ig</w:t>
      </w:r>
      <w:bookmarkEnd w:id="56"/>
      <w:r w:rsidR="00AE3246" w:rsidRPr="00EF5009">
        <w:rPr>
          <w:rFonts w:ascii="Times New Roman" w:hAnsi="Times New Roman" w:cs="Times New Roman"/>
          <w:color w:val="000000"/>
          <w:sz w:val="28"/>
          <w:szCs w:val="28"/>
          <w:lang w:val="ru-RU"/>
        </w:rPr>
        <w:t>M)</w:t>
      </w:r>
      <w:r w:rsidR="00AE3246" w:rsidRPr="00EF5009">
        <w:rPr>
          <w:rFonts w:ascii="Times New Roman" w:hAnsi="Times New Roman" w:cs="Times New Roman"/>
          <w:sz w:val="28"/>
          <w:szCs w:val="28"/>
          <w:lang w:val="ru-RU"/>
        </w:rPr>
        <w:t xml:space="preserve"> [1</w:t>
      </w:r>
      <w:r w:rsidR="00D74E57" w:rsidRPr="00EF5009">
        <w:rPr>
          <w:rFonts w:ascii="Times New Roman" w:hAnsi="Times New Roman" w:cs="Times New Roman"/>
          <w:sz w:val="28"/>
          <w:szCs w:val="28"/>
          <w:lang w:val="ru-RU"/>
        </w:rPr>
        <w:t>5</w:t>
      </w:r>
      <w:r w:rsidR="008B616F" w:rsidRPr="008B2758">
        <w:rPr>
          <w:rFonts w:ascii="Times New Roman" w:hAnsi="Times New Roman" w:cs="Times New Roman"/>
          <w:sz w:val="28"/>
          <w:szCs w:val="28"/>
          <w:lang w:val="ru-RU"/>
        </w:rPr>
        <w:t>8</w:t>
      </w:r>
      <w:r w:rsidR="00AE3246" w:rsidRPr="00EF5009">
        <w:rPr>
          <w:rFonts w:ascii="Times New Roman" w:hAnsi="Times New Roman" w:cs="Times New Roman"/>
          <w:sz w:val="28"/>
          <w:szCs w:val="28"/>
          <w:lang w:val="ru-RU"/>
        </w:rPr>
        <w:t>]</w:t>
      </w:r>
      <w:r w:rsidR="00AE3246" w:rsidRPr="00EF5009">
        <w:rPr>
          <w:rFonts w:ascii="Times New Roman" w:hAnsi="Times New Roman" w:cs="Times New Roman"/>
          <w:color w:val="000000"/>
          <w:sz w:val="28"/>
          <w:szCs w:val="28"/>
          <w:lang w:val="ru-RU"/>
        </w:rPr>
        <w:t>.</w:t>
      </w:r>
    </w:p>
    <w:bookmarkEnd w:id="53"/>
    <w:p w14:paraId="2EE36929" w14:textId="7E72147E" w:rsidR="005831DD" w:rsidRPr="00EF5009" w:rsidRDefault="005831DD" w:rsidP="00944997">
      <w:pPr>
        <w:spacing w:after="0" w:line="240" w:lineRule="auto"/>
        <w:ind w:firstLine="709"/>
        <w:jc w:val="both"/>
        <w:rPr>
          <w:rFonts w:ascii="Times New Roman" w:hAnsi="Times New Roman" w:cs="Times New Roman"/>
          <w:color w:val="FF0000"/>
          <w:sz w:val="28"/>
          <w:szCs w:val="28"/>
          <w:lang w:val="ru-RU"/>
        </w:rPr>
      </w:pPr>
      <w:r w:rsidRPr="00EF5009">
        <w:rPr>
          <w:rFonts w:ascii="Times New Roman" w:hAnsi="Times New Roman" w:cs="Times New Roman"/>
          <w:color w:val="000000"/>
          <w:sz w:val="28"/>
          <w:szCs w:val="28"/>
          <w:lang w:val="ru-RU"/>
        </w:rPr>
        <w:t>Липидограмма (Холестерин, ЛПВП, ЛПНП, триглицериды, коэфф. атерогенности)</w:t>
      </w:r>
      <w:r w:rsidR="006A4F59" w:rsidRPr="00EF5009">
        <w:rPr>
          <w:rFonts w:ascii="Times New Roman" w:hAnsi="Times New Roman" w:cs="Times New Roman"/>
          <w:color w:val="000000"/>
          <w:sz w:val="28"/>
          <w:szCs w:val="28"/>
          <w:lang w:val="ru-RU"/>
        </w:rPr>
        <w:t xml:space="preserve"> </w:t>
      </w:r>
      <w:r w:rsidR="003944D5" w:rsidRPr="00EF5009">
        <w:rPr>
          <w:rFonts w:ascii="Times New Roman" w:hAnsi="Times New Roman" w:cs="Times New Roman"/>
          <w:sz w:val="28"/>
          <w:szCs w:val="28"/>
          <w:lang w:val="ru-RU"/>
        </w:rPr>
        <w:t>[1</w:t>
      </w:r>
      <w:r w:rsidR="00176E12" w:rsidRPr="00EF5009">
        <w:rPr>
          <w:rFonts w:ascii="Times New Roman" w:hAnsi="Times New Roman" w:cs="Times New Roman"/>
          <w:sz w:val="28"/>
          <w:szCs w:val="28"/>
          <w:lang w:val="ru-RU"/>
        </w:rPr>
        <w:t>5</w:t>
      </w:r>
      <w:r w:rsidR="008B2758" w:rsidRPr="00A5212C">
        <w:rPr>
          <w:rFonts w:ascii="Times New Roman" w:hAnsi="Times New Roman" w:cs="Times New Roman"/>
          <w:sz w:val="28"/>
          <w:szCs w:val="28"/>
          <w:lang w:val="ru-RU"/>
        </w:rPr>
        <w:t>9</w:t>
      </w:r>
      <w:r w:rsidR="003944D5" w:rsidRPr="00EF5009">
        <w:rPr>
          <w:rFonts w:ascii="Times New Roman" w:hAnsi="Times New Roman" w:cs="Times New Roman"/>
          <w:sz w:val="28"/>
          <w:szCs w:val="28"/>
          <w:lang w:val="ru-RU"/>
        </w:rPr>
        <w:t>].</w:t>
      </w:r>
    </w:p>
    <w:p w14:paraId="0FCFE575" w14:textId="19962AAB" w:rsidR="00E36ED1" w:rsidRPr="00EF5009" w:rsidRDefault="00E36ED1" w:rsidP="00E36ED1">
      <w:pPr>
        <w:spacing w:after="0" w:line="240" w:lineRule="auto"/>
        <w:ind w:firstLine="709"/>
        <w:jc w:val="both"/>
        <w:rPr>
          <w:rFonts w:ascii="Times New Roman" w:hAnsi="Times New Roman" w:cs="Times New Roman"/>
          <w:color w:val="FF0000"/>
          <w:sz w:val="28"/>
          <w:szCs w:val="28"/>
          <w:lang w:val="ru-RU"/>
        </w:rPr>
      </w:pPr>
      <w:r w:rsidRPr="00EF5009">
        <w:rPr>
          <w:rFonts w:ascii="Times New Roman" w:hAnsi="Times New Roman" w:cs="Times New Roman"/>
          <w:sz w:val="28"/>
          <w:szCs w:val="28"/>
          <w:lang w:val="ru-RU"/>
        </w:rPr>
        <w:t>Для оценки направленности биоэнергетических процессов определялся уровень глюкозы, пировиноградной кислоты и молочной кислоты. О состоянии перекисного окисления липидов (ПОЛ) судили по определению уровня диеновых конъюгатов, ДК (начальных)</w:t>
      </w:r>
      <w:r w:rsidR="00C9712D" w:rsidRPr="00EF5009">
        <w:rPr>
          <w:rFonts w:ascii="Times New Roman" w:hAnsi="Times New Roman" w:cs="Times New Roman"/>
          <w:sz w:val="28"/>
          <w:szCs w:val="28"/>
          <w:lang w:val="ru-RU"/>
        </w:rPr>
        <w:t xml:space="preserve"> [</w:t>
      </w:r>
      <w:r w:rsidR="00A5212C" w:rsidRPr="00A5212C">
        <w:rPr>
          <w:rFonts w:ascii="Times New Roman" w:hAnsi="Times New Roman" w:cs="Times New Roman"/>
          <w:sz w:val="28"/>
          <w:szCs w:val="28"/>
          <w:lang w:val="ru-RU"/>
        </w:rPr>
        <w:t>160</w:t>
      </w:r>
      <w:r w:rsidR="00C9712D" w:rsidRPr="00EF5009">
        <w:rPr>
          <w:rFonts w:ascii="Times New Roman" w:hAnsi="Times New Roman" w:cs="Times New Roman"/>
          <w:sz w:val="28"/>
          <w:szCs w:val="28"/>
          <w:lang w:val="ru-RU"/>
        </w:rPr>
        <w:t>]</w:t>
      </w:r>
      <w:r w:rsidR="002F4CE1" w:rsidRPr="00EF5009">
        <w:rPr>
          <w:rFonts w:ascii="Times New Roman" w:hAnsi="Times New Roman" w:cs="Times New Roman"/>
          <w:sz w:val="28"/>
          <w:szCs w:val="28"/>
          <w:lang w:val="ru-RU"/>
        </w:rPr>
        <w:t>.</w:t>
      </w:r>
    </w:p>
    <w:p w14:paraId="35A281D0" w14:textId="7624FD13" w:rsidR="00E36ED1" w:rsidRPr="00EF5009" w:rsidRDefault="00323EEC" w:rsidP="00E36ED1">
      <w:pPr>
        <w:spacing w:after="0" w:line="240" w:lineRule="auto"/>
        <w:ind w:firstLine="709"/>
        <w:jc w:val="both"/>
        <w:rPr>
          <w:rFonts w:ascii="Times New Roman" w:hAnsi="Times New Roman" w:cs="Times New Roman"/>
          <w:color w:val="FF0000"/>
          <w:sz w:val="28"/>
          <w:szCs w:val="28"/>
          <w:lang w:val="ru-RU"/>
        </w:rPr>
      </w:pPr>
      <w:r w:rsidRPr="00EF5009">
        <w:rPr>
          <w:rFonts w:ascii="Times New Roman" w:hAnsi="Times New Roman" w:cs="Times New Roman"/>
          <w:sz w:val="28"/>
          <w:szCs w:val="28"/>
          <w:lang w:val="ru-RU"/>
        </w:rPr>
        <w:t xml:space="preserve">Уровень </w:t>
      </w:r>
      <w:r w:rsidR="00B547DC" w:rsidRPr="00EF5009">
        <w:rPr>
          <w:rFonts w:ascii="Times New Roman" w:hAnsi="Times New Roman" w:cs="Times New Roman"/>
          <w:sz w:val="28"/>
          <w:szCs w:val="28"/>
          <w:lang w:val="ru-RU"/>
        </w:rPr>
        <w:t>иммуноглобулинов</w:t>
      </w:r>
      <w:r w:rsidRPr="00EF5009">
        <w:rPr>
          <w:rFonts w:ascii="Times New Roman" w:hAnsi="Times New Roman" w:cs="Times New Roman"/>
          <w:sz w:val="28"/>
          <w:szCs w:val="28"/>
          <w:lang w:val="ru-RU"/>
        </w:rPr>
        <w:t xml:space="preserve"> определяли</w:t>
      </w:r>
      <w:r w:rsidR="00B547DC" w:rsidRPr="00EF5009">
        <w:rPr>
          <w:rFonts w:ascii="Times New Roman" w:hAnsi="Times New Roman" w:cs="Times New Roman"/>
          <w:sz w:val="28"/>
          <w:szCs w:val="28"/>
          <w:lang w:val="ru-RU"/>
        </w:rPr>
        <w:t xml:space="preserve"> по</w:t>
      </w:r>
      <w:r w:rsidR="001C0D96" w:rsidRPr="00EF5009">
        <w:rPr>
          <w:rFonts w:ascii="Times New Roman" w:hAnsi="Times New Roman" w:cs="Times New Roman"/>
          <w:sz w:val="28"/>
          <w:szCs w:val="28"/>
          <w:lang w:val="ru-RU"/>
        </w:rPr>
        <w:t xml:space="preserve"> Mancini G., и соавторов</w:t>
      </w:r>
      <w:r w:rsidR="00B055A0" w:rsidRPr="00EF5009">
        <w:rPr>
          <w:rFonts w:ascii="Times New Roman" w:hAnsi="Times New Roman" w:cs="Times New Roman"/>
          <w:sz w:val="28"/>
          <w:szCs w:val="28"/>
          <w:lang w:val="ru-RU"/>
        </w:rPr>
        <w:t xml:space="preserve"> </w:t>
      </w:r>
      <w:r w:rsidR="00E36ED1" w:rsidRPr="00EF5009">
        <w:rPr>
          <w:rFonts w:ascii="Times New Roman" w:hAnsi="Times New Roman" w:cs="Times New Roman"/>
          <w:sz w:val="28"/>
          <w:szCs w:val="28"/>
          <w:lang w:val="ru-RU"/>
        </w:rPr>
        <w:t>[</w:t>
      </w:r>
      <w:r w:rsidR="00B055A0" w:rsidRPr="00EF5009">
        <w:rPr>
          <w:rFonts w:ascii="Times New Roman" w:hAnsi="Times New Roman" w:cs="Times New Roman"/>
          <w:sz w:val="28"/>
          <w:szCs w:val="28"/>
          <w:lang w:val="ru-RU"/>
        </w:rPr>
        <w:t>1</w:t>
      </w:r>
      <w:r w:rsidR="00354AAF" w:rsidRPr="00354AAF">
        <w:rPr>
          <w:rFonts w:ascii="Times New Roman" w:hAnsi="Times New Roman" w:cs="Times New Roman"/>
          <w:sz w:val="28"/>
          <w:szCs w:val="28"/>
          <w:lang w:val="ru-RU"/>
        </w:rPr>
        <w:t>61</w:t>
      </w:r>
      <w:r w:rsidR="00E36ED1" w:rsidRPr="00EF5009">
        <w:rPr>
          <w:rFonts w:ascii="Times New Roman" w:hAnsi="Times New Roman" w:cs="Times New Roman"/>
          <w:sz w:val="28"/>
          <w:szCs w:val="28"/>
          <w:lang w:val="ru-RU"/>
        </w:rPr>
        <w:t>]</w:t>
      </w:r>
      <w:r w:rsidR="002F1074" w:rsidRPr="00EF5009">
        <w:rPr>
          <w:rFonts w:ascii="Times New Roman" w:hAnsi="Times New Roman" w:cs="Times New Roman"/>
          <w:sz w:val="28"/>
          <w:szCs w:val="28"/>
          <w:lang w:val="ru-RU"/>
        </w:rPr>
        <w:t>.</w:t>
      </w:r>
    </w:p>
    <w:p w14:paraId="39E3F46F" w14:textId="4DC81026" w:rsidR="00A2609E" w:rsidRPr="00EF5009" w:rsidRDefault="00483F79" w:rsidP="007A092A">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 xml:space="preserve">Развёрнутый общий анализ крови (эритроциты, гемоглобин, лейкоциты, тромбоциты, </w:t>
      </w:r>
      <w:bookmarkStart w:id="57" w:name="_Hlk88662484"/>
      <w:r w:rsidRPr="00EF5009">
        <w:rPr>
          <w:rFonts w:ascii="Times New Roman" w:hAnsi="Times New Roman" w:cs="Times New Roman"/>
          <w:sz w:val="28"/>
          <w:szCs w:val="28"/>
          <w:lang w:val="ru-RU"/>
        </w:rPr>
        <w:t>СОЭ</w:t>
      </w:r>
      <w:bookmarkEnd w:id="57"/>
      <w:r w:rsidRPr="00EF5009">
        <w:rPr>
          <w:rFonts w:ascii="Times New Roman" w:hAnsi="Times New Roman" w:cs="Times New Roman"/>
          <w:sz w:val="28"/>
          <w:szCs w:val="28"/>
          <w:lang w:val="ru-RU"/>
        </w:rPr>
        <w:t xml:space="preserve">, ретикулоциты, гематокрит, </w:t>
      </w:r>
      <w:r w:rsidR="00E75435" w:rsidRPr="00EF5009">
        <w:rPr>
          <w:rFonts w:ascii="Times New Roman" w:hAnsi="Times New Roman" w:cs="Times New Roman"/>
          <w:sz w:val="28"/>
          <w:szCs w:val="28"/>
          <w:lang w:val="ru-RU"/>
        </w:rPr>
        <w:t>ф</w:t>
      </w:r>
      <w:r w:rsidRPr="00EF5009">
        <w:rPr>
          <w:rFonts w:ascii="Times New Roman" w:hAnsi="Times New Roman" w:cs="Times New Roman"/>
          <w:sz w:val="28"/>
          <w:szCs w:val="28"/>
          <w:lang w:val="ru-RU"/>
        </w:rPr>
        <w:t>ерритин)</w:t>
      </w:r>
      <w:r w:rsidR="00E75435" w:rsidRPr="00EF5009">
        <w:rPr>
          <w:rFonts w:ascii="Times New Roman" w:hAnsi="Times New Roman" w:cs="Times New Roman"/>
          <w:sz w:val="28"/>
          <w:szCs w:val="28"/>
          <w:lang w:val="ru-RU"/>
        </w:rPr>
        <w:t xml:space="preserve"> анализировали с использованием общепринятых </w:t>
      </w:r>
      <w:r w:rsidR="00B743E5" w:rsidRPr="00EF5009">
        <w:rPr>
          <w:rFonts w:ascii="Times New Roman" w:hAnsi="Times New Roman" w:cs="Times New Roman"/>
          <w:sz w:val="28"/>
          <w:szCs w:val="28"/>
          <w:lang w:val="ru-RU"/>
        </w:rPr>
        <w:t>клинических</w:t>
      </w:r>
      <w:r w:rsidR="00E75435" w:rsidRPr="00EF5009">
        <w:rPr>
          <w:rFonts w:ascii="Times New Roman" w:hAnsi="Times New Roman" w:cs="Times New Roman"/>
          <w:sz w:val="28"/>
          <w:szCs w:val="28"/>
          <w:lang w:val="ru-RU"/>
        </w:rPr>
        <w:t xml:space="preserve"> методов </w:t>
      </w:r>
      <w:r w:rsidR="00B743E5" w:rsidRPr="00EF5009">
        <w:rPr>
          <w:rFonts w:ascii="Times New Roman" w:hAnsi="Times New Roman" w:cs="Times New Roman"/>
          <w:sz w:val="28"/>
          <w:szCs w:val="28"/>
          <w:lang w:val="ru-RU"/>
        </w:rPr>
        <w:t>исследования</w:t>
      </w:r>
      <w:r w:rsidR="006A0141" w:rsidRPr="00EF5009">
        <w:rPr>
          <w:rFonts w:ascii="Times New Roman" w:hAnsi="Times New Roman" w:cs="Times New Roman"/>
          <w:sz w:val="28"/>
          <w:szCs w:val="28"/>
          <w:lang w:val="ru-RU"/>
        </w:rPr>
        <w:t xml:space="preserve"> [1</w:t>
      </w:r>
      <w:r w:rsidR="00354AAF" w:rsidRPr="00354AAF">
        <w:rPr>
          <w:rFonts w:ascii="Times New Roman" w:hAnsi="Times New Roman" w:cs="Times New Roman"/>
          <w:sz w:val="28"/>
          <w:szCs w:val="28"/>
          <w:lang w:val="ru-RU"/>
        </w:rPr>
        <w:t>62</w:t>
      </w:r>
      <w:r w:rsidR="006A0141" w:rsidRPr="00EF5009">
        <w:rPr>
          <w:rFonts w:ascii="Times New Roman" w:hAnsi="Times New Roman" w:cs="Times New Roman"/>
          <w:sz w:val="28"/>
          <w:szCs w:val="28"/>
          <w:lang w:val="ru-RU"/>
        </w:rPr>
        <w:t>,</w:t>
      </w:r>
      <w:r w:rsidR="000E04F9" w:rsidRPr="00EF5009">
        <w:rPr>
          <w:rFonts w:ascii="Times New Roman" w:hAnsi="Times New Roman" w:cs="Times New Roman"/>
          <w:sz w:val="28"/>
          <w:szCs w:val="28"/>
          <w:lang w:val="ru-RU"/>
        </w:rPr>
        <w:t xml:space="preserve"> </w:t>
      </w:r>
      <w:r w:rsidR="006A0141" w:rsidRPr="00EF5009">
        <w:rPr>
          <w:rFonts w:ascii="Times New Roman" w:hAnsi="Times New Roman" w:cs="Times New Roman"/>
          <w:sz w:val="28"/>
          <w:szCs w:val="28"/>
          <w:lang w:val="ru-RU"/>
        </w:rPr>
        <w:t>1</w:t>
      </w:r>
      <w:r w:rsidR="00DA54BB" w:rsidRPr="00DA54BB">
        <w:rPr>
          <w:rFonts w:ascii="Times New Roman" w:hAnsi="Times New Roman" w:cs="Times New Roman"/>
          <w:sz w:val="28"/>
          <w:szCs w:val="28"/>
          <w:lang w:val="ru-RU"/>
        </w:rPr>
        <w:t>63</w:t>
      </w:r>
      <w:r w:rsidR="006A0141" w:rsidRPr="00EF5009">
        <w:rPr>
          <w:rFonts w:ascii="Times New Roman" w:hAnsi="Times New Roman" w:cs="Times New Roman"/>
          <w:sz w:val="28"/>
          <w:szCs w:val="28"/>
          <w:lang w:val="ru-RU"/>
        </w:rPr>
        <w:t>].</w:t>
      </w:r>
    </w:p>
    <w:p w14:paraId="04D1A0C2" w14:textId="7A48803F" w:rsidR="0036641B" w:rsidRDefault="00323EEC" w:rsidP="00323EEC">
      <w:pPr>
        <w:spacing w:after="0" w:line="240" w:lineRule="auto"/>
        <w:ind w:firstLine="709"/>
        <w:jc w:val="both"/>
        <w:rPr>
          <w:rFonts w:ascii="Times New Roman" w:eastAsia="Calibri" w:hAnsi="Times New Roman" w:cs="Times New Roman"/>
          <w:sz w:val="28"/>
          <w:szCs w:val="28"/>
          <w:lang w:val="ru-RU"/>
        </w:rPr>
      </w:pPr>
      <w:r w:rsidRPr="00EF5009">
        <w:rPr>
          <w:rFonts w:ascii="Times New Roman" w:eastAsia="Calibri" w:hAnsi="Times New Roman" w:cs="Times New Roman"/>
          <w:sz w:val="28"/>
          <w:szCs w:val="28"/>
          <w:lang w:val="ru-RU"/>
        </w:rPr>
        <w:t xml:space="preserve">Полученные результаты статистически обрабатывали с использованием программы </w:t>
      </w:r>
      <w:r w:rsidRPr="00EF5009">
        <w:rPr>
          <w:rFonts w:ascii="Times New Roman" w:eastAsia="Calibri" w:hAnsi="Times New Roman" w:cs="Times New Roman"/>
          <w:sz w:val="28"/>
          <w:szCs w:val="28"/>
          <w:lang w:val="ru-RU" w:eastAsia="ko-KR"/>
        </w:rPr>
        <w:t xml:space="preserve">Microsoft Excel, рассчитывая среднюю арифметическую параметра, среднее квадратическое отклонение, ошибку средней арифметической. Различия считались достоверными </w:t>
      </w:r>
      <w:r w:rsidRPr="00EF5009">
        <w:rPr>
          <w:rFonts w:ascii="Times New Roman" w:eastAsia="Calibri" w:hAnsi="Times New Roman" w:cs="Times New Roman"/>
          <w:sz w:val="28"/>
          <w:szCs w:val="28"/>
          <w:lang w:val="ru-RU"/>
        </w:rPr>
        <w:t>при р</w:t>
      </w:r>
      <w:r w:rsidRPr="00EF5009">
        <w:rPr>
          <w:rFonts w:ascii="Times New Roman" w:eastAsia="Calibri" w:hAnsi="Times New Roman" w:cs="Times New Roman"/>
          <w:sz w:val="28"/>
          <w:szCs w:val="28"/>
          <w:lang w:val="ru-RU"/>
        </w:rPr>
        <w:sym w:font="Symbol" w:char="F0A3"/>
      </w:r>
      <w:r w:rsidRPr="00EF5009">
        <w:rPr>
          <w:rFonts w:ascii="Times New Roman" w:eastAsia="Calibri" w:hAnsi="Times New Roman" w:cs="Times New Roman"/>
          <w:sz w:val="28"/>
          <w:szCs w:val="28"/>
          <w:lang w:val="ru-RU"/>
        </w:rPr>
        <w:t xml:space="preserve"> 0,05</w:t>
      </w:r>
      <w:r w:rsidR="00C25653" w:rsidRPr="00EF5009">
        <w:rPr>
          <w:rFonts w:ascii="Times New Roman" w:eastAsia="Calibri" w:hAnsi="Times New Roman" w:cs="Times New Roman"/>
          <w:sz w:val="28"/>
          <w:szCs w:val="28"/>
          <w:lang w:val="ru-RU"/>
        </w:rPr>
        <w:t xml:space="preserve"> [1</w:t>
      </w:r>
      <w:r w:rsidR="00BB2E89" w:rsidRPr="000E0710">
        <w:rPr>
          <w:rFonts w:ascii="Times New Roman" w:eastAsia="Calibri" w:hAnsi="Times New Roman" w:cs="Times New Roman"/>
          <w:sz w:val="28"/>
          <w:szCs w:val="28"/>
          <w:lang w:val="ru-RU"/>
        </w:rPr>
        <w:t>31</w:t>
      </w:r>
      <w:r w:rsidR="003C51AA" w:rsidRPr="00EF5009">
        <w:rPr>
          <w:rFonts w:ascii="Times New Roman" w:eastAsia="Calibri" w:hAnsi="Times New Roman" w:cs="Times New Roman"/>
          <w:sz w:val="28"/>
          <w:szCs w:val="28"/>
          <w:lang w:val="ru-RU"/>
        </w:rPr>
        <w:t xml:space="preserve"> </w:t>
      </w:r>
      <w:r w:rsidR="002A2A09" w:rsidRPr="00EF5009">
        <w:rPr>
          <w:rFonts w:ascii="Times New Roman" w:eastAsia="Calibri" w:hAnsi="Times New Roman" w:cs="Times New Roman"/>
          <w:sz w:val="28"/>
          <w:szCs w:val="28"/>
          <w:lang w:val="ru-RU"/>
        </w:rPr>
        <w:t>- c. 95</w:t>
      </w:r>
      <w:r w:rsidR="00C25653" w:rsidRPr="00EF5009">
        <w:rPr>
          <w:rFonts w:ascii="Times New Roman" w:eastAsia="Calibri" w:hAnsi="Times New Roman" w:cs="Times New Roman"/>
          <w:sz w:val="28"/>
          <w:szCs w:val="28"/>
          <w:lang w:val="ru-RU"/>
        </w:rPr>
        <w:t>]</w:t>
      </w:r>
      <w:r w:rsidRPr="00EF5009">
        <w:rPr>
          <w:rFonts w:ascii="Times New Roman" w:eastAsia="Calibri" w:hAnsi="Times New Roman" w:cs="Times New Roman"/>
          <w:sz w:val="28"/>
          <w:szCs w:val="28"/>
          <w:lang w:val="ru-RU"/>
        </w:rPr>
        <w:t>.</w:t>
      </w:r>
    </w:p>
    <w:p w14:paraId="3208B400" w14:textId="303D3415" w:rsidR="0036641B" w:rsidRDefault="0036641B" w:rsidP="00323EEC">
      <w:pPr>
        <w:spacing w:after="0" w:line="240" w:lineRule="auto"/>
        <w:ind w:firstLine="709"/>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br w:type="page"/>
      </w:r>
    </w:p>
    <w:bookmarkEnd w:id="51"/>
    <w:p w14:paraId="7BFD8B25" w14:textId="0CF3F96C" w:rsidR="00AD4FD9" w:rsidRPr="00EF5009" w:rsidRDefault="00AD4FD9" w:rsidP="00DD4111">
      <w:pPr>
        <w:shd w:val="clear" w:color="auto" w:fill="FFFFFF"/>
        <w:spacing w:after="0" w:line="240" w:lineRule="auto"/>
        <w:ind w:left="709"/>
        <w:jc w:val="both"/>
        <w:rPr>
          <w:rFonts w:ascii="Times New Roman" w:hAnsi="Times New Roman" w:cs="Times New Roman"/>
          <w:b/>
          <w:color w:val="171717" w:themeColor="background2" w:themeShade="1A"/>
          <w:sz w:val="28"/>
          <w:szCs w:val="28"/>
          <w:lang w:val="ru-RU"/>
        </w:rPr>
      </w:pPr>
      <w:r w:rsidRPr="00EF5009">
        <w:rPr>
          <w:rFonts w:ascii="Times New Roman" w:hAnsi="Times New Roman" w:cs="Times New Roman"/>
          <w:b/>
          <w:sz w:val="28"/>
          <w:szCs w:val="28"/>
          <w:lang w:val="ru-RU"/>
        </w:rPr>
        <w:lastRenderedPageBreak/>
        <w:t xml:space="preserve">3 </w:t>
      </w:r>
      <w:r w:rsidRPr="00EF5009">
        <w:rPr>
          <w:rFonts w:ascii="Times New Roman" w:hAnsi="Times New Roman" w:cs="Times New Roman"/>
          <w:b/>
          <w:color w:val="171717" w:themeColor="background2" w:themeShade="1A"/>
          <w:sz w:val="28"/>
          <w:szCs w:val="28"/>
          <w:lang w:val="ru-RU"/>
        </w:rPr>
        <w:t>РЕЗУЛЬТАТЫ ИССЛЕДОВАНИЙ И ИХ ОБСУЖДЕНИЕ</w:t>
      </w:r>
    </w:p>
    <w:p w14:paraId="00FB57F0" w14:textId="66C952B9" w:rsidR="00C56BAA" w:rsidRPr="00EF5009" w:rsidRDefault="00C56BAA" w:rsidP="00944997">
      <w:pPr>
        <w:shd w:val="clear" w:color="auto" w:fill="FFFFFF"/>
        <w:spacing w:after="0" w:line="240" w:lineRule="auto"/>
        <w:ind w:firstLine="709"/>
        <w:jc w:val="both"/>
        <w:rPr>
          <w:rFonts w:ascii="Times New Roman" w:hAnsi="Times New Roman" w:cs="Times New Roman"/>
          <w:b/>
          <w:color w:val="171717" w:themeColor="background2" w:themeShade="1A"/>
          <w:sz w:val="28"/>
          <w:szCs w:val="28"/>
          <w:lang w:val="ru-RU"/>
        </w:rPr>
      </w:pPr>
    </w:p>
    <w:p w14:paraId="2E4D28D2" w14:textId="2DD89778" w:rsidR="009056E7" w:rsidRPr="00EF5009" w:rsidRDefault="009056E7" w:rsidP="00944997">
      <w:pPr>
        <w:spacing w:after="0" w:line="240" w:lineRule="auto"/>
        <w:ind w:firstLine="709"/>
        <w:jc w:val="both"/>
        <w:rPr>
          <w:rFonts w:ascii="Times New Roman" w:hAnsi="Times New Roman" w:cs="Times New Roman"/>
          <w:b/>
          <w:bCs/>
          <w:sz w:val="28"/>
          <w:szCs w:val="28"/>
          <w:lang w:val="ru-RU"/>
        </w:rPr>
      </w:pPr>
      <w:r w:rsidRPr="00EF5009">
        <w:rPr>
          <w:rFonts w:ascii="Times New Roman" w:hAnsi="Times New Roman" w:cs="Times New Roman"/>
          <w:b/>
          <w:sz w:val="28"/>
          <w:szCs w:val="28"/>
          <w:lang w:val="ru-RU"/>
        </w:rPr>
        <w:t>3.</w:t>
      </w:r>
      <w:r w:rsidR="009561EA" w:rsidRPr="00EF5009">
        <w:rPr>
          <w:rFonts w:ascii="Times New Roman" w:hAnsi="Times New Roman" w:cs="Times New Roman"/>
          <w:b/>
          <w:sz w:val="28"/>
          <w:szCs w:val="28"/>
          <w:lang w:val="ru-RU"/>
        </w:rPr>
        <w:t>1</w:t>
      </w:r>
      <w:r w:rsidRPr="00EF5009">
        <w:rPr>
          <w:rFonts w:ascii="Times New Roman" w:hAnsi="Times New Roman" w:cs="Times New Roman"/>
          <w:b/>
          <w:sz w:val="28"/>
          <w:szCs w:val="28"/>
          <w:lang w:val="ru-RU"/>
        </w:rPr>
        <w:t xml:space="preserve"> </w:t>
      </w:r>
      <w:r w:rsidRPr="00EF5009">
        <w:rPr>
          <w:rFonts w:ascii="Times New Roman" w:hAnsi="Times New Roman" w:cs="Times New Roman"/>
          <w:b/>
          <w:bCs/>
          <w:sz w:val="28"/>
          <w:szCs w:val="28"/>
          <w:lang w:val="ru-RU"/>
        </w:rPr>
        <w:t xml:space="preserve">Медико-биологическое обоснование к разработке </w:t>
      </w:r>
      <w:r w:rsidR="0059757E" w:rsidRPr="00EF5009">
        <w:rPr>
          <w:rFonts w:ascii="Times New Roman" w:hAnsi="Times New Roman" w:cs="Times New Roman"/>
          <w:b/>
          <w:bCs/>
          <w:sz w:val="28"/>
          <w:szCs w:val="28"/>
          <w:lang w:val="ru-RU"/>
        </w:rPr>
        <w:t xml:space="preserve">рецептуры </w:t>
      </w:r>
      <w:r w:rsidR="00910D23" w:rsidRPr="00EF5009">
        <w:rPr>
          <w:rFonts w:ascii="Times New Roman" w:hAnsi="Times New Roman" w:cs="Times New Roman"/>
          <w:b/>
          <w:bCs/>
          <w:sz w:val="28"/>
          <w:szCs w:val="28"/>
          <w:lang w:val="ru-RU"/>
        </w:rPr>
        <w:t>сухой смеси Lucky battle sport mixture</w:t>
      </w:r>
      <w:r w:rsidR="00910D23" w:rsidRPr="00EF5009">
        <w:rPr>
          <w:rFonts w:ascii="Times New Roman" w:hAnsi="Times New Roman" w:cs="Times New Roman"/>
          <w:sz w:val="28"/>
          <w:szCs w:val="28"/>
          <w:lang w:val="ru-RU"/>
        </w:rPr>
        <w:t xml:space="preserve"> </w:t>
      </w:r>
      <w:r w:rsidR="00910D23" w:rsidRPr="00EF5009">
        <w:rPr>
          <w:rFonts w:ascii="Times New Roman" w:hAnsi="Times New Roman" w:cs="Times New Roman"/>
          <w:b/>
          <w:bCs/>
          <w:sz w:val="28"/>
          <w:szCs w:val="28"/>
          <w:lang w:val="ru-RU"/>
        </w:rPr>
        <w:t xml:space="preserve">для </w:t>
      </w:r>
      <w:r w:rsidRPr="00EF5009">
        <w:rPr>
          <w:rFonts w:ascii="Times New Roman" w:hAnsi="Times New Roman" w:cs="Times New Roman"/>
          <w:b/>
          <w:bCs/>
          <w:sz w:val="28"/>
          <w:szCs w:val="28"/>
          <w:lang w:val="ru-RU"/>
        </w:rPr>
        <w:t>спортивного питания на основе кобыльего молока</w:t>
      </w:r>
    </w:p>
    <w:p w14:paraId="37E9D05C" w14:textId="761C0B2B" w:rsidR="009056E7" w:rsidRPr="00EF5009" w:rsidRDefault="009056E7"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Согласно имеющимся данным литературы, роль и режим питания являются неоспоримыми и ведущими факторами в повышении работоспособности, выносливости и достижении высоких спортивных результатов у спортсменов [</w:t>
      </w:r>
      <w:r w:rsidR="008B55B1" w:rsidRPr="00EF5009">
        <w:rPr>
          <w:rFonts w:ascii="Times New Roman" w:hAnsi="Times New Roman" w:cs="Times New Roman"/>
          <w:sz w:val="28"/>
          <w:szCs w:val="28"/>
          <w:lang w:val="ru-RU"/>
        </w:rPr>
        <w:t>6</w:t>
      </w:r>
      <w:r w:rsidR="00D42152" w:rsidRPr="00EF5009">
        <w:rPr>
          <w:rFonts w:ascii="Times New Roman" w:hAnsi="Times New Roman" w:cs="Times New Roman"/>
          <w:sz w:val="28"/>
          <w:szCs w:val="28"/>
          <w:lang w:val="ru-RU"/>
        </w:rPr>
        <w:t>5</w:t>
      </w:r>
      <w:r w:rsidR="00DE6C50" w:rsidRPr="00EF5009">
        <w:rPr>
          <w:rFonts w:ascii="Times New Roman" w:hAnsi="Times New Roman" w:cs="Times New Roman"/>
          <w:sz w:val="28"/>
          <w:szCs w:val="28"/>
          <w:lang w:val="ru-RU"/>
        </w:rPr>
        <w:t xml:space="preserve"> -</w:t>
      </w:r>
      <w:r w:rsidR="00F10049" w:rsidRPr="00EF5009">
        <w:rPr>
          <w:rFonts w:ascii="Times New Roman" w:hAnsi="Times New Roman" w:cs="Times New Roman"/>
          <w:sz w:val="28"/>
          <w:szCs w:val="28"/>
          <w:lang w:val="ru-RU"/>
        </w:rPr>
        <w:t xml:space="preserve"> p. 259, 260; </w:t>
      </w:r>
      <w:r w:rsidR="00270200" w:rsidRPr="00EF5009">
        <w:rPr>
          <w:rFonts w:ascii="Times New Roman" w:hAnsi="Times New Roman" w:cs="Times New Roman"/>
          <w:sz w:val="28"/>
          <w:szCs w:val="28"/>
          <w:lang w:val="ru-RU"/>
        </w:rPr>
        <w:t>66</w:t>
      </w:r>
      <w:r w:rsidR="00DE6C50" w:rsidRPr="00EF5009">
        <w:rPr>
          <w:rFonts w:ascii="Times New Roman" w:hAnsi="Times New Roman" w:cs="Times New Roman"/>
          <w:sz w:val="28"/>
          <w:szCs w:val="28"/>
          <w:lang w:val="ru-RU"/>
        </w:rPr>
        <w:t xml:space="preserve"> -</w:t>
      </w:r>
      <w:r w:rsidR="00270200" w:rsidRPr="00EF5009">
        <w:rPr>
          <w:rFonts w:ascii="Times New Roman" w:hAnsi="Times New Roman" w:cs="Times New Roman"/>
          <w:sz w:val="28"/>
          <w:szCs w:val="28"/>
          <w:lang w:val="ru-RU"/>
        </w:rPr>
        <w:t xml:space="preserve"> p. 104, 105; </w:t>
      </w:r>
      <w:r w:rsidR="007539CF" w:rsidRPr="00EF5009">
        <w:rPr>
          <w:rFonts w:ascii="Times New Roman" w:hAnsi="Times New Roman" w:cs="Times New Roman"/>
          <w:sz w:val="28"/>
          <w:szCs w:val="28"/>
          <w:lang w:val="ru-RU"/>
        </w:rPr>
        <w:t>6</w:t>
      </w:r>
      <w:r w:rsidR="00D42152" w:rsidRPr="00EF5009">
        <w:rPr>
          <w:rFonts w:ascii="Times New Roman" w:hAnsi="Times New Roman" w:cs="Times New Roman"/>
          <w:sz w:val="28"/>
          <w:szCs w:val="28"/>
          <w:lang w:val="ru-RU"/>
        </w:rPr>
        <w:t>7</w:t>
      </w:r>
      <w:r w:rsidR="00DE6C50" w:rsidRPr="00EF5009">
        <w:rPr>
          <w:rFonts w:ascii="Times New Roman" w:hAnsi="Times New Roman" w:cs="Times New Roman"/>
          <w:sz w:val="28"/>
          <w:szCs w:val="28"/>
          <w:lang w:val="ru-RU"/>
        </w:rPr>
        <w:t xml:space="preserve"> -</w:t>
      </w:r>
      <w:r w:rsidR="001964CC" w:rsidRPr="00EF5009">
        <w:rPr>
          <w:rFonts w:ascii="Times New Roman" w:hAnsi="Times New Roman" w:cs="Times New Roman"/>
          <w:sz w:val="28"/>
          <w:szCs w:val="28"/>
          <w:lang w:val="ru-RU"/>
        </w:rPr>
        <w:t xml:space="preserve"> p. 1, 2</w:t>
      </w:r>
      <w:r w:rsidR="008E546B" w:rsidRPr="00EF5009">
        <w:rPr>
          <w:rFonts w:ascii="Times New Roman" w:hAnsi="Times New Roman" w:cs="Times New Roman"/>
          <w:sz w:val="28"/>
          <w:szCs w:val="28"/>
          <w:lang w:val="ru-RU"/>
        </w:rPr>
        <w:t>; 1</w:t>
      </w:r>
      <w:r w:rsidR="00BB2E89" w:rsidRPr="00080113">
        <w:rPr>
          <w:rFonts w:ascii="Times New Roman" w:hAnsi="Times New Roman" w:cs="Times New Roman"/>
          <w:sz w:val="28"/>
          <w:szCs w:val="28"/>
          <w:lang w:val="ru-RU"/>
        </w:rPr>
        <w:t>31</w:t>
      </w:r>
      <w:r w:rsidR="00A14F80" w:rsidRPr="00A14F80">
        <w:rPr>
          <w:rFonts w:ascii="Times New Roman" w:hAnsi="Times New Roman" w:cs="Times New Roman"/>
          <w:sz w:val="28"/>
          <w:szCs w:val="28"/>
          <w:lang w:val="ru-RU"/>
        </w:rPr>
        <w:t xml:space="preserve"> </w:t>
      </w:r>
      <w:r w:rsidR="00A14F80">
        <w:rPr>
          <w:rFonts w:ascii="Times New Roman" w:hAnsi="Times New Roman" w:cs="Times New Roman"/>
          <w:sz w:val="28"/>
          <w:szCs w:val="28"/>
          <w:lang w:val="en-GB"/>
        </w:rPr>
        <w:t>c</w:t>
      </w:r>
      <w:r w:rsidR="00A14F80" w:rsidRPr="00A14F80">
        <w:rPr>
          <w:rFonts w:ascii="Times New Roman" w:hAnsi="Times New Roman" w:cs="Times New Roman"/>
          <w:sz w:val="28"/>
          <w:szCs w:val="28"/>
          <w:lang w:val="ru-RU"/>
        </w:rPr>
        <w:t>.</w:t>
      </w:r>
      <w:r w:rsidR="00080113" w:rsidRPr="00080113">
        <w:rPr>
          <w:rFonts w:ascii="Times New Roman" w:hAnsi="Times New Roman" w:cs="Times New Roman"/>
          <w:sz w:val="28"/>
          <w:szCs w:val="28"/>
          <w:lang w:val="ru-RU"/>
        </w:rPr>
        <w:t xml:space="preserve"> - 93</w:t>
      </w:r>
      <w:r w:rsidRPr="00EF5009">
        <w:rPr>
          <w:rFonts w:ascii="Times New Roman" w:hAnsi="Times New Roman" w:cs="Times New Roman"/>
          <w:sz w:val="28"/>
          <w:szCs w:val="28"/>
          <w:lang w:val="ru-RU"/>
        </w:rPr>
        <w:t>].</w:t>
      </w:r>
    </w:p>
    <w:p w14:paraId="1AB61E90" w14:textId="3E12D51C" w:rsidR="009056E7" w:rsidRPr="00EF5009" w:rsidRDefault="009056E7" w:rsidP="00EA5D75">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Современный спорт и подготовка спортсменов высшей квалификации требуют не только использования научно-обоснованных физических и психологических нагрузок, но и применения средств, повышающих адаптационные возможности и работоспособность спортсменов, как в соревновательный период, так и в период интенсивных тренировок [</w:t>
      </w:r>
      <w:r w:rsidR="00B022D1" w:rsidRPr="00EF5009">
        <w:rPr>
          <w:rFonts w:ascii="Times New Roman" w:hAnsi="Times New Roman" w:cs="Times New Roman"/>
          <w:sz w:val="28"/>
          <w:szCs w:val="28"/>
          <w:lang w:val="ru-RU"/>
        </w:rPr>
        <w:t>6</w:t>
      </w:r>
      <w:r w:rsidR="00616772" w:rsidRPr="00EF5009">
        <w:rPr>
          <w:rFonts w:ascii="Times New Roman" w:hAnsi="Times New Roman" w:cs="Times New Roman"/>
          <w:sz w:val="28"/>
          <w:szCs w:val="28"/>
          <w:lang w:val="ru-RU"/>
        </w:rPr>
        <w:t>8</w:t>
      </w:r>
      <w:r w:rsidR="00CA1B1E" w:rsidRPr="00EF5009">
        <w:rPr>
          <w:rFonts w:ascii="Times New Roman" w:hAnsi="Times New Roman" w:cs="Times New Roman"/>
          <w:sz w:val="28"/>
          <w:szCs w:val="28"/>
          <w:lang w:val="ru-RU"/>
        </w:rPr>
        <w:t xml:space="preserve"> -</w:t>
      </w:r>
      <w:r w:rsidR="00206F03" w:rsidRPr="00EF5009">
        <w:rPr>
          <w:rFonts w:ascii="Times New Roman" w:hAnsi="Times New Roman" w:cs="Times New Roman"/>
          <w:sz w:val="28"/>
          <w:szCs w:val="28"/>
          <w:lang w:val="ru-RU"/>
        </w:rPr>
        <w:t xml:space="preserve"> c. 100, 101; </w:t>
      </w:r>
      <w:r w:rsidR="00AD247A" w:rsidRPr="00EF5009">
        <w:rPr>
          <w:rFonts w:ascii="Times New Roman" w:hAnsi="Times New Roman" w:cs="Times New Roman"/>
          <w:sz w:val="28"/>
          <w:szCs w:val="28"/>
          <w:lang w:val="ru-RU"/>
        </w:rPr>
        <w:t>1</w:t>
      </w:r>
      <w:r w:rsidR="00A4223C" w:rsidRPr="00EF5009">
        <w:rPr>
          <w:rFonts w:ascii="Times New Roman" w:hAnsi="Times New Roman" w:cs="Times New Roman"/>
          <w:sz w:val="28"/>
          <w:szCs w:val="28"/>
          <w:lang w:val="ru-RU"/>
        </w:rPr>
        <w:t>6</w:t>
      </w:r>
      <w:r w:rsidR="00080113" w:rsidRPr="00080113">
        <w:rPr>
          <w:rFonts w:ascii="Times New Roman" w:hAnsi="Times New Roman" w:cs="Times New Roman"/>
          <w:sz w:val="28"/>
          <w:szCs w:val="28"/>
          <w:lang w:val="ru-RU"/>
        </w:rPr>
        <w:t>4</w:t>
      </w:r>
      <w:r w:rsidR="00EA5D75" w:rsidRPr="00EF5009">
        <w:rPr>
          <w:rFonts w:ascii="Times New Roman" w:hAnsi="Times New Roman" w:cs="Times New Roman"/>
          <w:sz w:val="28"/>
          <w:szCs w:val="28"/>
          <w:lang w:val="ru-RU"/>
        </w:rPr>
        <w:t>, 1</w:t>
      </w:r>
      <w:r w:rsidR="00A4223C" w:rsidRPr="00EF5009">
        <w:rPr>
          <w:rFonts w:ascii="Times New Roman" w:hAnsi="Times New Roman" w:cs="Times New Roman"/>
          <w:sz w:val="28"/>
          <w:szCs w:val="28"/>
          <w:lang w:val="ru-RU"/>
        </w:rPr>
        <w:t>6</w:t>
      </w:r>
      <w:r w:rsidR="00A14F80" w:rsidRPr="00A14F80">
        <w:rPr>
          <w:rFonts w:ascii="Times New Roman" w:hAnsi="Times New Roman" w:cs="Times New Roman"/>
          <w:sz w:val="28"/>
          <w:szCs w:val="28"/>
          <w:lang w:val="ru-RU"/>
        </w:rPr>
        <w:t>5</w:t>
      </w:r>
      <w:r w:rsidR="009B6366" w:rsidRPr="00EF5009">
        <w:rPr>
          <w:rFonts w:ascii="Times New Roman" w:hAnsi="Times New Roman" w:cs="Times New Roman"/>
          <w:sz w:val="28"/>
          <w:szCs w:val="28"/>
          <w:lang w:val="ru-RU"/>
        </w:rPr>
        <w:t>, 1</w:t>
      </w:r>
      <w:r w:rsidR="00A14F80" w:rsidRPr="00A14F80">
        <w:rPr>
          <w:rFonts w:ascii="Times New Roman" w:hAnsi="Times New Roman" w:cs="Times New Roman"/>
          <w:sz w:val="28"/>
          <w:szCs w:val="28"/>
          <w:lang w:val="ru-RU"/>
        </w:rPr>
        <w:t xml:space="preserve">31 </w:t>
      </w:r>
      <w:r w:rsidR="00A14F80">
        <w:rPr>
          <w:rFonts w:ascii="Times New Roman" w:hAnsi="Times New Roman" w:cs="Times New Roman"/>
          <w:sz w:val="28"/>
          <w:szCs w:val="28"/>
          <w:lang w:val="en-GB"/>
        </w:rPr>
        <w:t>c</w:t>
      </w:r>
      <w:r w:rsidR="00A14F80" w:rsidRPr="00A14F80">
        <w:rPr>
          <w:rFonts w:ascii="Times New Roman" w:hAnsi="Times New Roman" w:cs="Times New Roman"/>
          <w:sz w:val="28"/>
          <w:szCs w:val="28"/>
          <w:lang w:val="ru-RU"/>
        </w:rPr>
        <w:t>. - 93</w:t>
      </w:r>
      <w:r w:rsidRPr="00EF5009">
        <w:rPr>
          <w:rFonts w:ascii="Times New Roman" w:hAnsi="Times New Roman" w:cs="Times New Roman"/>
          <w:sz w:val="28"/>
          <w:szCs w:val="28"/>
          <w:lang w:val="ru-RU"/>
        </w:rPr>
        <w:t>].</w:t>
      </w:r>
    </w:p>
    <w:p w14:paraId="57BF28C4" w14:textId="2E79A109" w:rsidR="009056E7" w:rsidRPr="00EF5009" w:rsidRDefault="00EA5D75"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Весьма принципиальным </w:t>
      </w:r>
      <w:r w:rsidR="00163838" w:rsidRPr="00EF5009">
        <w:rPr>
          <w:rFonts w:ascii="Times New Roman" w:hAnsi="Times New Roman" w:cs="Times New Roman"/>
          <w:sz w:val="28"/>
          <w:szCs w:val="28"/>
          <w:lang w:val="ru-RU"/>
        </w:rPr>
        <w:t>подходом к организации специализированного питания для спортсменов является сбалансированность рациона и специализированного питания не только по количественному, но и качественному соотношению белка, жира, углеводов,</w:t>
      </w:r>
      <w:r w:rsidRPr="00EF5009">
        <w:rPr>
          <w:rFonts w:ascii="Times New Roman" w:hAnsi="Times New Roman" w:cs="Times New Roman"/>
          <w:sz w:val="28"/>
          <w:szCs w:val="28"/>
          <w:lang w:val="ru-RU"/>
        </w:rPr>
        <w:t xml:space="preserve"> </w:t>
      </w:r>
      <w:r w:rsidR="00163838" w:rsidRPr="00EF5009">
        <w:rPr>
          <w:rFonts w:ascii="Times New Roman" w:hAnsi="Times New Roman" w:cs="Times New Roman"/>
          <w:sz w:val="28"/>
          <w:szCs w:val="28"/>
          <w:lang w:val="ru-RU"/>
        </w:rPr>
        <w:t xml:space="preserve">а также </w:t>
      </w:r>
      <w:r w:rsidR="009056E7" w:rsidRPr="00EF5009">
        <w:rPr>
          <w:rFonts w:ascii="Times New Roman" w:hAnsi="Times New Roman" w:cs="Times New Roman"/>
          <w:sz w:val="28"/>
          <w:szCs w:val="28"/>
          <w:lang w:val="ru-RU"/>
        </w:rPr>
        <w:t>достаточно</w:t>
      </w:r>
      <w:r w:rsidR="00163838" w:rsidRPr="00EF5009">
        <w:rPr>
          <w:rFonts w:ascii="Times New Roman" w:hAnsi="Times New Roman" w:cs="Times New Roman"/>
          <w:sz w:val="28"/>
          <w:szCs w:val="28"/>
          <w:lang w:val="ru-RU"/>
        </w:rPr>
        <w:t>м</w:t>
      </w:r>
      <w:r w:rsidR="009056E7" w:rsidRPr="00EF5009">
        <w:rPr>
          <w:rFonts w:ascii="Times New Roman" w:hAnsi="Times New Roman" w:cs="Times New Roman"/>
          <w:sz w:val="28"/>
          <w:szCs w:val="28"/>
          <w:lang w:val="ru-RU"/>
        </w:rPr>
        <w:t xml:space="preserve"> поступлени</w:t>
      </w:r>
      <w:r w:rsidR="00163838" w:rsidRPr="00EF5009">
        <w:rPr>
          <w:rFonts w:ascii="Times New Roman" w:hAnsi="Times New Roman" w:cs="Times New Roman"/>
          <w:sz w:val="28"/>
          <w:szCs w:val="28"/>
          <w:lang w:val="ru-RU"/>
        </w:rPr>
        <w:t>и</w:t>
      </w:r>
      <w:r w:rsidR="009056E7" w:rsidRPr="00EF5009">
        <w:rPr>
          <w:rFonts w:ascii="Times New Roman" w:hAnsi="Times New Roman" w:cs="Times New Roman"/>
          <w:sz w:val="28"/>
          <w:szCs w:val="28"/>
          <w:lang w:val="ru-RU"/>
        </w:rPr>
        <w:t xml:space="preserve"> с пищей витаминов, макро- и микроэлементов, а также факторов, повышающих защитные </w:t>
      </w:r>
      <w:r w:rsidR="00163838" w:rsidRPr="00EF5009">
        <w:rPr>
          <w:rFonts w:ascii="Times New Roman" w:hAnsi="Times New Roman" w:cs="Times New Roman"/>
          <w:sz w:val="28"/>
          <w:szCs w:val="28"/>
          <w:lang w:val="ru-RU"/>
        </w:rPr>
        <w:t>функции</w:t>
      </w:r>
      <w:r w:rsidR="009056E7" w:rsidRPr="00EF5009">
        <w:rPr>
          <w:rFonts w:ascii="Times New Roman" w:hAnsi="Times New Roman" w:cs="Times New Roman"/>
          <w:sz w:val="28"/>
          <w:szCs w:val="28"/>
          <w:lang w:val="ru-RU"/>
        </w:rPr>
        <w:t xml:space="preserve"> организма и усиливающих его энергетический статус [</w:t>
      </w:r>
      <w:r w:rsidR="00CC6A8E" w:rsidRPr="00EF5009">
        <w:rPr>
          <w:rFonts w:ascii="Times New Roman" w:hAnsi="Times New Roman" w:cs="Times New Roman"/>
          <w:sz w:val="28"/>
          <w:szCs w:val="28"/>
          <w:lang w:val="ru-RU"/>
        </w:rPr>
        <w:t>1</w:t>
      </w:r>
      <w:r w:rsidR="00556004" w:rsidRPr="00EF5009">
        <w:rPr>
          <w:rFonts w:ascii="Times New Roman" w:hAnsi="Times New Roman" w:cs="Times New Roman"/>
          <w:sz w:val="28"/>
          <w:szCs w:val="28"/>
          <w:lang w:val="ru-RU"/>
        </w:rPr>
        <w:t>6</w:t>
      </w:r>
      <w:r w:rsidR="00E50BB3" w:rsidRPr="00E50BB3">
        <w:rPr>
          <w:rFonts w:ascii="Times New Roman" w:hAnsi="Times New Roman" w:cs="Times New Roman"/>
          <w:sz w:val="28"/>
          <w:szCs w:val="28"/>
          <w:lang w:val="ru-RU"/>
        </w:rPr>
        <w:t>5</w:t>
      </w:r>
      <w:r w:rsidR="00CA1B1E" w:rsidRPr="00EF5009">
        <w:rPr>
          <w:rFonts w:ascii="Times New Roman" w:hAnsi="Times New Roman" w:cs="Times New Roman"/>
          <w:sz w:val="28"/>
          <w:szCs w:val="28"/>
          <w:lang w:val="ru-RU"/>
        </w:rPr>
        <w:t xml:space="preserve"> -</w:t>
      </w:r>
      <w:r w:rsidR="001D0C16" w:rsidRPr="00EF5009">
        <w:rPr>
          <w:rFonts w:ascii="Times New Roman" w:hAnsi="Times New Roman" w:cs="Times New Roman"/>
          <w:sz w:val="28"/>
          <w:szCs w:val="28"/>
          <w:lang w:val="ru-RU"/>
        </w:rPr>
        <w:t xml:space="preserve"> p. 7, 8;</w:t>
      </w:r>
      <w:r w:rsidR="009056E7" w:rsidRPr="00EF5009">
        <w:rPr>
          <w:rFonts w:ascii="Times New Roman" w:hAnsi="Times New Roman" w:cs="Times New Roman"/>
          <w:sz w:val="28"/>
          <w:szCs w:val="28"/>
          <w:lang w:val="ru-RU"/>
        </w:rPr>
        <w:t xml:space="preserve"> </w:t>
      </w:r>
      <w:r w:rsidR="00597740" w:rsidRPr="00EF5009">
        <w:rPr>
          <w:rFonts w:ascii="Times New Roman" w:hAnsi="Times New Roman" w:cs="Times New Roman"/>
          <w:sz w:val="28"/>
          <w:szCs w:val="28"/>
          <w:lang w:val="ru-RU"/>
        </w:rPr>
        <w:t>1</w:t>
      </w:r>
      <w:r w:rsidR="00556004" w:rsidRPr="00EF5009">
        <w:rPr>
          <w:rFonts w:ascii="Times New Roman" w:hAnsi="Times New Roman" w:cs="Times New Roman"/>
          <w:sz w:val="28"/>
          <w:szCs w:val="28"/>
          <w:lang w:val="ru-RU"/>
        </w:rPr>
        <w:t>6</w:t>
      </w:r>
      <w:r w:rsidR="00E50BB3" w:rsidRPr="00E50BB3">
        <w:rPr>
          <w:rFonts w:ascii="Times New Roman" w:hAnsi="Times New Roman" w:cs="Times New Roman"/>
          <w:sz w:val="28"/>
          <w:szCs w:val="28"/>
          <w:lang w:val="ru-RU"/>
        </w:rPr>
        <w:t>6</w:t>
      </w:r>
      <w:r w:rsidR="009B6366" w:rsidRPr="00EF5009">
        <w:rPr>
          <w:rFonts w:ascii="Times New Roman" w:hAnsi="Times New Roman" w:cs="Times New Roman"/>
          <w:sz w:val="28"/>
          <w:szCs w:val="28"/>
          <w:lang w:val="ru-RU"/>
        </w:rPr>
        <w:t>, 1</w:t>
      </w:r>
      <w:r w:rsidR="00E50BB3" w:rsidRPr="00B07400">
        <w:rPr>
          <w:rFonts w:ascii="Times New Roman" w:hAnsi="Times New Roman" w:cs="Times New Roman"/>
          <w:sz w:val="28"/>
          <w:szCs w:val="28"/>
          <w:lang w:val="ru-RU"/>
        </w:rPr>
        <w:t>31</w:t>
      </w:r>
      <w:r w:rsidR="00664EDF" w:rsidRPr="00EF5009">
        <w:rPr>
          <w:rFonts w:ascii="Times New Roman" w:hAnsi="Times New Roman" w:cs="Times New Roman"/>
          <w:sz w:val="28"/>
          <w:szCs w:val="28"/>
          <w:lang w:val="ru-RU"/>
        </w:rPr>
        <w:t xml:space="preserve"> - c. 93</w:t>
      </w:r>
      <w:r w:rsidR="009056E7" w:rsidRPr="00EF5009">
        <w:rPr>
          <w:rFonts w:ascii="Times New Roman" w:hAnsi="Times New Roman" w:cs="Times New Roman"/>
          <w:sz w:val="28"/>
          <w:szCs w:val="28"/>
          <w:lang w:val="ru-RU"/>
        </w:rPr>
        <w:t>].</w:t>
      </w:r>
    </w:p>
    <w:p w14:paraId="1F05EBCE" w14:textId="4D349AE6" w:rsidR="009056E7" w:rsidRPr="00EF5009" w:rsidRDefault="009056E7" w:rsidP="00DE06FC">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Учитывая вышеизложенное, на сегодняшний день в спортивной медицине весьма актуальным представляется разработка отечественных средств алиментарной поддержки в виде специализированных пищевых продуктов, </w:t>
      </w:r>
      <w:r w:rsidR="00163838" w:rsidRPr="00EF5009">
        <w:rPr>
          <w:rFonts w:ascii="Times New Roman" w:hAnsi="Times New Roman" w:cs="Times New Roman"/>
          <w:sz w:val="28"/>
          <w:szCs w:val="28"/>
          <w:lang w:val="ru-RU"/>
        </w:rPr>
        <w:t>с направленными физиолого-биохимическими свойствами, способствующими</w:t>
      </w:r>
      <w:r w:rsidR="0081626F">
        <w:rPr>
          <w:rFonts w:ascii="Times New Roman" w:hAnsi="Times New Roman" w:cs="Times New Roman"/>
          <w:sz w:val="28"/>
          <w:szCs w:val="28"/>
          <w:lang w:val="ru-RU"/>
        </w:rPr>
        <w:t xml:space="preserve"> повышению</w:t>
      </w:r>
      <w:r w:rsidR="00163838" w:rsidRPr="00EF5009">
        <w:rPr>
          <w:rFonts w:ascii="Times New Roman" w:hAnsi="Times New Roman" w:cs="Times New Roman"/>
          <w:sz w:val="28"/>
          <w:szCs w:val="28"/>
          <w:lang w:val="ru-RU"/>
        </w:rPr>
        <w:t xml:space="preserve"> выносливости, высоким спортивным результатам и снижающих риск стрессовых и нервно-эмоциональных нагрузок </w:t>
      </w:r>
      <w:r w:rsidRPr="00EF5009">
        <w:rPr>
          <w:rFonts w:ascii="Times New Roman" w:hAnsi="Times New Roman" w:cs="Times New Roman"/>
          <w:sz w:val="28"/>
          <w:szCs w:val="28"/>
          <w:lang w:val="ru-RU"/>
        </w:rPr>
        <w:t>[</w:t>
      </w:r>
      <w:r w:rsidR="00D80D01" w:rsidRPr="00EF5009">
        <w:rPr>
          <w:rFonts w:ascii="Times New Roman" w:hAnsi="Times New Roman" w:cs="Times New Roman"/>
          <w:sz w:val="28"/>
          <w:szCs w:val="28"/>
          <w:lang w:val="ru-RU"/>
        </w:rPr>
        <w:t>1</w:t>
      </w:r>
      <w:r w:rsidR="00D47ADD" w:rsidRPr="00EF5009">
        <w:rPr>
          <w:rFonts w:ascii="Times New Roman" w:hAnsi="Times New Roman" w:cs="Times New Roman"/>
          <w:sz w:val="28"/>
          <w:szCs w:val="28"/>
          <w:lang w:val="ru-RU"/>
        </w:rPr>
        <w:t>6</w:t>
      </w:r>
      <w:r w:rsidR="00B07400" w:rsidRPr="00B07400">
        <w:rPr>
          <w:rFonts w:ascii="Times New Roman" w:hAnsi="Times New Roman" w:cs="Times New Roman"/>
          <w:sz w:val="28"/>
          <w:szCs w:val="28"/>
          <w:lang w:val="ru-RU"/>
        </w:rPr>
        <w:t>7</w:t>
      </w:r>
      <w:r w:rsidRPr="00EF5009">
        <w:rPr>
          <w:rFonts w:ascii="Times New Roman" w:hAnsi="Times New Roman" w:cs="Times New Roman"/>
          <w:sz w:val="28"/>
          <w:szCs w:val="28"/>
          <w:lang w:val="ru-RU"/>
        </w:rPr>
        <w:t xml:space="preserve">, </w:t>
      </w:r>
      <w:r w:rsidR="00D80D01" w:rsidRPr="00EF5009">
        <w:rPr>
          <w:rFonts w:ascii="Times New Roman" w:hAnsi="Times New Roman" w:cs="Times New Roman"/>
          <w:sz w:val="28"/>
          <w:szCs w:val="28"/>
          <w:lang w:val="ru-RU"/>
        </w:rPr>
        <w:t>1</w:t>
      </w:r>
      <w:r w:rsidR="006A7D07" w:rsidRPr="00EF5009">
        <w:rPr>
          <w:rFonts w:ascii="Times New Roman" w:hAnsi="Times New Roman" w:cs="Times New Roman"/>
          <w:sz w:val="28"/>
          <w:szCs w:val="28"/>
          <w:lang w:val="ru-RU"/>
        </w:rPr>
        <w:t>6</w:t>
      </w:r>
      <w:r w:rsidR="00B07400" w:rsidRPr="00CB6696">
        <w:rPr>
          <w:rFonts w:ascii="Times New Roman" w:hAnsi="Times New Roman" w:cs="Times New Roman"/>
          <w:sz w:val="28"/>
          <w:szCs w:val="28"/>
          <w:lang w:val="ru-RU"/>
        </w:rPr>
        <w:t>8</w:t>
      </w:r>
      <w:r w:rsidR="009B6366" w:rsidRPr="00EF5009">
        <w:rPr>
          <w:rFonts w:ascii="Times New Roman" w:hAnsi="Times New Roman" w:cs="Times New Roman"/>
          <w:sz w:val="28"/>
          <w:szCs w:val="28"/>
          <w:lang w:val="ru-RU"/>
        </w:rPr>
        <w:t>, 1</w:t>
      </w:r>
      <w:r w:rsidR="00CB6696" w:rsidRPr="00CB6696">
        <w:rPr>
          <w:rFonts w:ascii="Times New Roman" w:hAnsi="Times New Roman" w:cs="Times New Roman"/>
          <w:sz w:val="28"/>
          <w:szCs w:val="28"/>
          <w:lang w:val="ru-RU"/>
        </w:rPr>
        <w:t>31</w:t>
      </w:r>
      <w:r w:rsidR="00664EDF" w:rsidRPr="00EF5009">
        <w:rPr>
          <w:rFonts w:ascii="Times New Roman" w:hAnsi="Times New Roman" w:cs="Times New Roman"/>
          <w:sz w:val="28"/>
          <w:szCs w:val="28"/>
          <w:lang w:val="ru-RU"/>
        </w:rPr>
        <w:t xml:space="preserve"> </w:t>
      </w:r>
      <w:r w:rsidR="006C27AF" w:rsidRPr="00EF5009">
        <w:rPr>
          <w:rFonts w:ascii="Times New Roman" w:hAnsi="Times New Roman" w:cs="Times New Roman"/>
          <w:sz w:val="28"/>
          <w:szCs w:val="28"/>
          <w:lang w:val="ru-RU"/>
        </w:rPr>
        <w:t>-</w:t>
      </w:r>
      <w:r w:rsidR="00664EDF" w:rsidRPr="00EF5009">
        <w:rPr>
          <w:rFonts w:ascii="Times New Roman" w:hAnsi="Times New Roman" w:cs="Times New Roman"/>
          <w:sz w:val="28"/>
          <w:szCs w:val="28"/>
          <w:lang w:val="ru-RU"/>
        </w:rPr>
        <w:t xml:space="preserve"> c. </w:t>
      </w:r>
      <w:r w:rsidR="006C27AF" w:rsidRPr="00EF5009">
        <w:rPr>
          <w:rFonts w:ascii="Times New Roman" w:hAnsi="Times New Roman" w:cs="Times New Roman"/>
          <w:sz w:val="28"/>
          <w:szCs w:val="28"/>
          <w:lang w:val="ru-RU"/>
        </w:rPr>
        <w:t>93</w:t>
      </w:r>
      <w:r w:rsidRPr="00EF5009">
        <w:rPr>
          <w:rFonts w:ascii="Times New Roman" w:hAnsi="Times New Roman" w:cs="Times New Roman"/>
          <w:sz w:val="28"/>
          <w:szCs w:val="28"/>
          <w:lang w:val="ru-RU"/>
        </w:rPr>
        <w:t>].</w:t>
      </w:r>
    </w:p>
    <w:p w14:paraId="4133F2F6" w14:textId="4F1B2793" w:rsidR="009056E7" w:rsidRPr="00EF5009" w:rsidRDefault="009056E7"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Немаловажным фактором при создании продуктов спортивного питания являются национальные и этнические особенности питания спортсменов, использование традиционного сырья или продуктов, исторически известных своими лечебными и профилактическими характеристиками и традиционно применяемых в рационе питания того или иного народа</w:t>
      </w:r>
      <w:r w:rsidR="00E460E0" w:rsidRPr="00EF5009">
        <w:rPr>
          <w:rFonts w:ascii="Times New Roman" w:hAnsi="Times New Roman" w:cs="Times New Roman"/>
          <w:sz w:val="28"/>
          <w:szCs w:val="28"/>
          <w:lang w:val="ru-RU"/>
        </w:rPr>
        <w:t xml:space="preserve"> [1</w:t>
      </w:r>
      <w:r w:rsidR="00CB6696" w:rsidRPr="00CB6696">
        <w:rPr>
          <w:rFonts w:ascii="Times New Roman" w:hAnsi="Times New Roman" w:cs="Times New Roman"/>
          <w:sz w:val="28"/>
          <w:szCs w:val="28"/>
          <w:lang w:val="ru-RU"/>
        </w:rPr>
        <w:t>31</w:t>
      </w:r>
      <w:r w:rsidR="006C27AF" w:rsidRPr="00EF5009">
        <w:rPr>
          <w:rFonts w:ascii="Times New Roman" w:hAnsi="Times New Roman" w:cs="Times New Roman"/>
          <w:sz w:val="28"/>
          <w:szCs w:val="28"/>
          <w:lang w:val="ru-RU"/>
        </w:rPr>
        <w:t xml:space="preserve"> - c. 93</w:t>
      </w:r>
      <w:r w:rsidR="00E460E0" w:rsidRPr="00EF5009">
        <w:rPr>
          <w:rFonts w:ascii="Times New Roman" w:hAnsi="Times New Roman" w:cs="Times New Roman"/>
          <w:sz w:val="28"/>
          <w:szCs w:val="28"/>
          <w:lang w:val="ru-RU"/>
        </w:rPr>
        <w:t>]</w:t>
      </w:r>
      <w:r w:rsidR="00614245" w:rsidRPr="00EF5009">
        <w:rPr>
          <w:rFonts w:ascii="Times New Roman" w:hAnsi="Times New Roman" w:cs="Times New Roman"/>
          <w:sz w:val="28"/>
          <w:szCs w:val="28"/>
          <w:lang w:val="ru-RU"/>
        </w:rPr>
        <w:t>.</w:t>
      </w:r>
    </w:p>
    <w:p w14:paraId="00FC98E5" w14:textId="72CD367B" w:rsidR="009056E7" w:rsidRPr="00EF5009" w:rsidRDefault="009056E7"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Исходя из вышеизложенного, целью работы явилась разработка нового</w:t>
      </w:r>
      <w:r w:rsidRPr="00EF5009">
        <w:rPr>
          <w:rFonts w:ascii="Times New Roman" w:hAnsi="Times New Roman" w:cs="Times New Roman"/>
          <w:sz w:val="28"/>
          <w:szCs w:val="28"/>
          <w:highlight w:val="yellow"/>
          <w:lang w:val="ru-RU"/>
        </w:rPr>
        <w:t xml:space="preserve"> </w:t>
      </w:r>
      <w:r w:rsidRPr="00EF5009">
        <w:rPr>
          <w:rFonts w:ascii="Times New Roman" w:hAnsi="Times New Roman" w:cs="Times New Roman"/>
          <w:sz w:val="28"/>
          <w:szCs w:val="28"/>
          <w:lang w:val="ru-RU"/>
        </w:rPr>
        <w:t>продукта на основе сухого кобыльего молока, а также оценка его эффективности на экспериментальн</w:t>
      </w:r>
      <w:r w:rsidR="00E75435" w:rsidRPr="00EF5009">
        <w:rPr>
          <w:rFonts w:ascii="Times New Roman" w:hAnsi="Times New Roman" w:cs="Times New Roman"/>
          <w:sz w:val="28"/>
          <w:szCs w:val="28"/>
          <w:lang w:val="ru-RU"/>
        </w:rPr>
        <w:t>ых</w:t>
      </w:r>
      <w:r w:rsidRPr="00EF5009">
        <w:rPr>
          <w:rFonts w:ascii="Times New Roman" w:hAnsi="Times New Roman" w:cs="Times New Roman"/>
          <w:sz w:val="28"/>
          <w:szCs w:val="28"/>
          <w:lang w:val="ru-RU"/>
        </w:rPr>
        <w:t xml:space="preserve"> модел</w:t>
      </w:r>
      <w:r w:rsidR="00E75435" w:rsidRPr="00EF5009">
        <w:rPr>
          <w:rFonts w:ascii="Times New Roman" w:hAnsi="Times New Roman" w:cs="Times New Roman"/>
          <w:sz w:val="28"/>
          <w:szCs w:val="28"/>
          <w:lang w:val="ru-RU"/>
        </w:rPr>
        <w:t>ях</w:t>
      </w:r>
      <w:r w:rsidRPr="00EF5009">
        <w:rPr>
          <w:rFonts w:ascii="Times New Roman" w:hAnsi="Times New Roman" w:cs="Times New Roman"/>
          <w:sz w:val="28"/>
          <w:szCs w:val="28"/>
          <w:lang w:val="ru-RU"/>
        </w:rPr>
        <w:t xml:space="preserve"> физической нагрузки</w:t>
      </w:r>
      <w:r w:rsidR="008A5BC3" w:rsidRPr="00EF5009">
        <w:rPr>
          <w:rFonts w:ascii="Times New Roman" w:hAnsi="Times New Roman" w:cs="Times New Roman"/>
          <w:sz w:val="28"/>
          <w:szCs w:val="28"/>
          <w:lang w:val="ru-RU"/>
        </w:rPr>
        <w:t>, а также на спортсменах высшей квалификации</w:t>
      </w:r>
      <w:r w:rsidR="00E460E0" w:rsidRPr="00EF5009">
        <w:rPr>
          <w:rFonts w:ascii="Times New Roman" w:hAnsi="Times New Roman" w:cs="Times New Roman"/>
          <w:sz w:val="28"/>
          <w:szCs w:val="28"/>
          <w:lang w:val="ru-RU"/>
        </w:rPr>
        <w:t xml:space="preserve"> [1</w:t>
      </w:r>
      <w:r w:rsidR="00CB6696" w:rsidRPr="00CB6696">
        <w:rPr>
          <w:rFonts w:ascii="Times New Roman" w:hAnsi="Times New Roman" w:cs="Times New Roman"/>
          <w:sz w:val="28"/>
          <w:szCs w:val="28"/>
          <w:lang w:val="ru-RU"/>
        </w:rPr>
        <w:t>31</w:t>
      </w:r>
      <w:r w:rsidR="006C27AF" w:rsidRPr="00EF5009">
        <w:rPr>
          <w:rFonts w:ascii="Times New Roman" w:hAnsi="Times New Roman" w:cs="Times New Roman"/>
          <w:sz w:val="28"/>
          <w:szCs w:val="28"/>
          <w:lang w:val="ru-RU"/>
        </w:rPr>
        <w:t xml:space="preserve"> - c. 93</w:t>
      </w:r>
      <w:r w:rsidR="00E460E0"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p>
    <w:p w14:paraId="75822E47" w14:textId="28D6D789" w:rsidR="009056E7" w:rsidRPr="00EF5009" w:rsidRDefault="009056E7"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В связи с этим задачи исследования включали научное обоснование разработки рецептуры продукта, оценку его влияния на показатели физической активности и выносливости крыс, а также состояние системы антиоксидантной защиты и процесс</w:t>
      </w:r>
      <w:r w:rsidR="00E75435" w:rsidRPr="00EF5009">
        <w:rPr>
          <w:rFonts w:ascii="Times New Roman" w:hAnsi="Times New Roman" w:cs="Times New Roman"/>
          <w:sz w:val="28"/>
          <w:szCs w:val="28"/>
          <w:lang w:val="ru-RU"/>
        </w:rPr>
        <w:t>ы</w:t>
      </w:r>
      <w:r w:rsidRPr="00EF5009">
        <w:rPr>
          <w:rFonts w:ascii="Times New Roman" w:hAnsi="Times New Roman" w:cs="Times New Roman"/>
          <w:sz w:val="28"/>
          <w:szCs w:val="28"/>
          <w:lang w:val="ru-RU"/>
        </w:rPr>
        <w:t xml:space="preserve"> </w:t>
      </w:r>
      <w:bookmarkStart w:id="58" w:name="_Hlk88662590"/>
      <w:r w:rsidRPr="00EF5009">
        <w:rPr>
          <w:rFonts w:ascii="Times New Roman" w:hAnsi="Times New Roman" w:cs="Times New Roman"/>
          <w:sz w:val="28"/>
          <w:szCs w:val="28"/>
          <w:lang w:val="ru-RU"/>
        </w:rPr>
        <w:t xml:space="preserve">перекисного окисления липидов </w:t>
      </w:r>
      <w:bookmarkEnd w:id="58"/>
      <w:r w:rsidRPr="00EF5009">
        <w:rPr>
          <w:rFonts w:ascii="Times New Roman" w:hAnsi="Times New Roman" w:cs="Times New Roman"/>
          <w:sz w:val="28"/>
          <w:szCs w:val="28"/>
          <w:lang w:val="ru-RU"/>
        </w:rPr>
        <w:t>(ПОЛ)</w:t>
      </w:r>
      <w:r w:rsidR="009C3DA8" w:rsidRPr="00EF5009">
        <w:rPr>
          <w:rFonts w:ascii="Times New Roman" w:hAnsi="Times New Roman" w:cs="Times New Roman"/>
          <w:sz w:val="28"/>
          <w:szCs w:val="28"/>
          <w:lang w:val="ru-RU"/>
        </w:rPr>
        <w:t xml:space="preserve"> [1</w:t>
      </w:r>
      <w:r w:rsidR="00CB6696" w:rsidRPr="00CB6696">
        <w:rPr>
          <w:rFonts w:ascii="Times New Roman" w:hAnsi="Times New Roman" w:cs="Times New Roman"/>
          <w:sz w:val="28"/>
          <w:szCs w:val="28"/>
          <w:lang w:val="ru-RU"/>
        </w:rPr>
        <w:t>31</w:t>
      </w:r>
      <w:r w:rsidR="00D0582E" w:rsidRPr="00EF5009">
        <w:rPr>
          <w:rFonts w:ascii="Times New Roman" w:hAnsi="Times New Roman" w:cs="Times New Roman"/>
          <w:sz w:val="28"/>
          <w:szCs w:val="28"/>
          <w:lang w:val="ru-RU"/>
        </w:rPr>
        <w:t xml:space="preserve"> - c. 93</w:t>
      </w:r>
      <w:r w:rsidR="009C3DA8"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p>
    <w:p w14:paraId="1E3656A1" w14:textId="02546867" w:rsidR="009056E7" w:rsidRPr="00EF5009" w:rsidRDefault="009056E7" w:rsidP="00944997">
      <w:pPr>
        <w:spacing w:after="0" w:line="240" w:lineRule="auto"/>
        <w:ind w:firstLine="709"/>
        <w:jc w:val="both"/>
        <w:rPr>
          <w:rFonts w:ascii="Times New Roman" w:hAnsi="Times New Roman" w:cs="Times New Roman"/>
          <w:sz w:val="28"/>
          <w:szCs w:val="28"/>
          <w:lang w:val="ru-RU"/>
        </w:rPr>
      </w:pPr>
      <w:bookmarkStart w:id="59" w:name="_Hlk55411524"/>
      <w:r w:rsidRPr="00EF5009">
        <w:rPr>
          <w:rFonts w:ascii="Times New Roman" w:hAnsi="Times New Roman" w:cs="Times New Roman"/>
          <w:sz w:val="28"/>
          <w:szCs w:val="28"/>
          <w:lang w:val="ru-RU"/>
        </w:rPr>
        <w:lastRenderedPageBreak/>
        <w:t xml:space="preserve">В спортивном питании особая роль отводится белковому компоненту, который должен иметь хорошую усвояемость и биодоступность, высокую метаболическую эффективность, в связи с чем особый интерес представляют низкомолекулярные сывороточные белки, изоляты, пептиды и свободные аминокислоты, </w:t>
      </w:r>
      <w:r w:rsidR="00DA0594" w:rsidRPr="00EF5009">
        <w:rPr>
          <w:rFonts w:ascii="Times New Roman" w:hAnsi="Times New Roman" w:cs="Times New Roman"/>
          <w:sz w:val="28"/>
          <w:szCs w:val="28"/>
          <w:lang w:val="ru-RU"/>
        </w:rPr>
        <w:t>в частности</w:t>
      </w:r>
      <w:r w:rsidRPr="00EF5009">
        <w:rPr>
          <w:rFonts w:ascii="Times New Roman" w:hAnsi="Times New Roman" w:cs="Times New Roman"/>
          <w:sz w:val="28"/>
          <w:szCs w:val="28"/>
          <w:lang w:val="ru-RU"/>
        </w:rPr>
        <w:t xml:space="preserve"> аминокислоты с разветвлённой цепью, способные обеспечить организм энергией во время тренировок [1</w:t>
      </w:r>
      <w:r w:rsidR="00D44C97" w:rsidRPr="00EF5009">
        <w:rPr>
          <w:rFonts w:ascii="Times New Roman" w:hAnsi="Times New Roman" w:cs="Times New Roman"/>
          <w:sz w:val="28"/>
          <w:szCs w:val="28"/>
          <w:lang w:val="ru-RU"/>
        </w:rPr>
        <w:t>6</w:t>
      </w:r>
      <w:r w:rsidR="00541377" w:rsidRPr="00541377">
        <w:rPr>
          <w:rFonts w:ascii="Times New Roman" w:hAnsi="Times New Roman" w:cs="Times New Roman"/>
          <w:sz w:val="28"/>
          <w:szCs w:val="28"/>
          <w:lang w:val="ru-RU"/>
        </w:rPr>
        <w:t>9</w:t>
      </w:r>
      <w:r w:rsidR="00A53368" w:rsidRPr="00EF5009">
        <w:rPr>
          <w:rFonts w:ascii="Times New Roman" w:hAnsi="Times New Roman" w:cs="Times New Roman"/>
          <w:sz w:val="28"/>
          <w:szCs w:val="28"/>
          <w:lang w:val="ru-RU"/>
        </w:rPr>
        <w:t>, 1</w:t>
      </w:r>
      <w:r w:rsidR="00541377" w:rsidRPr="00541377">
        <w:rPr>
          <w:rFonts w:ascii="Times New Roman" w:hAnsi="Times New Roman" w:cs="Times New Roman"/>
          <w:sz w:val="28"/>
          <w:szCs w:val="28"/>
          <w:lang w:val="ru-RU"/>
        </w:rPr>
        <w:t>31</w:t>
      </w:r>
      <w:r w:rsidR="009359A6" w:rsidRPr="009359A6">
        <w:rPr>
          <w:rFonts w:ascii="Times New Roman" w:hAnsi="Times New Roman" w:cs="Times New Roman"/>
          <w:sz w:val="28"/>
          <w:szCs w:val="28"/>
          <w:lang w:val="ru-RU"/>
        </w:rPr>
        <w:t xml:space="preserve"> </w:t>
      </w:r>
      <w:r w:rsidR="009359A6">
        <w:rPr>
          <w:rFonts w:ascii="Times New Roman" w:hAnsi="Times New Roman" w:cs="Times New Roman"/>
          <w:sz w:val="28"/>
          <w:szCs w:val="28"/>
          <w:lang w:val="en-GB"/>
        </w:rPr>
        <w:t>c</w:t>
      </w:r>
      <w:r w:rsidR="009359A6" w:rsidRPr="009359A6">
        <w:rPr>
          <w:rFonts w:ascii="Times New Roman" w:hAnsi="Times New Roman" w:cs="Times New Roman"/>
          <w:sz w:val="28"/>
          <w:szCs w:val="28"/>
          <w:lang w:val="ru-RU"/>
        </w:rPr>
        <w:t>.</w:t>
      </w:r>
      <w:r w:rsidR="00B3347F" w:rsidRPr="00EF5009">
        <w:rPr>
          <w:rFonts w:ascii="Times New Roman" w:hAnsi="Times New Roman" w:cs="Times New Roman"/>
          <w:sz w:val="28"/>
          <w:szCs w:val="28"/>
          <w:lang w:val="ru-RU"/>
        </w:rPr>
        <w:t xml:space="preserve"> - 95</w:t>
      </w:r>
      <w:r w:rsidRPr="00EF5009">
        <w:rPr>
          <w:rFonts w:ascii="Times New Roman" w:hAnsi="Times New Roman" w:cs="Times New Roman"/>
          <w:sz w:val="28"/>
          <w:szCs w:val="28"/>
          <w:lang w:val="ru-RU"/>
        </w:rPr>
        <w:t>].</w:t>
      </w:r>
    </w:p>
    <w:p w14:paraId="46AACF9E" w14:textId="75D6AF55" w:rsidR="009056E7" w:rsidRPr="00EF5009" w:rsidRDefault="009056E7" w:rsidP="00DE06FC">
      <w:pPr>
        <w:tabs>
          <w:tab w:val="left" w:pos="993"/>
          <w:tab w:val="left" w:pos="1498"/>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В последнее время ведётся активный поиск новых источников белка, отличающихся не только высокой биологической ценностью и доступностью, но и определенными физиолого-биохимическими характеристиками. </w:t>
      </w:r>
      <w:r w:rsidR="00040A34" w:rsidRPr="00EF5009">
        <w:rPr>
          <w:rFonts w:ascii="Times New Roman" w:hAnsi="Times New Roman" w:cs="Times New Roman"/>
          <w:sz w:val="28"/>
          <w:szCs w:val="28"/>
          <w:lang w:val="ru-RU"/>
        </w:rPr>
        <w:t xml:space="preserve">В данном аспекте особый интерес представляет как нативное, так и сухое кобылье молоко, характеризующееся </w:t>
      </w:r>
      <w:r w:rsidRPr="00EF5009">
        <w:rPr>
          <w:rFonts w:ascii="Times New Roman" w:hAnsi="Times New Roman" w:cs="Times New Roman"/>
          <w:sz w:val="28"/>
          <w:szCs w:val="28"/>
          <w:lang w:val="ru-RU"/>
        </w:rPr>
        <w:t>максимальной усвояемостью</w:t>
      </w:r>
      <w:r w:rsidR="00040A34" w:rsidRPr="00EF5009">
        <w:rPr>
          <w:rFonts w:ascii="Times New Roman" w:hAnsi="Times New Roman" w:cs="Times New Roman"/>
          <w:sz w:val="28"/>
          <w:szCs w:val="28"/>
          <w:lang w:val="ru-RU"/>
        </w:rPr>
        <w:t xml:space="preserve"> и </w:t>
      </w:r>
      <w:r w:rsidR="00D47B6A" w:rsidRPr="00EF5009">
        <w:rPr>
          <w:rFonts w:ascii="Times New Roman" w:hAnsi="Times New Roman" w:cs="Times New Roman"/>
          <w:sz w:val="28"/>
          <w:szCs w:val="28"/>
          <w:lang w:val="ru-RU"/>
        </w:rPr>
        <w:t>высокими органолептическими и физико-химическими свойствами,</w:t>
      </w:r>
      <w:r w:rsidR="00DE06FC" w:rsidRPr="00EF5009">
        <w:rPr>
          <w:rFonts w:ascii="Times New Roman" w:hAnsi="Times New Roman" w:cs="Times New Roman"/>
          <w:sz w:val="28"/>
          <w:szCs w:val="28"/>
          <w:lang w:val="ru-RU"/>
        </w:rPr>
        <w:t xml:space="preserve"> о которых было подробно изложено в литературном обзоре</w:t>
      </w:r>
      <w:r w:rsidR="00D40EC2" w:rsidRPr="00EF5009">
        <w:rPr>
          <w:rFonts w:ascii="Times New Roman" w:hAnsi="Times New Roman" w:cs="Times New Roman"/>
          <w:sz w:val="28"/>
          <w:szCs w:val="28"/>
          <w:lang w:val="ru-RU"/>
        </w:rPr>
        <w:t xml:space="preserve"> [1</w:t>
      </w:r>
      <w:r w:rsidR="00796862" w:rsidRPr="00796862">
        <w:rPr>
          <w:rFonts w:ascii="Times New Roman" w:hAnsi="Times New Roman" w:cs="Times New Roman"/>
          <w:sz w:val="28"/>
          <w:szCs w:val="28"/>
          <w:lang w:val="ru-RU"/>
        </w:rPr>
        <w:t>31</w:t>
      </w:r>
      <w:r w:rsidR="00397544" w:rsidRPr="00EF5009">
        <w:rPr>
          <w:rFonts w:ascii="Times New Roman" w:hAnsi="Times New Roman" w:cs="Times New Roman"/>
          <w:sz w:val="28"/>
          <w:szCs w:val="28"/>
          <w:lang w:val="ru-RU"/>
        </w:rPr>
        <w:t xml:space="preserve"> - c. 95</w:t>
      </w:r>
      <w:r w:rsidR="00D40EC2"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bookmarkEnd w:id="59"/>
    </w:p>
    <w:p w14:paraId="633CE4F9" w14:textId="177F301C" w:rsidR="009921DD" w:rsidRPr="00EF5009" w:rsidRDefault="009056E7" w:rsidP="009921DD">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На основе кобыльего молока с включением ряда пищевых ингредиентов, в том числе витаминов, макро- и микроэлементов был разработан специализированный продукт для спортивного питания</w:t>
      </w:r>
      <w:r w:rsidR="009921DD" w:rsidRPr="00EF5009">
        <w:rPr>
          <w:rFonts w:ascii="Times New Roman" w:hAnsi="Times New Roman" w:cs="Times New Roman"/>
          <w:sz w:val="28"/>
          <w:szCs w:val="28"/>
          <w:lang w:val="ru-RU"/>
        </w:rPr>
        <w:t xml:space="preserve"> (Lucky battle sport mixture), свойства которого были оценены в эксперименте на животных [</w:t>
      </w:r>
      <w:r w:rsidR="000355EA" w:rsidRPr="00EF5009">
        <w:rPr>
          <w:rFonts w:ascii="Times New Roman" w:hAnsi="Times New Roman" w:cs="Times New Roman"/>
          <w:sz w:val="28"/>
          <w:szCs w:val="28"/>
          <w:lang w:val="ru-RU"/>
        </w:rPr>
        <w:t>1</w:t>
      </w:r>
      <w:r w:rsidR="00796862" w:rsidRPr="00796862">
        <w:rPr>
          <w:rFonts w:ascii="Times New Roman" w:hAnsi="Times New Roman" w:cs="Times New Roman"/>
          <w:sz w:val="28"/>
          <w:szCs w:val="28"/>
          <w:lang w:val="ru-RU"/>
        </w:rPr>
        <w:t>31</w:t>
      </w:r>
      <w:r w:rsidR="00397544" w:rsidRPr="00EF5009">
        <w:rPr>
          <w:rFonts w:ascii="Times New Roman" w:hAnsi="Times New Roman" w:cs="Times New Roman"/>
          <w:sz w:val="28"/>
          <w:szCs w:val="28"/>
          <w:lang w:val="ru-RU"/>
        </w:rPr>
        <w:t xml:space="preserve"> - c. 95</w:t>
      </w:r>
      <w:r w:rsidR="009921DD" w:rsidRPr="00EF5009">
        <w:rPr>
          <w:rFonts w:ascii="Times New Roman" w:hAnsi="Times New Roman" w:cs="Times New Roman"/>
          <w:sz w:val="28"/>
          <w:szCs w:val="28"/>
          <w:lang w:val="ru-RU"/>
        </w:rPr>
        <w:t xml:space="preserve">, </w:t>
      </w:r>
      <w:r w:rsidR="000355EA" w:rsidRPr="00EF5009">
        <w:rPr>
          <w:rFonts w:ascii="Times New Roman" w:hAnsi="Times New Roman" w:cs="Times New Roman"/>
          <w:sz w:val="28"/>
          <w:szCs w:val="28"/>
          <w:lang w:val="ru-RU"/>
        </w:rPr>
        <w:t>1</w:t>
      </w:r>
      <w:r w:rsidR="00F021DD" w:rsidRPr="00F021DD">
        <w:rPr>
          <w:rFonts w:ascii="Times New Roman" w:hAnsi="Times New Roman" w:cs="Times New Roman"/>
          <w:sz w:val="28"/>
          <w:szCs w:val="28"/>
          <w:lang w:val="ru-RU"/>
        </w:rPr>
        <w:t>49</w:t>
      </w:r>
      <w:r w:rsidR="00405B24" w:rsidRPr="00EF5009">
        <w:rPr>
          <w:rFonts w:ascii="Times New Roman" w:hAnsi="Times New Roman" w:cs="Times New Roman"/>
          <w:sz w:val="28"/>
          <w:szCs w:val="28"/>
          <w:lang w:val="ru-RU"/>
        </w:rPr>
        <w:t xml:space="preserve"> - c. 80</w:t>
      </w:r>
      <w:r w:rsidR="009921DD" w:rsidRPr="00EF5009">
        <w:rPr>
          <w:rFonts w:ascii="Times New Roman" w:hAnsi="Times New Roman" w:cs="Times New Roman"/>
          <w:sz w:val="28"/>
          <w:szCs w:val="28"/>
          <w:lang w:val="ru-RU"/>
        </w:rPr>
        <w:t xml:space="preserve">]. </w:t>
      </w:r>
    </w:p>
    <w:p w14:paraId="24B3467C" w14:textId="65AFD7D7" w:rsidR="009921DD" w:rsidRPr="00EF5009" w:rsidRDefault="009056E7" w:rsidP="009921DD">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Рецептура специализированного пищевого продукта </w:t>
      </w:r>
      <w:r w:rsidR="009921DD" w:rsidRPr="00EF5009">
        <w:rPr>
          <w:rFonts w:ascii="Times New Roman" w:hAnsi="Times New Roman" w:cs="Times New Roman"/>
          <w:sz w:val="28"/>
          <w:szCs w:val="28"/>
          <w:lang w:val="ru-RU"/>
        </w:rPr>
        <w:t>Lucky battle sport mixture представлена в табл</w:t>
      </w:r>
      <w:r w:rsidR="00F13E65" w:rsidRPr="00EF5009">
        <w:rPr>
          <w:rFonts w:ascii="Times New Roman" w:hAnsi="Times New Roman" w:cs="Times New Roman"/>
          <w:sz w:val="28"/>
          <w:szCs w:val="28"/>
          <w:lang w:val="ru-RU"/>
        </w:rPr>
        <w:t>ице</w:t>
      </w:r>
      <w:r w:rsidR="009921DD" w:rsidRPr="00EF5009">
        <w:rPr>
          <w:rFonts w:ascii="Times New Roman" w:hAnsi="Times New Roman" w:cs="Times New Roman"/>
          <w:sz w:val="28"/>
          <w:szCs w:val="28"/>
          <w:lang w:val="ru-RU"/>
        </w:rPr>
        <w:t>. 1</w:t>
      </w:r>
      <w:r w:rsidR="00D40EC2" w:rsidRPr="00EF5009">
        <w:rPr>
          <w:rFonts w:ascii="Times New Roman" w:hAnsi="Times New Roman" w:cs="Times New Roman"/>
          <w:sz w:val="28"/>
          <w:szCs w:val="28"/>
          <w:lang w:val="ru-RU"/>
        </w:rPr>
        <w:t xml:space="preserve"> [1</w:t>
      </w:r>
      <w:r w:rsidR="00F021DD" w:rsidRPr="000E0710">
        <w:rPr>
          <w:rFonts w:ascii="Times New Roman" w:hAnsi="Times New Roman" w:cs="Times New Roman"/>
          <w:sz w:val="28"/>
          <w:szCs w:val="28"/>
          <w:lang w:val="ru-RU"/>
        </w:rPr>
        <w:t>31</w:t>
      </w:r>
      <w:r w:rsidR="002367E7" w:rsidRPr="00EF5009">
        <w:rPr>
          <w:rFonts w:ascii="Times New Roman" w:hAnsi="Times New Roman" w:cs="Times New Roman"/>
          <w:sz w:val="28"/>
          <w:szCs w:val="28"/>
          <w:lang w:val="ru-RU"/>
        </w:rPr>
        <w:t xml:space="preserve"> - c. 94</w:t>
      </w:r>
      <w:r w:rsidR="00D40EC2" w:rsidRPr="00EF5009">
        <w:rPr>
          <w:rFonts w:ascii="Times New Roman" w:hAnsi="Times New Roman" w:cs="Times New Roman"/>
          <w:sz w:val="28"/>
          <w:szCs w:val="28"/>
          <w:lang w:val="ru-RU"/>
        </w:rPr>
        <w:t>]</w:t>
      </w:r>
      <w:r w:rsidR="009921DD" w:rsidRPr="00EF5009">
        <w:rPr>
          <w:rFonts w:ascii="Times New Roman" w:hAnsi="Times New Roman" w:cs="Times New Roman"/>
          <w:sz w:val="28"/>
          <w:szCs w:val="28"/>
          <w:lang w:val="ru-RU"/>
        </w:rPr>
        <w:t xml:space="preserve">. </w:t>
      </w:r>
    </w:p>
    <w:p w14:paraId="0CA3C6B6" w14:textId="77777777" w:rsidR="009921DD" w:rsidRPr="00EF5009" w:rsidRDefault="009921DD" w:rsidP="009921DD">
      <w:pPr>
        <w:spacing w:after="0" w:line="240" w:lineRule="auto"/>
        <w:jc w:val="both"/>
        <w:rPr>
          <w:rFonts w:ascii="Times New Roman" w:hAnsi="Times New Roman" w:cs="Times New Roman"/>
          <w:sz w:val="28"/>
          <w:szCs w:val="28"/>
          <w:lang w:val="ru-RU"/>
        </w:rPr>
      </w:pPr>
    </w:p>
    <w:p w14:paraId="7CCE2804" w14:textId="27020FF8" w:rsidR="009921DD" w:rsidRPr="00EF5009" w:rsidRDefault="009056E7" w:rsidP="009921DD">
      <w:pPr>
        <w:spacing w:after="0"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Таблица </w:t>
      </w:r>
      <w:r w:rsidR="00E9330D" w:rsidRPr="00EF5009">
        <w:rPr>
          <w:rFonts w:ascii="Times New Roman" w:hAnsi="Times New Roman" w:cs="Times New Roman"/>
          <w:sz w:val="28"/>
          <w:szCs w:val="28"/>
          <w:lang w:val="ru-RU"/>
        </w:rPr>
        <w:t xml:space="preserve">1 </w:t>
      </w:r>
      <w:r w:rsidR="00826660"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Рецептура специализированного продукта </w:t>
      </w:r>
      <w:r w:rsidR="009921DD" w:rsidRPr="00EF5009">
        <w:rPr>
          <w:rFonts w:ascii="Times New Roman" w:hAnsi="Times New Roman" w:cs="Times New Roman"/>
          <w:sz w:val="28"/>
          <w:szCs w:val="28"/>
          <w:lang w:val="ru-RU"/>
        </w:rPr>
        <w:t>Lucky battle sport mixture (из расчета на 100 гр.)</w:t>
      </w:r>
      <w:r w:rsidR="00A15DB0" w:rsidRPr="00EF5009">
        <w:rPr>
          <w:rFonts w:ascii="Times New Roman" w:hAnsi="Times New Roman" w:cs="Times New Roman"/>
          <w:sz w:val="28"/>
          <w:szCs w:val="28"/>
          <w:lang w:val="ru-RU"/>
        </w:rPr>
        <w:t xml:space="preserve"> </w:t>
      </w:r>
      <w:r w:rsidR="004345EF" w:rsidRPr="00EF5009">
        <w:rPr>
          <w:rFonts w:ascii="Times New Roman" w:hAnsi="Times New Roman" w:cs="Times New Roman"/>
          <w:sz w:val="28"/>
          <w:szCs w:val="28"/>
          <w:lang w:val="ru-RU"/>
        </w:rPr>
        <w:t>[1</w:t>
      </w:r>
      <w:r w:rsidR="00F021DD">
        <w:rPr>
          <w:rFonts w:ascii="Times New Roman" w:hAnsi="Times New Roman" w:cs="Times New Roman"/>
          <w:sz w:val="28"/>
          <w:szCs w:val="28"/>
          <w:lang w:val="en-GB"/>
        </w:rPr>
        <w:t>31</w:t>
      </w:r>
      <w:r w:rsidR="000E54CE" w:rsidRPr="00EF5009">
        <w:rPr>
          <w:rFonts w:ascii="Times New Roman" w:hAnsi="Times New Roman" w:cs="Times New Roman"/>
          <w:sz w:val="28"/>
          <w:szCs w:val="28"/>
          <w:lang w:val="ru-RU"/>
        </w:rPr>
        <w:t xml:space="preserve"> - c. 94</w:t>
      </w:r>
      <w:r w:rsidR="004345EF" w:rsidRPr="00EF5009">
        <w:rPr>
          <w:rFonts w:ascii="Times New Roman" w:hAnsi="Times New Roman" w:cs="Times New Roman"/>
          <w:sz w:val="28"/>
          <w:szCs w:val="28"/>
          <w:lang w:val="ru-RU"/>
        </w:rPr>
        <w:t>]</w:t>
      </w:r>
    </w:p>
    <w:p w14:paraId="0BE20AE1" w14:textId="77777777" w:rsidR="009921DD" w:rsidRPr="00EF5009" w:rsidRDefault="009921DD" w:rsidP="009921DD">
      <w:pPr>
        <w:autoSpaceDE w:val="0"/>
        <w:autoSpaceDN w:val="0"/>
        <w:adjustRightInd w:val="0"/>
        <w:spacing w:after="0" w:line="240" w:lineRule="auto"/>
        <w:ind w:firstLine="709"/>
        <w:jc w:val="both"/>
        <w:rPr>
          <w:rFonts w:ascii="Times New Roman" w:hAnsi="Times New Roman" w:cs="Times New Roman"/>
          <w:sz w:val="28"/>
          <w:szCs w:val="28"/>
          <w:lang w:val="ru-RU"/>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9"/>
        <w:gridCol w:w="1872"/>
      </w:tblGrid>
      <w:tr w:rsidR="009056E7" w:rsidRPr="00EF5009" w14:paraId="23532851" w14:textId="77777777" w:rsidTr="0052117E">
        <w:trPr>
          <w:trHeight w:val="197"/>
        </w:trPr>
        <w:tc>
          <w:tcPr>
            <w:tcW w:w="7479" w:type="dxa"/>
            <w:tcBorders>
              <w:top w:val="single" w:sz="4" w:space="0" w:color="auto"/>
              <w:left w:val="single" w:sz="4" w:space="0" w:color="auto"/>
              <w:bottom w:val="single" w:sz="4" w:space="0" w:color="auto"/>
              <w:right w:val="single" w:sz="4" w:space="0" w:color="auto"/>
            </w:tcBorders>
            <w:hideMark/>
          </w:tcPr>
          <w:p w14:paraId="24103CA1" w14:textId="1A5DBCB5" w:rsidR="009056E7" w:rsidRPr="00EF5009" w:rsidRDefault="009056E7" w:rsidP="00944997">
            <w:pPr>
              <w:spacing w:after="0" w:line="240" w:lineRule="auto"/>
              <w:jc w:val="center"/>
              <w:rPr>
                <w:rFonts w:ascii="Times New Roman" w:hAnsi="Times New Roman" w:cs="Times New Roman"/>
                <w:bCs/>
                <w:i/>
                <w:iCs/>
                <w:sz w:val="26"/>
                <w:szCs w:val="26"/>
                <w:lang w:val="ru-RU"/>
              </w:rPr>
            </w:pPr>
            <w:bookmarkStart w:id="60" w:name="_Hlk15895514"/>
            <w:r w:rsidRPr="00EF5009">
              <w:rPr>
                <w:rFonts w:ascii="Times New Roman" w:hAnsi="Times New Roman" w:cs="Times New Roman"/>
                <w:bCs/>
                <w:sz w:val="26"/>
                <w:szCs w:val="26"/>
                <w:lang w:val="ru-RU"/>
              </w:rPr>
              <w:t>Ингредиент</w:t>
            </w:r>
          </w:p>
        </w:tc>
        <w:tc>
          <w:tcPr>
            <w:tcW w:w="1872" w:type="dxa"/>
            <w:tcBorders>
              <w:top w:val="single" w:sz="4" w:space="0" w:color="auto"/>
              <w:left w:val="single" w:sz="4" w:space="0" w:color="auto"/>
              <w:bottom w:val="single" w:sz="4" w:space="0" w:color="auto"/>
              <w:right w:val="single" w:sz="4" w:space="0" w:color="auto"/>
            </w:tcBorders>
            <w:hideMark/>
          </w:tcPr>
          <w:p w14:paraId="1DF2B0C0" w14:textId="191D3543" w:rsidR="009056E7" w:rsidRPr="00EF5009" w:rsidRDefault="009056E7" w:rsidP="00944997">
            <w:pPr>
              <w:spacing w:after="0" w:line="240" w:lineRule="auto"/>
              <w:jc w:val="center"/>
              <w:rPr>
                <w:rFonts w:ascii="Times New Roman" w:hAnsi="Times New Roman" w:cs="Times New Roman"/>
                <w:bCs/>
                <w:sz w:val="26"/>
                <w:szCs w:val="26"/>
                <w:lang w:val="ru-RU"/>
              </w:rPr>
            </w:pPr>
            <w:r w:rsidRPr="00EF5009">
              <w:rPr>
                <w:rFonts w:ascii="Times New Roman" w:hAnsi="Times New Roman" w:cs="Times New Roman"/>
                <w:bCs/>
                <w:sz w:val="26"/>
                <w:szCs w:val="26"/>
                <w:lang w:val="ru-RU"/>
              </w:rPr>
              <w:t>Количество, г</w:t>
            </w:r>
          </w:p>
          <w:p w14:paraId="02737B70" w14:textId="651F95E3" w:rsidR="009056E7" w:rsidRPr="00EF5009" w:rsidRDefault="009056E7" w:rsidP="00944997">
            <w:pPr>
              <w:spacing w:after="0" w:line="240" w:lineRule="auto"/>
              <w:jc w:val="center"/>
              <w:rPr>
                <w:rFonts w:ascii="Times New Roman" w:hAnsi="Times New Roman" w:cs="Times New Roman"/>
                <w:bCs/>
                <w:i/>
                <w:iCs/>
                <w:sz w:val="26"/>
                <w:szCs w:val="26"/>
                <w:lang w:val="ru-RU"/>
              </w:rPr>
            </w:pPr>
          </w:p>
        </w:tc>
      </w:tr>
      <w:tr w:rsidR="009056E7" w:rsidRPr="00EF5009" w14:paraId="1A697667" w14:textId="77777777" w:rsidTr="0052117E">
        <w:tc>
          <w:tcPr>
            <w:tcW w:w="7479" w:type="dxa"/>
            <w:tcBorders>
              <w:top w:val="single" w:sz="4" w:space="0" w:color="auto"/>
              <w:left w:val="single" w:sz="4" w:space="0" w:color="auto"/>
              <w:bottom w:val="single" w:sz="4" w:space="0" w:color="auto"/>
              <w:right w:val="single" w:sz="4" w:space="0" w:color="auto"/>
            </w:tcBorders>
            <w:hideMark/>
          </w:tcPr>
          <w:p w14:paraId="20E1D203" w14:textId="0A43207B" w:rsidR="009056E7" w:rsidRPr="00EF5009" w:rsidRDefault="009056E7" w:rsidP="00944997">
            <w:pPr>
              <w:spacing w:after="0" w:line="240" w:lineRule="auto"/>
              <w:jc w:val="center"/>
              <w:rPr>
                <w:rFonts w:ascii="Times New Roman" w:hAnsi="Times New Roman" w:cs="Times New Roman"/>
                <w:i/>
                <w:iCs/>
                <w:sz w:val="26"/>
                <w:szCs w:val="26"/>
                <w:lang w:val="ru-RU"/>
              </w:rPr>
            </w:pPr>
            <w:r w:rsidRPr="00EF5009">
              <w:rPr>
                <w:rFonts w:ascii="Times New Roman" w:hAnsi="Times New Roman" w:cs="Times New Roman"/>
                <w:sz w:val="26"/>
                <w:szCs w:val="26"/>
                <w:lang w:val="ru-RU"/>
              </w:rPr>
              <w:t>Сухое молоко кобылье</w:t>
            </w:r>
          </w:p>
        </w:tc>
        <w:tc>
          <w:tcPr>
            <w:tcW w:w="1872" w:type="dxa"/>
            <w:tcBorders>
              <w:top w:val="single" w:sz="4" w:space="0" w:color="auto"/>
              <w:left w:val="single" w:sz="4" w:space="0" w:color="auto"/>
              <w:bottom w:val="single" w:sz="4" w:space="0" w:color="auto"/>
              <w:right w:val="single" w:sz="4" w:space="0" w:color="auto"/>
            </w:tcBorders>
            <w:vAlign w:val="center"/>
            <w:hideMark/>
          </w:tcPr>
          <w:p w14:paraId="12427404" w14:textId="77777777" w:rsidR="009056E7" w:rsidRPr="00EF5009" w:rsidRDefault="009056E7" w:rsidP="00944997">
            <w:pPr>
              <w:spacing w:after="0" w:line="240" w:lineRule="auto"/>
              <w:jc w:val="center"/>
              <w:rPr>
                <w:rFonts w:ascii="Times New Roman" w:hAnsi="Times New Roman" w:cs="Times New Roman"/>
                <w:sz w:val="26"/>
                <w:szCs w:val="26"/>
                <w:lang w:val="ru-RU"/>
              </w:rPr>
            </w:pPr>
            <w:r w:rsidRPr="00EF5009">
              <w:rPr>
                <w:rFonts w:ascii="Times New Roman" w:hAnsi="Times New Roman" w:cs="Times New Roman"/>
                <w:sz w:val="26"/>
                <w:szCs w:val="26"/>
                <w:lang w:val="ru-RU"/>
              </w:rPr>
              <w:t>55,0</w:t>
            </w:r>
          </w:p>
        </w:tc>
      </w:tr>
      <w:tr w:rsidR="009056E7" w:rsidRPr="00EF5009" w14:paraId="6576ACF0" w14:textId="77777777" w:rsidTr="0052117E">
        <w:tc>
          <w:tcPr>
            <w:tcW w:w="7479" w:type="dxa"/>
            <w:tcBorders>
              <w:top w:val="single" w:sz="4" w:space="0" w:color="auto"/>
              <w:left w:val="single" w:sz="4" w:space="0" w:color="auto"/>
              <w:bottom w:val="single" w:sz="4" w:space="0" w:color="auto"/>
              <w:right w:val="single" w:sz="4" w:space="0" w:color="auto"/>
            </w:tcBorders>
            <w:hideMark/>
          </w:tcPr>
          <w:p w14:paraId="44A41FC2" w14:textId="10910616" w:rsidR="009056E7" w:rsidRPr="00EF5009" w:rsidRDefault="009056E7" w:rsidP="00944997">
            <w:pPr>
              <w:spacing w:after="0" w:line="240" w:lineRule="auto"/>
              <w:jc w:val="center"/>
              <w:rPr>
                <w:rFonts w:ascii="Times New Roman" w:hAnsi="Times New Roman" w:cs="Times New Roman"/>
                <w:i/>
                <w:iCs/>
                <w:sz w:val="26"/>
                <w:szCs w:val="26"/>
                <w:lang w:val="ru-RU"/>
              </w:rPr>
            </w:pPr>
            <w:r w:rsidRPr="00EF5009">
              <w:rPr>
                <w:rFonts w:ascii="Times New Roman" w:hAnsi="Times New Roman" w:cs="Times New Roman"/>
                <w:sz w:val="26"/>
                <w:szCs w:val="26"/>
                <w:lang w:val="ru-RU"/>
              </w:rPr>
              <w:t>Сухие сливки растительные</w:t>
            </w:r>
          </w:p>
        </w:tc>
        <w:tc>
          <w:tcPr>
            <w:tcW w:w="1872" w:type="dxa"/>
            <w:tcBorders>
              <w:top w:val="single" w:sz="4" w:space="0" w:color="auto"/>
              <w:left w:val="single" w:sz="4" w:space="0" w:color="auto"/>
              <w:bottom w:val="single" w:sz="4" w:space="0" w:color="auto"/>
              <w:right w:val="single" w:sz="4" w:space="0" w:color="auto"/>
            </w:tcBorders>
            <w:vAlign w:val="center"/>
            <w:hideMark/>
          </w:tcPr>
          <w:p w14:paraId="67633F0C" w14:textId="77777777" w:rsidR="009056E7" w:rsidRPr="00EF5009" w:rsidRDefault="009056E7" w:rsidP="00944997">
            <w:pPr>
              <w:spacing w:after="0" w:line="240" w:lineRule="auto"/>
              <w:jc w:val="center"/>
              <w:rPr>
                <w:rFonts w:ascii="Times New Roman" w:hAnsi="Times New Roman" w:cs="Times New Roman"/>
                <w:sz w:val="26"/>
                <w:szCs w:val="26"/>
                <w:lang w:val="ru-RU"/>
              </w:rPr>
            </w:pPr>
            <w:r w:rsidRPr="00EF5009">
              <w:rPr>
                <w:rFonts w:ascii="Times New Roman" w:hAnsi="Times New Roman" w:cs="Times New Roman"/>
                <w:sz w:val="26"/>
                <w:szCs w:val="26"/>
                <w:lang w:val="ru-RU"/>
              </w:rPr>
              <w:t>30,0</w:t>
            </w:r>
          </w:p>
        </w:tc>
      </w:tr>
      <w:tr w:rsidR="009056E7" w:rsidRPr="00EF5009" w14:paraId="08DF2159" w14:textId="77777777" w:rsidTr="0052117E">
        <w:trPr>
          <w:trHeight w:val="321"/>
        </w:trPr>
        <w:tc>
          <w:tcPr>
            <w:tcW w:w="7479" w:type="dxa"/>
            <w:tcBorders>
              <w:top w:val="single" w:sz="4" w:space="0" w:color="auto"/>
              <w:left w:val="single" w:sz="4" w:space="0" w:color="auto"/>
              <w:bottom w:val="single" w:sz="4" w:space="0" w:color="auto"/>
              <w:right w:val="single" w:sz="4" w:space="0" w:color="auto"/>
            </w:tcBorders>
            <w:hideMark/>
          </w:tcPr>
          <w:p w14:paraId="58713AC3" w14:textId="26A33D0E" w:rsidR="009056E7" w:rsidRPr="00EF5009" w:rsidRDefault="009056E7" w:rsidP="00944997">
            <w:pPr>
              <w:spacing w:after="0" w:line="240" w:lineRule="auto"/>
              <w:jc w:val="center"/>
              <w:rPr>
                <w:rFonts w:ascii="Times New Roman" w:hAnsi="Times New Roman" w:cs="Times New Roman"/>
                <w:i/>
                <w:iCs/>
                <w:sz w:val="26"/>
                <w:szCs w:val="26"/>
                <w:lang w:val="ru-RU"/>
              </w:rPr>
            </w:pPr>
            <w:r w:rsidRPr="00EF5009">
              <w:rPr>
                <w:rFonts w:ascii="Times New Roman" w:hAnsi="Times New Roman" w:cs="Times New Roman"/>
                <w:sz w:val="26"/>
                <w:szCs w:val="26"/>
                <w:lang w:val="ru-RU"/>
              </w:rPr>
              <w:t>Сухое обезжиренное молоко</w:t>
            </w:r>
          </w:p>
        </w:tc>
        <w:tc>
          <w:tcPr>
            <w:tcW w:w="1872" w:type="dxa"/>
            <w:tcBorders>
              <w:top w:val="single" w:sz="4" w:space="0" w:color="auto"/>
              <w:left w:val="single" w:sz="4" w:space="0" w:color="auto"/>
              <w:bottom w:val="single" w:sz="4" w:space="0" w:color="auto"/>
              <w:right w:val="single" w:sz="4" w:space="0" w:color="auto"/>
            </w:tcBorders>
            <w:vAlign w:val="center"/>
            <w:hideMark/>
          </w:tcPr>
          <w:p w14:paraId="0AE83252" w14:textId="77777777" w:rsidR="009056E7" w:rsidRPr="00EF5009" w:rsidRDefault="009056E7" w:rsidP="00944997">
            <w:pPr>
              <w:spacing w:after="0" w:line="240" w:lineRule="auto"/>
              <w:jc w:val="center"/>
              <w:rPr>
                <w:rFonts w:ascii="Times New Roman" w:hAnsi="Times New Roman" w:cs="Times New Roman"/>
                <w:sz w:val="26"/>
                <w:szCs w:val="26"/>
                <w:lang w:val="ru-RU"/>
              </w:rPr>
            </w:pPr>
            <w:r w:rsidRPr="00EF5009">
              <w:rPr>
                <w:rFonts w:ascii="Times New Roman" w:hAnsi="Times New Roman" w:cs="Times New Roman"/>
                <w:sz w:val="26"/>
                <w:szCs w:val="26"/>
                <w:lang w:val="ru-RU"/>
              </w:rPr>
              <w:t>13,0</w:t>
            </w:r>
          </w:p>
        </w:tc>
      </w:tr>
      <w:tr w:rsidR="009056E7" w:rsidRPr="00EF5009" w14:paraId="063302CF" w14:textId="77777777" w:rsidTr="0052117E">
        <w:tc>
          <w:tcPr>
            <w:tcW w:w="7479" w:type="dxa"/>
            <w:tcBorders>
              <w:top w:val="single" w:sz="4" w:space="0" w:color="auto"/>
              <w:left w:val="single" w:sz="4" w:space="0" w:color="auto"/>
              <w:bottom w:val="single" w:sz="4" w:space="0" w:color="auto"/>
              <w:right w:val="single" w:sz="4" w:space="0" w:color="auto"/>
            </w:tcBorders>
            <w:hideMark/>
          </w:tcPr>
          <w:p w14:paraId="2508E7E7" w14:textId="5E2D36A5" w:rsidR="009056E7" w:rsidRPr="008064FB" w:rsidRDefault="009056E7" w:rsidP="00944997">
            <w:pPr>
              <w:spacing w:after="0" w:line="240" w:lineRule="auto"/>
              <w:jc w:val="center"/>
              <w:rPr>
                <w:rFonts w:ascii="Times New Roman" w:hAnsi="Times New Roman" w:cs="Times New Roman"/>
                <w:i/>
                <w:iCs/>
                <w:sz w:val="26"/>
                <w:szCs w:val="26"/>
              </w:rPr>
            </w:pPr>
            <w:r w:rsidRPr="008064FB">
              <w:rPr>
                <w:rFonts w:ascii="Times New Roman" w:hAnsi="Times New Roman" w:cs="Times New Roman"/>
                <w:sz w:val="26"/>
                <w:szCs w:val="26"/>
              </w:rPr>
              <w:t>Сухие бактериальные культуры</w:t>
            </w:r>
            <w:r w:rsidR="00B972F2" w:rsidRPr="008064FB">
              <w:rPr>
                <w:rFonts w:ascii="Times New Roman" w:hAnsi="Times New Roman" w:cs="Times New Roman"/>
                <w:sz w:val="26"/>
                <w:szCs w:val="26"/>
              </w:rPr>
              <w:t xml:space="preserve"> </w:t>
            </w:r>
            <w:r w:rsidRPr="008064FB">
              <w:rPr>
                <w:rFonts w:ascii="Times New Roman" w:hAnsi="Times New Roman" w:cs="Times New Roman"/>
                <w:sz w:val="26"/>
                <w:szCs w:val="26"/>
              </w:rPr>
              <w:t>(</w:t>
            </w:r>
            <w:r w:rsidRPr="008064FB">
              <w:rPr>
                <w:rFonts w:ascii="Times New Roman" w:hAnsi="Times New Roman" w:cs="Times New Roman"/>
                <w:i/>
                <w:iCs/>
                <w:sz w:val="26"/>
                <w:szCs w:val="26"/>
              </w:rPr>
              <w:t xml:space="preserve">Lactobaccillus acidophillus, Streptococcus lаctis, </w:t>
            </w:r>
            <w:r w:rsidR="0090068C" w:rsidRPr="0090068C">
              <w:rPr>
                <w:rFonts w:ascii="Times New Roman" w:hAnsi="Times New Roman" w:cs="Times New Roman"/>
                <w:i/>
                <w:iCs/>
                <w:sz w:val="26"/>
                <w:szCs w:val="26"/>
              </w:rPr>
              <w:t xml:space="preserve">Bifidobacterium bifidum </w:t>
            </w:r>
            <w:r w:rsidRPr="008064FB">
              <w:rPr>
                <w:rFonts w:ascii="Times New Roman" w:hAnsi="Times New Roman" w:cs="Times New Roman"/>
                <w:sz w:val="26"/>
                <w:szCs w:val="26"/>
              </w:rPr>
              <w:t>в соотношении 1:1:1)</w:t>
            </w:r>
          </w:p>
        </w:tc>
        <w:tc>
          <w:tcPr>
            <w:tcW w:w="1872" w:type="dxa"/>
            <w:tcBorders>
              <w:top w:val="single" w:sz="4" w:space="0" w:color="auto"/>
              <w:left w:val="single" w:sz="4" w:space="0" w:color="auto"/>
              <w:bottom w:val="single" w:sz="4" w:space="0" w:color="auto"/>
              <w:right w:val="single" w:sz="4" w:space="0" w:color="auto"/>
            </w:tcBorders>
            <w:vAlign w:val="center"/>
            <w:hideMark/>
          </w:tcPr>
          <w:p w14:paraId="61B5600F" w14:textId="77777777" w:rsidR="009056E7" w:rsidRPr="00EF5009" w:rsidRDefault="009056E7" w:rsidP="00944997">
            <w:pPr>
              <w:spacing w:after="0" w:line="240" w:lineRule="auto"/>
              <w:jc w:val="center"/>
              <w:rPr>
                <w:rFonts w:ascii="Times New Roman" w:hAnsi="Times New Roman" w:cs="Times New Roman"/>
                <w:sz w:val="26"/>
                <w:szCs w:val="26"/>
                <w:lang w:val="ru-RU"/>
              </w:rPr>
            </w:pPr>
            <w:r w:rsidRPr="00EF5009">
              <w:rPr>
                <w:rFonts w:ascii="Times New Roman" w:hAnsi="Times New Roman" w:cs="Times New Roman"/>
                <w:sz w:val="26"/>
                <w:szCs w:val="26"/>
                <w:lang w:val="ru-RU"/>
              </w:rPr>
              <w:t>0,4</w:t>
            </w:r>
          </w:p>
        </w:tc>
      </w:tr>
      <w:tr w:rsidR="009056E7" w:rsidRPr="00EF5009" w14:paraId="3A49720D" w14:textId="77777777" w:rsidTr="0052117E">
        <w:tc>
          <w:tcPr>
            <w:tcW w:w="7479" w:type="dxa"/>
            <w:tcBorders>
              <w:top w:val="single" w:sz="4" w:space="0" w:color="auto"/>
              <w:left w:val="single" w:sz="4" w:space="0" w:color="auto"/>
              <w:bottom w:val="single" w:sz="4" w:space="0" w:color="auto"/>
              <w:right w:val="single" w:sz="4" w:space="0" w:color="auto"/>
            </w:tcBorders>
            <w:hideMark/>
          </w:tcPr>
          <w:p w14:paraId="7B0A7216" w14:textId="54CFFE39" w:rsidR="009056E7" w:rsidRPr="00EF5009" w:rsidRDefault="009056E7" w:rsidP="00944997">
            <w:pPr>
              <w:spacing w:after="0" w:line="240" w:lineRule="auto"/>
              <w:jc w:val="center"/>
              <w:rPr>
                <w:rFonts w:ascii="Times New Roman" w:hAnsi="Times New Roman" w:cs="Times New Roman"/>
                <w:i/>
                <w:iCs/>
                <w:sz w:val="26"/>
                <w:szCs w:val="26"/>
                <w:lang w:val="ru-RU"/>
              </w:rPr>
            </w:pPr>
            <w:r w:rsidRPr="00EF5009">
              <w:rPr>
                <w:rFonts w:ascii="Times New Roman" w:hAnsi="Times New Roman" w:cs="Times New Roman"/>
                <w:sz w:val="26"/>
                <w:szCs w:val="26"/>
                <w:lang w:val="ru-RU"/>
              </w:rPr>
              <w:t>Сухие зародыши пшеницы</w:t>
            </w:r>
          </w:p>
        </w:tc>
        <w:tc>
          <w:tcPr>
            <w:tcW w:w="1872" w:type="dxa"/>
            <w:tcBorders>
              <w:top w:val="single" w:sz="4" w:space="0" w:color="auto"/>
              <w:left w:val="single" w:sz="4" w:space="0" w:color="auto"/>
              <w:bottom w:val="single" w:sz="4" w:space="0" w:color="auto"/>
              <w:right w:val="single" w:sz="4" w:space="0" w:color="auto"/>
            </w:tcBorders>
            <w:vAlign w:val="center"/>
            <w:hideMark/>
          </w:tcPr>
          <w:p w14:paraId="5AC7B3CC" w14:textId="77777777" w:rsidR="009056E7" w:rsidRPr="00EF5009" w:rsidRDefault="009056E7" w:rsidP="00944997">
            <w:pPr>
              <w:spacing w:after="0" w:line="240" w:lineRule="auto"/>
              <w:jc w:val="center"/>
              <w:rPr>
                <w:rFonts w:ascii="Times New Roman" w:hAnsi="Times New Roman" w:cs="Times New Roman"/>
                <w:sz w:val="26"/>
                <w:szCs w:val="26"/>
                <w:lang w:val="ru-RU"/>
              </w:rPr>
            </w:pPr>
            <w:r w:rsidRPr="00EF5009">
              <w:rPr>
                <w:rFonts w:ascii="Times New Roman" w:hAnsi="Times New Roman" w:cs="Times New Roman"/>
                <w:sz w:val="26"/>
                <w:szCs w:val="26"/>
                <w:lang w:val="ru-RU"/>
              </w:rPr>
              <w:t>0,4</w:t>
            </w:r>
          </w:p>
        </w:tc>
      </w:tr>
      <w:tr w:rsidR="009056E7" w:rsidRPr="00EF5009" w14:paraId="13E0D3A9" w14:textId="77777777" w:rsidTr="0052117E">
        <w:tc>
          <w:tcPr>
            <w:tcW w:w="7479" w:type="dxa"/>
            <w:tcBorders>
              <w:top w:val="single" w:sz="4" w:space="0" w:color="auto"/>
              <w:left w:val="single" w:sz="4" w:space="0" w:color="auto"/>
              <w:bottom w:val="single" w:sz="4" w:space="0" w:color="auto"/>
              <w:right w:val="single" w:sz="4" w:space="0" w:color="auto"/>
            </w:tcBorders>
            <w:hideMark/>
          </w:tcPr>
          <w:p w14:paraId="2A5D3DFB" w14:textId="45A21965" w:rsidR="009056E7" w:rsidRPr="00EF5009" w:rsidRDefault="009056E7" w:rsidP="00944997">
            <w:pPr>
              <w:spacing w:after="0" w:line="240" w:lineRule="auto"/>
              <w:jc w:val="center"/>
              <w:rPr>
                <w:rFonts w:ascii="Times New Roman" w:hAnsi="Times New Roman" w:cs="Times New Roman"/>
                <w:i/>
                <w:iCs/>
                <w:sz w:val="26"/>
                <w:szCs w:val="26"/>
                <w:lang w:val="ru-RU"/>
              </w:rPr>
            </w:pPr>
            <w:r w:rsidRPr="00EF5009">
              <w:rPr>
                <w:rFonts w:ascii="Times New Roman" w:hAnsi="Times New Roman" w:cs="Times New Roman"/>
                <w:sz w:val="26"/>
                <w:szCs w:val="26"/>
                <w:lang w:val="ru-RU"/>
              </w:rPr>
              <w:t>Сухие плоды облепихи</w:t>
            </w:r>
          </w:p>
        </w:tc>
        <w:tc>
          <w:tcPr>
            <w:tcW w:w="1872" w:type="dxa"/>
            <w:tcBorders>
              <w:top w:val="single" w:sz="4" w:space="0" w:color="auto"/>
              <w:left w:val="single" w:sz="4" w:space="0" w:color="auto"/>
              <w:bottom w:val="single" w:sz="4" w:space="0" w:color="auto"/>
              <w:right w:val="single" w:sz="4" w:space="0" w:color="auto"/>
            </w:tcBorders>
            <w:vAlign w:val="center"/>
            <w:hideMark/>
          </w:tcPr>
          <w:p w14:paraId="561F8FE9" w14:textId="77777777" w:rsidR="009056E7" w:rsidRPr="00EF5009" w:rsidRDefault="009056E7" w:rsidP="00944997">
            <w:pPr>
              <w:spacing w:after="0" w:line="240" w:lineRule="auto"/>
              <w:jc w:val="center"/>
              <w:rPr>
                <w:rFonts w:ascii="Times New Roman" w:hAnsi="Times New Roman" w:cs="Times New Roman"/>
                <w:sz w:val="26"/>
                <w:szCs w:val="26"/>
                <w:lang w:val="ru-RU"/>
              </w:rPr>
            </w:pPr>
            <w:r w:rsidRPr="00EF5009">
              <w:rPr>
                <w:rFonts w:ascii="Times New Roman" w:hAnsi="Times New Roman" w:cs="Times New Roman"/>
                <w:sz w:val="26"/>
                <w:szCs w:val="26"/>
                <w:lang w:val="ru-RU"/>
              </w:rPr>
              <w:t>0,5</w:t>
            </w:r>
          </w:p>
        </w:tc>
      </w:tr>
      <w:tr w:rsidR="009056E7" w:rsidRPr="00EF5009" w14:paraId="4E5951AD" w14:textId="77777777" w:rsidTr="0052117E">
        <w:tc>
          <w:tcPr>
            <w:tcW w:w="7479" w:type="dxa"/>
            <w:tcBorders>
              <w:top w:val="single" w:sz="4" w:space="0" w:color="auto"/>
              <w:left w:val="single" w:sz="4" w:space="0" w:color="auto"/>
              <w:bottom w:val="single" w:sz="4" w:space="0" w:color="auto"/>
              <w:right w:val="single" w:sz="4" w:space="0" w:color="auto"/>
            </w:tcBorders>
            <w:hideMark/>
          </w:tcPr>
          <w:p w14:paraId="21AAB020" w14:textId="1B7F9F4E" w:rsidR="009056E7" w:rsidRPr="00EF5009" w:rsidRDefault="009056E7" w:rsidP="00944997">
            <w:pPr>
              <w:spacing w:after="0" w:line="240" w:lineRule="auto"/>
              <w:jc w:val="center"/>
              <w:rPr>
                <w:rFonts w:ascii="Times New Roman" w:hAnsi="Times New Roman" w:cs="Times New Roman"/>
                <w:i/>
                <w:iCs/>
                <w:sz w:val="26"/>
                <w:szCs w:val="26"/>
                <w:lang w:val="ru-RU"/>
              </w:rPr>
            </w:pPr>
            <w:r w:rsidRPr="00EF5009">
              <w:rPr>
                <w:rFonts w:ascii="Times New Roman" w:hAnsi="Times New Roman" w:cs="Times New Roman"/>
                <w:sz w:val="26"/>
                <w:szCs w:val="26"/>
                <w:lang w:val="ru-RU"/>
              </w:rPr>
              <w:t>Инулин</w:t>
            </w:r>
          </w:p>
        </w:tc>
        <w:tc>
          <w:tcPr>
            <w:tcW w:w="1872" w:type="dxa"/>
            <w:tcBorders>
              <w:top w:val="single" w:sz="4" w:space="0" w:color="auto"/>
              <w:left w:val="single" w:sz="4" w:space="0" w:color="auto"/>
              <w:bottom w:val="single" w:sz="4" w:space="0" w:color="auto"/>
              <w:right w:val="single" w:sz="4" w:space="0" w:color="auto"/>
            </w:tcBorders>
            <w:vAlign w:val="center"/>
            <w:hideMark/>
          </w:tcPr>
          <w:p w14:paraId="2C337D44" w14:textId="77777777" w:rsidR="009056E7" w:rsidRPr="00EF5009" w:rsidRDefault="009056E7" w:rsidP="00944997">
            <w:pPr>
              <w:spacing w:after="0" w:line="240" w:lineRule="auto"/>
              <w:jc w:val="center"/>
              <w:rPr>
                <w:rFonts w:ascii="Times New Roman" w:hAnsi="Times New Roman" w:cs="Times New Roman"/>
                <w:sz w:val="26"/>
                <w:szCs w:val="26"/>
                <w:lang w:val="ru-RU"/>
              </w:rPr>
            </w:pPr>
            <w:r w:rsidRPr="00EF5009">
              <w:rPr>
                <w:rFonts w:ascii="Times New Roman" w:hAnsi="Times New Roman" w:cs="Times New Roman"/>
                <w:sz w:val="26"/>
                <w:szCs w:val="26"/>
                <w:lang w:val="ru-RU"/>
              </w:rPr>
              <w:t>0,2</w:t>
            </w:r>
          </w:p>
        </w:tc>
      </w:tr>
      <w:tr w:rsidR="009056E7" w:rsidRPr="00EF5009" w14:paraId="116EBDD0" w14:textId="77777777" w:rsidTr="0052117E">
        <w:trPr>
          <w:trHeight w:val="1551"/>
        </w:trPr>
        <w:tc>
          <w:tcPr>
            <w:tcW w:w="7479" w:type="dxa"/>
            <w:tcBorders>
              <w:top w:val="single" w:sz="4" w:space="0" w:color="auto"/>
              <w:left w:val="single" w:sz="4" w:space="0" w:color="auto"/>
              <w:bottom w:val="single" w:sz="4" w:space="0" w:color="auto"/>
              <w:right w:val="single" w:sz="4" w:space="0" w:color="auto"/>
            </w:tcBorders>
            <w:hideMark/>
          </w:tcPr>
          <w:p w14:paraId="539F279F" w14:textId="584BAF91" w:rsidR="009056E7" w:rsidRPr="00EF5009" w:rsidRDefault="009056E7" w:rsidP="00944997">
            <w:pPr>
              <w:spacing w:after="0" w:line="240" w:lineRule="auto"/>
              <w:jc w:val="center"/>
              <w:rPr>
                <w:rFonts w:ascii="Times New Roman" w:hAnsi="Times New Roman" w:cs="Times New Roman"/>
                <w:i/>
                <w:iCs/>
                <w:sz w:val="26"/>
                <w:szCs w:val="26"/>
                <w:lang w:val="ru-RU"/>
              </w:rPr>
            </w:pPr>
            <w:r w:rsidRPr="00EF5009">
              <w:rPr>
                <w:rFonts w:ascii="Times New Roman" w:hAnsi="Times New Roman" w:cs="Times New Roman"/>
                <w:sz w:val="26"/>
                <w:szCs w:val="26"/>
                <w:lang w:val="ru-RU"/>
              </w:rPr>
              <w:t>Витамины</w:t>
            </w:r>
            <w:r w:rsidR="00EE5B7F" w:rsidRPr="00EF5009">
              <w:rPr>
                <w:rFonts w:ascii="Times New Roman" w:hAnsi="Times New Roman" w:cs="Times New Roman"/>
                <w:sz w:val="26"/>
                <w:szCs w:val="26"/>
                <w:lang w:val="ru-RU"/>
              </w:rPr>
              <w:t>:</w:t>
            </w:r>
            <w:r w:rsidRPr="00EF5009">
              <w:rPr>
                <w:rFonts w:ascii="Times New Roman" w:hAnsi="Times New Roman" w:cs="Times New Roman"/>
                <w:sz w:val="26"/>
                <w:szCs w:val="26"/>
                <w:lang w:val="ru-RU"/>
              </w:rPr>
              <w:t xml:space="preserve"> </w:t>
            </w:r>
            <w:r w:rsidR="00EE5B7F" w:rsidRPr="00EF5009">
              <w:rPr>
                <w:rFonts w:ascii="Times New Roman" w:hAnsi="Times New Roman" w:cs="Times New Roman"/>
                <w:sz w:val="26"/>
                <w:szCs w:val="26"/>
                <w:lang w:val="ru-RU"/>
              </w:rPr>
              <w:t>мг</w:t>
            </w:r>
            <w:r w:rsidRPr="00EF5009">
              <w:rPr>
                <w:rFonts w:ascii="Times New Roman" w:hAnsi="Times New Roman" w:cs="Times New Roman"/>
                <w:i/>
                <w:iCs/>
                <w:sz w:val="26"/>
                <w:szCs w:val="26"/>
                <w:lang w:val="ru-RU"/>
              </w:rPr>
              <w:t>:</w:t>
            </w:r>
          </w:p>
          <w:p w14:paraId="1BBFED6F" w14:textId="5F6A0B5D" w:rsidR="009056E7" w:rsidRPr="00EF5009" w:rsidRDefault="009056E7" w:rsidP="00944997">
            <w:pPr>
              <w:spacing w:after="0" w:line="240" w:lineRule="auto"/>
              <w:jc w:val="center"/>
              <w:rPr>
                <w:rFonts w:ascii="Times New Roman" w:hAnsi="Times New Roman" w:cs="Times New Roman"/>
                <w:i/>
                <w:iCs/>
                <w:sz w:val="26"/>
                <w:szCs w:val="26"/>
                <w:lang w:val="ru-RU"/>
              </w:rPr>
            </w:pPr>
            <w:r w:rsidRPr="00EF5009">
              <w:rPr>
                <w:rFonts w:ascii="Times New Roman" w:hAnsi="Times New Roman" w:cs="Times New Roman"/>
                <w:sz w:val="26"/>
                <w:szCs w:val="26"/>
                <w:lang w:val="ru-RU"/>
              </w:rPr>
              <w:t>Е (α-токоферола ацетат)</w:t>
            </w:r>
          </w:p>
          <w:p w14:paraId="2D0479AB" w14:textId="0242E15B" w:rsidR="009056E7" w:rsidRPr="00EF5009" w:rsidRDefault="009056E7" w:rsidP="00944997">
            <w:pPr>
              <w:spacing w:after="0" w:line="240" w:lineRule="auto"/>
              <w:jc w:val="center"/>
              <w:rPr>
                <w:rFonts w:ascii="Times New Roman" w:hAnsi="Times New Roman" w:cs="Times New Roman"/>
                <w:i/>
                <w:iCs/>
                <w:sz w:val="26"/>
                <w:szCs w:val="26"/>
                <w:lang w:val="ru-RU"/>
              </w:rPr>
            </w:pPr>
            <w:r w:rsidRPr="00EF5009">
              <w:rPr>
                <w:rFonts w:ascii="Times New Roman" w:hAnsi="Times New Roman" w:cs="Times New Roman"/>
                <w:sz w:val="26"/>
                <w:szCs w:val="26"/>
                <w:lang w:val="ru-RU"/>
              </w:rPr>
              <w:t>А (ретинола ацетат)</w:t>
            </w:r>
          </w:p>
          <w:p w14:paraId="1FBC4D65" w14:textId="6E226602" w:rsidR="009056E7" w:rsidRPr="00EF5009" w:rsidRDefault="009056E7" w:rsidP="00944997">
            <w:pPr>
              <w:spacing w:after="0" w:line="240" w:lineRule="auto"/>
              <w:jc w:val="center"/>
              <w:rPr>
                <w:rFonts w:ascii="Times New Roman" w:hAnsi="Times New Roman" w:cs="Times New Roman"/>
                <w:i/>
                <w:iCs/>
                <w:sz w:val="26"/>
                <w:szCs w:val="26"/>
                <w:lang w:val="ru-RU"/>
              </w:rPr>
            </w:pPr>
            <w:r w:rsidRPr="00EF5009">
              <w:rPr>
                <w:rFonts w:ascii="Times New Roman" w:hAnsi="Times New Roman" w:cs="Times New Roman"/>
                <w:sz w:val="26"/>
                <w:szCs w:val="26"/>
                <w:lang w:val="ru-RU"/>
              </w:rPr>
              <w:t>С (аскорбиновая кислота)</w:t>
            </w:r>
          </w:p>
          <w:p w14:paraId="15F1DEFB" w14:textId="5ACC091E" w:rsidR="009056E7" w:rsidRPr="00EF5009" w:rsidRDefault="009056E7" w:rsidP="00944997">
            <w:pPr>
              <w:spacing w:after="0" w:line="240" w:lineRule="auto"/>
              <w:jc w:val="center"/>
              <w:rPr>
                <w:rFonts w:ascii="Times New Roman" w:hAnsi="Times New Roman" w:cs="Times New Roman"/>
                <w:i/>
                <w:iCs/>
                <w:sz w:val="26"/>
                <w:szCs w:val="26"/>
                <w:lang w:val="ru-RU"/>
              </w:rPr>
            </w:pPr>
            <w:r w:rsidRPr="00EF5009">
              <w:rPr>
                <w:rFonts w:ascii="Times New Roman" w:hAnsi="Times New Roman" w:cs="Times New Roman"/>
                <w:sz w:val="26"/>
                <w:szCs w:val="26"/>
                <w:lang w:val="ru-RU"/>
              </w:rPr>
              <w:t>Фолиевая кислота</w:t>
            </w:r>
          </w:p>
          <w:p w14:paraId="7B03FB00" w14:textId="6D8B22D6" w:rsidR="009056E7" w:rsidRPr="00EF5009" w:rsidRDefault="009056E7" w:rsidP="00944997">
            <w:pPr>
              <w:spacing w:after="0" w:line="240" w:lineRule="auto"/>
              <w:jc w:val="center"/>
              <w:rPr>
                <w:rFonts w:ascii="Times New Roman" w:hAnsi="Times New Roman" w:cs="Times New Roman"/>
                <w:i/>
                <w:iCs/>
                <w:sz w:val="26"/>
                <w:szCs w:val="26"/>
                <w:lang w:val="ru-RU"/>
              </w:rPr>
            </w:pPr>
            <w:r w:rsidRPr="00EF5009">
              <w:rPr>
                <w:rFonts w:ascii="Times New Roman" w:hAnsi="Times New Roman" w:cs="Times New Roman"/>
                <w:sz w:val="26"/>
                <w:szCs w:val="26"/>
                <w:lang w:val="ru-RU"/>
              </w:rPr>
              <w:t>РР (никотинамид)</w:t>
            </w:r>
          </w:p>
        </w:tc>
        <w:tc>
          <w:tcPr>
            <w:tcW w:w="1872" w:type="dxa"/>
            <w:tcBorders>
              <w:top w:val="single" w:sz="4" w:space="0" w:color="auto"/>
              <w:left w:val="single" w:sz="4" w:space="0" w:color="auto"/>
              <w:bottom w:val="single" w:sz="4" w:space="0" w:color="auto"/>
              <w:right w:val="single" w:sz="4" w:space="0" w:color="auto"/>
            </w:tcBorders>
            <w:vAlign w:val="center"/>
            <w:hideMark/>
          </w:tcPr>
          <w:p w14:paraId="4373B467" w14:textId="77777777" w:rsidR="00F960B1" w:rsidRPr="00EF5009" w:rsidRDefault="00F960B1" w:rsidP="00944997">
            <w:pPr>
              <w:spacing w:after="0" w:line="240" w:lineRule="auto"/>
              <w:jc w:val="center"/>
              <w:rPr>
                <w:rFonts w:ascii="Times New Roman" w:hAnsi="Times New Roman" w:cs="Times New Roman"/>
                <w:sz w:val="26"/>
                <w:szCs w:val="26"/>
                <w:lang w:val="ru-RU"/>
              </w:rPr>
            </w:pPr>
          </w:p>
          <w:p w14:paraId="2A16FA3A" w14:textId="0DC46C19" w:rsidR="009056E7" w:rsidRPr="00EF5009" w:rsidRDefault="009056E7" w:rsidP="00944997">
            <w:pPr>
              <w:spacing w:after="0" w:line="240" w:lineRule="auto"/>
              <w:jc w:val="center"/>
              <w:rPr>
                <w:rFonts w:ascii="Times New Roman" w:hAnsi="Times New Roman" w:cs="Times New Roman"/>
                <w:sz w:val="26"/>
                <w:szCs w:val="26"/>
                <w:lang w:val="ru-RU"/>
              </w:rPr>
            </w:pPr>
            <w:r w:rsidRPr="00EF5009">
              <w:rPr>
                <w:rFonts w:ascii="Times New Roman" w:hAnsi="Times New Roman" w:cs="Times New Roman"/>
                <w:sz w:val="26"/>
                <w:szCs w:val="26"/>
                <w:lang w:val="ru-RU"/>
              </w:rPr>
              <w:t>10,0 мг</w:t>
            </w:r>
          </w:p>
          <w:p w14:paraId="4E8A40A9" w14:textId="77777777" w:rsidR="009056E7" w:rsidRPr="00EF5009" w:rsidRDefault="009056E7" w:rsidP="00944997">
            <w:pPr>
              <w:spacing w:after="0" w:line="240" w:lineRule="auto"/>
              <w:jc w:val="center"/>
              <w:rPr>
                <w:rFonts w:ascii="Times New Roman" w:hAnsi="Times New Roman" w:cs="Times New Roman"/>
                <w:sz w:val="26"/>
                <w:szCs w:val="26"/>
                <w:lang w:val="ru-RU"/>
              </w:rPr>
            </w:pPr>
            <w:r w:rsidRPr="00EF5009">
              <w:rPr>
                <w:rFonts w:ascii="Times New Roman" w:hAnsi="Times New Roman" w:cs="Times New Roman"/>
                <w:sz w:val="26"/>
                <w:szCs w:val="26"/>
                <w:lang w:val="ru-RU"/>
              </w:rPr>
              <w:t>1,5 мг</w:t>
            </w:r>
          </w:p>
          <w:p w14:paraId="28DF7913" w14:textId="77777777" w:rsidR="009056E7" w:rsidRPr="00EF5009" w:rsidRDefault="009056E7" w:rsidP="00944997">
            <w:pPr>
              <w:spacing w:after="0" w:line="240" w:lineRule="auto"/>
              <w:jc w:val="center"/>
              <w:rPr>
                <w:rFonts w:ascii="Times New Roman" w:hAnsi="Times New Roman" w:cs="Times New Roman"/>
                <w:sz w:val="26"/>
                <w:szCs w:val="26"/>
                <w:lang w:val="ru-RU"/>
              </w:rPr>
            </w:pPr>
            <w:r w:rsidRPr="00EF5009">
              <w:rPr>
                <w:rFonts w:ascii="Times New Roman" w:hAnsi="Times New Roman" w:cs="Times New Roman"/>
                <w:sz w:val="26"/>
                <w:szCs w:val="26"/>
                <w:lang w:val="ru-RU"/>
              </w:rPr>
              <w:t>100,0 мг</w:t>
            </w:r>
          </w:p>
          <w:p w14:paraId="2034940A" w14:textId="77777777" w:rsidR="009056E7" w:rsidRPr="00EF5009" w:rsidRDefault="009056E7" w:rsidP="00944997">
            <w:pPr>
              <w:spacing w:after="0" w:line="240" w:lineRule="auto"/>
              <w:jc w:val="center"/>
              <w:rPr>
                <w:rFonts w:ascii="Times New Roman" w:hAnsi="Times New Roman" w:cs="Times New Roman"/>
                <w:sz w:val="26"/>
                <w:szCs w:val="26"/>
                <w:lang w:val="ru-RU"/>
              </w:rPr>
            </w:pPr>
            <w:r w:rsidRPr="00EF5009">
              <w:rPr>
                <w:rFonts w:ascii="Times New Roman" w:hAnsi="Times New Roman" w:cs="Times New Roman"/>
                <w:sz w:val="26"/>
                <w:szCs w:val="26"/>
                <w:lang w:val="ru-RU"/>
              </w:rPr>
              <w:t>0,2 мг</w:t>
            </w:r>
          </w:p>
          <w:p w14:paraId="1C1FF7B6" w14:textId="77777777" w:rsidR="009056E7" w:rsidRPr="00EF5009" w:rsidRDefault="009056E7" w:rsidP="00944997">
            <w:pPr>
              <w:spacing w:after="0" w:line="240" w:lineRule="auto"/>
              <w:jc w:val="center"/>
              <w:rPr>
                <w:rFonts w:ascii="Times New Roman" w:hAnsi="Times New Roman" w:cs="Times New Roman"/>
                <w:sz w:val="26"/>
                <w:szCs w:val="26"/>
                <w:lang w:val="ru-RU"/>
              </w:rPr>
            </w:pPr>
            <w:r w:rsidRPr="00EF5009">
              <w:rPr>
                <w:rFonts w:ascii="Times New Roman" w:hAnsi="Times New Roman" w:cs="Times New Roman"/>
                <w:sz w:val="26"/>
                <w:szCs w:val="26"/>
                <w:lang w:val="ru-RU"/>
              </w:rPr>
              <w:t>12,0 мг</w:t>
            </w:r>
          </w:p>
        </w:tc>
      </w:tr>
      <w:tr w:rsidR="009056E7" w:rsidRPr="00EF5009" w14:paraId="626E0BA2" w14:textId="77777777" w:rsidTr="0052117E">
        <w:trPr>
          <w:trHeight w:val="1461"/>
        </w:trPr>
        <w:tc>
          <w:tcPr>
            <w:tcW w:w="7479" w:type="dxa"/>
            <w:tcBorders>
              <w:top w:val="single" w:sz="4" w:space="0" w:color="auto"/>
              <w:left w:val="single" w:sz="4" w:space="0" w:color="auto"/>
              <w:bottom w:val="single" w:sz="4" w:space="0" w:color="auto"/>
              <w:right w:val="single" w:sz="4" w:space="0" w:color="auto"/>
            </w:tcBorders>
            <w:hideMark/>
          </w:tcPr>
          <w:p w14:paraId="60748CFB" w14:textId="22CC91EB" w:rsidR="009056E7" w:rsidRPr="00EF5009" w:rsidRDefault="009056E7" w:rsidP="00944997">
            <w:pPr>
              <w:spacing w:after="0" w:line="240" w:lineRule="auto"/>
              <w:jc w:val="center"/>
              <w:rPr>
                <w:rFonts w:ascii="Times New Roman" w:hAnsi="Times New Roman" w:cs="Times New Roman"/>
                <w:i/>
                <w:iCs/>
                <w:sz w:val="26"/>
                <w:szCs w:val="26"/>
                <w:lang w:val="ru-RU"/>
              </w:rPr>
            </w:pPr>
            <w:r w:rsidRPr="00EF5009">
              <w:rPr>
                <w:rFonts w:ascii="Times New Roman" w:hAnsi="Times New Roman" w:cs="Times New Roman"/>
                <w:sz w:val="26"/>
                <w:szCs w:val="26"/>
                <w:lang w:val="ru-RU"/>
              </w:rPr>
              <w:t>Макро- и микроэлементы</w:t>
            </w:r>
            <w:r w:rsidR="00EE5B7F" w:rsidRPr="00EF5009">
              <w:rPr>
                <w:rFonts w:ascii="Times New Roman" w:hAnsi="Times New Roman" w:cs="Times New Roman"/>
                <w:sz w:val="26"/>
                <w:szCs w:val="26"/>
                <w:lang w:val="ru-RU"/>
              </w:rPr>
              <w:t>:</w:t>
            </w:r>
            <w:r w:rsidR="00902292" w:rsidRPr="00EF5009">
              <w:rPr>
                <w:rFonts w:ascii="Times New Roman" w:hAnsi="Times New Roman" w:cs="Times New Roman"/>
                <w:sz w:val="26"/>
                <w:szCs w:val="26"/>
                <w:lang w:val="ru-RU"/>
              </w:rPr>
              <w:t xml:space="preserve"> </w:t>
            </w:r>
            <w:r w:rsidR="00EE5B7F" w:rsidRPr="00EF5009">
              <w:rPr>
                <w:rFonts w:ascii="Times New Roman" w:hAnsi="Times New Roman" w:cs="Times New Roman"/>
                <w:sz w:val="26"/>
                <w:szCs w:val="26"/>
                <w:lang w:val="ru-RU"/>
              </w:rPr>
              <w:t>мг</w:t>
            </w:r>
            <w:r w:rsidRPr="00EF5009">
              <w:rPr>
                <w:rFonts w:ascii="Times New Roman" w:hAnsi="Times New Roman" w:cs="Times New Roman"/>
                <w:i/>
                <w:iCs/>
                <w:sz w:val="26"/>
                <w:szCs w:val="26"/>
                <w:lang w:val="ru-RU"/>
              </w:rPr>
              <w:t>:</w:t>
            </w:r>
          </w:p>
          <w:p w14:paraId="725170C4" w14:textId="6086B26B" w:rsidR="009056E7" w:rsidRPr="00EF5009" w:rsidRDefault="009056E7" w:rsidP="00944997">
            <w:pPr>
              <w:spacing w:after="0" w:line="240" w:lineRule="auto"/>
              <w:jc w:val="center"/>
              <w:rPr>
                <w:rFonts w:ascii="Times New Roman" w:hAnsi="Times New Roman" w:cs="Times New Roman"/>
                <w:i/>
                <w:iCs/>
                <w:sz w:val="26"/>
                <w:szCs w:val="26"/>
                <w:lang w:val="ru-RU"/>
              </w:rPr>
            </w:pPr>
            <w:r w:rsidRPr="00EF5009">
              <w:rPr>
                <w:rFonts w:ascii="Times New Roman" w:hAnsi="Times New Roman" w:cs="Times New Roman"/>
                <w:sz w:val="26"/>
                <w:szCs w:val="26"/>
                <w:lang w:val="ru-RU"/>
              </w:rPr>
              <w:t>Селен (селенит натрия)</w:t>
            </w:r>
          </w:p>
          <w:p w14:paraId="39600B83" w14:textId="743FB7F7" w:rsidR="009056E7" w:rsidRPr="00EF5009" w:rsidRDefault="009056E7" w:rsidP="00944997">
            <w:pPr>
              <w:spacing w:after="0" w:line="240" w:lineRule="auto"/>
              <w:jc w:val="center"/>
              <w:rPr>
                <w:rFonts w:ascii="Times New Roman" w:hAnsi="Times New Roman" w:cs="Times New Roman"/>
                <w:i/>
                <w:iCs/>
                <w:sz w:val="26"/>
                <w:szCs w:val="26"/>
                <w:lang w:val="ru-RU"/>
              </w:rPr>
            </w:pPr>
            <w:r w:rsidRPr="00EF5009">
              <w:rPr>
                <w:rFonts w:ascii="Times New Roman" w:hAnsi="Times New Roman" w:cs="Times New Roman"/>
                <w:sz w:val="26"/>
                <w:szCs w:val="26"/>
                <w:lang w:val="ru-RU"/>
              </w:rPr>
              <w:t>Магний (сульфат)</w:t>
            </w:r>
          </w:p>
          <w:p w14:paraId="34A66141" w14:textId="2A77A0A5" w:rsidR="009056E7" w:rsidRPr="00EF5009" w:rsidRDefault="009056E7" w:rsidP="00944997">
            <w:pPr>
              <w:spacing w:after="0" w:line="240" w:lineRule="auto"/>
              <w:jc w:val="center"/>
              <w:rPr>
                <w:rFonts w:ascii="Times New Roman" w:hAnsi="Times New Roman" w:cs="Times New Roman"/>
                <w:i/>
                <w:iCs/>
                <w:sz w:val="26"/>
                <w:szCs w:val="26"/>
                <w:lang w:val="ru-RU"/>
              </w:rPr>
            </w:pPr>
            <w:r w:rsidRPr="00EF5009">
              <w:rPr>
                <w:rFonts w:ascii="Times New Roman" w:hAnsi="Times New Roman" w:cs="Times New Roman"/>
                <w:sz w:val="26"/>
                <w:szCs w:val="26"/>
                <w:lang w:val="ru-RU"/>
              </w:rPr>
              <w:t>Цинк (сульфат)</w:t>
            </w:r>
          </w:p>
          <w:p w14:paraId="6DEDCB15" w14:textId="20C58B0F" w:rsidR="009056E7" w:rsidRPr="00EF5009" w:rsidRDefault="009056E7" w:rsidP="00944997">
            <w:pPr>
              <w:spacing w:after="0" w:line="240" w:lineRule="auto"/>
              <w:jc w:val="center"/>
              <w:rPr>
                <w:rFonts w:ascii="Times New Roman" w:hAnsi="Times New Roman" w:cs="Times New Roman"/>
                <w:i/>
                <w:iCs/>
                <w:sz w:val="26"/>
                <w:szCs w:val="26"/>
                <w:lang w:val="ru-RU"/>
              </w:rPr>
            </w:pPr>
            <w:r w:rsidRPr="00EF5009">
              <w:rPr>
                <w:rFonts w:ascii="Times New Roman" w:hAnsi="Times New Roman" w:cs="Times New Roman"/>
                <w:sz w:val="26"/>
                <w:szCs w:val="26"/>
                <w:lang w:val="ru-RU"/>
              </w:rPr>
              <w:t>Железо (лактат)</w:t>
            </w:r>
          </w:p>
        </w:tc>
        <w:tc>
          <w:tcPr>
            <w:tcW w:w="1872" w:type="dxa"/>
            <w:tcBorders>
              <w:top w:val="single" w:sz="4" w:space="0" w:color="auto"/>
              <w:left w:val="single" w:sz="4" w:space="0" w:color="auto"/>
              <w:bottom w:val="single" w:sz="4" w:space="0" w:color="auto"/>
              <w:right w:val="single" w:sz="4" w:space="0" w:color="auto"/>
            </w:tcBorders>
            <w:vAlign w:val="center"/>
            <w:hideMark/>
          </w:tcPr>
          <w:p w14:paraId="5694E7FA" w14:textId="77777777" w:rsidR="009056E7" w:rsidRPr="00EF5009" w:rsidRDefault="009056E7" w:rsidP="00944997">
            <w:pPr>
              <w:spacing w:after="0" w:line="240" w:lineRule="auto"/>
              <w:jc w:val="center"/>
              <w:rPr>
                <w:rFonts w:ascii="Times New Roman" w:hAnsi="Times New Roman" w:cs="Times New Roman"/>
                <w:sz w:val="26"/>
                <w:szCs w:val="26"/>
                <w:lang w:val="ru-RU"/>
              </w:rPr>
            </w:pPr>
          </w:p>
          <w:p w14:paraId="29944BB2" w14:textId="77777777" w:rsidR="009056E7" w:rsidRPr="00EF5009" w:rsidRDefault="009056E7" w:rsidP="00944997">
            <w:pPr>
              <w:spacing w:after="0" w:line="240" w:lineRule="auto"/>
              <w:jc w:val="center"/>
              <w:rPr>
                <w:rFonts w:ascii="Times New Roman" w:hAnsi="Times New Roman" w:cs="Times New Roman"/>
                <w:sz w:val="26"/>
                <w:szCs w:val="26"/>
                <w:lang w:val="ru-RU"/>
              </w:rPr>
            </w:pPr>
            <w:r w:rsidRPr="00EF5009">
              <w:rPr>
                <w:rFonts w:ascii="Times New Roman" w:hAnsi="Times New Roman" w:cs="Times New Roman"/>
                <w:sz w:val="26"/>
                <w:szCs w:val="26"/>
                <w:lang w:val="ru-RU"/>
              </w:rPr>
              <w:t>0,05 мг</w:t>
            </w:r>
          </w:p>
          <w:p w14:paraId="3928B864" w14:textId="78130D77" w:rsidR="009056E7" w:rsidRPr="00EF5009" w:rsidRDefault="000E0710" w:rsidP="00944997">
            <w:pPr>
              <w:spacing w:after="0" w:line="240" w:lineRule="auto"/>
              <w:jc w:val="center"/>
              <w:rPr>
                <w:rFonts w:ascii="Times New Roman" w:hAnsi="Times New Roman" w:cs="Times New Roman"/>
                <w:sz w:val="26"/>
                <w:szCs w:val="26"/>
                <w:lang w:val="ru-RU"/>
              </w:rPr>
            </w:pPr>
            <w:r w:rsidRPr="00EF5009">
              <w:rPr>
                <w:rFonts w:ascii="Times New Roman" w:hAnsi="Times New Roman" w:cs="Times New Roman"/>
                <w:sz w:val="26"/>
                <w:szCs w:val="26"/>
                <w:lang w:val="ru-RU"/>
              </w:rPr>
              <w:t>40–42 мг</w:t>
            </w:r>
          </w:p>
          <w:p w14:paraId="6A36AE2A" w14:textId="43DBB958" w:rsidR="009056E7" w:rsidRPr="00EF5009" w:rsidRDefault="000E0710" w:rsidP="00944997">
            <w:pPr>
              <w:spacing w:after="0" w:line="240" w:lineRule="auto"/>
              <w:jc w:val="center"/>
              <w:rPr>
                <w:rFonts w:ascii="Times New Roman" w:hAnsi="Times New Roman" w:cs="Times New Roman"/>
                <w:sz w:val="26"/>
                <w:szCs w:val="26"/>
                <w:lang w:val="ru-RU"/>
              </w:rPr>
            </w:pPr>
            <w:r w:rsidRPr="00EF5009">
              <w:rPr>
                <w:rFonts w:ascii="Times New Roman" w:hAnsi="Times New Roman" w:cs="Times New Roman"/>
                <w:sz w:val="26"/>
                <w:szCs w:val="26"/>
                <w:lang w:val="ru-RU"/>
              </w:rPr>
              <w:t>8–9 мг</w:t>
            </w:r>
          </w:p>
          <w:p w14:paraId="4EC4794B" w14:textId="338EDC84" w:rsidR="009056E7" w:rsidRPr="00EF5009" w:rsidRDefault="000E0710" w:rsidP="00944997">
            <w:pPr>
              <w:spacing w:after="0" w:line="240" w:lineRule="auto"/>
              <w:jc w:val="center"/>
              <w:rPr>
                <w:rFonts w:ascii="Times New Roman" w:hAnsi="Times New Roman" w:cs="Times New Roman"/>
                <w:sz w:val="26"/>
                <w:szCs w:val="26"/>
                <w:lang w:val="ru-RU"/>
              </w:rPr>
            </w:pPr>
            <w:r w:rsidRPr="00EF5009">
              <w:rPr>
                <w:rFonts w:ascii="Times New Roman" w:hAnsi="Times New Roman" w:cs="Times New Roman"/>
                <w:sz w:val="26"/>
                <w:szCs w:val="26"/>
                <w:lang w:val="ru-RU"/>
              </w:rPr>
              <w:t>7–8 мг</w:t>
            </w:r>
          </w:p>
        </w:tc>
      </w:tr>
      <w:tr w:rsidR="009056E7" w:rsidRPr="00EF5009" w14:paraId="261CC6D1" w14:textId="77777777" w:rsidTr="0052117E">
        <w:tc>
          <w:tcPr>
            <w:tcW w:w="7479" w:type="dxa"/>
            <w:tcBorders>
              <w:top w:val="single" w:sz="4" w:space="0" w:color="auto"/>
              <w:left w:val="single" w:sz="4" w:space="0" w:color="auto"/>
              <w:bottom w:val="single" w:sz="4" w:space="0" w:color="auto"/>
              <w:right w:val="single" w:sz="4" w:space="0" w:color="auto"/>
            </w:tcBorders>
            <w:hideMark/>
          </w:tcPr>
          <w:p w14:paraId="32C13A71" w14:textId="3BCF1018" w:rsidR="009056E7" w:rsidRPr="00EF5009" w:rsidRDefault="009056E7" w:rsidP="00944997">
            <w:pPr>
              <w:spacing w:after="0" w:line="240" w:lineRule="auto"/>
              <w:jc w:val="center"/>
              <w:rPr>
                <w:rFonts w:ascii="Times New Roman" w:hAnsi="Times New Roman" w:cs="Times New Roman"/>
                <w:i/>
                <w:iCs/>
                <w:sz w:val="26"/>
                <w:szCs w:val="26"/>
                <w:lang w:val="ru-RU"/>
              </w:rPr>
            </w:pPr>
            <w:r w:rsidRPr="00EF5009">
              <w:rPr>
                <w:rFonts w:ascii="Times New Roman" w:hAnsi="Times New Roman" w:cs="Times New Roman"/>
                <w:sz w:val="26"/>
                <w:szCs w:val="26"/>
                <w:lang w:val="ru-RU"/>
              </w:rPr>
              <w:t>Фукоидан</w:t>
            </w:r>
            <w:r w:rsidR="00927CD9" w:rsidRPr="00EF5009">
              <w:rPr>
                <w:rFonts w:ascii="Times New Roman" w:hAnsi="Times New Roman" w:cs="Times New Roman"/>
                <w:sz w:val="26"/>
                <w:szCs w:val="26"/>
                <w:lang w:val="ru-RU"/>
              </w:rPr>
              <w:t>,</w:t>
            </w:r>
            <w:r w:rsidRPr="00EF5009">
              <w:rPr>
                <w:rFonts w:ascii="Times New Roman" w:hAnsi="Times New Roman" w:cs="Times New Roman"/>
                <w:sz w:val="26"/>
                <w:szCs w:val="26"/>
                <w:lang w:val="ru-RU"/>
              </w:rPr>
              <w:t xml:space="preserve"> </w:t>
            </w:r>
            <w:r w:rsidR="00927CD9" w:rsidRPr="00EF5009">
              <w:rPr>
                <w:rFonts w:ascii="Times New Roman" w:hAnsi="Times New Roman" w:cs="Times New Roman"/>
                <w:sz w:val="26"/>
                <w:szCs w:val="26"/>
                <w:lang w:val="ru-RU"/>
              </w:rPr>
              <w:t>мг</w:t>
            </w:r>
          </w:p>
        </w:tc>
        <w:tc>
          <w:tcPr>
            <w:tcW w:w="1872" w:type="dxa"/>
            <w:tcBorders>
              <w:top w:val="single" w:sz="4" w:space="0" w:color="auto"/>
              <w:left w:val="single" w:sz="4" w:space="0" w:color="auto"/>
              <w:bottom w:val="single" w:sz="4" w:space="0" w:color="auto"/>
              <w:right w:val="single" w:sz="4" w:space="0" w:color="auto"/>
            </w:tcBorders>
            <w:vAlign w:val="center"/>
            <w:hideMark/>
          </w:tcPr>
          <w:p w14:paraId="39EBCCCE" w14:textId="77777777" w:rsidR="009056E7" w:rsidRPr="00EF5009" w:rsidRDefault="009056E7" w:rsidP="00944997">
            <w:pPr>
              <w:spacing w:after="0" w:line="240" w:lineRule="auto"/>
              <w:jc w:val="center"/>
              <w:rPr>
                <w:rFonts w:ascii="Times New Roman" w:hAnsi="Times New Roman" w:cs="Times New Roman"/>
                <w:sz w:val="26"/>
                <w:szCs w:val="26"/>
                <w:lang w:val="ru-RU"/>
              </w:rPr>
            </w:pPr>
            <w:r w:rsidRPr="00EF5009">
              <w:rPr>
                <w:rFonts w:ascii="Times New Roman" w:hAnsi="Times New Roman" w:cs="Times New Roman"/>
                <w:sz w:val="26"/>
                <w:szCs w:val="26"/>
                <w:lang w:val="ru-RU"/>
              </w:rPr>
              <w:t>150 мг</w:t>
            </w:r>
          </w:p>
        </w:tc>
      </w:tr>
    </w:tbl>
    <w:p w14:paraId="52F6163D" w14:textId="77777777" w:rsidR="00830CDE" w:rsidRPr="00EF5009" w:rsidRDefault="00830CDE" w:rsidP="006033A4">
      <w:pPr>
        <w:spacing w:after="0" w:line="240" w:lineRule="auto"/>
        <w:ind w:firstLine="709"/>
        <w:jc w:val="both"/>
        <w:rPr>
          <w:rFonts w:ascii="Times New Roman" w:hAnsi="Times New Roman" w:cs="Times New Roman"/>
          <w:sz w:val="28"/>
          <w:szCs w:val="28"/>
          <w:lang w:val="ru-RU"/>
        </w:rPr>
      </w:pPr>
    </w:p>
    <w:p w14:paraId="539D8D84" w14:textId="7D1132EE" w:rsidR="00DE06FC" w:rsidRPr="00EF5009" w:rsidRDefault="006033A4" w:rsidP="006033A4">
      <w:pPr>
        <w:spacing w:after="0" w:line="240" w:lineRule="auto"/>
        <w:ind w:firstLine="709"/>
        <w:jc w:val="both"/>
        <w:rPr>
          <w:rFonts w:ascii="Times New Roman" w:hAnsi="Times New Roman" w:cs="Times New Roman"/>
          <w:color w:val="FF0000"/>
          <w:sz w:val="28"/>
          <w:szCs w:val="28"/>
          <w:lang w:val="ru-RU"/>
        </w:rPr>
      </w:pPr>
      <w:r w:rsidRPr="00EF5009">
        <w:rPr>
          <w:rFonts w:ascii="Times New Roman" w:hAnsi="Times New Roman" w:cs="Times New Roman"/>
          <w:sz w:val="28"/>
          <w:szCs w:val="28"/>
          <w:lang w:val="ru-RU"/>
        </w:rPr>
        <w:t>В продукте содержится 20,7 г белка, 15,0 г жиров, 58,0 г углеводов, калорийность продукта составляет в среднем 450 ккал/100 г</w:t>
      </w:r>
      <w:r w:rsidR="00795A44" w:rsidRPr="00EF5009">
        <w:rPr>
          <w:rFonts w:ascii="Times New Roman" w:hAnsi="Times New Roman" w:cs="Times New Roman"/>
          <w:sz w:val="28"/>
          <w:szCs w:val="28"/>
          <w:lang w:val="ru-RU"/>
        </w:rPr>
        <w:t xml:space="preserve"> </w:t>
      </w:r>
      <w:r w:rsidR="005C1C67" w:rsidRPr="00EF5009">
        <w:rPr>
          <w:rFonts w:ascii="Times New Roman" w:hAnsi="Times New Roman" w:cs="Times New Roman"/>
          <w:sz w:val="28"/>
          <w:szCs w:val="28"/>
          <w:lang w:val="ru-RU"/>
        </w:rPr>
        <w:t>[</w:t>
      </w:r>
      <w:r w:rsidR="00834649" w:rsidRPr="00EF5009">
        <w:rPr>
          <w:rFonts w:ascii="Times New Roman" w:hAnsi="Times New Roman" w:cs="Times New Roman"/>
          <w:sz w:val="28"/>
          <w:szCs w:val="28"/>
          <w:lang w:val="ru-RU"/>
        </w:rPr>
        <w:t>1</w:t>
      </w:r>
      <w:r w:rsidR="00E32B4D" w:rsidRPr="00E32B4D">
        <w:rPr>
          <w:rFonts w:ascii="Times New Roman" w:hAnsi="Times New Roman" w:cs="Times New Roman"/>
          <w:sz w:val="28"/>
          <w:szCs w:val="28"/>
          <w:lang w:val="ru-RU"/>
        </w:rPr>
        <w:t>31</w:t>
      </w:r>
      <w:r w:rsidR="000E54CE" w:rsidRPr="00EF5009">
        <w:rPr>
          <w:rFonts w:ascii="Times New Roman" w:hAnsi="Times New Roman" w:cs="Times New Roman"/>
          <w:sz w:val="28"/>
          <w:szCs w:val="28"/>
          <w:lang w:val="ru-RU"/>
        </w:rPr>
        <w:t xml:space="preserve"> - c. 94;</w:t>
      </w:r>
      <w:r w:rsidR="005C1C67" w:rsidRPr="00EF5009">
        <w:rPr>
          <w:rFonts w:ascii="Times New Roman" w:hAnsi="Times New Roman" w:cs="Times New Roman"/>
          <w:sz w:val="28"/>
          <w:szCs w:val="28"/>
          <w:lang w:val="ru-RU"/>
        </w:rPr>
        <w:t xml:space="preserve"> </w:t>
      </w:r>
      <w:r w:rsidR="00834649" w:rsidRPr="00EF5009">
        <w:rPr>
          <w:rFonts w:ascii="Times New Roman" w:hAnsi="Times New Roman" w:cs="Times New Roman"/>
          <w:sz w:val="28"/>
          <w:szCs w:val="28"/>
          <w:lang w:val="ru-RU"/>
        </w:rPr>
        <w:t>1</w:t>
      </w:r>
      <w:r w:rsidR="004910F2" w:rsidRPr="004910F2">
        <w:rPr>
          <w:rFonts w:ascii="Times New Roman" w:hAnsi="Times New Roman" w:cs="Times New Roman"/>
          <w:sz w:val="28"/>
          <w:szCs w:val="28"/>
          <w:lang w:val="ru-RU"/>
        </w:rPr>
        <w:t>49</w:t>
      </w:r>
      <w:r w:rsidR="000E54CE" w:rsidRPr="00EF5009">
        <w:rPr>
          <w:rFonts w:ascii="Times New Roman" w:hAnsi="Times New Roman" w:cs="Times New Roman"/>
          <w:sz w:val="28"/>
          <w:szCs w:val="28"/>
          <w:lang w:val="ru-RU"/>
        </w:rPr>
        <w:t xml:space="preserve"> - </w:t>
      </w:r>
      <w:r w:rsidR="0056711E" w:rsidRPr="00EF5009">
        <w:rPr>
          <w:rFonts w:ascii="Times New Roman" w:hAnsi="Times New Roman" w:cs="Times New Roman"/>
          <w:sz w:val="28"/>
          <w:szCs w:val="28"/>
          <w:lang w:val="ru-RU"/>
        </w:rPr>
        <w:t xml:space="preserve">c. </w:t>
      </w:r>
      <w:r w:rsidR="000E54CE" w:rsidRPr="00EF5009">
        <w:rPr>
          <w:rFonts w:ascii="Times New Roman" w:hAnsi="Times New Roman" w:cs="Times New Roman"/>
          <w:sz w:val="28"/>
          <w:szCs w:val="28"/>
          <w:lang w:val="ru-RU"/>
        </w:rPr>
        <w:t>82</w:t>
      </w:r>
      <w:r w:rsidR="005C1C67" w:rsidRPr="00EF5009">
        <w:rPr>
          <w:rFonts w:ascii="Times New Roman" w:hAnsi="Times New Roman" w:cs="Times New Roman"/>
          <w:sz w:val="28"/>
          <w:szCs w:val="28"/>
          <w:lang w:val="ru-RU"/>
        </w:rPr>
        <w:t>].</w:t>
      </w:r>
    </w:p>
    <w:p w14:paraId="309927DF" w14:textId="0E5E257B" w:rsidR="00C31044" w:rsidRPr="00EF5009" w:rsidRDefault="00DE06FC" w:rsidP="006033A4">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Внешний вид упаковки </w:t>
      </w:r>
      <w:r w:rsidR="002C37D4" w:rsidRPr="00EF5009">
        <w:rPr>
          <w:rFonts w:ascii="Times New Roman" w:hAnsi="Times New Roman" w:cs="Times New Roman"/>
          <w:sz w:val="28"/>
          <w:szCs w:val="28"/>
          <w:lang w:val="ru-RU"/>
        </w:rPr>
        <w:t>специализированного</w:t>
      </w:r>
      <w:r w:rsidRPr="00EF5009">
        <w:rPr>
          <w:rFonts w:ascii="Times New Roman" w:hAnsi="Times New Roman" w:cs="Times New Roman"/>
          <w:sz w:val="28"/>
          <w:szCs w:val="28"/>
          <w:lang w:val="ru-RU"/>
        </w:rPr>
        <w:t xml:space="preserve"> продукта представлен на Рисунке 1.</w:t>
      </w:r>
    </w:p>
    <w:p w14:paraId="2A05480E" w14:textId="77777777" w:rsidR="00C31044" w:rsidRPr="00EF5009" w:rsidRDefault="00C31044" w:rsidP="006033A4">
      <w:pPr>
        <w:spacing w:after="0" w:line="240" w:lineRule="auto"/>
        <w:ind w:firstLine="709"/>
        <w:jc w:val="both"/>
        <w:rPr>
          <w:rFonts w:ascii="Times New Roman" w:hAnsi="Times New Roman" w:cs="Times New Roman"/>
          <w:sz w:val="28"/>
          <w:szCs w:val="28"/>
          <w:lang w:val="ru-RU"/>
        </w:rPr>
      </w:pPr>
    </w:p>
    <w:p w14:paraId="3E8B04D0" w14:textId="5F4C780B" w:rsidR="00C31044" w:rsidRPr="00EF5009" w:rsidRDefault="00C31044" w:rsidP="006033A4">
      <w:pPr>
        <w:spacing w:after="0" w:line="240" w:lineRule="auto"/>
        <w:ind w:firstLine="709"/>
        <w:jc w:val="both"/>
        <w:rPr>
          <w:rFonts w:ascii="Times New Roman" w:hAnsi="Times New Roman" w:cs="Times New Roman"/>
          <w:sz w:val="28"/>
          <w:szCs w:val="28"/>
          <w:lang w:val="ru-RU"/>
        </w:rPr>
      </w:pPr>
      <w:r w:rsidRPr="00EF5009">
        <w:rPr>
          <w:noProof/>
          <w:lang w:val="ru-RU"/>
        </w:rPr>
        <w:drawing>
          <wp:inline distT="0" distB="0" distL="0" distR="0" wp14:anchorId="7F279292" wp14:editId="48CAC927">
            <wp:extent cx="5017058" cy="33432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23433" cy="3347523"/>
                    </a:xfrm>
                    <a:prstGeom prst="rect">
                      <a:avLst/>
                    </a:prstGeom>
                    <a:noFill/>
                    <a:ln>
                      <a:noFill/>
                    </a:ln>
                  </pic:spPr>
                </pic:pic>
              </a:graphicData>
            </a:graphic>
          </wp:inline>
        </w:drawing>
      </w:r>
    </w:p>
    <w:p w14:paraId="5EFE418D" w14:textId="797D5DD5" w:rsidR="006033A4" w:rsidRPr="00EF5009" w:rsidRDefault="00F85C1E" w:rsidP="006033A4">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 </w:t>
      </w:r>
    </w:p>
    <w:p w14:paraId="5985B554" w14:textId="1FCAE649" w:rsidR="00C31044" w:rsidRPr="00EF5009" w:rsidRDefault="00C31044" w:rsidP="00C31044">
      <w:pPr>
        <w:spacing w:after="0" w:line="240" w:lineRule="auto"/>
        <w:ind w:firstLine="709"/>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Рисунок 1 – </w:t>
      </w:r>
      <w:r w:rsidR="00BA4363" w:rsidRPr="00EF5009">
        <w:rPr>
          <w:rFonts w:ascii="Times New Roman" w:hAnsi="Times New Roman" w:cs="Times New Roman"/>
          <w:sz w:val="28"/>
          <w:szCs w:val="28"/>
          <w:lang w:val="ru-RU"/>
        </w:rPr>
        <w:t>Специализированный продукт спортивного питания сухая смесь Lucky battle sport mixture</w:t>
      </w:r>
    </w:p>
    <w:p w14:paraId="45F14E05" w14:textId="77777777" w:rsidR="00220511" w:rsidRPr="00EF5009" w:rsidRDefault="00220511" w:rsidP="00C31044">
      <w:pPr>
        <w:spacing w:after="0" w:line="240" w:lineRule="auto"/>
        <w:ind w:firstLine="709"/>
        <w:jc w:val="center"/>
        <w:rPr>
          <w:rFonts w:ascii="Times New Roman" w:hAnsi="Times New Roman" w:cs="Times New Roman"/>
          <w:sz w:val="28"/>
          <w:szCs w:val="28"/>
          <w:lang w:val="ru-RU"/>
        </w:rPr>
      </w:pPr>
    </w:p>
    <w:p w14:paraId="5B2594B0" w14:textId="3A31F6B3" w:rsidR="006033A4" w:rsidRPr="00EF5009" w:rsidRDefault="006033A4" w:rsidP="006033A4">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Жирно-кислотный состав сухой смеси спортивного питания представлен мононенасыщенными жирными кислотами, полиненасыщенными </w:t>
      </w:r>
      <w:r w:rsidR="00273671" w:rsidRPr="00EF5009">
        <w:rPr>
          <w:rFonts w:ascii="Times New Roman" w:hAnsi="Times New Roman" w:cs="Times New Roman"/>
          <w:sz w:val="28"/>
          <w:szCs w:val="28"/>
          <w:lang w:val="ru-RU"/>
        </w:rPr>
        <w:t>и</w:t>
      </w:r>
      <w:r w:rsidRPr="00EF5009">
        <w:rPr>
          <w:rFonts w:ascii="Times New Roman" w:hAnsi="Times New Roman" w:cs="Times New Roman"/>
          <w:sz w:val="28"/>
          <w:szCs w:val="28"/>
          <w:lang w:val="ru-RU"/>
        </w:rPr>
        <w:t xml:space="preserve"> насыщенными жирными кислотами (</w:t>
      </w:r>
      <w:r w:rsidR="00A116B5" w:rsidRPr="00EF5009">
        <w:rPr>
          <w:rFonts w:ascii="Times New Roman" w:hAnsi="Times New Roman" w:cs="Times New Roman"/>
          <w:sz w:val="28"/>
          <w:szCs w:val="28"/>
          <w:lang w:val="ru-RU"/>
        </w:rPr>
        <w:t>Т</w:t>
      </w:r>
      <w:r w:rsidRPr="00EF5009">
        <w:rPr>
          <w:rFonts w:ascii="Times New Roman" w:hAnsi="Times New Roman" w:cs="Times New Roman"/>
          <w:sz w:val="28"/>
          <w:szCs w:val="28"/>
          <w:lang w:val="ru-RU"/>
        </w:rPr>
        <w:t>аблица 2)</w:t>
      </w:r>
      <w:r w:rsidR="00944C32" w:rsidRPr="00EF5009">
        <w:rPr>
          <w:rFonts w:ascii="Times New Roman" w:hAnsi="Times New Roman" w:cs="Times New Roman"/>
          <w:sz w:val="28"/>
          <w:szCs w:val="28"/>
          <w:lang w:val="ru-RU"/>
        </w:rPr>
        <w:t xml:space="preserve">, отсутствуют </w:t>
      </w:r>
      <w:r w:rsidR="00CA1694" w:rsidRPr="00EF5009">
        <w:rPr>
          <w:rFonts w:ascii="Times New Roman" w:hAnsi="Times New Roman" w:cs="Times New Roman"/>
          <w:sz w:val="28"/>
          <w:szCs w:val="28"/>
          <w:lang w:val="ru-RU"/>
        </w:rPr>
        <w:t>трансизомеры</w:t>
      </w:r>
      <w:r w:rsidR="00944C32" w:rsidRPr="00EF5009">
        <w:rPr>
          <w:rFonts w:ascii="Times New Roman" w:hAnsi="Times New Roman" w:cs="Times New Roman"/>
          <w:sz w:val="28"/>
          <w:szCs w:val="28"/>
          <w:lang w:val="ru-RU"/>
        </w:rPr>
        <w:t xml:space="preserve"> жирных кислот</w:t>
      </w:r>
      <w:r w:rsidRPr="00EF5009">
        <w:rPr>
          <w:rFonts w:ascii="Times New Roman" w:hAnsi="Times New Roman" w:cs="Times New Roman"/>
          <w:sz w:val="28"/>
          <w:szCs w:val="28"/>
          <w:lang w:val="ru-RU"/>
        </w:rPr>
        <w:t>.</w:t>
      </w:r>
    </w:p>
    <w:p w14:paraId="0C3F7522" w14:textId="77777777" w:rsidR="00C31044" w:rsidRPr="00EF5009" w:rsidRDefault="00C31044" w:rsidP="00944997">
      <w:pPr>
        <w:spacing w:after="0" w:line="240" w:lineRule="auto"/>
        <w:ind w:firstLine="709"/>
        <w:jc w:val="both"/>
        <w:rPr>
          <w:rFonts w:ascii="Times New Roman" w:hAnsi="Times New Roman" w:cs="Times New Roman"/>
          <w:sz w:val="28"/>
          <w:szCs w:val="28"/>
          <w:lang w:val="ru-RU"/>
        </w:rPr>
      </w:pPr>
    </w:p>
    <w:p w14:paraId="06165E65" w14:textId="5A1FBD59" w:rsidR="005F6297" w:rsidRPr="00EF5009" w:rsidRDefault="00C82D77" w:rsidP="00DB7C2F">
      <w:pPr>
        <w:spacing w:after="0"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Таблица </w:t>
      </w:r>
      <w:r w:rsidR="00E9330D" w:rsidRPr="00EF5009">
        <w:rPr>
          <w:rFonts w:ascii="Times New Roman" w:hAnsi="Times New Roman" w:cs="Times New Roman"/>
          <w:sz w:val="28"/>
          <w:szCs w:val="28"/>
          <w:lang w:val="ru-RU"/>
        </w:rPr>
        <w:t xml:space="preserve">2 </w:t>
      </w:r>
      <w:r w:rsidR="00826660" w:rsidRPr="00EF5009">
        <w:rPr>
          <w:rFonts w:ascii="Times New Roman" w:hAnsi="Times New Roman" w:cs="Times New Roman"/>
          <w:sz w:val="28"/>
          <w:szCs w:val="28"/>
          <w:lang w:val="ru-RU"/>
        </w:rPr>
        <w:t>–</w:t>
      </w:r>
      <w:r w:rsidR="00E9330D" w:rsidRPr="00EF5009">
        <w:rPr>
          <w:rFonts w:ascii="Times New Roman" w:hAnsi="Times New Roman" w:cs="Times New Roman"/>
          <w:sz w:val="28"/>
          <w:szCs w:val="28"/>
          <w:lang w:val="ru-RU"/>
        </w:rPr>
        <w:t xml:space="preserve"> </w:t>
      </w:r>
      <w:r w:rsidR="00114BFC" w:rsidRPr="00EF5009">
        <w:rPr>
          <w:rFonts w:ascii="Times New Roman" w:hAnsi="Times New Roman" w:cs="Times New Roman"/>
          <w:sz w:val="28"/>
          <w:szCs w:val="28"/>
          <w:lang w:val="ru-RU"/>
        </w:rPr>
        <w:t>Жирно-кислотный состав сухой смеси спортивного питания</w:t>
      </w:r>
      <w:r w:rsidR="00BC7FFD" w:rsidRPr="00EF5009">
        <w:rPr>
          <w:rFonts w:ascii="Times New Roman" w:hAnsi="Times New Roman" w:cs="Times New Roman"/>
          <w:sz w:val="28"/>
          <w:szCs w:val="28"/>
          <w:lang w:val="ru-RU"/>
        </w:rPr>
        <w:t xml:space="preserve"> </w:t>
      </w:r>
      <w:r w:rsidR="003B46FC" w:rsidRPr="00EF5009">
        <w:rPr>
          <w:rFonts w:ascii="Times New Roman" w:hAnsi="Times New Roman" w:cs="Times New Roman"/>
          <w:sz w:val="28"/>
          <w:szCs w:val="28"/>
          <w:lang w:val="ru-RU"/>
        </w:rPr>
        <w:t>(содержание в %)</w:t>
      </w:r>
    </w:p>
    <w:p w14:paraId="5C82BA9D" w14:textId="77777777" w:rsidR="00114BFC" w:rsidRPr="00EF5009" w:rsidRDefault="00114BFC" w:rsidP="00944997">
      <w:pPr>
        <w:spacing w:after="0" w:line="240" w:lineRule="auto"/>
        <w:ind w:firstLine="709"/>
        <w:jc w:val="both"/>
        <w:rPr>
          <w:rFonts w:ascii="Times New Roman" w:hAnsi="Times New Roman" w:cs="Times New Roman"/>
          <w:sz w:val="28"/>
          <w:szCs w:val="28"/>
          <w:lang w:val="ru-RU"/>
        </w:rPr>
      </w:pPr>
    </w:p>
    <w:tbl>
      <w:tblPr>
        <w:tblStyle w:val="a7"/>
        <w:tblW w:w="0" w:type="auto"/>
        <w:tblLook w:val="04A0" w:firstRow="1" w:lastRow="0" w:firstColumn="1" w:lastColumn="0" w:noHBand="0" w:noVBand="1"/>
      </w:tblPr>
      <w:tblGrid>
        <w:gridCol w:w="484"/>
        <w:gridCol w:w="3934"/>
        <w:gridCol w:w="4927"/>
      </w:tblGrid>
      <w:tr w:rsidR="00FC49D6" w:rsidRPr="00EF5009" w14:paraId="67781943" w14:textId="77777777" w:rsidTr="0059243A">
        <w:tc>
          <w:tcPr>
            <w:tcW w:w="484" w:type="dxa"/>
          </w:tcPr>
          <w:p w14:paraId="4D0F8CD5" w14:textId="77777777" w:rsidR="00FC49D6" w:rsidRPr="00EF5009" w:rsidRDefault="00FC49D6" w:rsidP="00944997">
            <w:pPr>
              <w:ind w:firstLine="0"/>
              <w:jc w:val="left"/>
              <w:rPr>
                <w:rFonts w:cs="Times New Roman"/>
                <w:sz w:val="28"/>
                <w:szCs w:val="28"/>
              </w:rPr>
            </w:pPr>
            <w:bookmarkStart w:id="61" w:name="_Hlk86938600"/>
            <w:r w:rsidRPr="00EF5009">
              <w:rPr>
                <w:rFonts w:cs="Times New Roman"/>
                <w:sz w:val="28"/>
                <w:szCs w:val="28"/>
              </w:rPr>
              <w:t>№</w:t>
            </w:r>
          </w:p>
        </w:tc>
        <w:tc>
          <w:tcPr>
            <w:tcW w:w="3934" w:type="dxa"/>
          </w:tcPr>
          <w:p w14:paraId="689AA03E" w14:textId="77777777" w:rsidR="00FC49D6" w:rsidRPr="00EF5009" w:rsidRDefault="00FC49D6" w:rsidP="00944997">
            <w:pPr>
              <w:jc w:val="center"/>
              <w:rPr>
                <w:rFonts w:cs="Times New Roman"/>
                <w:sz w:val="28"/>
                <w:szCs w:val="28"/>
              </w:rPr>
            </w:pPr>
            <w:r w:rsidRPr="00EF5009">
              <w:rPr>
                <w:rFonts w:cs="Times New Roman"/>
                <w:sz w:val="28"/>
                <w:szCs w:val="28"/>
              </w:rPr>
              <w:t>Показатели</w:t>
            </w:r>
          </w:p>
        </w:tc>
        <w:tc>
          <w:tcPr>
            <w:tcW w:w="4927" w:type="dxa"/>
          </w:tcPr>
          <w:p w14:paraId="0F0254B3" w14:textId="31B830BB" w:rsidR="00FC49D6" w:rsidRPr="00EF5009" w:rsidRDefault="00AC1719" w:rsidP="00944997">
            <w:pPr>
              <w:jc w:val="center"/>
              <w:rPr>
                <w:rFonts w:cs="Times New Roman"/>
                <w:sz w:val="28"/>
                <w:szCs w:val="28"/>
              </w:rPr>
            </w:pPr>
            <w:r w:rsidRPr="00EF5009">
              <w:rPr>
                <w:rFonts w:cs="Times New Roman"/>
                <w:sz w:val="28"/>
                <w:szCs w:val="28"/>
              </w:rPr>
              <w:t>Сухая б</w:t>
            </w:r>
            <w:r w:rsidR="00FC49D6" w:rsidRPr="00EF5009">
              <w:rPr>
                <w:rFonts w:cs="Times New Roman"/>
                <w:sz w:val="28"/>
                <w:szCs w:val="28"/>
              </w:rPr>
              <w:t>елковая смесь</w:t>
            </w:r>
          </w:p>
        </w:tc>
      </w:tr>
      <w:tr w:rsidR="00FC49D6" w:rsidRPr="00EF5009" w14:paraId="27F484B5" w14:textId="77777777" w:rsidTr="0059243A">
        <w:tc>
          <w:tcPr>
            <w:tcW w:w="484" w:type="dxa"/>
          </w:tcPr>
          <w:p w14:paraId="056E0F10" w14:textId="77777777" w:rsidR="00FC49D6" w:rsidRPr="00EF5009" w:rsidRDefault="00FC49D6" w:rsidP="00944997">
            <w:pPr>
              <w:ind w:firstLine="0"/>
              <w:jc w:val="left"/>
              <w:rPr>
                <w:rFonts w:cs="Times New Roman"/>
                <w:sz w:val="28"/>
                <w:szCs w:val="28"/>
              </w:rPr>
            </w:pPr>
            <w:r w:rsidRPr="00EF5009">
              <w:rPr>
                <w:rFonts w:cs="Times New Roman"/>
                <w:sz w:val="28"/>
                <w:szCs w:val="28"/>
              </w:rPr>
              <w:t>1</w:t>
            </w:r>
          </w:p>
        </w:tc>
        <w:tc>
          <w:tcPr>
            <w:tcW w:w="3934" w:type="dxa"/>
          </w:tcPr>
          <w:p w14:paraId="6A44859E" w14:textId="77777777" w:rsidR="00FC49D6" w:rsidRPr="00EF5009" w:rsidRDefault="00FC49D6" w:rsidP="007A66CB">
            <w:pPr>
              <w:ind w:firstLine="0"/>
              <w:jc w:val="center"/>
              <w:rPr>
                <w:rFonts w:cs="Times New Roman"/>
                <w:sz w:val="28"/>
                <w:szCs w:val="28"/>
              </w:rPr>
            </w:pPr>
            <w:r w:rsidRPr="00EF5009">
              <w:rPr>
                <w:rFonts w:cs="Times New Roman"/>
                <w:sz w:val="28"/>
                <w:szCs w:val="28"/>
              </w:rPr>
              <w:t>∑НЖК</w:t>
            </w:r>
          </w:p>
        </w:tc>
        <w:tc>
          <w:tcPr>
            <w:tcW w:w="4927" w:type="dxa"/>
          </w:tcPr>
          <w:p w14:paraId="61C6F010" w14:textId="77777777" w:rsidR="00FC49D6" w:rsidRPr="00EF5009" w:rsidRDefault="00FC49D6" w:rsidP="007A66CB">
            <w:pPr>
              <w:ind w:firstLine="0"/>
              <w:jc w:val="center"/>
              <w:rPr>
                <w:rFonts w:cs="Times New Roman"/>
                <w:sz w:val="28"/>
                <w:szCs w:val="28"/>
              </w:rPr>
            </w:pPr>
            <w:r w:rsidRPr="00EF5009">
              <w:rPr>
                <w:rFonts w:cs="Times New Roman"/>
                <w:sz w:val="28"/>
                <w:szCs w:val="28"/>
              </w:rPr>
              <w:t>62,1</w:t>
            </w:r>
          </w:p>
        </w:tc>
      </w:tr>
      <w:tr w:rsidR="00FC49D6" w:rsidRPr="00EF5009" w14:paraId="4EBC0DBA" w14:textId="77777777" w:rsidTr="0059243A">
        <w:tc>
          <w:tcPr>
            <w:tcW w:w="484" w:type="dxa"/>
          </w:tcPr>
          <w:p w14:paraId="6A93E6FF" w14:textId="77777777" w:rsidR="00FC49D6" w:rsidRPr="00EF5009" w:rsidRDefault="00FC49D6" w:rsidP="00944997">
            <w:pPr>
              <w:ind w:firstLine="0"/>
              <w:jc w:val="left"/>
              <w:rPr>
                <w:rFonts w:cs="Times New Roman"/>
                <w:sz w:val="28"/>
                <w:szCs w:val="28"/>
              </w:rPr>
            </w:pPr>
            <w:r w:rsidRPr="00EF5009">
              <w:rPr>
                <w:rFonts w:cs="Times New Roman"/>
                <w:sz w:val="28"/>
                <w:szCs w:val="28"/>
              </w:rPr>
              <w:t>2</w:t>
            </w:r>
          </w:p>
        </w:tc>
        <w:tc>
          <w:tcPr>
            <w:tcW w:w="3934" w:type="dxa"/>
          </w:tcPr>
          <w:p w14:paraId="4711BD45" w14:textId="77777777" w:rsidR="00FC49D6" w:rsidRPr="00EF5009" w:rsidRDefault="00FC49D6" w:rsidP="007A66CB">
            <w:pPr>
              <w:ind w:firstLine="0"/>
              <w:jc w:val="center"/>
              <w:rPr>
                <w:rFonts w:cs="Times New Roman"/>
                <w:sz w:val="28"/>
                <w:szCs w:val="28"/>
              </w:rPr>
            </w:pPr>
            <w:r w:rsidRPr="00EF5009">
              <w:rPr>
                <w:rFonts w:cs="Times New Roman"/>
                <w:sz w:val="28"/>
                <w:szCs w:val="28"/>
              </w:rPr>
              <w:t>∑МНЖК</w:t>
            </w:r>
          </w:p>
        </w:tc>
        <w:tc>
          <w:tcPr>
            <w:tcW w:w="4927" w:type="dxa"/>
          </w:tcPr>
          <w:p w14:paraId="0E96EAD8" w14:textId="77777777" w:rsidR="00FC49D6" w:rsidRPr="00EF5009" w:rsidRDefault="00FC49D6" w:rsidP="007A66CB">
            <w:pPr>
              <w:ind w:firstLine="0"/>
              <w:jc w:val="center"/>
              <w:rPr>
                <w:rFonts w:cs="Times New Roman"/>
                <w:sz w:val="28"/>
                <w:szCs w:val="28"/>
              </w:rPr>
            </w:pPr>
            <w:r w:rsidRPr="00EF5009">
              <w:rPr>
                <w:rFonts w:cs="Times New Roman"/>
                <w:sz w:val="28"/>
                <w:szCs w:val="28"/>
              </w:rPr>
              <w:t>20,24</w:t>
            </w:r>
          </w:p>
        </w:tc>
      </w:tr>
      <w:tr w:rsidR="00FC49D6" w:rsidRPr="00EF5009" w14:paraId="150121A5" w14:textId="77777777" w:rsidTr="0059243A">
        <w:tc>
          <w:tcPr>
            <w:tcW w:w="484" w:type="dxa"/>
          </w:tcPr>
          <w:p w14:paraId="1F676752" w14:textId="77777777" w:rsidR="00FC49D6" w:rsidRPr="00EF5009" w:rsidRDefault="00FC49D6" w:rsidP="00944997">
            <w:pPr>
              <w:ind w:firstLine="0"/>
              <w:jc w:val="left"/>
              <w:rPr>
                <w:rFonts w:cs="Times New Roman"/>
                <w:sz w:val="28"/>
                <w:szCs w:val="28"/>
              </w:rPr>
            </w:pPr>
            <w:r w:rsidRPr="00EF5009">
              <w:rPr>
                <w:rFonts w:cs="Times New Roman"/>
                <w:sz w:val="28"/>
                <w:szCs w:val="28"/>
              </w:rPr>
              <w:t>3</w:t>
            </w:r>
          </w:p>
        </w:tc>
        <w:tc>
          <w:tcPr>
            <w:tcW w:w="3934" w:type="dxa"/>
          </w:tcPr>
          <w:p w14:paraId="5CF38AF5" w14:textId="77777777" w:rsidR="00FC49D6" w:rsidRPr="00EF5009" w:rsidRDefault="00FC49D6" w:rsidP="007A66CB">
            <w:pPr>
              <w:ind w:firstLine="0"/>
              <w:jc w:val="center"/>
              <w:rPr>
                <w:rFonts w:cs="Times New Roman"/>
                <w:sz w:val="28"/>
                <w:szCs w:val="28"/>
              </w:rPr>
            </w:pPr>
            <w:r w:rsidRPr="00EF5009">
              <w:rPr>
                <w:rFonts w:cs="Times New Roman"/>
                <w:sz w:val="28"/>
                <w:szCs w:val="28"/>
              </w:rPr>
              <w:t>∑ПНЖК</w:t>
            </w:r>
          </w:p>
        </w:tc>
        <w:tc>
          <w:tcPr>
            <w:tcW w:w="4927" w:type="dxa"/>
          </w:tcPr>
          <w:p w14:paraId="0626AE80" w14:textId="3374AB0B" w:rsidR="00FC49D6" w:rsidRPr="00EF5009" w:rsidRDefault="00FC49D6" w:rsidP="007A66CB">
            <w:pPr>
              <w:ind w:firstLine="0"/>
              <w:jc w:val="center"/>
              <w:rPr>
                <w:rFonts w:cs="Times New Roman"/>
                <w:sz w:val="28"/>
                <w:szCs w:val="28"/>
              </w:rPr>
            </w:pPr>
            <w:r w:rsidRPr="00EF5009">
              <w:rPr>
                <w:rFonts w:cs="Times New Roman"/>
                <w:sz w:val="28"/>
                <w:szCs w:val="28"/>
              </w:rPr>
              <w:t>17,</w:t>
            </w:r>
            <w:r w:rsidR="00944C32" w:rsidRPr="00EF5009">
              <w:rPr>
                <w:rFonts w:cs="Times New Roman"/>
                <w:sz w:val="28"/>
                <w:szCs w:val="28"/>
              </w:rPr>
              <w:t>6</w:t>
            </w:r>
          </w:p>
        </w:tc>
      </w:tr>
      <w:tr w:rsidR="00FC49D6" w:rsidRPr="00EF5009" w14:paraId="7A2AFE79" w14:textId="77777777" w:rsidTr="0059243A">
        <w:tc>
          <w:tcPr>
            <w:tcW w:w="484" w:type="dxa"/>
          </w:tcPr>
          <w:p w14:paraId="677472CF" w14:textId="77777777" w:rsidR="00FC49D6" w:rsidRPr="00EF5009" w:rsidRDefault="00FC49D6" w:rsidP="00944997">
            <w:pPr>
              <w:ind w:firstLine="0"/>
              <w:jc w:val="left"/>
              <w:rPr>
                <w:rFonts w:cs="Times New Roman"/>
                <w:sz w:val="28"/>
                <w:szCs w:val="28"/>
              </w:rPr>
            </w:pPr>
            <w:r w:rsidRPr="00EF5009">
              <w:rPr>
                <w:rFonts w:cs="Times New Roman"/>
                <w:sz w:val="28"/>
                <w:szCs w:val="28"/>
              </w:rPr>
              <w:t>4</w:t>
            </w:r>
          </w:p>
        </w:tc>
        <w:tc>
          <w:tcPr>
            <w:tcW w:w="3934" w:type="dxa"/>
          </w:tcPr>
          <w:p w14:paraId="79654E0E" w14:textId="77777777" w:rsidR="00FC49D6" w:rsidRPr="00EF5009" w:rsidRDefault="00FC49D6" w:rsidP="007A66CB">
            <w:pPr>
              <w:ind w:firstLine="0"/>
              <w:jc w:val="center"/>
              <w:rPr>
                <w:rFonts w:cs="Times New Roman"/>
                <w:sz w:val="28"/>
                <w:szCs w:val="28"/>
              </w:rPr>
            </w:pPr>
            <w:r w:rsidRPr="00EF5009">
              <w:rPr>
                <w:rFonts w:cs="Times New Roman"/>
                <w:sz w:val="28"/>
                <w:szCs w:val="28"/>
              </w:rPr>
              <w:t>Трансжиры</w:t>
            </w:r>
          </w:p>
        </w:tc>
        <w:tc>
          <w:tcPr>
            <w:tcW w:w="4927" w:type="dxa"/>
          </w:tcPr>
          <w:p w14:paraId="3E706DA4" w14:textId="1DD2A2E2" w:rsidR="00FC49D6" w:rsidRPr="00EF5009" w:rsidRDefault="00FC49D6" w:rsidP="007A66CB">
            <w:pPr>
              <w:ind w:firstLine="0"/>
              <w:jc w:val="center"/>
              <w:rPr>
                <w:rFonts w:cs="Times New Roman"/>
                <w:sz w:val="28"/>
                <w:szCs w:val="28"/>
              </w:rPr>
            </w:pPr>
            <w:r w:rsidRPr="00EF5009">
              <w:rPr>
                <w:rFonts w:cs="Times New Roman"/>
                <w:sz w:val="28"/>
                <w:szCs w:val="28"/>
              </w:rPr>
              <w:t>0</w:t>
            </w:r>
          </w:p>
        </w:tc>
      </w:tr>
      <w:tr w:rsidR="00FC49D6" w:rsidRPr="00EF5009" w14:paraId="79506BF0" w14:textId="77777777" w:rsidTr="0059243A">
        <w:tc>
          <w:tcPr>
            <w:tcW w:w="484" w:type="dxa"/>
          </w:tcPr>
          <w:p w14:paraId="5E715640" w14:textId="77777777" w:rsidR="00FC49D6" w:rsidRPr="00EF5009" w:rsidRDefault="00FC49D6" w:rsidP="00944997">
            <w:pPr>
              <w:ind w:firstLine="0"/>
              <w:jc w:val="left"/>
              <w:rPr>
                <w:rFonts w:cs="Times New Roman"/>
                <w:sz w:val="28"/>
                <w:szCs w:val="28"/>
              </w:rPr>
            </w:pPr>
            <w:r w:rsidRPr="00EF5009">
              <w:rPr>
                <w:rFonts w:cs="Times New Roman"/>
                <w:sz w:val="28"/>
                <w:szCs w:val="28"/>
              </w:rPr>
              <w:t>5</w:t>
            </w:r>
          </w:p>
        </w:tc>
        <w:tc>
          <w:tcPr>
            <w:tcW w:w="3934" w:type="dxa"/>
          </w:tcPr>
          <w:p w14:paraId="3D06BD7A" w14:textId="77777777" w:rsidR="00FC49D6" w:rsidRPr="00EF5009" w:rsidRDefault="00FC49D6" w:rsidP="007A66CB">
            <w:pPr>
              <w:ind w:firstLine="0"/>
              <w:jc w:val="center"/>
              <w:rPr>
                <w:rFonts w:cs="Times New Roman"/>
                <w:sz w:val="28"/>
                <w:szCs w:val="28"/>
              </w:rPr>
            </w:pPr>
            <w:r w:rsidRPr="00EF5009">
              <w:rPr>
                <w:rFonts w:cs="Times New Roman"/>
                <w:sz w:val="28"/>
                <w:szCs w:val="28"/>
              </w:rPr>
              <w:t>ω-3</w:t>
            </w:r>
          </w:p>
        </w:tc>
        <w:tc>
          <w:tcPr>
            <w:tcW w:w="4927" w:type="dxa"/>
          </w:tcPr>
          <w:p w14:paraId="469FBE32" w14:textId="4828032A" w:rsidR="00FC49D6" w:rsidRPr="00EF5009" w:rsidRDefault="00BC7FFD" w:rsidP="007A66CB">
            <w:pPr>
              <w:ind w:firstLine="0"/>
              <w:jc w:val="center"/>
              <w:rPr>
                <w:rFonts w:cs="Times New Roman"/>
                <w:sz w:val="28"/>
                <w:szCs w:val="28"/>
              </w:rPr>
            </w:pPr>
            <w:r w:rsidRPr="00EF5009">
              <w:rPr>
                <w:rFonts w:cs="Times New Roman"/>
                <w:sz w:val="28"/>
                <w:szCs w:val="28"/>
              </w:rPr>
              <w:t>0,32</w:t>
            </w:r>
          </w:p>
        </w:tc>
      </w:tr>
      <w:tr w:rsidR="00FC49D6" w:rsidRPr="00EF5009" w14:paraId="2A3FEF26" w14:textId="77777777" w:rsidTr="0059243A">
        <w:tc>
          <w:tcPr>
            <w:tcW w:w="484" w:type="dxa"/>
          </w:tcPr>
          <w:p w14:paraId="1D49C5FC" w14:textId="77777777" w:rsidR="00FC49D6" w:rsidRPr="00EF5009" w:rsidRDefault="00FC49D6" w:rsidP="00944997">
            <w:pPr>
              <w:ind w:firstLine="0"/>
              <w:jc w:val="left"/>
              <w:rPr>
                <w:rFonts w:cs="Times New Roman"/>
                <w:sz w:val="28"/>
                <w:szCs w:val="28"/>
              </w:rPr>
            </w:pPr>
            <w:r w:rsidRPr="00EF5009">
              <w:rPr>
                <w:rFonts w:cs="Times New Roman"/>
                <w:sz w:val="28"/>
                <w:szCs w:val="28"/>
              </w:rPr>
              <w:t>6</w:t>
            </w:r>
          </w:p>
        </w:tc>
        <w:tc>
          <w:tcPr>
            <w:tcW w:w="3934" w:type="dxa"/>
          </w:tcPr>
          <w:p w14:paraId="323D0853" w14:textId="77777777" w:rsidR="00FC49D6" w:rsidRPr="00EF5009" w:rsidRDefault="00FC49D6" w:rsidP="007A66CB">
            <w:pPr>
              <w:ind w:firstLine="0"/>
              <w:jc w:val="center"/>
              <w:rPr>
                <w:rFonts w:cs="Times New Roman"/>
                <w:sz w:val="28"/>
                <w:szCs w:val="28"/>
              </w:rPr>
            </w:pPr>
            <w:r w:rsidRPr="00EF5009">
              <w:rPr>
                <w:rFonts w:cs="Times New Roman"/>
                <w:sz w:val="28"/>
                <w:szCs w:val="28"/>
              </w:rPr>
              <w:t>ω-6</w:t>
            </w:r>
          </w:p>
        </w:tc>
        <w:tc>
          <w:tcPr>
            <w:tcW w:w="4927" w:type="dxa"/>
          </w:tcPr>
          <w:p w14:paraId="6A751F55" w14:textId="4B7338C5" w:rsidR="00FC49D6" w:rsidRPr="00EF5009" w:rsidRDefault="00BC7FFD" w:rsidP="007A66CB">
            <w:pPr>
              <w:ind w:firstLine="0"/>
              <w:jc w:val="center"/>
              <w:rPr>
                <w:rFonts w:cs="Times New Roman"/>
                <w:sz w:val="28"/>
                <w:szCs w:val="28"/>
              </w:rPr>
            </w:pPr>
            <w:r w:rsidRPr="00EF5009">
              <w:rPr>
                <w:rFonts w:cs="Times New Roman"/>
                <w:sz w:val="28"/>
                <w:szCs w:val="28"/>
              </w:rPr>
              <w:t>1,86</w:t>
            </w:r>
          </w:p>
        </w:tc>
      </w:tr>
      <w:tr w:rsidR="00FC49D6" w:rsidRPr="00EF5009" w14:paraId="09C19153" w14:textId="77777777" w:rsidTr="0059243A">
        <w:tc>
          <w:tcPr>
            <w:tcW w:w="484" w:type="dxa"/>
          </w:tcPr>
          <w:p w14:paraId="71C65487" w14:textId="77777777" w:rsidR="00FC49D6" w:rsidRPr="00EF5009" w:rsidRDefault="00FC49D6" w:rsidP="00944997">
            <w:pPr>
              <w:ind w:firstLine="0"/>
              <w:jc w:val="left"/>
              <w:rPr>
                <w:rFonts w:cs="Times New Roman"/>
                <w:sz w:val="28"/>
                <w:szCs w:val="28"/>
              </w:rPr>
            </w:pPr>
            <w:r w:rsidRPr="00EF5009">
              <w:rPr>
                <w:rFonts w:cs="Times New Roman"/>
                <w:sz w:val="28"/>
                <w:szCs w:val="28"/>
              </w:rPr>
              <w:t>7</w:t>
            </w:r>
          </w:p>
        </w:tc>
        <w:tc>
          <w:tcPr>
            <w:tcW w:w="3934" w:type="dxa"/>
          </w:tcPr>
          <w:p w14:paraId="60A5A312" w14:textId="77777777" w:rsidR="00FC49D6" w:rsidRPr="00EF5009" w:rsidRDefault="00FC49D6" w:rsidP="007A66CB">
            <w:pPr>
              <w:ind w:firstLine="0"/>
              <w:jc w:val="center"/>
              <w:rPr>
                <w:rFonts w:cs="Times New Roman"/>
                <w:sz w:val="28"/>
                <w:szCs w:val="28"/>
              </w:rPr>
            </w:pPr>
            <w:r w:rsidRPr="00EF5009">
              <w:rPr>
                <w:rFonts w:cs="Times New Roman"/>
                <w:sz w:val="28"/>
                <w:szCs w:val="28"/>
              </w:rPr>
              <w:t>Индекс атерогенности</w:t>
            </w:r>
          </w:p>
        </w:tc>
        <w:tc>
          <w:tcPr>
            <w:tcW w:w="4927" w:type="dxa"/>
          </w:tcPr>
          <w:p w14:paraId="4D6DD642" w14:textId="4219E29B" w:rsidR="00FC49D6" w:rsidRPr="00EF5009" w:rsidRDefault="00BC7FFD" w:rsidP="007A66CB">
            <w:pPr>
              <w:ind w:firstLine="0"/>
              <w:jc w:val="center"/>
              <w:rPr>
                <w:rFonts w:cs="Times New Roman"/>
                <w:sz w:val="28"/>
                <w:szCs w:val="28"/>
              </w:rPr>
            </w:pPr>
            <w:r w:rsidRPr="00EF5009">
              <w:rPr>
                <w:rFonts w:cs="Times New Roman"/>
                <w:sz w:val="28"/>
                <w:szCs w:val="28"/>
              </w:rPr>
              <w:t>0,65</w:t>
            </w:r>
          </w:p>
        </w:tc>
      </w:tr>
      <w:tr w:rsidR="00FC49D6" w:rsidRPr="00EF5009" w14:paraId="590CEE4D" w14:textId="77777777" w:rsidTr="00C43374">
        <w:tc>
          <w:tcPr>
            <w:tcW w:w="484" w:type="dxa"/>
            <w:tcBorders>
              <w:bottom w:val="nil"/>
            </w:tcBorders>
          </w:tcPr>
          <w:p w14:paraId="61F0CD7B" w14:textId="77777777" w:rsidR="00FC49D6" w:rsidRPr="00EF5009" w:rsidRDefault="00FC49D6" w:rsidP="00944997">
            <w:pPr>
              <w:ind w:firstLine="0"/>
              <w:jc w:val="left"/>
              <w:rPr>
                <w:rFonts w:cs="Times New Roman"/>
                <w:sz w:val="28"/>
                <w:szCs w:val="28"/>
              </w:rPr>
            </w:pPr>
            <w:r w:rsidRPr="00EF5009">
              <w:rPr>
                <w:rFonts w:cs="Times New Roman"/>
                <w:sz w:val="28"/>
                <w:szCs w:val="28"/>
              </w:rPr>
              <w:t>8</w:t>
            </w:r>
          </w:p>
        </w:tc>
        <w:tc>
          <w:tcPr>
            <w:tcW w:w="3934" w:type="dxa"/>
            <w:tcBorders>
              <w:bottom w:val="nil"/>
            </w:tcBorders>
          </w:tcPr>
          <w:p w14:paraId="6E07C797" w14:textId="77777777" w:rsidR="00FC49D6" w:rsidRPr="00EF5009" w:rsidRDefault="00FC49D6" w:rsidP="007A66CB">
            <w:pPr>
              <w:ind w:firstLine="0"/>
              <w:jc w:val="center"/>
              <w:rPr>
                <w:rFonts w:cs="Times New Roman"/>
                <w:sz w:val="28"/>
                <w:szCs w:val="28"/>
              </w:rPr>
            </w:pPr>
            <w:r w:rsidRPr="00EF5009">
              <w:rPr>
                <w:rFonts w:cs="Times New Roman"/>
                <w:sz w:val="28"/>
                <w:szCs w:val="28"/>
              </w:rPr>
              <w:t>Индекс тромбогенности</w:t>
            </w:r>
          </w:p>
        </w:tc>
        <w:tc>
          <w:tcPr>
            <w:tcW w:w="4927" w:type="dxa"/>
            <w:tcBorders>
              <w:bottom w:val="nil"/>
            </w:tcBorders>
          </w:tcPr>
          <w:p w14:paraId="3B80D8E0" w14:textId="5D872D7A" w:rsidR="00FC49D6" w:rsidRPr="00EF5009" w:rsidRDefault="00BC7FFD" w:rsidP="007A66CB">
            <w:pPr>
              <w:ind w:firstLine="0"/>
              <w:jc w:val="center"/>
              <w:rPr>
                <w:rFonts w:cs="Times New Roman"/>
                <w:sz w:val="28"/>
                <w:szCs w:val="28"/>
              </w:rPr>
            </w:pPr>
            <w:r w:rsidRPr="00EF5009">
              <w:rPr>
                <w:rFonts w:cs="Times New Roman"/>
                <w:sz w:val="28"/>
                <w:szCs w:val="28"/>
              </w:rPr>
              <w:t>0,63</w:t>
            </w:r>
          </w:p>
        </w:tc>
      </w:tr>
      <w:tr w:rsidR="00116D79" w:rsidRPr="00EF5009" w14:paraId="14C6239F" w14:textId="77777777" w:rsidTr="00262E71">
        <w:tc>
          <w:tcPr>
            <w:tcW w:w="9345" w:type="dxa"/>
            <w:gridSpan w:val="3"/>
            <w:tcBorders>
              <w:top w:val="nil"/>
            </w:tcBorders>
          </w:tcPr>
          <w:p w14:paraId="3A66CCA8" w14:textId="5C97B3DE" w:rsidR="00116D79" w:rsidRPr="00EF5009" w:rsidRDefault="00116D79" w:rsidP="00116D79">
            <w:pPr>
              <w:ind w:firstLine="0"/>
              <w:jc w:val="left"/>
              <w:rPr>
                <w:rFonts w:cs="Times New Roman"/>
                <w:sz w:val="28"/>
                <w:szCs w:val="28"/>
              </w:rPr>
            </w:pPr>
            <w:r w:rsidRPr="00EF5009">
              <w:rPr>
                <w:rFonts w:cs="Times New Roman"/>
                <w:sz w:val="28"/>
                <w:szCs w:val="28"/>
              </w:rPr>
              <w:lastRenderedPageBreak/>
              <w:t>Продолжение таблицы 2</w:t>
            </w:r>
          </w:p>
        </w:tc>
      </w:tr>
      <w:tr w:rsidR="00C43374" w:rsidRPr="00EF5009" w14:paraId="4D9BACF2" w14:textId="77777777" w:rsidTr="0059243A">
        <w:tc>
          <w:tcPr>
            <w:tcW w:w="484" w:type="dxa"/>
          </w:tcPr>
          <w:p w14:paraId="0ADDDF40" w14:textId="7C92F839" w:rsidR="00C43374" w:rsidRPr="00EF5009" w:rsidRDefault="00116D79" w:rsidP="00116D79">
            <w:pPr>
              <w:ind w:firstLine="0"/>
              <w:jc w:val="center"/>
              <w:rPr>
                <w:rFonts w:cs="Times New Roman"/>
                <w:sz w:val="28"/>
                <w:szCs w:val="28"/>
              </w:rPr>
            </w:pPr>
            <w:r w:rsidRPr="00EF5009">
              <w:rPr>
                <w:rFonts w:cs="Times New Roman"/>
                <w:sz w:val="28"/>
                <w:szCs w:val="28"/>
              </w:rPr>
              <w:t>1</w:t>
            </w:r>
          </w:p>
        </w:tc>
        <w:tc>
          <w:tcPr>
            <w:tcW w:w="3934" w:type="dxa"/>
          </w:tcPr>
          <w:p w14:paraId="7CCA554A" w14:textId="2D499978" w:rsidR="00C43374" w:rsidRPr="00EF5009" w:rsidRDefault="00116D79" w:rsidP="00116D79">
            <w:pPr>
              <w:ind w:firstLine="0"/>
              <w:jc w:val="center"/>
              <w:rPr>
                <w:rFonts w:cs="Times New Roman"/>
                <w:sz w:val="28"/>
                <w:szCs w:val="28"/>
              </w:rPr>
            </w:pPr>
            <w:r w:rsidRPr="00EF5009">
              <w:rPr>
                <w:rFonts w:cs="Times New Roman"/>
                <w:sz w:val="28"/>
                <w:szCs w:val="28"/>
              </w:rPr>
              <w:t>2</w:t>
            </w:r>
          </w:p>
        </w:tc>
        <w:tc>
          <w:tcPr>
            <w:tcW w:w="4927" w:type="dxa"/>
          </w:tcPr>
          <w:p w14:paraId="7936FD2D" w14:textId="7B9166AF" w:rsidR="00C43374" w:rsidRPr="00EF5009" w:rsidRDefault="00116D79" w:rsidP="00116D79">
            <w:pPr>
              <w:ind w:firstLine="0"/>
              <w:jc w:val="center"/>
              <w:rPr>
                <w:rFonts w:cs="Times New Roman"/>
                <w:sz w:val="28"/>
                <w:szCs w:val="28"/>
              </w:rPr>
            </w:pPr>
            <w:r w:rsidRPr="00EF5009">
              <w:rPr>
                <w:rFonts w:cs="Times New Roman"/>
                <w:sz w:val="28"/>
                <w:szCs w:val="28"/>
              </w:rPr>
              <w:t>3</w:t>
            </w:r>
          </w:p>
        </w:tc>
      </w:tr>
      <w:tr w:rsidR="00FC49D6" w:rsidRPr="00EF5009" w14:paraId="02A17237" w14:textId="77777777" w:rsidTr="0059243A">
        <w:tc>
          <w:tcPr>
            <w:tcW w:w="484" w:type="dxa"/>
          </w:tcPr>
          <w:p w14:paraId="601EF383" w14:textId="77777777" w:rsidR="00FC49D6" w:rsidRPr="00EF5009" w:rsidRDefault="00FC49D6" w:rsidP="00944997">
            <w:pPr>
              <w:ind w:firstLine="0"/>
              <w:jc w:val="left"/>
              <w:rPr>
                <w:rFonts w:cs="Times New Roman"/>
                <w:sz w:val="28"/>
                <w:szCs w:val="28"/>
              </w:rPr>
            </w:pPr>
            <w:r w:rsidRPr="00EF5009">
              <w:rPr>
                <w:rFonts w:cs="Times New Roman"/>
                <w:sz w:val="28"/>
                <w:szCs w:val="28"/>
              </w:rPr>
              <w:t>9</w:t>
            </w:r>
          </w:p>
        </w:tc>
        <w:tc>
          <w:tcPr>
            <w:tcW w:w="3934" w:type="dxa"/>
          </w:tcPr>
          <w:p w14:paraId="1E70C5E1" w14:textId="77777777" w:rsidR="00FC49D6" w:rsidRPr="00EF5009" w:rsidRDefault="00FC49D6" w:rsidP="00E96737">
            <w:pPr>
              <w:ind w:firstLine="0"/>
              <w:jc w:val="center"/>
              <w:rPr>
                <w:rFonts w:cs="Times New Roman"/>
                <w:sz w:val="28"/>
                <w:szCs w:val="28"/>
              </w:rPr>
            </w:pPr>
            <w:r w:rsidRPr="00EF5009">
              <w:rPr>
                <w:rFonts w:cs="Times New Roman"/>
                <w:sz w:val="28"/>
                <w:szCs w:val="28"/>
              </w:rPr>
              <w:t>Индекс здоровья</w:t>
            </w:r>
          </w:p>
        </w:tc>
        <w:tc>
          <w:tcPr>
            <w:tcW w:w="4927" w:type="dxa"/>
          </w:tcPr>
          <w:p w14:paraId="676401AF" w14:textId="74318FE7" w:rsidR="00FC49D6" w:rsidRPr="00EF5009" w:rsidRDefault="00BC7FFD" w:rsidP="00E96737">
            <w:pPr>
              <w:ind w:firstLine="0"/>
              <w:jc w:val="center"/>
              <w:rPr>
                <w:rFonts w:cs="Times New Roman"/>
                <w:sz w:val="28"/>
                <w:szCs w:val="28"/>
              </w:rPr>
            </w:pPr>
            <w:r w:rsidRPr="00EF5009">
              <w:rPr>
                <w:rFonts w:cs="Times New Roman"/>
                <w:sz w:val="28"/>
                <w:szCs w:val="28"/>
              </w:rPr>
              <w:t>1,53</w:t>
            </w:r>
          </w:p>
        </w:tc>
      </w:tr>
    </w:tbl>
    <w:p w14:paraId="1B41E4B8" w14:textId="77777777" w:rsidR="00CE3E2E" w:rsidRPr="00EF5009" w:rsidRDefault="00CE3E2E" w:rsidP="00944997">
      <w:pPr>
        <w:spacing w:after="0" w:line="240" w:lineRule="auto"/>
        <w:ind w:firstLine="720"/>
        <w:jc w:val="both"/>
        <w:rPr>
          <w:rFonts w:ascii="Times New Roman" w:hAnsi="Times New Roman" w:cs="Times New Roman"/>
          <w:sz w:val="28"/>
          <w:szCs w:val="28"/>
          <w:lang w:val="ru-RU"/>
        </w:rPr>
      </w:pPr>
    </w:p>
    <w:p w14:paraId="0BDF44DA" w14:textId="073E88C3" w:rsidR="00F80F56" w:rsidRPr="00EF5009" w:rsidRDefault="00C82D77" w:rsidP="00944997">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Аминокислотный состав специализированного продукта приведен в таблице 3</w:t>
      </w:r>
      <w:r w:rsidR="004345EF" w:rsidRPr="00EF5009">
        <w:rPr>
          <w:rFonts w:ascii="Times New Roman" w:hAnsi="Times New Roman" w:cs="Times New Roman"/>
          <w:sz w:val="28"/>
          <w:szCs w:val="28"/>
          <w:lang w:val="ru-RU"/>
        </w:rPr>
        <w:t xml:space="preserve"> [1</w:t>
      </w:r>
      <w:r w:rsidR="004910F2" w:rsidRPr="004910F2">
        <w:rPr>
          <w:rFonts w:ascii="Times New Roman" w:hAnsi="Times New Roman" w:cs="Times New Roman"/>
          <w:sz w:val="28"/>
          <w:szCs w:val="28"/>
          <w:lang w:val="ru-RU"/>
        </w:rPr>
        <w:t>31</w:t>
      </w:r>
      <w:r w:rsidR="00AF12F6" w:rsidRPr="00EF5009">
        <w:rPr>
          <w:rFonts w:ascii="Times New Roman" w:hAnsi="Times New Roman" w:cs="Times New Roman"/>
          <w:sz w:val="28"/>
          <w:szCs w:val="28"/>
          <w:lang w:val="ru-RU"/>
        </w:rPr>
        <w:t xml:space="preserve"> </w:t>
      </w:r>
      <w:r w:rsidR="00202874" w:rsidRPr="00EF5009">
        <w:rPr>
          <w:rFonts w:ascii="Times New Roman" w:hAnsi="Times New Roman" w:cs="Times New Roman"/>
          <w:sz w:val="28"/>
          <w:szCs w:val="28"/>
          <w:lang w:val="ru-RU"/>
        </w:rPr>
        <w:t>- c. 94</w:t>
      </w:r>
      <w:r w:rsidR="004345EF"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bookmarkEnd w:id="61"/>
    </w:p>
    <w:p w14:paraId="59E488EC" w14:textId="77777777" w:rsidR="00654BD4" w:rsidRPr="00EF5009" w:rsidRDefault="00654BD4" w:rsidP="00944997">
      <w:pPr>
        <w:spacing w:after="0" w:line="240" w:lineRule="auto"/>
        <w:ind w:firstLine="720"/>
        <w:jc w:val="both"/>
        <w:rPr>
          <w:rFonts w:ascii="Times New Roman" w:hAnsi="Times New Roman" w:cs="Times New Roman"/>
          <w:sz w:val="28"/>
          <w:szCs w:val="28"/>
          <w:lang w:val="ru-RU"/>
        </w:rPr>
      </w:pPr>
    </w:p>
    <w:p w14:paraId="2D1B0BD3" w14:textId="76FCD9C3" w:rsidR="009056E7" w:rsidRPr="00EF5009" w:rsidRDefault="009056E7" w:rsidP="00654BD4">
      <w:pPr>
        <w:spacing w:after="0"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Таблица </w:t>
      </w:r>
      <w:r w:rsidR="00F811A4" w:rsidRPr="00EF5009">
        <w:rPr>
          <w:rFonts w:ascii="Times New Roman" w:hAnsi="Times New Roman" w:cs="Times New Roman"/>
          <w:sz w:val="28"/>
          <w:szCs w:val="28"/>
          <w:lang w:val="ru-RU"/>
        </w:rPr>
        <w:t>3</w:t>
      </w:r>
      <w:r w:rsidR="00E9330D" w:rsidRPr="00EF5009">
        <w:rPr>
          <w:rFonts w:ascii="Times New Roman" w:hAnsi="Times New Roman" w:cs="Times New Roman"/>
          <w:sz w:val="28"/>
          <w:szCs w:val="28"/>
          <w:lang w:val="ru-RU"/>
        </w:rPr>
        <w:t xml:space="preserve"> </w:t>
      </w:r>
      <w:r w:rsidR="00826660"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Аминокислотный состав специализированного пищевого продукта на основе</w:t>
      </w:r>
      <w:r w:rsidR="00040A34" w:rsidRPr="00EF5009">
        <w:rPr>
          <w:rFonts w:ascii="Times New Roman" w:hAnsi="Times New Roman" w:cs="Times New Roman"/>
          <w:sz w:val="28"/>
          <w:szCs w:val="28"/>
          <w:lang w:val="ru-RU"/>
        </w:rPr>
        <w:t xml:space="preserve"> сухого</w:t>
      </w:r>
      <w:r w:rsidRPr="00EF5009">
        <w:rPr>
          <w:rFonts w:ascii="Times New Roman" w:hAnsi="Times New Roman" w:cs="Times New Roman"/>
          <w:sz w:val="28"/>
          <w:szCs w:val="28"/>
          <w:lang w:val="ru-RU"/>
        </w:rPr>
        <w:t xml:space="preserve"> кобыльего молока</w:t>
      </w:r>
      <w:r w:rsidR="004345EF" w:rsidRPr="00EF5009">
        <w:rPr>
          <w:rFonts w:ascii="Times New Roman" w:hAnsi="Times New Roman" w:cs="Times New Roman"/>
          <w:sz w:val="28"/>
          <w:szCs w:val="28"/>
          <w:lang w:val="ru-RU"/>
        </w:rPr>
        <w:t xml:space="preserve"> </w:t>
      </w:r>
      <w:r w:rsidR="00444484" w:rsidRPr="00EF5009">
        <w:rPr>
          <w:rFonts w:ascii="Times New Roman" w:hAnsi="Times New Roman" w:cs="Times New Roman"/>
          <w:sz w:val="28"/>
          <w:szCs w:val="28"/>
          <w:lang w:val="ru-RU"/>
        </w:rPr>
        <w:t>(M±m), n=5</w:t>
      </w:r>
    </w:p>
    <w:p w14:paraId="614E164E" w14:textId="77777777" w:rsidR="00972F86" w:rsidRPr="00EF5009" w:rsidRDefault="00972F86" w:rsidP="00944997">
      <w:pPr>
        <w:spacing w:after="0" w:line="240" w:lineRule="auto"/>
        <w:ind w:firstLine="709"/>
        <w:jc w:val="both"/>
        <w:rPr>
          <w:rFonts w:ascii="Times New Roman" w:hAnsi="Times New Roman" w:cs="Times New Roman"/>
          <w:sz w:val="28"/>
          <w:szCs w:val="28"/>
          <w:lang w:val="ru-RU"/>
        </w:rPr>
      </w:pPr>
    </w:p>
    <w:tbl>
      <w:tblPr>
        <w:tblW w:w="9634" w:type="dxa"/>
        <w:tblLook w:val="04A0" w:firstRow="1" w:lastRow="0" w:firstColumn="1" w:lastColumn="0" w:noHBand="0" w:noVBand="1"/>
      </w:tblPr>
      <w:tblGrid>
        <w:gridCol w:w="4672"/>
        <w:gridCol w:w="4962"/>
      </w:tblGrid>
      <w:tr w:rsidR="009056E7" w:rsidRPr="00EF5009" w14:paraId="77918655" w14:textId="77777777" w:rsidTr="00EB5E8C">
        <w:trPr>
          <w:trHeight w:val="275"/>
        </w:trPr>
        <w:tc>
          <w:tcPr>
            <w:tcW w:w="4672" w:type="dxa"/>
            <w:tcBorders>
              <w:top w:val="single" w:sz="4" w:space="0" w:color="auto"/>
              <w:left w:val="single" w:sz="4" w:space="0" w:color="auto"/>
              <w:bottom w:val="single" w:sz="4" w:space="0" w:color="auto"/>
              <w:right w:val="single" w:sz="4" w:space="0" w:color="auto"/>
            </w:tcBorders>
            <w:hideMark/>
          </w:tcPr>
          <w:p w14:paraId="0A4F9F2A" w14:textId="0F886CB1" w:rsidR="009056E7" w:rsidRPr="00EF5009" w:rsidRDefault="009056E7" w:rsidP="00944997">
            <w:pPr>
              <w:spacing w:after="0" w:line="240" w:lineRule="auto"/>
              <w:jc w:val="center"/>
              <w:rPr>
                <w:rFonts w:ascii="Times New Roman" w:hAnsi="Times New Roman" w:cs="Times New Roman"/>
                <w:bCs/>
                <w:sz w:val="28"/>
                <w:szCs w:val="28"/>
                <w:lang w:val="ru-RU"/>
              </w:rPr>
            </w:pPr>
            <w:r w:rsidRPr="00EF5009">
              <w:rPr>
                <w:rFonts w:ascii="Times New Roman" w:hAnsi="Times New Roman" w:cs="Times New Roman"/>
                <w:bCs/>
                <w:sz w:val="28"/>
                <w:szCs w:val="28"/>
                <w:lang w:val="ru-RU"/>
              </w:rPr>
              <w:t>Аминокислота</w:t>
            </w:r>
          </w:p>
          <w:p w14:paraId="2B99CE53" w14:textId="50BB37FB" w:rsidR="009056E7" w:rsidRPr="00EF5009" w:rsidRDefault="009056E7" w:rsidP="00944997">
            <w:pPr>
              <w:spacing w:after="0" w:line="240" w:lineRule="auto"/>
              <w:jc w:val="center"/>
              <w:rPr>
                <w:rFonts w:ascii="Times New Roman" w:hAnsi="Times New Roman" w:cs="Times New Roman"/>
                <w:bCs/>
                <w:i/>
                <w:iCs/>
                <w:sz w:val="28"/>
                <w:szCs w:val="28"/>
                <w:lang w:val="ru-RU"/>
              </w:rPr>
            </w:pPr>
          </w:p>
        </w:tc>
        <w:tc>
          <w:tcPr>
            <w:tcW w:w="4962" w:type="dxa"/>
            <w:tcBorders>
              <w:top w:val="single" w:sz="4" w:space="0" w:color="auto"/>
              <w:left w:val="single" w:sz="4" w:space="0" w:color="auto"/>
              <w:bottom w:val="single" w:sz="4" w:space="0" w:color="auto"/>
              <w:right w:val="single" w:sz="4" w:space="0" w:color="auto"/>
            </w:tcBorders>
            <w:hideMark/>
          </w:tcPr>
          <w:p w14:paraId="2B0EF31E" w14:textId="03C4DD59" w:rsidR="009056E7" w:rsidRPr="00EF5009" w:rsidRDefault="00B547DC" w:rsidP="00944997">
            <w:pPr>
              <w:spacing w:after="0" w:line="240" w:lineRule="auto"/>
              <w:jc w:val="center"/>
              <w:rPr>
                <w:rFonts w:ascii="Times New Roman" w:hAnsi="Times New Roman" w:cs="Times New Roman"/>
                <w:bCs/>
                <w:i/>
                <w:iCs/>
                <w:sz w:val="28"/>
                <w:szCs w:val="28"/>
                <w:lang w:val="ru-RU"/>
              </w:rPr>
            </w:pPr>
            <w:r w:rsidRPr="00EF5009">
              <w:rPr>
                <w:rFonts w:ascii="Times New Roman" w:hAnsi="Times New Roman" w:cs="Times New Roman"/>
                <w:bCs/>
                <w:sz w:val="28"/>
                <w:szCs w:val="28"/>
                <w:lang w:val="ru-RU"/>
              </w:rPr>
              <w:t>уровень</w:t>
            </w:r>
            <w:r w:rsidR="009056E7" w:rsidRPr="00EF5009">
              <w:rPr>
                <w:rFonts w:ascii="Times New Roman" w:hAnsi="Times New Roman" w:cs="Times New Roman"/>
                <w:bCs/>
                <w:sz w:val="28"/>
                <w:szCs w:val="28"/>
                <w:lang w:val="ru-RU"/>
              </w:rPr>
              <w:t xml:space="preserve"> мг в 100 г продукта</w:t>
            </w:r>
          </w:p>
        </w:tc>
      </w:tr>
      <w:tr w:rsidR="009056E7" w:rsidRPr="00EF5009" w14:paraId="0AE5FACE" w14:textId="77777777" w:rsidTr="00443F32">
        <w:tc>
          <w:tcPr>
            <w:tcW w:w="4672" w:type="dxa"/>
            <w:tcBorders>
              <w:top w:val="single" w:sz="4" w:space="0" w:color="auto"/>
              <w:left w:val="single" w:sz="4" w:space="0" w:color="auto"/>
              <w:bottom w:val="single" w:sz="4" w:space="0" w:color="auto"/>
              <w:right w:val="single" w:sz="4" w:space="0" w:color="auto"/>
            </w:tcBorders>
            <w:hideMark/>
          </w:tcPr>
          <w:p w14:paraId="11DE4869" w14:textId="6C9A9EBA" w:rsidR="009056E7" w:rsidRPr="00EF5009" w:rsidRDefault="009056E7" w:rsidP="00944997">
            <w:pPr>
              <w:spacing w:after="0" w:line="240" w:lineRule="auto"/>
              <w:jc w:val="center"/>
              <w:rPr>
                <w:rFonts w:ascii="Times New Roman" w:hAnsi="Times New Roman" w:cs="Times New Roman"/>
                <w:bCs/>
                <w:i/>
                <w:sz w:val="28"/>
                <w:szCs w:val="28"/>
                <w:lang w:val="ru-RU"/>
              </w:rPr>
            </w:pPr>
            <w:r w:rsidRPr="00EF5009">
              <w:rPr>
                <w:rFonts w:ascii="Times New Roman" w:hAnsi="Times New Roman" w:cs="Times New Roman"/>
                <w:bCs/>
                <w:i/>
                <w:sz w:val="28"/>
                <w:szCs w:val="28"/>
                <w:lang w:val="ru-RU"/>
              </w:rPr>
              <w:t>Незаменимые аминокислоты</w:t>
            </w:r>
          </w:p>
        </w:tc>
        <w:tc>
          <w:tcPr>
            <w:tcW w:w="4962" w:type="dxa"/>
            <w:tcBorders>
              <w:top w:val="single" w:sz="4" w:space="0" w:color="auto"/>
              <w:left w:val="single" w:sz="4" w:space="0" w:color="auto"/>
              <w:bottom w:val="single" w:sz="4" w:space="0" w:color="auto"/>
              <w:right w:val="single" w:sz="4" w:space="0" w:color="auto"/>
            </w:tcBorders>
            <w:vAlign w:val="center"/>
            <w:hideMark/>
          </w:tcPr>
          <w:p w14:paraId="178CAD6D" w14:textId="4B9491A9" w:rsidR="009056E7" w:rsidRPr="00EF5009" w:rsidRDefault="009056E7" w:rsidP="00944997">
            <w:pPr>
              <w:spacing w:after="0" w:line="240" w:lineRule="auto"/>
              <w:jc w:val="center"/>
              <w:rPr>
                <w:rFonts w:ascii="Times New Roman" w:hAnsi="Times New Roman" w:cs="Times New Roman"/>
                <w:bCs/>
                <w:sz w:val="28"/>
                <w:szCs w:val="28"/>
                <w:lang w:val="ru-RU"/>
              </w:rPr>
            </w:pPr>
            <w:r w:rsidRPr="00EF5009">
              <w:rPr>
                <w:rFonts w:ascii="Times New Roman" w:hAnsi="Times New Roman" w:cs="Times New Roman"/>
                <w:bCs/>
                <w:sz w:val="28"/>
                <w:szCs w:val="28"/>
                <w:lang w:val="ru-RU"/>
              </w:rPr>
              <w:t>9022,0</w:t>
            </w:r>
            <w:r w:rsidR="00E96737" w:rsidRPr="00EF5009">
              <w:rPr>
                <w:rFonts w:ascii="Times New Roman" w:hAnsi="Times New Roman" w:cs="Times New Roman"/>
                <w:sz w:val="28"/>
                <w:szCs w:val="28"/>
                <w:lang w:val="ru-RU"/>
              </w:rPr>
              <w:t>±756,0</w:t>
            </w:r>
          </w:p>
        </w:tc>
      </w:tr>
      <w:tr w:rsidR="009056E7" w:rsidRPr="00EF5009" w14:paraId="1F51E0E3" w14:textId="77777777" w:rsidTr="00443F32">
        <w:tc>
          <w:tcPr>
            <w:tcW w:w="4672" w:type="dxa"/>
            <w:tcBorders>
              <w:top w:val="single" w:sz="4" w:space="0" w:color="auto"/>
              <w:left w:val="single" w:sz="4" w:space="0" w:color="auto"/>
              <w:bottom w:val="single" w:sz="4" w:space="0" w:color="auto"/>
              <w:right w:val="single" w:sz="4" w:space="0" w:color="auto"/>
            </w:tcBorders>
            <w:hideMark/>
          </w:tcPr>
          <w:p w14:paraId="33D359E6" w14:textId="4A6B3170" w:rsidR="009056E7" w:rsidRPr="00EF5009" w:rsidRDefault="009056E7" w:rsidP="00944997">
            <w:pPr>
              <w:spacing w:after="0" w:line="240" w:lineRule="auto"/>
              <w:jc w:val="center"/>
              <w:rPr>
                <w:rFonts w:ascii="Times New Roman" w:hAnsi="Times New Roman" w:cs="Times New Roman"/>
                <w:i/>
                <w:sz w:val="28"/>
                <w:szCs w:val="28"/>
                <w:lang w:val="ru-RU"/>
              </w:rPr>
            </w:pPr>
            <w:r w:rsidRPr="00EF5009">
              <w:rPr>
                <w:rFonts w:ascii="Times New Roman" w:hAnsi="Times New Roman" w:cs="Times New Roman"/>
                <w:sz w:val="28"/>
                <w:szCs w:val="28"/>
                <w:lang w:val="ru-RU"/>
              </w:rPr>
              <w:t>Валин</w:t>
            </w:r>
          </w:p>
        </w:tc>
        <w:tc>
          <w:tcPr>
            <w:tcW w:w="4962" w:type="dxa"/>
            <w:tcBorders>
              <w:top w:val="single" w:sz="4" w:space="0" w:color="auto"/>
              <w:left w:val="single" w:sz="4" w:space="0" w:color="auto"/>
              <w:bottom w:val="single" w:sz="4" w:space="0" w:color="auto"/>
              <w:right w:val="single" w:sz="4" w:space="0" w:color="auto"/>
            </w:tcBorders>
            <w:vAlign w:val="center"/>
            <w:hideMark/>
          </w:tcPr>
          <w:p w14:paraId="4E2C94B6" w14:textId="45980F48" w:rsidR="009056E7" w:rsidRPr="00EF5009" w:rsidRDefault="009056E7"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1059,0</w:t>
            </w:r>
            <w:r w:rsidR="006A6513" w:rsidRPr="00EF5009">
              <w:rPr>
                <w:rFonts w:ascii="Times New Roman" w:hAnsi="Times New Roman" w:cs="Times New Roman"/>
                <w:sz w:val="28"/>
                <w:szCs w:val="28"/>
                <w:lang w:val="ru-RU"/>
              </w:rPr>
              <w:t>±</w:t>
            </w:r>
            <w:r w:rsidR="001A3093" w:rsidRPr="00EF5009">
              <w:rPr>
                <w:rFonts w:ascii="Times New Roman" w:hAnsi="Times New Roman" w:cs="Times New Roman"/>
                <w:sz w:val="28"/>
                <w:szCs w:val="28"/>
                <w:lang w:val="ru-RU"/>
              </w:rPr>
              <w:t>84,72</w:t>
            </w:r>
          </w:p>
        </w:tc>
      </w:tr>
      <w:tr w:rsidR="009056E7" w:rsidRPr="00EF5009" w14:paraId="44943F12" w14:textId="77777777" w:rsidTr="00443F32">
        <w:tc>
          <w:tcPr>
            <w:tcW w:w="4672" w:type="dxa"/>
            <w:tcBorders>
              <w:top w:val="single" w:sz="4" w:space="0" w:color="auto"/>
              <w:left w:val="single" w:sz="4" w:space="0" w:color="auto"/>
              <w:bottom w:val="single" w:sz="4" w:space="0" w:color="auto"/>
              <w:right w:val="single" w:sz="4" w:space="0" w:color="auto"/>
            </w:tcBorders>
            <w:hideMark/>
          </w:tcPr>
          <w:p w14:paraId="232D24FB" w14:textId="0D5466B0" w:rsidR="009056E7" w:rsidRPr="00EF5009" w:rsidRDefault="009056E7" w:rsidP="00944997">
            <w:pPr>
              <w:spacing w:after="0" w:line="240" w:lineRule="auto"/>
              <w:jc w:val="center"/>
              <w:rPr>
                <w:rFonts w:ascii="Times New Roman" w:hAnsi="Times New Roman" w:cs="Times New Roman"/>
                <w:i/>
                <w:sz w:val="28"/>
                <w:szCs w:val="28"/>
                <w:lang w:val="ru-RU"/>
              </w:rPr>
            </w:pPr>
            <w:r w:rsidRPr="00EF5009">
              <w:rPr>
                <w:rFonts w:ascii="Times New Roman" w:hAnsi="Times New Roman" w:cs="Times New Roman"/>
                <w:sz w:val="28"/>
                <w:szCs w:val="28"/>
                <w:lang w:val="ru-RU"/>
              </w:rPr>
              <w:t>Изолейцин</w:t>
            </w:r>
          </w:p>
        </w:tc>
        <w:tc>
          <w:tcPr>
            <w:tcW w:w="4962" w:type="dxa"/>
            <w:tcBorders>
              <w:top w:val="single" w:sz="4" w:space="0" w:color="auto"/>
              <w:left w:val="single" w:sz="4" w:space="0" w:color="auto"/>
              <w:bottom w:val="single" w:sz="4" w:space="0" w:color="auto"/>
              <w:right w:val="single" w:sz="4" w:space="0" w:color="auto"/>
            </w:tcBorders>
            <w:vAlign w:val="center"/>
            <w:hideMark/>
          </w:tcPr>
          <w:p w14:paraId="15F073B9" w14:textId="285C9D6F" w:rsidR="009056E7" w:rsidRPr="00EF5009" w:rsidRDefault="009056E7"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1129,0</w:t>
            </w:r>
            <w:r w:rsidR="006A6513" w:rsidRPr="00EF5009">
              <w:rPr>
                <w:rFonts w:ascii="Times New Roman" w:hAnsi="Times New Roman" w:cs="Times New Roman"/>
                <w:sz w:val="28"/>
                <w:szCs w:val="28"/>
                <w:lang w:val="ru-RU"/>
              </w:rPr>
              <w:t>±</w:t>
            </w:r>
            <w:r w:rsidR="001A3093" w:rsidRPr="00EF5009">
              <w:rPr>
                <w:rFonts w:ascii="Times New Roman" w:hAnsi="Times New Roman" w:cs="Times New Roman"/>
                <w:sz w:val="28"/>
                <w:szCs w:val="28"/>
                <w:lang w:val="ru-RU"/>
              </w:rPr>
              <w:t>111,9</w:t>
            </w:r>
          </w:p>
        </w:tc>
      </w:tr>
      <w:tr w:rsidR="009056E7" w:rsidRPr="00EF5009" w14:paraId="37FF94D7" w14:textId="77777777" w:rsidTr="00443F32">
        <w:tc>
          <w:tcPr>
            <w:tcW w:w="4672" w:type="dxa"/>
            <w:tcBorders>
              <w:top w:val="single" w:sz="4" w:space="0" w:color="auto"/>
              <w:left w:val="single" w:sz="4" w:space="0" w:color="auto"/>
              <w:bottom w:val="single" w:sz="4" w:space="0" w:color="auto"/>
              <w:right w:val="single" w:sz="4" w:space="0" w:color="auto"/>
            </w:tcBorders>
            <w:hideMark/>
          </w:tcPr>
          <w:p w14:paraId="06447E98" w14:textId="79F42EF9" w:rsidR="009056E7" w:rsidRPr="00EF5009" w:rsidRDefault="009056E7" w:rsidP="00944997">
            <w:pPr>
              <w:spacing w:after="0" w:line="240" w:lineRule="auto"/>
              <w:jc w:val="center"/>
              <w:rPr>
                <w:rFonts w:ascii="Times New Roman" w:hAnsi="Times New Roman" w:cs="Times New Roman"/>
                <w:i/>
                <w:sz w:val="28"/>
                <w:szCs w:val="28"/>
                <w:lang w:val="ru-RU"/>
              </w:rPr>
            </w:pPr>
            <w:r w:rsidRPr="00EF5009">
              <w:rPr>
                <w:rFonts w:ascii="Times New Roman" w:hAnsi="Times New Roman" w:cs="Times New Roman"/>
                <w:sz w:val="28"/>
                <w:szCs w:val="28"/>
                <w:lang w:val="ru-RU"/>
              </w:rPr>
              <w:t>Лейцин</w:t>
            </w:r>
          </w:p>
        </w:tc>
        <w:tc>
          <w:tcPr>
            <w:tcW w:w="4962" w:type="dxa"/>
            <w:tcBorders>
              <w:top w:val="single" w:sz="4" w:space="0" w:color="auto"/>
              <w:left w:val="single" w:sz="4" w:space="0" w:color="auto"/>
              <w:bottom w:val="single" w:sz="4" w:space="0" w:color="auto"/>
              <w:right w:val="single" w:sz="4" w:space="0" w:color="auto"/>
            </w:tcBorders>
            <w:vAlign w:val="center"/>
            <w:hideMark/>
          </w:tcPr>
          <w:p w14:paraId="0CB933A9" w14:textId="24A7AD79" w:rsidR="009056E7" w:rsidRPr="00EF5009" w:rsidRDefault="009056E7"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1684,0</w:t>
            </w:r>
            <w:r w:rsidR="006A6513" w:rsidRPr="00EF5009">
              <w:rPr>
                <w:rFonts w:ascii="Times New Roman" w:hAnsi="Times New Roman" w:cs="Times New Roman"/>
                <w:sz w:val="28"/>
                <w:szCs w:val="28"/>
                <w:lang w:val="ru-RU"/>
              </w:rPr>
              <w:t>±</w:t>
            </w:r>
            <w:r w:rsidR="009E7F87" w:rsidRPr="00EF5009">
              <w:rPr>
                <w:rFonts w:ascii="Times New Roman" w:hAnsi="Times New Roman" w:cs="Times New Roman"/>
                <w:sz w:val="28"/>
                <w:szCs w:val="28"/>
                <w:lang w:val="ru-RU"/>
              </w:rPr>
              <w:t>168,4</w:t>
            </w:r>
          </w:p>
        </w:tc>
      </w:tr>
      <w:tr w:rsidR="009056E7" w:rsidRPr="00EF5009" w14:paraId="2A875BD1" w14:textId="77777777" w:rsidTr="00443F32">
        <w:tc>
          <w:tcPr>
            <w:tcW w:w="4672" w:type="dxa"/>
            <w:tcBorders>
              <w:top w:val="single" w:sz="4" w:space="0" w:color="auto"/>
              <w:left w:val="single" w:sz="4" w:space="0" w:color="auto"/>
              <w:bottom w:val="single" w:sz="4" w:space="0" w:color="auto"/>
              <w:right w:val="single" w:sz="4" w:space="0" w:color="auto"/>
            </w:tcBorders>
            <w:hideMark/>
          </w:tcPr>
          <w:p w14:paraId="62FDC9A8" w14:textId="27BAF9C6" w:rsidR="009056E7" w:rsidRPr="00EF5009" w:rsidRDefault="009056E7" w:rsidP="00944997">
            <w:pPr>
              <w:spacing w:after="0" w:line="240" w:lineRule="auto"/>
              <w:jc w:val="center"/>
              <w:rPr>
                <w:rFonts w:ascii="Times New Roman" w:hAnsi="Times New Roman" w:cs="Times New Roman"/>
                <w:i/>
                <w:sz w:val="28"/>
                <w:szCs w:val="28"/>
                <w:lang w:val="ru-RU"/>
              </w:rPr>
            </w:pPr>
            <w:r w:rsidRPr="00EF5009">
              <w:rPr>
                <w:rFonts w:ascii="Times New Roman" w:hAnsi="Times New Roman" w:cs="Times New Roman"/>
                <w:sz w:val="28"/>
                <w:szCs w:val="28"/>
                <w:lang w:val="ru-RU"/>
              </w:rPr>
              <w:t>Лизин</w:t>
            </w:r>
          </w:p>
        </w:tc>
        <w:tc>
          <w:tcPr>
            <w:tcW w:w="4962" w:type="dxa"/>
            <w:tcBorders>
              <w:top w:val="single" w:sz="4" w:space="0" w:color="auto"/>
              <w:left w:val="single" w:sz="4" w:space="0" w:color="auto"/>
              <w:bottom w:val="single" w:sz="4" w:space="0" w:color="auto"/>
              <w:right w:val="single" w:sz="4" w:space="0" w:color="auto"/>
            </w:tcBorders>
            <w:vAlign w:val="center"/>
            <w:hideMark/>
          </w:tcPr>
          <w:p w14:paraId="3D2E0BCC" w14:textId="655544A7" w:rsidR="009056E7" w:rsidRPr="00EF5009" w:rsidRDefault="009056E7"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1676,0</w:t>
            </w:r>
            <w:r w:rsidR="006A6513" w:rsidRPr="00EF5009">
              <w:rPr>
                <w:rFonts w:ascii="Times New Roman" w:hAnsi="Times New Roman" w:cs="Times New Roman"/>
                <w:sz w:val="28"/>
                <w:szCs w:val="28"/>
                <w:lang w:val="ru-RU"/>
              </w:rPr>
              <w:t>±</w:t>
            </w:r>
            <w:r w:rsidR="00F7294D" w:rsidRPr="00EF5009">
              <w:rPr>
                <w:rFonts w:ascii="Times New Roman" w:hAnsi="Times New Roman" w:cs="Times New Roman"/>
                <w:sz w:val="28"/>
                <w:szCs w:val="28"/>
                <w:lang w:val="ru-RU"/>
              </w:rPr>
              <w:t>150,84</w:t>
            </w:r>
          </w:p>
        </w:tc>
      </w:tr>
      <w:tr w:rsidR="009056E7" w:rsidRPr="00EF5009" w14:paraId="6671E163" w14:textId="77777777" w:rsidTr="00443F32">
        <w:tc>
          <w:tcPr>
            <w:tcW w:w="4672" w:type="dxa"/>
            <w:tcBorders>
              <w:top w:val="single" w:sz="4" w:space="0" w:color="auto"/>
              <w:left w:val="single" w:sz="4" w:space="0" w:color="auto"/>
              <w:bottom w:val="single" w:sz="4" w:space="0" w:color="auto"/>
              <w:right w:val="single" w:sz="4" w:space="0" w:color="auto"/>
            </w:tcBorders>
            <w:hideMark/>
          </w:tcPr>
          <w:p w14:paraId="25DA1813" w14:textId="4B0CE963" w:rsidR="009056E7" w:rsidRPr="00EF5009" w:rsidRDefault="009056E7" w:rsidP="00944997">
            <w:pPr>
              <w:spacing w:after="0" w:line="240" w:lineRule="auto"/>
              <w:jc w:val="center"/>
              <w:rPr>
                <w:rFonts w:ascii="Times New Roman" w:hAnsi="Times New Roman" w:cs="Times New Roman"/>
                <w:i/>
                <w:sz w:val="28"/>
                <w:szCs w:val="28"/>
                <w:lang w:val="ru-RU"/>
              </w:rPr>
            </w:pPr>
            <w:r w:rsidRPr="00EF5009">
              <w:rPr>
                <w:rFonts w:ascii="Times New Roman" w:hAnsi="Times New Roman" w:cs="Times New Roman"/>
                <w:sz w:val="28"/>
                <w:szCs w:val="28"/>
                <w:lang w:val="ru-RU"/>
              </w:rPr>
              <w:t>Метионин</w:t>
            </w:r>
          </w:p>
        </w:tc>
        <w:tc>
          <w:tcPr>
            <w:tcW w:w="4962" w:type="dxa"/>
            <w:tcBorders>
              <w:top w:val="single" w:sz="4" w:space="0" w:color="auto"/>
              <w:left w:val="single" w:sz="4" w:space="0" w:color="auto"/>
              <w:bottom w:val="single" w:sz="4" w:space="0" w:color="auto"/>
              <w:right w:val="single" w:sz="4" w:space="0" w:color="auto"/>
            </w:tcBorders>
            <w:vAlign w:val="center"/>
            <w:hideMark/>
          </w:tcPr>
          <w:p w14:paraId="3ADA5EC1" w14:textId="60B8DDE6" w:rsidR="009056E7" w:rsidRPr="00EF5009" w:rsidRDefault="009056E7"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564,0</w:t>
            </w:r>
            <w:r w:rsidR="006A6513" w:rsidRPr="00EF5009">
              <w:rPr>
                <w:rFonts w:ascii="Times New Roman" w:hAnsi="Times New Roman" w:cs="Times New Roman"/>
                <w:sz w:val="28"/>
                <w:szCs w:val="28"/>
                <w:lang w:val="ru-RU"/>
              </w:rPr>
              <w:t>±</w:t>
            </w:r>
            <w:r w:rsidR="00F7294D" w:rsidRPr="00EF5009">
              <w:rPr>
                <w:rFonts w:ascii="Times New Roman" w:hAnsi="Times New Roman" w:cs="Times New Roman"/>
                <w:sz w:val="28"/>
                <w:szCs w:val="28"/>
                <w:lang w:val="ru-RU"/>
              </w:rPr>
              <w:t>56,4</w:t>
            </w:r>
          </w:p>
        </w:tc>
      </w:tr>
      <w:tr w:rsidR="009056E7" w:rsidRPr="00EF5009" w14:paraId="6FD14AC6" w14:textId="77777777" w:rsidTr="00443F32">
        <w:tc>
          <w:tcPr>
            <w:tcW w:w="4672" w:type="dxa"/>
            <w:tcBorders>
              <w:top w:val="single" w:sz="4" w:space="0" w:color="auto"/>
              <w:left w:val="single" w:sz="4" w:space="0" w:color="auto"/>
              <w:bottom w:val="single" w:sz="4" w:space="0" w:color="auto"/>
              <w:right w:val="single" w:sz="4" w:space="0" w:color="auto"/>
            </w:tcBorders>
            <w:hideMark/>
          </w:tcPr>
          <w:p w14:paraId="39E0738C" w14:textId="4962473E" w:rsidR="009056E7" w:rsidRPr="00EF5009" w:rsidRDefault="009056E7" w:rsidP="00944997">
            <w:pPr>
              <w:spacing w:after="0" w:line="240" w:lineRule="auto"/>
              <w:jc w:val="center"/>
              <w:rPr>
                <w:rFonts w:ascii="Times New Roman" w:hAnsi="Times New Roman" w:cs="Times New Roman"/>
                <w:i/>
                <w:sz w:val="28"/>
                <w:szCs w:val="28"/>
                <w:lang w:val="ru-RU"/>
              </w:rPr>
            </w:pPr>
            <w:r w:rsidRPr="00EF5009">
              <w:rPr>
                <w:rFonts w:ascii="Times New Roman" w:hAnsi="Times New Roman" w:cs="Times New Roman"/>
                <w:sz w:val="28"/>
                <w:szCs w:val="28"/>
                <w:lang w:val="ru-RU"/>
              </w:rPr>
              <w:t>Треонин</w:t>
            </w:r>
          </w:p>
        </w:tc>
        <w:tc>
          <w:tcPr>
            <w:tcW w:w="4962" w:type="dxa"/>
            <w:tcBorders>
              <w:top w:val="single" w:sz="4" w:space="0" w:color="auto"/>
              <w:left w:val="single" w:sz="4" w:space="0" w:color="auto"/>
              <w:bottom w:val="single" w:sz="4" w:space="0" w:color="auto"/>
              <w:right w:val="single" w:sz="4" w:space="0" w:color="auto"/>
            </w:tcBorders>
            <w:vAlign w:val="center"/>
            <w:hideMark/>
          </w:tcPr>
          <w:p w14:paraId="72BDA0DE" w14:textId="1D43D130" w:rsidR="009056E7" w:rsidRPr="00EF5009" w:rsidRDefault="009056E7"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980,0</w:t>
            </w:r>
            <w:r w:rsidR="006A6513" w:rsidRPr="00EF5009">
              <w:rPr>
                <w:rFonts w:ascii="Times New Roman" w:hAnsi="Times New Roman" w:cs="Times New Roman"/>
                <w:sz w:val="28"/>
                <w:szCs w:val="28"/>
                <w:lang w:val="ru-RU"/>
              </w:rPr>
              <w:t>±</w:t>
            </w:r>
            <w:r w:rsidR="008922FB" w:rsidRPr="00EF5009">
              <w:rPr>
                <w:rFonts w:ascii="Times New Roman" w:hAnsi="Times New Roman" w:cs="Times New Roman"/>
                <w:sz w:val="28"/>
                <w:szCs w:val="28"/>
                <w:lang w:val="ru-RU"/>
              </w:rPr>
              <w:t>78,42</w:t>
            </w:r>
          </w:p>
        </w:tc>
      </w:tr>
      <w:tr w:rsidR="009056E7" w:rsidRPr="00EF5009" w14:paraId="6648C70E" w14:textId="77777777" w:rsidTr="00443F32">
        <w:tc>
          <w:tcPr>
            <w:tcW w:w="4672" w:type="dxa"/>
            <w:tcBorders>
              <w:top w:val="single" w:sz="4" w:space="0" w:color="auto"/>
              <w:left w:val="single" w:sz="4" w:space="0" w:color="auto"/>
              <w:bottom w:val="single" w:sz="4" w:space="0" w:color="auto"/>
              <w:right w:val="single" w:sz="4" w:space="0" w:color="auto"/>
            </w:tcBorders>
            <w:hideMark/>
          </w:tcPr>
          <w:p w14:paraId="4B2E7DF2" w14:textId="5A53EBEA" w:rsidR="009056E7" w:rsidRPr="00EF5009" w:rsidRDefault="009056E7" w:rsidP="00944997">
            <w:pPr>
              <w:spacing w:after="0" w:line="240" w:lineRule="auto"/>
              <w:jc w:val="center"/>
              <w:rPr>
                <w:rFonts w:ascii="Times New Roman" w:hAnsi="Times New Roman" w:cs="Times New Roman"/>
                <w:i/>
                <w:sz w:val="28"/>
                <w:szCs w:val="28"/>
                <w:lang w:val="ru-RU"/>
              </w:rPr>
            </w:pPr>
            <w:r w:rsidRPr="00EF5009">
              <w:rPr>
                <w:rFonts w:ascii="Times New Roman" w:hAnsi="Times New Roman" w:cs="Times New Roman"/>
                <w:sz w:val="28"/>
                <w:szCs w:val="28"/>
                <w:lang w:val="ru-RU"/>
              </w:rPr>
              <w:t>Триптофан</w:t>
            </w:r>
          </w:p>
        </w:tc>
        <w:tc>
          <w:tcPr>
            <w:tcW w:w="4962" w:type="dxa"/>
            <w:tcBorders>
              <w:top w:val="single" w:sz="4" w:space="0" w:color="auto"/>
              <w:left w:val="single" w:sz="4" w:space="0" w:color="auto"/>
              <w:bottom w:val="single" w:sz="4" w:space="0" w:color="auto"/>
              <w:right w:val="single" w:sz="4" w:space="0" w:color="auto"/>
            </w:tcBorders>
            <w:vAlign w:val="center"/>
            <w:hideMark/>
          </w:tcPr>
          <w:p w14:paraId="51A29C08" w14:textId="34D59926" w:rsidR="009056E7" w:rsidRPr="00EF5009" w:rsidRDefault="009056E7"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299,0</w:t>
            </w:r>
            <w:r w:rsidR="006A6513" w:rsidRPr="00EF5009">
              <w:rPr>
                <w:rFonts w:ascii="Times New Roman" w:hAnsi="Times New Roman" w:cs="Times New Roman"/>
                <w:sz w:val="28"/>
                <w:szCs w:val="28"/>
                <w:lang w:val="ru-RU"/>
              </w:rPr>
              <w:t>±</w:t>
            </w:r>
            <w:r w:rsidR="008922FB" w:rsidRPr="00EF5009">
              <w:rPr>
                <w:rFonts w:ascii="Times New Roman" w:hAnsi="Times New Roman" w:cs="Times New Roman"/>
                <w:sz w:val="28"/>
                <w:szCs w:val="28"/>
                <w:lang w:val="ru-RU"/>
              </w:rPr>
              <w:t>26,91</w:t>
            </w:r>
          </w:p>
        </w:tc>
      </w:tr>
      <w:tr w:rsidR="009056E7" w:rsidRPr="00EF5009" w14:paraId="554AE60F" w14:textId="77777777" w:rsidTr="00443F32">
        <w:tc>
          <w:tcPr>
            <w:tcW w:w="4672" w:type="dxa"/>
            <w:tcBorders>
              <w:top w:val="single" w:sz="4" w:space="0" w:color="auto"/>
              <w:left w:val="single" w:sz="4" w:space="0" w:color="auto"/>
              <w:bottom w:val="single" w:sz="4" w:space="0" w:color="auto"/>
              <w:right w:val="single" w:sz="4" w:space="0" w:color="auto"/>
            </w:tcBorders>
            <w:hideMark/>
          </w:tcPr>
          <w:p w14:paraId="1109505C" w14:textId="608E5A68" w:rsidR="009056E7" w:rsidRPr="00EF5009" w:rsidRDefault="009056E7" w:rsidP="00944997">
            <w:pPr>
              <w:spacing w:after="0" w:line="240" w:lineRule="auto"/>
              <w:jc w:val="center"/>
              <w:rPr>
                <w:rFonts w:ascii="Times New Roman" w:hAnsi="Times New Roman" w:cs="Times New Roman"/>
                <w:i/>
                <w:sz w:val="28"/>
                <w:szCs w:val="28"/>
                <w:lang w:val="ru-RU"/>
              </w:rPr>
            </w:pPr>
            <w:r w:rsidRPr="00EF5009">
              <w:rPr>
                <w:rFonts w:ascii="Times New Roman" w:hAnsi="Times New Roman" w:cs="Times New Roman"/>
                <w:sz w:val="28"/>
                <w:szCs w:val="28"/>
                <w:lang w:val="ru-RU"/>
              </w:rPr>
              <w:t>Фенилаланин</w:t>
            </w:r>
          </w:p>
        </w:tc>
        <w:tc>
          <w:tcPr>
            <w:tcW w:w="4962" w:type="dxa"/>
            <w:tcBorders>
              <w:top w:val="single" w:sz="4" w:space="0" w:color="auto"/>
              <w:left w:val="single" w:sz="4" w:space="0" w:color="auto"/>
              <w:bottom w:val="single" w:sz="4" w:space="0" w:color="auto"/>
              <w:right w:val="single" w:sz="4" w:space="0" w:color="auto"/>
            </w:tcBorders>
            <w:vAlign w:val="center"/>
            <w:hideMark/>
          </w:tcPr>
          <w:p w14:paraId="2D5C9EF5" w14:textId="7A3FDAFB" w:rsidR="009056E7" w:rsidRPr="00EF5009" w:rsidRDefault="009056E7"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1631,0</w:t>
            </w:r>
            <w:r w:rsidR="006A6513" w:rsidRPr="00EF5009">
              <w:rPr>
                <w:rFonts w:ascii="Times New Roman" w:hAnsi="Times New Roman" w:cs="Times New Roman"/>
                <w:sz w:val="28"/>
                <w:szCs w:val="28"/>
                <w:lang w:val="ru-RU"/>
              </w:rPr>
              <w:t>±</w:t>
            </w:r>
            <w:r w:rsidR="008940AE" w:rsidRPr="00EF5009">
              <w:rPr>
                <w:rFonts w:ascii="Times New Roman" w:hAnsi="Times New Roman" w:cs="Times New Roman"/>
                <w:sz w:val="28"/>
                <w:szCs w:val="28"/>
                <w:lang w:val="ru-RU"/>
              </w:rPr>
              <w:t>163,1</w:t>
            </w:r>
          </w:p>
        </w:tc>
      </w:tr>
      <w:tr w:rsidR="009056E7" w:rsidRPr="00EF5009" w14:paraId="261C4A63" w14:textId="77777777" w:rsidTr="00443F32">
        <w:tc>
          <w:tcPr>
            <w:tcW w:w="4672" w:type="dxa"/>
            <w:tcBorders>
              <w:top w:val="single" w:sz="4" w:space="0" w:color="auto"/>
              <w:left w:val="single" w:sz="4" w:space="0" w:color="auto"/>
              <w:bottom w:val="single" w:sz="4" w:space="0" w:color="auto"/>
              <w:right w:val="single" w:sz="4" w:space="0" w:color="auto"/>
            </w:tcBorders>
            <w:hideMark/>
          </w:tcPr>
          <w:p w14:paraId="0B792CF6" w14:textId="0BBAA4E0" w:rsidR="009056E7" w:rsidRPr="00EF5009" w:rsidRDefault="009056E7" w:rsidP="00944997">
            <w:pPr>
              <w:spacing w:after="0" w:line="240" w:lineRule="auto"/>
              <w:jc w:val="center"/>
              <w:rPr>
                <w:rFonts w:ascii="Times New Roman" w:hAnsi="Times New Roman" w:cs="Times New Roman"/>
                <w:bCs/>
                <w:i/>
                <w:sz w:val="28"/>
                <w:szCs w:val="28"/>
                <w:lang w:val="ru-RU"/>
              </w:rPr>
            </w:pPr>
            <w:r w:rsidRPr="00EF5009">
              <w:rPr>
                <w:rFonts w:ascii="Times New Roman" w:hAnsi="Times New Roman" w:cs="Times New Roman"/>
                <w:bCs/>
                <w:i/>
                <w:sz w:val="28"/>
                <w:szCs w:val="28"/>
                <w:lang w:val="ru-RU"/>
              </w:rPr>
              <w:t>Заменимые аминокислоты</w:t>
            </w:r>
          </w:p>
        </w:tc>
        <w:tc>
          <w:tcPr>
            <w:tcW w:w="4962" w:type="dxa"/>
            <w:tcBorders>
              <w:top w:val="single" w:sz="4" w:space="0" w:color="auto"/>
              <w:left w:val="single" w:sz="4" w:space="0" w:color="auto"/>
              <w:bottom w:val="single" w:sz="4" w:space="0" w:color="auto"/>
              <w:right w:val="single" w:sz="4" w:space="0" w:color="auto"/>
            </w:tcBorders>
            <w:vAlign w:val="center"/>
            <w:hideMark/>
          </w:tcPr>
          <w:p w14:paraId="42BEA066" w14:textId="1076CE5E" w:rsidR="009056E7" w:rsidRPr="00EF5009" w:rsidRDefault="009056E7" w:rsidP="00944997">
            <w:pPr>
              <w:spacing w:after="0" w:line="240" w:lineRule="auto"/>
              <w:jc w:val="center"/>
              <w:rPr>
                <w:rFonts w:ascii="Times New Roman" w:hAnsi="Times New Roman" w:cs="Times New Roman"/>
                <w:bCs/>
                <w:sz w:val="28"/>
                <w:szCs w:val="28"/>
                <w:lang w:val="ru-RU"/>
              </w:rPr>
            </w:pPr>
            <w:r w:rsidRPr="00EF5009">
              <w:rPr>
                <w:rFonts w:ascii="Times New Roman" w:hAnsi="Times New Roman" w:cs="Times New Roman"/>
                <w:bCs/>
                <w:sz w:val="28"/>
                <w:szCs w:val="28"/>
                <w:lang w:val="ru-RU"/>
              </w:rPr>
              <w:t>11345,0</w:t>
            </w:r>
            <w:r w:rsidR="006A6513" w:rsidRPr="00EF5009">
              <w:rPr>
                <w:rFonts w:ascii="Times New Roman" w:hAnsi="Times New Roman" w:cs="Times New Roman"/>
                <w:sz w:val="28"/>
                <w:szCs w:val="28"/>
                <w:lang w:val="ru-RU"/>
              </w:rPr>
              <w:t>±1000,2</w:t>
            </w:r>
          </w:p>
        </w:tc>
      </w:tr>
      <w:tr w:rsidR="009056E7" w:rsidRPr="00EF5009" w14:paraId="518BC659" w14:textId="77777777" w:rsidTr="00443F32">
        <w:tc>
          <w:tcPr>
            <w:tcW w:w="4672" w:type="dxa"/>
            <w:tcBorders>
              <w:top w:val="single" w:sz="4" w:space="0" w:color="auto"/>
              <w:left w:val="single" w:sz="4" w:space="0" w:color="auto"/>
              <w:bottom w:val="single" w:sz="4" w:space="0" w:color="auto"/>
              <w:right w:val="single" w:sz="4" w:space="0" w:color="auto"/>
            </w:tcBorders>
            <w:hideMark/>
          </w:tcPr>
          <w:p w14:paraId="265E8FEF" w14:textId="502F1EEC" w:rsidR="009056E7" w:rsidRPr="00EF5009" w:rsidRDefault="009056E7" w:rsidP="00944997">
            <w:pPr>
              <w:spacing w:after="0" w:line="240" w:lineRule="auto"/>
              <w:jc w:val="center"/>
              <w:rPr>
                <w:rFonts w:ascii="Times New Roman" w:hAnsi="Times New Roman" w:cs="Times New Roman"/>
                <w:i/>
                <w:sz w:val="28"/>
                <w:szCs w:val="28"/>
                <w:lang w:val="ru-RU"/>
              </w:rPr>
            </w:pPr>
            <w:r w:rsidRPr="00EF5009">
              <w:rPr>
                <w:rFonts w:ascii="Times New Roman" w:hAnsi="Times New Roman" w:cs="Times New Roman"/>
                <w:sz w:val="28"/>
                <w:szCs w:val="28"/>
                <w:lang w:val="ru-RU"/>
              </w:rPr>
              <w:t>Аланин</w:t>
            </w:r>
          </w:p>
        </w:tc>
        <w:tc>
          <w:tcPr>
            <w:tcW w:w="4962" w:type="dxa"/>
            <w:tcBorders>
              <w:top w:val="single" w:sz="4" w:space="0" w:color="auto"/>
              <w:left w:val="single" w:sz="4" w:space="0" w:color="auto"/>
              <w:bottom w:val="single" w:sz="4" w:space="0" w:color="auto"/>
              <w:right w:val="single" w:sz="4" w:space="0" w:color="auto"/>
            </w:tcBorders>
            <w:vAlign w:val="center"/>
            <w:hideMark/>
          </w:tcPr>
          <w:p w14:paraId="14C480BE" w14:textId="0362BC72" w:rsidR="009056E7" w:rsidRPr="00EF5009" w:rsidRDefault="009056E7"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984,0</w:t>
            </w:r>
            <w:r w:rsidR="006A6513" w:rsidRPr="00EF5009">
              <w:rPr>
                <w:rFonts w:ascii="Times New Roman" w:hAnsi="Times New Roman" w:cs="Times New Roman"/>
                <w:sz w:val="28"/>
                <w:szCs w:val="28"/>
                <w:lang w:val="ru-RU"/>
              </w:rPr>
              <w:t>±</w:t>
            </w:r>
            <w:r w:rsidR="008940AE" w:rsidRPr="00EF5009">
              <w:rPr>
                <w:rFonts w:ascii="Times New Roman" w:hAnsi="Times New Roman" w:cs="Times New Roman"/>
                <w:sz w:val="28"/>
                <w:szCs w:val="28"/>
                <w:lang w:val="ru-RU"/>
              </w:rPr>
              <w:t>68,88</w:t>
            </w:r>
          </w:p>
        </w:tc>
      </w:tr>
      <w:tr w:rsidR="009056E7" w:rsidRPr="00EF5009" w14:paraId="2C03B035" w14:textId="77777777" w:rsidTr="00443F32">
        <w:tc>
          <w:tcPr>
            <w:tcW w:w="4672" w:type="dxa"/>
            <w:tcBorders>
              <w:top w:val="single" w:sz="4" w:space="0" w:color="auto"/>
              <w:left w:val="single" w:sz="4" w:space="0" w:color="auto"/>
              <w:bottom w:val="single" w:sz="4" w:space="0" w:color="auto"/>
              <w:right w:val="single" w:sz="4" w:space="0" w:color="auto"/>
            </w:tcBorders>
            <w:hideMark/>
          </w:tcPr>
          <w:p w14:paraId="7A452F8D" w14:textId="3AC22717" w:rsidR="009056E7" w:rsidRPr="00EF5009" w:rsidRDefault="009056E7" w:rsidP="00944997">
            <w:pPr>
              <w:spacing w:after="0" w:line="240" w:lineRule="auto"/>
              <w:jc w:val="center"/>
              <w:rPr>
                <w:rFonts w:ascii="Times New Roman" w:hAnsi="Times New Roman" w:cs="Times New Roman"/>
                <w:i/>
                <w:sz w:val="28"/>
                <w:szCs w:val="28"/>
                <w:lang w:val="ru-RU"/>
              </w:rPr>
            </w:pPr>
            <w:r w:rsidRPr="00EF5009">
              <w:rPr>
                <w:rFonts w:ascii="Times New Roman" w:hAnsi="Times New Roman" w:cs="Times New Roman"/>
                <w:sz w:val="28"/>
                <w:szCs w:val="28"/>
                <w:lang w:val="ru-RU"/>
              </w:rPr>
              <w:t>Аргинин</w:t>
            </w:r>
          </w:p>
        </w:tc>
        <w:tc>
          <w:tcPr>
            <w:tcW w:w="4962" w:type="dxa"/>
            <w:tcBorders>
              <w:top w:val="single" w:sz="4" w:space="0" w:color="auto"/>
              <w:left w:val="single" w:sz="4" w:space="0" w:color="auto"/>
              <w:bottom w:val="single" w:sz="4" w:space="0" w:color="auto"/>
              <w:right w:val="single" w:sz="4" w:space="0" w:color="auto"/>
            </w:tcBorders>
            <w:vAlign w:val="center"/>
            <w:hideMark/>
          </w:tcPr>
          <w:p w14:paraId="4B3E31A7" w14:textId="073E6200" w:rsidR="009056E7" w:rsidRPr="00EF5009" w:rsidRDefault="009056E7"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1027,0</w:t>
            </w:r>
            <w:r w:rsidR="006A6513" w:rsidRPr="00EF5009">
              <w:rPr>
                <w:rFonts w:ascii="Times New Roman" w:hAnsi="Times New Roman" w:cs="Times New Roman"/>
                <w:sz w:val="28"/>
                <w:szCs w:val="28"/>
                <w:lang w:val="ru-RU"/>
              </w:rPr>
              <w:t>±</w:t>
            </w:r>
            <w:r w:rsidR="00104B77" w:rsidRPr="00EF5009">
              <w:rPr>
                <w:rFonts w:ascii="Times New Roman" w:hAnsi="Times New Roman" w:cs="Times New Roman"/>
                <w:sz w:val="28"/>
                <w:szCs w:val="28"/>
                <w:lang w:val="ru-RU"/>
              </w:rPr>
              <w:t>102,7</w:t>
            </w:r>
          </w:p>
        </w:tc>
      </w:tr>
      <w:tr w:rsidR="009056E7" w:rsidRPr="00EF5009" w14:paraId="22AE7671" w14:textId="77777777" w:rsidTr="00443F32">
        <w:tc>
          <w:tcPr>
            <w:tcW w:w="4672" w:type="dxa"/>
            <w:tcBorders>
              <w:top w:val="single" w:sz="4" w:space="0" w:color="auto"/>
              <w:left w:val="single" w:sz="4" w:space="0" w:color="auto"/>
              <w:bottom w:val="single" w:sz="4" w:space="0" w:color="auto"/>
              <w:right w:val="single" w:sz="4" w:space="0" w:color="auto"/>
            </w:tcBorders>
            <w:hideMark/>
          </w:tcPr>
          <w:p w14:paraId="248BA13F" w14:textId="456271A6" w:rsidR="009056E7" w:rsidRPr="00EF5009" w:rsidRDefault="009056E7" w:rsidP="00944997">
            <w:pPr>
              <w:spacing w:after="0" w:line="240" w:lineRule="auto"/>
              <w:jc w:val="center"/>
              <w:rPr>
                <w:rFonts w:ascii="Times New Roman" w:hAnsi="Times New Roman" w:cs="Times New Roman"/>
                <w:i/>
                <w:sz w:val="28"/>
                <w:szCs w:val="28"/>
                <w:lang w:val="ru-RU"/>
              </w:rPr>
            </w:pPr>
            <w:r w:rsidRPr="00EF5009">
              <w:rPr>
                <w:rFonts w:ascii="Times New Roman" w:hAnsi="Times New Roman" w:cs="Times New Roman"/>
                <w:sz w:val="28"/>
                <w:szCs w:val="28"/>
                <w:lang w:val="ru-RU"/>
              </w:rPr>
              <w:t>Аспарагиновая кислота</w:t>
            </w:r>
          </w:p>
        </w:tc>
        <w:tc>
          <w:tcPr>
            <w:tcW w:w="4962" w:type="dxa"/>
            <w:tcBorders>
              <w:top w:val="single" w:sz="4" w:space="0" w:color="auto"/>
              <w:left w:val="single" w:sz="4" w:space="0" w:color="auto"/>
              <w:bottom w:val="single" w:sz="4" w:space="0" w:color="auto"/>
              <w:right w:val="single" w:sz="4" w:space="0" w:color="auto"/>
            </w:tcBorders>
            <w:vAlign w:val="center"/>
            <w:hideMark/>
          </w:tcPr>
          <w:p w14:paraId="1BB5A603" w14:textId="19382583" w:rsidR="009056E7" w:rsidRPr="00EF5009" w:rsidRDefault="009056E7"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1536,0</w:t>
            </w:r>
            <w:r w:rsidR="006A6513" w:rsidRPr="00EF5009">
              <w:rPr>
                <w:rFonts w:ascii="Times New Roman" w:hAnsi="Times New Roman" w:cs="Times New Roman"/>
                <w:sz w:val="28"/>
                <w:szCs w:val="28"/>
                <w:lang w:val="ru-RU"/>
              </w:rPr>
              <w:t>±</w:t>
            </w:r>
            <w:r w:rsidR="00104B77" w:rsidRPr="00EF5009">
              <w:rPr>
                <w:rFonts w:ascii="Times New Roman" w:hAnsi="Times New Roman" w:cs="Times New Roman"/>
                <w:sz w:val="28"/>
                <w:szCs w:val="28"/>
                <w:lang w:val="ru-RU"/>
              </w:rPr>
              <w:t>138,24</w:t>
            </w:r>
          </w:p>
        </w:tc>
      </w:tr>
      <w:tr w:rsidR="009056E7" w:rsidRPr="00EF5009" w14:paraId="009D9F81" w14:textId="77777777" w:rsidTr="00443F32">
        <w:tc>
          <w:tcPr>
            <w:tcW w:w="4672" w:type="dxa"/>
            <w:tcBorders>
              <w:top w:val="single" w:sz="4" w:space="0" w:color="auto"/>
              <w:left w:val="single" w:sz="4" w:space="0" w:color="auto"/>
              <w:bottom w:val="single" w:sz="4" w:space="0" w:color="auto"/>
              <w:right w:val="single" w:sz="4" w:space="0" w:color="auto"/>
            </w:tcBorders>
            <w:hideMark/>
          </w:tcPr>
          <w:p w14:paraId="1A028D1E" w14:textId="6CAED467" w:rsidR="009056E7" w:rsidRPr="00EF5009" w:rsidRDefault="009056E7" w:rsidP="00944997">
            <w:pPr>
              <w:spacing w:after="0" w:line="240" w:lineRule="auto"/>
              <w:jc w:val="center"/>
              <w:rPr>
                <w:rFonts w:ascii="Times New Roman" w:hAnsi="Times New Roman" w:cs="Times New Roman"/>
                <w:i/>
                <w:sz w:val="28"/>
                <w:szCs w:val="28"/>
                <w:lang w:val="ru-RU"/>
              </w:rPr>
            </w:pPr>
            <w:r w:rsidRPr="00EF5009">
              <w:rPr>
                <w:rFonts w:ascii="Times New Roman" w:hAnsi="Times New Roman" w:cs="Times New Roman"/>
                <w:sz w:val="28"/>
                <w:szCs w:val="28"/>
                <w:lang w:val="ru-RU"/>
              </w:rPr>
              <w:t>Гистидин</w:t>
            </w:r>
          </w:p>
        </w:tc>
        <w:tc>
          <w:tcPr>
            <w:tcW w:w="4962" w:type="dxa"/>
            <w:tcBorders>
              <w:top w:val="single" w:sz="4" w:space="0" w:color="auto"/>
              <w:left w:val="single" w:sz="4" w:space="0" w:color="auto"/>
              <w:bottom w:val="single" w:sz="4" w:space="0" w:color="auto"/>
              <w:right w:val="single" w:sz="4" w:space="0" w:color="auto"/>
            </w:tcBorders>
            <w:vAlign w:val="center"/>
            <w:hideMark/>
          </w:tcPr>
          <w:p w14:paraId="6EEC76FC" w14:textId="01C1E176" w:rsidR="009056E7" w:rsidRPr="00EF5009" w:rsidRDefault="009056E7"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539,0</w:t>
            </w:r>
            <w:r w:rsidR="006A6513" w:rsidRPr="00EF5009">
              <w:rPr>
                <w:rFonts w:ascii="Times New Roman" w:hAnsi="Times New Roman" w:cs="Times New Roman"/>
                <w:sz w:val="28"/>
                <w:szCs w:val="28"/>
                <w:lang w:val="ru-RU"/>
              </w:rPr>
              <w:t>±</w:t>
            </w:r>
            <w:r w:rsidR="007A0972" w:rsidRPr="00EF5009">
              <w:rPr>
                <w:rFonts w:ascii="Times New Roman" w:hAnsi="Times New Roman" w:cs="Times New Roman"/>
                <w:sz w:val="28"/>
                <w:szCs w:val="28"/>
                <w:lang w:val="ru-RU"/>
              </w:rPr>
              <w:t>43,12</w:t>
            </w:r>
          </w:p>
        </w:tc>
      </w:tr>
      <w:tr w:rsidR="009056E7" w:rsidRPr="00EF5009" w14:paraId="5C34739F" w14:textId="77777777" w:rsidTr="00443F32">
        <w:tc>
          <w:tcPr>
            <w:tcW w:w="4672" w:type="dxa"/>
            <w:tcBorders>
              <w:top w:val="single" w:sz="4" w:space="0" w:color="auto"/>
              <w:left w:val="single" w:sz="4" w:space="0" w:color="auto"/>
              <w:bottom w:val="single" w:sz="4" w:space="0" w:color="auto"/>
              <w:right w:val="single" w:sz="4" w:space="0" w:color="auto"/>
            </w:tcBorders>
            <w:hideMark/>
          </w:tcPr>
          <w:p w14:paraId="39FCD861" w14:textId="0A17713A" w:rsidR="009056E7" w:rsidRPr="00EF5009" w:rsidRDefault="009056E7" w:rsidP="00944997">
            <w:pPr>
              <w:spacing w:after="0" w:line="240" w:lineRule="auto"/>
              <w:jc w:val="center"/>
              <w:rPr>
                <w:rFonts w:ascii="Times New Roman" w:hAnsi="Times New Roman" w:cs="Times New Roman"/>
                <w:i/>
                <w:sz w:val="28"/>
                <w:szCs w:val="28"/>
                <w:lang w:val="ru-RU"/>
              </w:rPr>
            </w:pPr>
            <w:r w:rsidRPr="00EF5009">
              <w:rPr>
                <w:rFonts w:ascii="Times New Roman" w:hAnsi="Times New Roman" w:cs="Times New Roman"/>
                <w:sz w:val="28"/>
                <w:szCs w:val="28"/>
                <w:lang w:val="ru-RU"/>
              </w:rPr>
              <w:t>Глицин</w:t>
            </w:r>
          </w:p>
        </w:tc>
        <w:tc>
          <w:tcPr>
            <w:tcW w:w="4962" w:type="dxa"/>
            <w:tcBorders>
              <w:top w:val="single" w:sz="4" w:space="0" w:color="auto"/>
              <w:left w:val="single" w:sz="4" w:space="0" w:color="auto"/>
              <w:bottom w:val="single" w:sz="4" w:space="0" w:color="auto"/>
              <w:right w:val="single" w:sz="4" w:space="0" w:color="auto"/>
            </w:tcBorders>
            <w:vAlign w:val="center"/>
            <w:hideMark/>
          </w:tcPr>
          <w:p w14:paraId="3405C3C7" w14:textId="0316CF51" w:rsidR="009056E7" w:rsidRPr="00EF5009" w:rsidRDefault="009056E7"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366,0</w:t>
            </w:r>
            <w:r w:rsidR="006A6513" w:rsidRPr="00EF5009">
              <w:rPr>
                <w:rFonts w:ascii="Times New Roman" w:hAnsi="Times New Roman" w:cs="Times New Roman"/>
                <w:sz w:val="28"/>
                <w:szCs w:val="28"/>
                <w:lang w:val="ru-RU"/>
              </w:rPr>
              <w:t>±</w:t>
            </w:r>
            <w:r w:rsidR="007A0972" w:rsidRPr="00EF5009">
              <w:rPr>
                <w:rFonts w:ascii="Times New Roman" w:hAnsi="Times New Roman" w:cs="Times New Roman"/>
                <w:sz w:val="28"/>
                <w:szCs w:val="28"/>
                <w:lang w:val="ru-RU"/>
              </w:rPr>
              <w:t>36,6</w:t>
            </w:r>
          </w:p>
        </w:tc>
      </w:tr>
      <w:tr w:rsidR="009056E7" w:rsidRPr="00EF5009" w14:paraId="2BF7814B" w14:textId="77777777" w:rsidTr="00443F32">
        <w:tc>
          <w:tcPr>
            <w:tcW w:w="4672" w:type="dxa"/>
            <w:tcBorders>
              <w:top w:val="single" w:sz="4" w:space="0" w:color="auto"/>
              <w:left w:val="single" w:sz="4" w:space="0" w:color="auto"/>
              <w:bottom w:val="single" w:sz="4" w:space="0" w:color="auto"/>
              <w:right w:val="single" w:sz="4" w:space="0" w:color="auto"/>
            </w:tcBorders>
            <w:hideMark/>
          </w:tcPr>
          <w:p w14:paraId="63447BCB" w14:textId="405F70A6" w:rsidR="009056E7" w:rsidRPr="00EF5009" w:rsidRDefault="009056E7" w:rsidP="00944997">
            <w:pPr>
              <w:spacing w:after="0" w:line="240" w:lineRule="auto"/>
              <w:jc w:val="center"/>
              <w:rPr>
                <w:rFonts w:ascii="Times New Roman" w:hAnsi="Times New Roman" w:cs="Times New Roman"/>
                <w:i/>
                <w:sz w:val="28"/>
                <w:szCs w:val="28"/>
                <w:lang w:val="ru-RU"/>
              </w:rPr>
            </w:pPr>
            <w:r w:rsidRPr="00EF5009">
              <w:rPr>
                <w:rFonts w:ascii="Times New Roman" w:hAnsi="Times New Roman" w:cs="Times New Roman"/>
                <w:sz w:val="28"/>
                <w:szCs w:val="28"/>
                <w:lang w:val="ru-RU"/>
              </w:rPr>
              <w:t>Глутаминовая кислота</w:t>
            </w:r>
          </w:p>
        </w:tc>
        <w:tc>
          <w:tcPr>
            <w:tcW w:w="4962" w:type="dxa"/>
            <w:tcBorders>
              <w:top w:val="single" w:sz="4" w:space="0" w:color="auto"/>
              <w:left w:val="single" w:sz="4" w:space="0" w:color="auto"/>
              <w:bottom w:val="single" w:sz="4" w:space="0" w:color="auto"/>
              <w:right w:val="single" w:sz="4" w:space="0" w:color="auto"/>
            </w:tcBorders>
            <w:vAlign w:val="center"/>
            <w:hideMark/>
          </w:tcPr>
          <w:p w14:paraId="554DFD33" w14:textId="6BABF4BD" w:rsidR="009056E7" w:rsidRPr="00EF5009" w:rsidRDefault="009056E7"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2954,0</w:t>
            </w:r>
            <w:r w:rsidR="006A6513" w:rsidRPr="00EF5009">
              <w:rPr>
                <w:rFonts w:ascii="Times New Roman" w:hAnsi="Times New Roman" w:cs="Times New Roman"/>
                <w:sz w:val="28"/>
                <w:szCs w:val="28"/>
                <w:lang w:val="ru-RU"/>
              </w:rPr>
              <w:t>±</w:t>
            </w:r>
            <w:r w:rsidR="007A0972" w:rsidRPr="00EF5009">
              <w:rPr>
                <w:rFonts w:ascii="Times New Roman" w:hAnsi="Times New Roman" w:cs="Times New Roman"/>
                <w:sz w:val="28"/>
                <w:szCs w:val="28"/>
                <w:lang w:val="ru-RU"/>
              </w:rPr>
              <w:t>259,4</w:t>
            </w:r>
          </w:p>
        </w:tc>
      </w:tr>
      <w:tr w:rsidR="009056E7" w:rsidRPr="00EF5009" w14:paraId="0A621699" w14:textId="77777777" w:rsidTr="00443F32">
        <w:tc>
          <w:tcPr>
            <w:tcW w:w="4672" w:type="dxa"/>
            <w:tcBorders>
              <w:top w:val="single" w:sz="4" w:space="0" w:color="auto"/>
              <w:left w:val="single" w:sz="4" w:space="0" w:color="auto"/>
              <w:bottom w:val="single" w:sz="4" w:space="0" w:color="auto"/>
              <w:right w:val="single" w:sz="4" w:space="0" w:color="auto"/>
            </w:tcBorders>
            <w:hideMark/>
          </w:tcPr>
          <w:p w14:paraId="5127E613" w14:textId="28715B16" w:rsidR="009056E7" w:rsidRPr="00EF5009" w:rsidRDefault="009056E7" w:rsidP="00944997">
            <w:pPr>
              <w:spacing w:after="0" w:line="240" w:lineRule="auto"/>
              <w:jc w:val="center"/>
              <w:rPr>
                <w:rFonts w:ascii="Times New Roman" w:hAnsi="Times New Roman" w:cs="Times New Roman"/>
                <w:i/>
                <w:sz w:val="28"/>
                <w:szCs w:val="28"/>
                <w:lang w:val="ru-RU"/>
              </w:rPr>
            </w:pPr>
            <w:r w:rsidRPr="00EF5009">
              <w:rPr>
                <w:rFonts w:ascii="Times New Roman" w:hAnsi="Times New Roman" w:cs="Times New Roman"/>
                <w:sz w:val="28"/>
                <w:szCs w:val="28"/>
                <w:lang w:val="ru-RU"/>
              </w:rPr>
              <w:t>Пролин</w:t>
            </w:r>
          </w:p>
        </w:tc>
        <w:tc>
          <w:tcPr>
            <w:tcW w:w="4962" w:type="dxa"/>
            <w:tcBorders>
              <w:top w:val="single" w:sz="4" w:space="0" w:color="auto"/>
              <w:left w:val="single" w:sz="4" w:space="0" w:color="auto"/>
              <w:bottom w:val="single" w:sz="4" w:space="0" w:color="auto"/>
              <w:right w:val="single" w:sz="4" w:space="0" w:color="auto"/>
            </w:tcBorders>
            <w:vAlign w:val="center"/>
            <w:hideMark/>
          </w:tcPr>
          <w:p w14:paraId="02B239DA" w14:textId="59355594" w:rsidR="009056E7" w:rsidRPr="00EF5009" w:rsidRDefault="009056E7"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1434,0</w:t>
            </w:r>
            <w:r w:rsidR="006A6513" w:rsidRPr="00EF5009">
              <w:rPr>
                <w:rFonts w:ascii="Times New Roman" w:hAnsi="Times New Roman" w:cs="Times New Roman"/>
                <w:sz w:val="28"/>
                <w:szCs w:val="28"/>
                <w:lang w:val="ru-RU"/>
              </w:rPr>
              <w:t>±</w:t>
            </w:r>
            <w:r w:rsidR="007A0972" w:rsidRPr="00EF5009">
              <w:rPr>
                <w:rFonts w:ascii="Times New Roman" w:hAnsi="Times New Roman" w:cs="Times New Roman"/>
                <w:sz w:val="28"/>
                <w:szCs w:val="28"/>
                <w:lang w:val="ru-RU"/>
              </w:rPr>
              <w:t>114,72</w:t>
            </w:r>
          </w:p>
        </w:tc>
      </w:tr>
      <w:tr w:rsidR="009056E7" w:rsidRPr="00EF5009" w14:paraId="744C5239" w14:textId="77777777" w:rsidTr="00443F32">
        <w:tc>
          <w:tcPr>
            <w:tcW w:w="4672" w:type="dxa"/>
            <w:tcBorders>
              <w:top w:val="single" w:sz="4" w:space="0" w:color="auto"/>
              <w:left w:val="single" w:sz="4" w:space="0" w:color="auto"/>
              <w:bottom w:val="single" w:sz="4" w:space="0" w:color="auto"/>
              <w:right w:val="single" w:sz="4" w:space="0" w:color="auto"/>
            </w:tcBorders>
            <w:hideMark/>
          </w:tcPr>
          <w:p w14:paraId="70099A1D" w14:textId="1FC0191C" w:rsidR="009056E7" w:rsidRPr="00EF5009" w:rsidRDefault="009056E7" w:rsidP="00944997">
            <w:pPr>
              <w:spacing w:after="0" w:line="240" w:lineRule="auto"/>
              <w:jc w:val="center"/>
              <w:rPr>
                <w:rFonts w:ascii="Times New Roman" w:hAnsi="Times New Roman" w:cs="Times New Roman"/>
                <w:i/>
                <w:sz w:val="28"/>
                <w:szCs w:val="28"/>
                <w:lang w:val="ru-RU"/>
              </w:rPr>
            </w:pPr>
            <w:r w:rsidRPr="00EF5009">
              <w:rPr>
                <w:rFonts w:ascii="Times New Roman" w:hAnsi="Times New Roman" w:cs="Times New Roman"/>
                <w:sz w:val="28"/>
                <w:szCs w:val="28"/>
                <w:lang w:val="ru-RU"/>
              </w:rPr>
              <w:t>Серин</w:t>
            </w:r>
          </w:p>
        </w:tc>
        <w:tc>
          <w:tcPr>
            <w:tcW w:w="4962" w:type="dxa"/>
            <w:tcBorders>
              <w:top w:val="single" w:sz="4" w:space="0" w:color="auto"/>
              <w:left w:val="single" w:sz="4" w:space="0" w:color="auto"/>
              <w:bottom w:val="single" w:sz="4" w:space="0" w:color="auto"/>
              <w:right w:val="single" w:sz="4" w:space="0" w:color="auto"/>
            </w:tcBorders>
            <w:vAlign w:val="center"/>
            <w:hideMark/>
          </w:tcPr>
          <w:p w14:paraId="3B6A33A7" w14:textId="7867F6F9" w:rsidR="009056E7" w:rsidRPr="00EF5009" w:rsidRDefault="009056E7"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1115,0</w:t>
            </w:r>
            <w:r w:rsidR="006A6513" w:rsidRPr="00EF5009">
              <w:rPr>
                <w:rFonts w:ascii="Times New Roman" w:hAnsi="Times New Roman" w:cs="Times New Roman"/>
                <w:sz w:val="28"/>
                <w:szCs w:val="28"/>
                <w:lang w:val="ru-RU"/>
              </w:rPr>
              <w:t>±</w:t>
            </w:r>
            <w:r w:rsidR="005F2988" w:rsidRPr="00EF5009">
              <w:rPr>
                <w:rFonts w:ascii="Times New Roman" w:hAnsi="Times New Roman" w:cs="Times New Roman"/>
                <w:sz w:val="28"/>
                <w:szCs w:val="28"/>
                <w:lang w:val="ru-RU"/>
              </w:rPr>
              <w:t>100,35</w:t>
            </w:r>
          </w:p>
        </w:tc>
      </w:tr>
      <w:tr w:rsidR="009056E7" w:rsidRPr="00EF5009" w14:paraId="0C0B974C" w14:textId="77777777" w:rsidTr="00443F32">
        <w:tc>
          <w:tcPr>
            <w:tcW w:w="4672" w:type="dxa"/>
            <w:tcBorders>
              <w:top w:val="single" w:sz="4" w:space="0" w:color="auto"/>
              <w:left w:val="single" w:sz="4" w:space="0" w:color="auto"/>
              <w:bottom w:val="single" w:sz="4" w:space="0" w:color="auto"/>
              <w:right w:val="single" w:sz="4" w:space="0" w:color="auto"/>
            </w:tcBorders>
            <w:hideMark/>
          </w:tcPr>
          <w:p w14:paraId="2EFB5CA1" w14:textId="279010E7" w:rsidR="009056E7" w:rsidRPr="00EF5009" w:rsidRDefault="009056E7" w:rsidP="00944997">
            <w:pPr>
              <w:spacing w:after="0" w:line="240" w:lineRule="auto"/>
              <w:jc w:val="center"/>
              <w:rPr>
                <w:rFonts w:ascii="Times New Roman" w:hAnsi="Times New Roman" w:cs="Times New Roman"/>
                <w:i/>
                <w:sz w:val="28"/>
                <w:szCs w:val="28"/>
                <w:lang w:val="ru-RU"/>
              </w:rPr>
            </w:pPr>
            <w:r w:rsidRPr="00EF5009">
              <w:rPr>
                <w:rFonts w:ascii="Times New Roman" w:hAnsi="Times New Roman" w:cs="Times New Roman"/>
                <w:sz w:val="28"/>
                <w:szCs w:val="28"/>
                <w:lang w:val="ru-RU"/>
              </w:rPr>
              <w:t>Тирозин</w:t>
            </w:r>
          </w:p>
        </w:tc>
        <w:tc>
          <w:tcPr>
            <w:tcW w:w="4962" w:type="dxa"/>
            <w:tcBorders>
              <w:top w:val="single" w:sz="4" w:space="0" w:color="auto"/>
              <w:left w:val="single" w:sz="4" w:space="0" w:color="auto"/>
              <w:bottom w:val="single" w:sz="4" w:space="0" w:color="auto"/>
              <w:right w:val="single" w:sz="4" w:space="0" w:color="auto"/>
            </w:tcBorders>
            <w:vAlign w:val="center"/>
            <w:hideMark/>
          </w:tcPr>
          <w:p w14:paraId="7C1D5324" w14:textId="5F3565E3" w:rsidR="009056E7" w:rsidRPr="00EF5009" w:rsidRDefault="009056E7"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1100,0</w:t>
            </w:r>
            <w:r w:rsidR="006A6513" w:rsidRPr="00EF5009">
              <w:rPr>
                <w:rFonts w:ascii="Times New Roman" w:hAnsi="Times New Roman" w:cs="Times New Roman"/>
                <w:sz w:val="28"/>
                <w:szCs w:val="28"/>
                <w:lang w:val="ru-RU"/>
              </w:rPr>
              <w:t>±</w:t>
            </w:r>
            <w:r w:rsidR="005F2988" w:rsidRPr="00EF5009">
              <w:rPr>
                <w:rFonts w:ascii="Times New Roman" w:hAnsi="Times New Roman" w:cs="Times New Roman"/>
                <w:sz w:val="28"/>
                <w:szCs w:val="28"/>
                <w:lang w:val="ru-RU"/>
              </w:rPr>
              <w:t>109,95</w:t>
            </w:r>
          </w:p>
        </w:tc>
      </w:tr>
      <w:tr w:rsidR="009056E7" w:rsidRPr="00EF5009" w14:paraId="58B61A98" w14:textId="77777777" w:rsidTr="00443F32">
        <w:tc>
          <w:tcPr>
            <w:tcW w:w="4672" w:type="dxa"/>
            <w:tcBorders>
              <w:top w:val="single" w:sz="4" w:space="0" w:color="auto"/>
              <w:left w:val="single" w:sz="4" w:space="0" w:color="auto"/>
              <w:bottom w:val="single" w:sz="4" w:space="0" w:color="auto"/>
              <w:right w:val="single" w:sz="4" w:space="0" w:color="auto"/>
            </w:tcBorders>
            <w:hideMark/>
          </w:tcPr>
          <w:p w14:paraId="33B804F8" w14:textId="60D1E1A6" w:rsidR="009056E7" w:rsidRPr="00EF5009" w:rsidRDefault="009056E7" w:rsidP="00944997">
            <w:pPr>
              <w:spacing w:after="0" w:line="240" w:lineRule="auto"/>
              <w:jc w:val="center"/>
              <w:rPr>
                <w:rFonts w:ascii="Times New Roman" w:hAnsi="Times New Roman" w:cs="Times New Roman"/>
                <w:i/>
                <w:sz w:val="28"/>
                <w:szCs w:val="28"/>
                <w:lang w:val="ru-RU"/>
              </w:rPr>
            </w:pPr>
            <w:r w:rsidRPr="00EF5009">
              <w:rPr>
                <w:rFonts w:ascii="Times New Roman" w:hAnsi="Times New Roman" w:cs="Times New Roman"/>
                <w:sz w:val="28"/>
                <w:szCs w:val="28"/>
                <w:lang w:val="ru-RU"/>
              </w:rPr>
              <w:t>Цистин</w:t>
            </w:r>
          </w:p>
        </w:tc>
        <w:tc>
          <w:tcPr>
            <w:tcW w:w="4962" w:type="dxa"/>
            <w:tcBorders>
              <w:top w:val="single" w:sz="4" w:space="0" w:color="auto"/>
              <w:left w:val="single" w:sz="4" w:space="0" w:color="auto"/>
              <w:bottom w:val="single" w:sz="4" w:space="0" w:color="auto"/>
              <w:right w:val="single" w:sz="4" w:space="0" w:color="auto"/>
            </w:tcBorders>
            <w:vAlign w:val="center"/>
            <w:hideMark/>
          </w:tcPr>
          <w:p w14:paraId="35A36713" w14:textId="0436A2CA" w:rsidR="009056E7" w:rsidRPr="00EF5009" w:rsidRDefault="009056E7"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290,0</w:t>
            </w:r>
            <w:r w:rsidR="006A6513" w:rsidRPr="00EF5009">
              <w:rPr>
                <w:rFonts w:ascii="Times New Roman" w:hAnsi="Times New Roman" w:cs="Times New Roman"/>
                <w:sz w:val="28"/>
                <w:szCs w:val="28"/>
                <w:lang w:val="ru-RU"/>
              </w:rPr>
              <w:t>±</w:t>
            </w:r>
            <w:r w:rsidR="005F2988" w:rsidRPr="00EF5009">
              <w:rPr>
                <w:rFonts w:ascii="Times New Roman" w:hAnsi="Times New Roman" w:cs="Times New Roman"/>
                <w:sz w:val="28"/>
                <w:szCs w:val="28"/>
                <w:lang w:val="ru-RU"/>
              </w:rPr>
              <w:t>26,1</w:t>
            </w:r>
          </w:p>
        </w:tc>
      </w:tr>
      <w:tr w:rsidR="009056E7" w:rsidRPr="00EF5009" w14:paraId="3A0D17CC" w14:textId="77777777" w:rsidTr="00443F32">
        <w:tc>
          <w:tcPr>
            <w:tcW w:w="4672" w:type="dxa"/>
            <w:tcBorders>
              <w:top w:val="single" w:sz="4" w:space="0" w:color="auto"/>
              <w:left w:val="single" w:sz="4" w:space="0" w:color="auto"/>
              <w:bottom w:val="single" w:sz="4" w:space="0" w:color="auto"/>
              <w:right w:val="single" w:sz="4" w:space="0" w:color="auto"/>
            </w:tcBorders>
            <w:hideMark/>
          </w:tcPr>
          <w:p w14:paraId="5D271920" w14:textId="5CE53D91" w:rsidR="009056E7" w:rsidRPr="00EF5009" w:rsidRDefault="009056E7" w:rsidP="00944997">
            <w:pPr>
              <w:spacing w:after="0" w:line="240" w:lineRule="auto"/>
              <w:jc w:val="center"/>
              <w:rPr>
                <w:rFonts w:ascii="Times New Roman" w:hAnsi="Times New Roman" w:cs="Times New Roman"/>
                <w:bCs/>
                <w:i/>
                <w:sz w:val="28"/>
                <w:szCs w:val="28"/>
                <w:lang w:val="ru-RU"/>
              </w:rPr>
            </w:pPr>
            <w:r w:rsidRPr="00EF5009">
              <w:rPr>
                <w:rFonts w:ascii="Times New Roman" w:hAnsi="Times New Roman" w:cs="Times New Roman"/>
                <w:bCs/>
                <w:sz w:val="28"/>
                <w:szCs w:val="28"/>
                <w:lang w:val="ru-RU"/>
              </w:rPr>
              <w:t>ИТОГО</w:t>
            </w:r>
          </w:p>
        </w:tc>
        <w:tc>
          <w:tcPr>
            <w:tcW w:w="4962" w:type="dxa"/>
            <w:tcBorders>
              <w:top w:val="single" w:sz="4" w:space="0" w:color="auto"/>
              <w:left w:val="single" w:sz="4" w:space="0" w:color="auto"/>
              <w:bottom w:val="single" w:sz="4" w:space="0" w:color="auto"/>
              <w:right w:val="single" w:sz="4" w:space="0" w:color="auto"/>
            </w:tcBorders>
            <w:vAlign w:val="center"/>
            <w:hideMark/>
          </w:tcPr>
          <w:p w14:paraId="3FFBCDA5" w14:textId="54BF4D6C" w:rsidR="009056E7" w:rsidRPr="00EF5009" w:rsidRDefault="009056E7" w:rsidP="00944997">
            <w:pPr>
              <w:spacing w:after="0" w:line="240" w:lineRule="auto"/>
              <w:jc w:val="center"/>
              <w:rPr>
                <w:rFonts w:ascii="Times New Roman" w:hAnsi="Times New Roman" w:cs="Times New Roman"/>
                <w:bCs/>
                <w:sz w:val="28"/>
                <w:szCs w:val="28"/>
                <w:lang w:val="ru-RU"/>
              </w:rPr>
            </w:pPr>
            <w:r w:rsidRPr="00EF5009">
              <w:rPr>
                <w:rFonts w:ascii="Times New Roman" w:hAnsi="Times New Roman" w:cs="Times New Roman"/>
                <w:bCs/>
                <w:sz w:val="28"/>
                <w:szCs w:val="28"/>
                <w:lang w:val="ru-RU"/>
              </w:rPr>
              <w:t>20367,0</w:t>
            </w:r>
            <w:r w:rsidR="00210130" w:rsidRPr="00EF5009">
              <w:rPr>
                <w:rFonts w:ascii="Times New Roman" w:hAnsi="Times New Roman" w:cs="Times New Roman"/>
                <w:sz w:val="28"/>
                <w:szCs w:val="28"/>
                <w:lang w:val="ru-RU"/>
              </w:rPr>
              <w:t>±</w:t>
            </w:r>
            <w:r w:rsidR="00B83D63" w:rsidRPr="00EF5009">
              <w:rPr>
                <w:rFonts w:ascii="Times New Roman" w:hAnsi="Times New Roman" w:cs="Times New Roman"/>
                <w:sz w:val="28"/>
                <w:szCs w:val="28"/>
                <w:lang w:val="ru-RU"/>
              </w:rPr>
              <w:t>1833,03</w:t>
            </w:r>
          </w:p>
        </w:tc>
      </w:tr>
    </w:tbl>
    <w:p w14:paraId="2356B352" w14:textId="77777777" w:rsidR="009056E7" w:rsidRPr="00EF5009" w:rsidRDefault="009056E7" w:rsidP="00944997">
      <w:pPr>
        <w:spacing w:after="0" w:line="240" w:lineRule="auto"/>
        <w:ind w:firstLine="709"/>
        <w:jc w:val="both"/>
        <w:rPr>
          <w:rFonts w:ascii="Times New Roman" w:hAnsi="Times New Roman" w:cs="Times New Roman"/>
          <w:sz w:val="28"/>
          <w:szCs w:val="28"/>
          <w:lang w:val="ru-RU"/>
        </w:rPr>
      </w:pPr>
    </w:p>
    <w:p w14:paraId="502A0BD5" w14:textId="2EFD2863" w:rsidR="009056E7" w:rsidRPr="00EF5009" w:rsidRDefault="009056E7"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Данные об аминокислотном составе специализированного продукта могут свидетельствовать о</w:t>
      </w:r>
      <w:r w:rsidR="00B00151">
        <w:rPr>
          <w:rFonts w:ascii="Times New Roman" w:hAnsi="Times New Roman" w:cs="Times New Roman"/>
          <w:sz w:val="28"/>
          <w:szCs w:val="28"/>
          <w:lang w:val="ru-RU"/>
        </w:rPr>
        <w:t xml:space="preserve"> его</w:t>
      </w:r>
      <w:r w:rsidRPr="00EF5009">
        <w:rPr>
          <w:rFonts w:ascii="Times New Roman" w:hAnsi="Times New Roman" w:cs="Times New Roman"/>
          <w:sz w:val="28"/>
          <w:szCs w:val="28"/>
          <w:lang w:val="ru-RU"/>
        </w:rPr>
        <w:t xml:space="preserve"> благоприятном влиянии на работоспособность и физические возможности организма в процессе </w:t>
      </w:r>
      <w:r w:rsidR="007855FA" w:rsidRPr="00EF5009">
        <w:rPr>
          <w:rFonts w:ascii="Times New Roman" w:hAnsi="Times New Roman" w:cs="Times New Roman"/>
          <w:sz w:val="28"/>
          <w:szCs w:val="28"/>
          <w:lang w:val="ru-RU"/>
        </w:rPr>
        <w:t>мышечной</w:t>
      </w:r>
      <w:r w:rsidRPr="00EF5009">
        <w:rPr>
          <w:rFonts w:ascii="Times New Roman" w:hAnsi="Times New Roman" w:cs="Times New Roman"/>
          <w:sz w:val="28"/>
          <w:szCs w:val="28"/>
          <w:lang w:val="ru-RU"/>
        </w:rPr>
        <w:t xml:space="preserve"> нагрузки. Так, присутствующие в продукте глицин, серин, цистеин, аланин и аспартат превращаются в пируват, который, окисляясь пируватдегидрогеназой, вступает в реакции цикла Кребса. Лизин и триптофан окисляются до глутарил-коэнзима А и ацетил-коэнзима А, в цитозоле мышечных клеток такие аминокислоты превращаются в сукцинил-коэнзим А, являющийся непосредственным субстратом цикла Кребса [</w:t>
      </w:r>
      <w:r w:rsidR="00A15DB0" w:rsidRPr="00EF5009">
        <w:rPr>
          <w:rFonts w:ascii="Times New Roman" w:hAnsi="Times New Roman" w:cs="Times New Roman"/>
          <w:sz w:val="28"/>
          <w:szCs w:val="28"/>
          <w:lang w:val="ru-RU"/>
        </w:rPr>
        <w:t>1</w:t>
      </w:r>
      <w:r w:rsidR="004910F2" w:rsidRPr="004910F2">
        <w:rPr>
          <w:rFonts w:ascii="Times New Roman" w:hAnsi="Times New Roman" w:cs="Times New Roman"/>
          <w:sz w:val="28"/>
          <w:szCs w:val="28"/>
          <w:lang w:val="ru-RU"/>
        </w:rPr>
        <w:t>31</w:t>
      </w:r>
      <w:r w:rsidR="00202874" w:rsidRPr="00EF5009">
        <w:rPr>
          <w:rFonts w:ascii="Times New Roman" w:hAnsi="Times New Roman" w:cs="Times New Roman"/>
          <w:sz w:val="28"/>
          <w:szCs w:val="28"/>
          <w:lang w:val="ru-RU"/>
        </w:rPr>
        <w:t xml:space="preserve"> </w:t>
      </w:r>
      <w:r w:rsidR="00310548" w:rsidRPr="00EF5009">
        <w:rPr>
          <w:rFonts w:ascii="Times New Roman" w:hAnsi="Times New Roman" w:cs="Times New Roman"/>
          <w:sz w:val="28"/>
          <w:szCs w:val="28"/>
          <w:lang w:val="ru-RU"/>
        </w:rPr>
        <w:t>–</w:t>
      </w:r>
      <w:r w:rsidR="00202874" w:rsidRPr="00EF5009">
        <w:rPr>
          <w:rFonts w:ascii="Times New Roman" w:hAnsi="Times New Roman" w:cs="Times New Roman"/>
          <w:sz w:val="28"/>
          <w:szCs w:val="28"/>
          <w:lang w:val="ru-RU"/>
        </w:rPr>
        <w:t xml:space="preserve"> c. 94</w:t>
      </w:r>
      <w:r w:rsidR="00A15DB0"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1</w:t>
      </w:r>
      <w:r w:rsidR="004910F2" w:rsidRPr="00C621C5">
        <w:rPr>
          <w:rFonts w:ascii="Times New Roman" w:hAnsi="Times New Roman" w:cs="Times New Roman"/>
          <w:sz w:val="28"/>
          <w:szCs w:val="28"/>
          <w:lang w:val="ru-RU"/>
        </w:rPr>
        <w:t>70</w:t>
      </w:r>
      <w:r w:rsidRPr="00EF5009">
        <w:rPr>
          <w:rFonts w:ascii="Times New Roman" w:hAnsi="Times New Roman" w:cs="Times New Roman"/>
          <w:sz w:val="28"/>
          <w:szCs w:val="28"/>
          <w:lang w:val="ru-RU"/>
        </w:rPr>
        <w:t>].</w:t>
      </w:r>
    </w:p>
    <w:p w14:paraId="7814C94F" w14:textId="436CF57E" w:rsidR="009056E7" w:rsidRPr="00EF5009" w:rsidRDefault="009056E7" w:rsidP="00944997">
      <w:pPr>
        <w:spacing w:after="0" w:line="240" w:lineRule="auto"/>
        <w:ind w:firstLine="709"/>
        <w:jc w:val="both"/>
        <w:rPr>
          <w:rFonts w:ascii="Times New Roman" w:eastAsia="Times New Roman" w:hAnsi="Times New Roman" w:cs="Times New Roman"/>
          <w:sz w:val="28"/>
          <w:szCs w:val="28"/>
          <w:lang w:val="ru-RU" w:eastAsia="ru-RU"/>
        </w:rPr>
      </w:pPr>
      <w:r w:rsidRPr="00EF5009">
        <w:rPr>
          <w:rFonts w:ascii="Times New Roman" w:hAnsi="Times New Roman" w:cs="Times New Roman"/>
          <w:sz w:val="28"/>
          <w:szCs w:val="28"/>
          <w:lang w:val="ru-RU"/>
        </w:rPr>
        <w:t xml:space="preserve">Как известно, наиболее быстро в энергетический обмен вступают аминокислоты с разветвленной цепью (валин, лейцин, изолейцин). Показано, </w:t>
      </w:r>
      <w:r w:rsidRPr="00EF5009">
        <w:rPr>
          <w:rFonts w:ascii="Times New Roman" w:hAnsi="Times New Roman" w:cs="Times New Roman"/>
          <w:sz w:val="28"/>
          <w:szCs w:val="28"/>
          <w:lang w:val="ru-RU"/>
        </w:rPr>
        <w:lastRenderedPageBreak/>
        <w:t>что у спортсменов-единоборцев в течение тренировочного периода разветвленные аминокислоты, получаемые дополнительно к основному рациону, повышали работоспособность и интенсивность обмена</w:t>
      </w:r>
      <w:r w:rsidR="00720039">
        <w:rPr>
          <w:rFonts w:ascii="Times New Roman" w:hAnsi="Times New Roman" w:cs="Times New Roman"/>
          <w:sz w:val="28"/>
          <w:szCs w:val="28"/>
          <w:lang w:val="ru-RU"/>
        </w:rPr>
        <w:t xml:space="preserve"> веществ</w:t>
      </w:r>
      <w:r w:rsidRPr="00EF5009">
        <w:rPr>
          <w:rFonts w:ascii="Times New Roman" w:hAnsi="Times New Roman" w:cs="Times New Roman"/>
          <w:sz w:val="28"/>
          <w:szCs w:val="28"/>
          <w:lang w:val="ru-RU"/>
        </w:rPr>
        <w:t xml:space="preserve">, способствовали увеличению мышечной массы, повышению уровня гемоглобина в эритроцитах, </w:t>
      </w:r>
      <w:r w:rsidR="007364DA" w:rsidRPr="00EF5009">
        <w:rPr>
          <w:rFonts w:ascii="Times New Roman" w:hAnsi="Times New Roman" w:cs="Times New Roman"/>
          <w:sz w:val="28"/>
          <w:szCs w:val="28"/>
          <w:lang w:val="ru-RU"/>
        </w:rPr>
        <w:t xml:space="preserve">что свидетельствовало об их быстром </w:t>
      </w:r>
      <w:r w:rsidRPr="00EF5009">
        <w:rPr>
          <w:rFonts w:ascii="Times New Roman" w:hAnsi="Times New Roman" w:cs="Times New Roman"/>
          <w:sz w:val="28"/>
          <w:szCs w:val="28"/>
          <w:lang w:val="ru-RU"/>
        </w:rPr>
        <w:t>активном участии в энергетитческом обмене [</w:t>
      </w:r>
      <w:r w:rsidR="005B42B6" w:rsidRPr="00EF5009">
        <w:rPr>
          <w:rFonts w:ascii="Times New Roman" w:hAnsi="Times New Roman" w:cs="Times New Roman"/>
          <w:sz w:val="28"/>
          <w:szCs w:val="28"/>
          <w:lang w:val="ru-RU"/>
        </w:rPr>
        <w:t>4</w:t>
      </w:r>
      <w:r w:rsidR="00B63B92" w:rsidRPr="00EF5009">
        <w:rPr>
          <w:rFonts w:ascii="Times New Roman" w:hAnsi="Times New Roman" w:cs="Times New Roman"/>
          <w:sz w:val="28"/>
          <w:szCs w:val="28"/>
          <w:lang w:val="ru-RU"/>
        </w:rPr>
        <w:t>4</w:t>
      </w:r>
      <w:r w:rsidR="00CA1B1E" w:rsidRPr="00EF5009">
        <w:rPr>
          <w:rFonts w:ascii="Times New Roman" w:hAnsi="Times New Roman" w:cs="Times New Roman"/>
          <w:sz w:val="28"/>
          <w:szCs w:val="28"/>
          <w:lang w:val="ru-RU"/>
        </w:rPr>
        <w:t xml:space="preserve"> </w:t>
      </w:r>
      <w:r w:rsidR="00310548" w:rsidRPr="00EF5009">
        <w:rPr>
          <w:rFonts w:ascii="Times New Roman" w:hAnsi="Times New Roman" w:cs="Times New Roman"/>
          <w:sz w:val="28"/>
          <w:szCs w:val="28"/>
          <w:lang w:val="ru-RU"/>
        </w:rPr>
        <w:t>–</w:t>
      </w:r>
      <w:r w:rsidR="00F75C09" w:rsidRPr="00EF5009">
        <w:rPr>
          <w:rFonts w:ascii="Times New Roman" w:hAnsi="Times New Roman" w:cs="Times New Roman"/>
          <w:sz w:val="28"/>
          <w:szCs w:val="28"/>
          <w:lang w:val="ru-RU"/>
        </w:rPr>
        <w:t xml:space="preserve"> c. 49, 50</w:t>
      </w:r>
      <w:r w:rsidR="00CA1B1E" w:rsidRPr="00EF5009">
        <w:rPr>
          <w:rFonts w:ascii="Times New Roman" w:hAnsi="Times New Roman" w:cs="Times New Roman"/>
          <w:sz w:val="28"/>
          <w:szCs w:val="28"/>
          <w:lang w:val="ru-RU"/>
        </w:rPr>
        <w:t>; 1</w:t>
      </w:r>
      <w:r w:rsidR="00C621C5" w:rsidRPr="00C621C5">
        <w:rPr>
          <w:rFonts w:ascii="Times New Roman" w:hAnsi="Times New Roman" w:cs="Times New Roman"/>
          <w:sz w:val="28"/>
          <w:szCs w:val="28"/>
          <w:lang w:val="ru-RU"/>
        </w:rPr>
        <w:t>31</w:t>
      </w:r>
      <w:r w:rsidR="00A67091" w:rsidRPr="00EF5009">
        <w:rPr>
          <w:rFonts w:ascii="Times New Roman" w:hAnsi="Times New Roman" w:cs="Times New Roman"/>
          <w:sz w:val="28"/>
          <w:szCs w:val="28"/>
          <w:lang w:val="ru-RU"/>
        </w:rPr>
        <w:t xml:space="preserve"> </w:t>
      </w:r>
      <w:r w:rsidR="00310548" w:rsidRPr="00EF5009">
        <w:rPr>
          <w:rFonts w:ascii="Times New Roman" w:hAnsi="Times New Roman" w:cs="Times New Roman"/>
          <w:sz w:val="28"/>
          <w:szCs w:val="28"/>
          <w:lang w:val="ru-RU"/>
        </w:rPr>
        <w:t>–</w:t>
      </w:r>
      <w:r w:rsidR="00A67091" w:rsidRPr="00EF5009">
        <w:rPr>
          <w:rFonts w:ascii="Times New Roman" w:hAnsi="Times New Roman" w:cs="Times New Roman"/>
          <w:sz w:val="28"/>
          <w:szCs w:val="28"/>
          <w:lang w:val="ru-RU"/>
        </w:rPr>
        <w:t xml:space="preserve"> c. 95</w:t>
      </w:r>
      <w:r w:rsidRPr="00EF5009">
        <w:rPr>
          <w:rFonts w:ascii="Times New Roman" w:eastAsia="Times New Roman" w:hAnsi="Times New Roman" w:cs="Times New Roman"/>
          <w:sz w:val="28"/>
          <w:szCs w:val="28"/>
          <w:lang w:val="ru-RU" w:eastAsia="ru-RU"/>
        </w:rPr>
        <w:t>].</w:t>
      </w:r>
    </w:p>
    <w:p w14:paraId="507BE139" w14:textId="37E649ED" w:rsidR="009056E7" w:rsidRPr="00EF5009" w:rsidRDefault="00AA03EA"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Соотношение заменимых и незаменимых аминокислот в продукте</w:t>
      </w:r>
      <w:r w:rsidR="00B73C42" w:rsidRPr="00EF5009">
        <w:rPr>
          <w:rFonts w:ascii="Times New Roman" w:hAnsi="Times New Roman" w:cs="Times New Roman"/>
          <w:sz w:val="28"/>
          <w:szCs w:val="28"/>
          <w:lang w:val="ru-RU"/>
        </w:rPr>
        <w:t xml:space="preserve"> представлен</w:t>
      </w:r>
      <w:r w:rsidRPr="00EF5009">
        <w:rPr>
          <w:rFonts w:ascii="Times New Roman" w:hAnsi="Times New Roman" w:cs="Times New Roman"/>
          <w:sz w:val="28"/>
          <w:szCs w:val="28"/>
          <w:lang w:val="ru-RU"/>
        </w:rPr>
        <w:t>о</w:t>
      </w:r>
      <w:r w:rsidR="00040A34" w:rsidRPr="00EF5009">
        <w:rPr>
          <w:rFonts w:ascii="Times New Roman" w:hAnsi="Times New Roman" w:cs="Times New Roman"/>
          <w:sz w:val="28"/>
          <w:szCs w:val="28"/>
          <w:lang w:val="ru-RU"/>
        </w:rPr>
        <w:t xml:space="preserve"> </w:t>
      </w:r>
      <w:r w:rsidR="00B73C42" w:rsidRPr="00EF5009">
        <w:rPr>
          <w:rFonts w:ascii="Times New Roman" w:hAnsi="Times New Roman" w:cs="Times New Roman"/>
          <w:sz w:val="28"/>
          <w:szCs w:val="28"/>
          <w:lang w:val="ru-RU"/>
        </w:rPr>
        <w:t xml:space="preserve">в </w:t>
      </w:r>
      <w:r w:rsidR="009056E7" w:rsidRPr="00EF5009">
        <w:rPr>
          <w:rFonts w:ascii="Times New Roman" w:hAnsi="Times New Roman" w:cs="Times New Roman"/>
          <w:sz w:val="28"/>
          <w:szCs w:val="28"/>
          <w:lang w:val="ru-RU"/>
        </w:rPr>
        <w:t>табл</w:t>
      </w:r>
      <w:r w:rsidR="00A116B5" w:rsidRPr="00EF5009">
        <w:rPr>
          <w:rFonts w:ascii="Times New Roman" w:hAnsi="Times New Roman" w:cs="Times New Roman"/>
          <w:sz w:val="28"/>
          <w:szCs w:val="28"/>
          <w:lang w:val="ru-RU"/>
        </w:rPr>
        <w:t>ице</w:t>
      </w:r>
      <w:r w:rsidR="009056E7" w:rsidRPr="00EF5009">
        <w:rPr>
          <w:rFonts w:ascii="Times New Roman" w:hAnsi="Times New Roman" w:cs="Times New Roman"/>
          <w:sz w:val="28"/>
          <w:szCs w:val="28"/>
          <w:lang w:val="ru-RU"/>
        </w:rPr>
        <w:t xml:space="preserve"> </w:t>
      </w:r>
      <w:r w:rsidR="00283855" w:rsidRPr="00EF5009">
        <w:rPr>
          <w:rFonts w:ascii="Times New Roman" w:hAnsi="Times New Roman" w:cs="Times New Roman"/>
          <w:sz w:val="28"/>
          <w:szCs w:val="28"/>
          <w:lang w:val="ru-RU"/>
        </w:rPr>
        <w:t>4</w:t>
      </w:r>
      <w:r w:rsidR="009056E7" w:rsidRPr="00EF5009">
        <w:rPr>
          <w:rFonts w:ascii="Times New Roman" w:hAnsi="Times New Roman" w:cs="Times New Roman"/>
          <w:sz w:val="28"/>
          <w:szCs w:val="28"/>
          <w:lang w:val="ru-RU"/>
        </w:rPr>
        <w:t xml:space="preserve">. </w:t>
      </w:r>
    </w:p>
    <w:p w14:paraId="35B875E0" w14:textId="77777777" w:rsidR="00654BD4" w:rsidRPr="00EF5009" w:rsidRDefault="00654BD4" w:rsidP="00654BD4">
      <w:pPr>
        <w:spacing w:after="0" w:line="240" w:lineRule="auto"/>
        <w:jc w:val="both"/>
        <w:rPr>
          <w:rFonts w:ascii="Times New Roman" w:hAnsi="Times New Roman" w:cs="Times New Roman"/>
          <w:sz w:val="28"/>
          <w:szCs w:val="28"/>
          <w:lang w:val="ru-RU"/>
        </w:rPr>
      </w:pPr>
    </w:p>
    <w:p w14:paraId="2253DE3A" w14:textId="64544249" w:rsidR="009056E7" w:rsidRPr="00EF5009" w:rsidRDefault="009056E7" w:rsidP="00654BD4">
      <w:pPr>
        <w:spacing w:after="0"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Таблица </w:t>
      </w:r>
      <w:r w:rsidR="00283855" w:rsidRPr="00EF5009">
        <w:rPr>
          <w:rFonts w:ascii="Times New Roman" w:hAnsi="Times New Roman" w:cs="Times New Roman"/>
          <w:sz w:val="28"/>
          <w:szCs w:val="28"/>
          <w:lang w:val="ru-RU"/>
        </w:rPr>
        <w:t>4</w:t>
      </w:r>
      <w:r w:rsidR="004F15F9" w:rsidRPr="00EF5009">
        <w:rPr>
          <w:rFonts w:ascii="Times New Roman" w:hAnsi="Times New Roman" w:cs="Times New Roman"/>
          <w:sz w:val="28"/>
          <w:szCs w:val="28"/>
          <w:lang w:val="ru-RU"/>
        </w:rPr>
        <w:t xml:space="preserve"> </w:t>
      </w:r>
      <w:r w:rsidR="00082C2B" w:rsidRPr="00EF5009">
        <w:rPr>
          <w:rFonts w:ascii="Times New Roman" w:hAnsi="Times New Roman" w:cs="Times New Roman"/>
          <w:sz w:val="28"/>
          <w:szCs w:val="28"/>
          <w:lang w:val="ru-RU"/>
        </w:rPr>
        <w:t>–</w:t>
      </w:r>
      <w:r w:rsidR="004F15F9" w:rsidRPr="00EF5009">
        <w:rPr>
          <w:rFonts w:ascii="Times New Roman" w:hAnsi="Times New Roman" w:cs="Times New Roman"/>
          <w:sz w:val="28"/>
          <w:szCs w:val="28"/>
          <w:lang w:val="ru-RU"/>
        </w:rPr>
        <w:t xml:space="preserve"> </w:t>
      </w:r>
      <w:r w:rsidR="004F5207" w:rsidRPr="00EF5009">
        <w:rPr>
          <w:rFonts w:ascii="Times New Roman" w:hAnsi="Times New Roman" w:cs="Times New Roman"/>
          <w:sz w:val="28"/>
          <w:szCs w:val="28"/>
          <w:lang w:val="ru-RU"/>
        </w:rPr>
        <w:t>Соотношение заменимых и незаменимых аминокислот в специализированном продукте для спортивного питания</w:t>
      </w:r>
      <w:r w:rsidRPr="00EF5009">
        <w:rPr>
          <w:rFonts w:ascii="Times New Roman" w:hAnsi="Times New Roman" w:cs="Times New Roman"/>
          <w:sz w:val="28"/>
          <w:szCs w:val="28"/>
          <w:lang w:val="ru-RU"/>
        </w:rPr>
        <w:t xml:space="preserve"> </w:t>
      </w:r>
      <w:r w:rsidR="00444484" w:rsidRPr="00EF5009">
        <w:rPr>
          <w:rFonts w:ascii="Times New Roman" w:hAnsi="Times New Roman" w:cs="Times New Roman"/>
          <w:sz w:val="28"/>
          <w:szCs w:val="28"/>
          <w:lang w:val="ru-RU"/>
        </w:rPr>
        <w:t>(M±m)</w:t>
      </w:r>
    </w:p>
    <w:p w14:paraId="60DC2B50" w14:textId="77777777" w:rsidR="004249BF" w:rsidRPr="00EF5009" w:rsidRDefault="004249BF" w:rsidP="00944997">
      <w:pPr>
        <w:spacing w:after="0" w:line="240" w:lineRule="auto"/>
        <w:ind w:firstLine="709"/>
        <w:jc w:val="both"/>
        <w:rPr>
          <w:rFonts w:ascii="Times New Roman" w:hAnsi="Times New Roman" w:cs="Times New Roman"/>
          <w:sz w:val="28"/>
          <w:szCs w:val="28"/>
          <w:lang w:val="ru-RU"/>
        </w:rPr>
      </w:pPr>
    </w:p>
    <w:tbl>
      <w:tblPr>
        <w:tblW w:w="0" w:type="auto"/>
        <w:tblLook w:val="04A0" w:firstRow="1" w:lastRow="0" w:firstColumn="1" w:lastColumn="0" w:noHBand="0" w:noVBand="1"/>
      </w:tblPr>
      <w:tblGrid>
        <w:gridCol w:w="3931"/>
        <w:gridCol w:w="3039"/>
        <w:gridCol w:w="2375"/>
      </w:tblGrid>
      <w:tr w:rsidR="003C0A43" w:rsidRPr="00EF5009" w14:paraId="4A4A09F8" w14:textId="1FB1DFAF" w:rsidTr="003C0A43">
        <w:tc>
          <w:tcPr>
            <w:tcW w:w="3931" w:type="dxa"/>
            <w:tcBorders>
              <w:top w:val="single" w:sz="4" w:space="0" w:color="auto"/>
              <w:left w:val="single" w:sz="4" w:space="0" w:color="auto"/>
              <w:bottom w:val="single" w:sz="4" w:space="0" w:color="auto"/>
              <w:right w:val="single" w:sz="4" w:space="0" w:color="auto"/>
            </w:tcBorders>
          </w:tcPr>
          <w:p w14:paraId="66F7F634" w14:textId="024ABAFD" w:rsidR="003C0A43" w:rsidRPr="00EF5009" w:rsidRDefault="003C0A43" w:rsidP="00944997">
            <w:pPr>
              <w:spacing w:after="0" w:line="240" w:lineRule="auto"/>
              <w:jc w:val="center"/>
              <w:rPr>
                <w:rFonts w:ascii="Times New Roman" w:hAnsi="Times New Roman" w:cs="Times New Roman"/>
                <w:bCs/>
                <w:iCs/>
                <w:sz w:val="28"/>
                <w:szCs w:val="28"/>
                <w:lang w:val="ru-RU"/>
              </w:rPr>
            </w:pPr>
            <w:r w:rsidRPr="00EF5009">
              <w:rPr>
                <w:rFonts w:ascii="Times New Roman" w:hAnsi="Times New Roman" w:cs="Times New Roman"/>
                <w:bCs/>
                <w:iCs/>
                <w:sz w:val="28"/>
                <w:szCs w:val="28"/>
                <w:lang w:val="ru-RU"/>
              </w:rPr>
              <w:t>Аминокислоты</w:t>
            </w:r>
          </w:p>
        </w:tc>
        <w:tc>
          <w:tcPr>
            <w:tcW w:w="3039" w:type="dxa"/>
            <w:tcBorders>
              <w:top w:val="single" w:sz="4" w:space="0" w:color="auto"/>
              <w:left w:val="single" w:sz="4" w:space="0" w:color="auto"/>
              <w:bottom w:val="single" w:sz="4" w:space="0" w:color="auto"/>
              <w:right w:val="single" w:sz="4" w:space="0" w:color="auto"/>
            </w:tcBorders>
          </w:tcPr>
          <w:p w14:paraId="77065DD1" w14:textId="4F6A4977" w:rsidR="003C0A43" w:rsidRPr="00EF5009" w:rsidRDefault="00B82C9F" w:rsidP="00944997">
            <w:pPr>
              <w:spacing w:after="0" w:line="240" w:lineRule="auto"/>
              <w:jc w:val="center"/>
              <w:rPr>
                <w:rFonts w:ascii="Times New Roman" w:hAnsi="Times New Roman" w:cs="Times New Roman"/>
                <w:bCs/>
                <w:iCs/>
                <w:sz w:val="28"/>
                <w:szCs w:val="28"/>
                <w:lang w:val="ru-RU"/>
              </w:rPr>
            </w:pPr>
            <w:r w:rsidRPr="00EF5009">
              <w:rPr>
                <w:rFonts w:ascii="Times New Roman" w:hAnsi="Times New Roman" w:cs="Times New Roman"/>
                <w:bCs/>
                <w:iCs/>
                <w:sz w:val="28"/>
                <w:szCs w:val="28"/>
                <w:lang w:val="ru-RU"/>
              </w:rPr>
              <w:t>Количество</w:t>
            </w:r>
            <w:r w:rsidR="003C0A43" w:rsidRPr="00EF5009">
              <w:rPr>
                <w:rFonts w:ascii="Times New Roman" w:hAnsi="Times New Roman" w:cs="Times New Roman"/>
                <w:bCs/>
                <w:iCs/>
                <w:sz w:val="28"/>
                <w:szCs w:val="28"/>
                <w:lang w:val="ru-RU"/>
              </w:rPr>
              <w:t xml:space="preserve"> аминокислот в мг / 100 </w:t>
            </w:r>
            <w:r w:rsidRPr="00EF5009">
              <w:rPr>
                <w:rFonts w:ascii="Times New Roman" w:hAnsi="Times New Roman" w:cs="Times New Roman"/>
                <w:bCs/>
                <w:iCs/>
                <w:sz w:val="28"/>
                <w:szCs w:val="28"/>
                <w:lang w:val="ru-RU"/>
              </w:rPr>
              <w:t>гр.</w:t>
            </w:r>
          </w:p>
        </w:tc>
        <w:tc>
          <w:tcPr>
            <w:tcW w:w="2375" w:type="dxa"/>
            <w:tcBorders>
              <w:top w:val="single" w:sz="4" w:space="0" w:color="auto"/>
              <w:left w:val="single" w:sz="4" w:space="0" w:color="auto"/>
              <w:bottom w:val="single" w:sz="4" w:space="0" w:color="auto"/>
              <w:right w:val="single" w:sz="4" w:space="0" w:color="auto"/>
            </w:tcBorders>
          </w:tcPr>
          <w:p w14:paraId="05DEF8F8" w14:textId="114FA59F" w:rsidR="003C0A43" w:rsidRPr="00EF5009" w:rsidRDefault="003D3585" w:rsidP="00944997">
            <w:pPr>
              <w:spacing w:after="0" w:line="240" w:lineRule="auto"/>
              <w:jc w:val="center"/>
              <w:rPr>
                <w:rFonts w:ascii="Times New Roman" w:hAnsi="Times New Roman" w:cs="Times New Roman"/>
                <w:bCs/>
                <w:iCs/>
                <w:sz w:val="28"/>
                <w:szCs w:val="28"/>
                <w:lang w:val="ru-RU"/>
              </w:rPr>
            </w:pPr>
            <w:r w:rsidRPr="00EF5009">
              <w:rPr>
                <w:rFonts w:ascii="Times New Roman" w:hAnsi="Times New Roman" w:cs="Times New Roman"/>
                <w:bCs/>
                <w:iCs/>
                <w:sz w:val="28"/>
                <w:szCs w:val="28"/>
                <w:lang w:val="ru-RU"/>
              </w:rPr>
              <w:t>Количество аминокислот в %</w:t>
            </w:r>
          </w:p>
        </w:tc>
      </w:tr>
      <w:tr w:rsidR="003C0A43" w:rsidRPr="00EF5009" w14:paraId="004DA099" w14:textId="56020501" w:rsidTr="003C0A43">
        <w:tc>
          <w:tcPr>
            <w:tcW w:w="3931" w:type="dxa"/>
            <w:tcBorders>
              <w:top w:val="single" w:sz="4" w:space="0" w:color="auto"/>
              <w:left w:val="single" w:sz="4" w:space="0" w:color="auto"/>
              <w:bottom w:val="single" w:sz="4" w:space="0" w:color="auto"/>
              <w:right w:val="single" w:sz="4" w:space="0" w:color="auto"/>
            </w:tcBorders>
          </w:tcPr>
          <w:p w14:paraId="156D506E" w14:textId="69ACCC25" w:rsidR="003C0A43" w:rsidRPr="00EF5009" w:rsidRDefault="003C0A43" w:rsidP="008F6260">
            <w:pPr>
              <w:spacing w:after="0" w:line="240" w:lineRule="auto"/>
              <w:jc w:val="center"/>
              <w:rPr>
                <w:rFonts w:ascii="Times New Roman" w:hAnsi="Times New Roman" w:cs="Times New Roman"/>
                <w:bCs/>
                <w:sz w:val="28"/>
                <w:szCs w:val="28"/>
                <w:lang w:val="ru-RU"/>
              </w:rPr>
            </w:pPr>
            <w:r w:rsidRPr="00EF5009">
              <w:rPr>
                <w:rFonts w:ascii="Times New Roman" w:hAnsi="Times New Roman" w:cs="Times New Roman"/>
                <w:bCs/>
                <w:sz w:val="28"/>
                <w:szCs w:val="28"/>
                <w:lang w:val="ru-RU"/>
              </w:rPr>
              <w:t xml:space="preserve">Незаменимые аминокислоты </w:t>
            </w:r>
          </w:p>
        </w:tc>
        <w:tc>
          <w:tcPr>
            <w:tcW w:w="3039" w:type="dxa"/>
            <w:tcBorders>
              <w:top w:val="single" w:sz="4" w:space="0" w:color="auto"/>
              <w:left w:val="single" w:sz="4" w:space="0" w:color="auto"/>
              <w:bottom w:val="single" w:sz="4" w:space="0" w:color="auto"/>
              <w:right w:val="single" w:sz="4" w:space="0" w:color="auto"/>
            </w:tcBorders>
          </w:tcPr>
          <w:p w14:paraId="1DB33D91" w14:textId="5B9B88CB" w:rsidR="003C0A43" w:rsidRPr="00EF5009" w:rsidRDefault="003C0A43" w:rsidP="00466A3D">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bCs/>
                <w:iCs/>
                <w:sz w:val="28"/>
                <w:szCs w:val="28"/>
                <w:lang w:val="ru-RU"/>
              </w:rPr>
              <w:t>9022,0</w:t>
            </w:r>
            <w:r w:rsidR="00B83D63" w:rsidRPr="00EF5009">
              <w:rPr>
                <w:rFonts w:ascii="Times New Roman" w:hAnsi="Times New Roman" w:cs="Times New Roman"/>
                <w:sz w:val="28"/>
                <w:szCs w:val="28"/>
                <w:lang w:val="ru-RU"/>
              </w:rPr>
              <w:t>±756,0</w:t>
            </w:r>
          </w:p>
        </w:tc>
        <w:tc>
          <w:tcPr>
            <w:tcW w:w="2375" w:type="dxa"/>
            <w:tcBorders>
              <w:top w:val="single" w:sz="4" w:space="0" w:color="auto"/>
              <w:left w:val="single" w:sz="4" w:space="0" w:color="auto"/>
              <w:bottom w:val="single" w:sz="4" w:space="0" w:color="auto"/>
              <w:right w:val="single" w:sz="4" w:space="0" w:color="auto"/>
            </w:tcBorders>
          </w:tcPr>
          <w:p w14:paraId="2686D912" w14:textId="02179BA2" w:rsidR="003C0A43" w:rsidRPr="00EF5009" w:rsidRDefault="003D3585" w:rsidP="00466A3D">
            <w:pPr>
              <w:spacing w:after="0" w:line="240" w:lineRule="auto"/>
              <w:jc w:val="center"/>
              <w:rPr>
                <w:rFonts w:ascii="Times New Roman" w:hAnsi="Times New Roman" w:cs="Times New Roman"/>
                <w:bCs/>
                <w:iCs/>
                <w:sz w:val="28"/>
                <w:szCs w:val="28"/>
                <w:lang w:val="ru-RU"/>
              </w:rPr>
            </w:pPr>
            <w:r w:rsidRPr="00EF5009">
              <w:rPr>
                <w:rFonts w:ascii="Times New Roman" w:hAnsi="Times New Roman" w:cs="Times New Roman"/>
                <w:bCs/>
                <w:iCs/>
                <w:sz w:val="28"/>
                <w:szCs w:val="28"/>
                <w:lang w:val="ru-RU"/>
              </w:rPr>
              <w:t>44,3</w:t>
            </w:r>
          </w:p>
        </w:tc>
      </w:tr>
      <w:tr w:rsidR="003C0A43" w:rsidRPr="00EF5009" w14:paraId="7E7C2F4B" w14:textId="1E425BFC" w:rsidTr="003C0A43">
        <w:tc>
          <w:tcPr>
            <w:tcW w:w="3931" w:type="dxa"/>
            <w:tcBorders>
              <w:top w:val="single" w:sz="4" w:space="0" w:color="auto"/>
              <w:left w:val="single" w:sz="4" w:space="0" w:color="auto"/>
              <w:bottom w:val="single" w:sz="4" w:space="0" w:color="auto"/>
              <w:right w:val="single" w:sz="4" w:space="0" w:color="auto"/>
            </w:tcBorders>
          </w:tcPr>
          <w:p w14:paraId="3D16B48C" w14:textId="08ADF66C" w:rsidR="003C0A43" w:rsidRPr="00EF5009" w:rsidRDefault="003C0A43" w:rsidP="00466A3D">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Заменимые аминокислоты</w:t>
            </w:r>
          </w:p>
        </w:tc>
        <w:tc>
          <w:tcPr>
            <w:tcW w:w="3039" w:type="dxa"/>
            <w:tcBorders>
              <w:top w:val="single" w:sz="4" w:space="0" w:color="auto"/>
              <w:left w:val="single" w:sz="4" w:space="0" w:color="auto"/>
              <w:bottom w:val="single" w:sz="4" w:space="0" w:color="auto"/>
              <w:right w:val="single" w:sz="4" w:space="0" w:color="auto"/>
            </w:tcBorders>
          </w:tcPr>
          <w:p w14:paraId="2B1923B9" w14:textId="44361FB8" w:rsidR="003C0A43" w:rsidRPr="00EF5009" w:rsidRDefault="003C0A43" w:rsidP="00466A3D">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11345,0</w:t>
            </w:r>
            <w:r w:rsidR="00B83D63" w:rsidRPr="00EF5009">
              <w:rPr>
                <w:rFonts w:ascii="Times New Roman" w:hAnsi="Times New Roman" w:cs="Times New Roman"/>
                <w:sz w:val="28"/>
                <w:szCs w:val="28"/>
                <w:lang w:val="ru-RU"/>
              </w:rPr>
              <w:t>±1000,2</w:t>
            </w:r>
          </w:p>
        </w:tc>
        <w:tc>
          <w:tcPr>
            <w:tcW w:w="2375" w:type="dxa"/>
            <w:tcBorders>
              <w:top w:val="single" w:sz="4" w:space="0" w:color="auto"/>
              <w:left w:val="single" w:sz="4" w:space="0" w:color="auto"/>
              <w:bottom w:val="single" w:sz="4" w:space="0" w:color="auto"/>
              <w:right w:val="single" w:sz="4" w:space="0" w:color="auto"/>
            </w:tcBorders>
          </w:tcPr>
          <w:p w14:paraId="72CFA138" w14:textId="6F115EF1" w:rsidR="003C0A43" w:rsidRPr="00EF5009" w:rsidRDefault="003D3585" w:rsidP="00466A3D">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55,7</w:t>
            </w:r>
          </w:p>
        </w:tc>
      </w:tr>
      <w:tr w:rsidR="003C0A43" w:rsidRPr="00EF5009" w14:paraId="66EF1564" w14:textId="2268D6E9" w:rsidTr="003C0A43">
        <w:tc>
          <w:tcPr>
            <w:tcW w:w="3931" w:type="dxa"/>
            <w:tcBorders>
              <w:top w:val="single" w:sz="4" w:space="0" w:color="auto"/>
              <w:left w:val="single" w:sz="4" w:space="0" w:color="auto"/>
              <w:bottom w:val="single" w:sz="4" w:space="0" w:color="auto"/>
              <w:right w:val="single" w:sz="4" w:space="0" w:color="auto"/>
            </w:tcBorders>
          </w:tcPr>
          <w:p w14:paraId="7D2F4E32" w14:textId="1BFFF3E4" w:rsidR="003C0A43" w:rsidRPr="00EF5009" w:rsidRDefault="003C0A43"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Соотношение незаменимых и заменимых аминокислот</w:t>
            </w:r>
          </w:p>
        </w:tc>
        <w:tc>
          <w:tcPr>
            <w:tcW w:w="3039" w:type="dxa"/>
            <w:tcBorders>
              <w:top w:val="single" w:sz="4" w:space="0" w:color="auto"/>
              <w:left w:val="single" w:sz="4" w:space="0" w:color="auto"/>
              <w:bottom w:val="single" w:sz="4" w:space="0" w:color="auto"/>
              <w:right w:val="single" w:sz="4" w:space="0" w:color="auto"/>
            </w:tcBorders>
          </w:tcPr>
          <w:p w14:paraId="1AD7E168" w14:textId="58211380" w:rsidR="003C0A43" w:rsidRPr="00EF5009" w:rsidRDefault="003C0A43"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0,80</w:t>
            </w:r>
            <w:r w:rsidR="00B83D63" w:rsidRPr="00EF5009">
              <w:rPr>
                <w:rFonts w:ascii="Times New Roman" w:hAnsi="Times New Roman" w:cs="Times New Roman"/>
                <w:sz w:val="28"/>
                <w:szCs w:val="28"/>
                <w:lang w:val="ru-RU"/>
              </w:rPr>
              <w:t>±0,02</w:t>
            </w:r>
          </w:p>
        </w:tc>
        <w:tc>
          <w:tcPr>
            <w:tcW w:w="2375" w:type="dxa"/>
            <w:tcBorders>
              <w:top w:val="single" w:sz="4" w:space="0" w:color="auto"/>
              <w:left w:val="single" w:sz="4" w:space="0" w:color="auto"/>
              <w:bottom w:val="single" w:sz="4" w:space="0" w:color="auto"/>
              <w:right w:val="single" w:sz="4" w:space="0" w:color="auto"/>
            </w:tcBorders>
          </w:tcPr>
          <w:p w14:paraId="2B095BF9" w14:textId="6A6ECD35" w:rsidR="003C0A43" w:rsidRPr="00EF5009" w:rsidRDefault="003D3585"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100</w:t>
            </w:r>
          </w:p>
        </w:tc>
      </w:tr>
    </w:tbl>
    <w:p w14:paraId="71FAC426" w14:textId="77777777" w:rsidR="00CD08A4" w:rsidRPr="00EF5009" w:rsidRDefault="00CD08A4" w:rsidP="00944997">
      <w:pPr>
        <w:spacing w:after="0" w:line="240" w:lineRule="auto"/>
        <w:ind w:firstLine="709"/>
        <w:jc w:val="both"/>
        <w:rPr>
          <w:rFonts w:ascii="Times New Roman" w:hAnsi="Times New Roman" w:cs="Times New Roman"/>
          <w:sz w:val="28"/>
          <w:szCs w:val="28"/>
          <w:lang w:val="ru-RU"/>
        </w:rPr>
      </w:pPr>
    </w:p>
    <w:p w14:paraId="3536F672" w14:textId="1B4E39FD" w:rsidR="009056E7" w:rsidRPr="00EF5009" w:rsidRDefault="009056E7" w:rsidP="00523E3C">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Согласно данным, представленным в табл. </w:t>
      </w:r>
      <w:r w:rsidR="00283855" w:rsidRPr="00EF5009">
        <w:rPr>
          <w:rFonts w:ascii="Times New Roman" w:hAnsi="Times New Roman" w:cs="Times New Roman"/>
          <w:sz w:val="28"/>
          <w:szCs w:val="28"/>
          <w:lang w:val="ru-RU"/>
        </w:rPr>
        <w:t>4</w:t>
      </w:r>
      <w:r w:rsidRPr="00EF5009">
        <w:rPr>
          <w:rFonts w:ascii="Times New Roman" w:hAnsi="Times New Roman" w:cs="Times New Roman"/>
          <w:sz w:val="28"/>
          <w:szCs w:val="28"/>
          <w:lang w:val="ru-RU"/>
        </w:rPr>
        <w:t xml:space="preserve">, </w:t>
      </w:r>
      <w:r w:rsidR="00E40774" w:rsidRPr="00EF5009">
        <w:rPr>
          <w:rFonts w:ascii="Times New Roman" w:hAnsi="Times New Roman" w:cs="Times New Roman"/>
          <w:sz w:val="28"/>
          <w:szCs w:val="28"/>
          <w:lang w:val="ru-RU"/>
        </w:rPr>
        <w:t xml:space="preserve">содержание незаменимых аминокислот </w:t>
      </w:r>
      <w:r w:rsidR="00AB44B0" w:rsidRPr="00EF5009">
        <w:rPr>
          <w:rFonts w:ascii="Times New Roman" w:hAnsi="Times New Roman" w:cs="Times New Roman"/>
          <w:sz w:val="28"/>
          <w:szCs w:val="28"/>
          <w:lang w:val="ru-RU"/>
        </w:rPr>
        <w:t xml:space="preserve">составило 44,3 %, а содержание заменимых аминокислот </w:t>
      </w:r>
      <w:r w:rsidR="00523E3C" w:rsidRPr="00EF5009">
        <w:rPr>
          <w:rFonts w:ascii="Times New Roman" w:hAnsi="Times New Roman" w:cs="Times New Roman"/>
          <w:sz w:val="28"/>
          <w:szCs w:val="28"/>
          <w:lang w:val="ru-RU"/>
        </w:rPr>
        <w:t>составило 55,7 %</w:t>
      </w:r>
      <w:r w:rsidR="00E875BE" w:rsidRPr="00EF5009">
        <w:rPr>
          <w:rFonts w:ascii="Times New Roman" w:hAnsi="Times New Roman" w:cs="Times New Roman"/>
          <w:sz w:val="28"/>
          <w:szCs w:val="28"/>
          <w:lang w:val="ru-RU"/>
        </w:rPr>
        <w:t>.</w:t>
      </w:r>
    </w:p>
    <w:p w14:paraId="189955DF" w14:textId="6B9E252A" w:rsidR="009056E7" w:rsidRPr="00EF5009" w:rsidRDefault="009056E7"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В 100 г продукта содержится: 14-15 мг α-токоферол-ацетата; 1,5-1,7 мг ретинол-ацетата; 120-130 мг аскорбиновой кислоты; 13-14 мг ниацина; 220 мкг фолиевой кислоты. Кроме того, в продукте присутствует </w:t>
      </w:r>
      <w:r w:rsidR="00CE5730" w:rsidRPr="00EF5009">
        <w:rPr>
          <w:rFonts w:ascii="Times New Roman" w:hAnsi="Times New Roman" w:cs="Times New Roman"/>
          <w:sz w:val="28"/>
          <w:szCs w:val="28"/>
          <w:lang w:val="ru-RU"/>
        </w:rPr>
        <w:t>около</w:t>
      </w:r>
      <w:r w:rsidRPr="00EF5009">
        <w:rPr>
          <w:rFonts w:ascii="Times New Roman" w:hAnsi="Times New Roman" w:cs="Times New Roman"/>
          <w:sz w:val="28"/>
          <w:szCs w:val="28"/>
          <w:lang w:val="ru-RU"/>
        </w:rPr>
        <w:t xml:space="preserve"> 430-450 мг кальция, около 40,0-42,0 мг магния; 9,0-10,0 мг цинка; 7,0-8,0 мг железа и 50 мкг селена. Наличие вышеуказанных ингредиентов в специализированном продукте связано не только с присутствием их в используемом сырье, но и с дополнительным обогащением специализированного продукта витаминами, макро- и микроэлементами</w:t>
      </w:r>
      <w:r w:rsidR="00B547DC" w:rsidRPr="00EF5009">
        <w:rPr>
          <w:rFonts w:ascii="Times New Roman" w:hAnsi="Times New Roman" w:cs="Times New Roman"/>
          <w:sz w:val="28"/>
          <w:szCs w:val="28"/>
          <w:lang w:val="ru-RU"/>
        </w:rPr>
        <w:t xml:space="preserve"> </w:t>
      </w:r>
      <w:r w:rsidR="00AC5C05" w:rsidRPr="00EF5009">
        <w:rPr>
          <w:rFonts w:ascii="Times New Roman" w:hAnsi="Times New Roman" w:cs="Times New Roman"/>
          <w:sz w:val="28"/>
          <w:szCs w:val="28"/>
          <w:lang w:val="ru-RU"/>
        </w:rPr>
        <w:t>[</w:t>
      </w:r>
      <w:r w:rsidR="00834649" w:rsidRPr="00EF5009">
        <w:rPr>
          <w:rFonts w:ascii="Times New Roman" w:hAnsi="Times New Roman" w:cs="Times New Roman"/>
          <w:sz w:val="28"/>
          <w:szCs w:val="28"/>
          <w:lang w:val="ru-RU"/>
        </w:rPr>
        <w:t>1</w:t>
      </w:r>
      <w:r w:rsidR="00C621C5" w:rsidRPr="00C621C5">
        <w:rPr>
          <w:rFonts w:ascii="Times New Roman" w:hAnsi="Times New Roman" w:cs="Times New Roman"/>
          <w:sz w:val="28"/>
          <w:szCs w:val="28"/>
          <w:lang w:val="ru-RU"/>
        </w:rPr>
        <w:t>31</w:t>
      </w:r>
      <w:r w:rsidR="00C341C5" w:rsidRPr="00EF5009">
        <w:rPr>
          <w:rFonts w:ascii="Times New Roman" w:hAnsi="Times New Roman" w:cs="Times New Roman"/>
          <w:sz w:val="28"/>
          <w:szCs w:val="28"/>
          <w:lang w:val="ru-RU"/>
        </w:rPr>
        <w:t xml:space="preserve"> </w:t>
      </w:r>
      <w:r w:rsidR="00310548" w:rsidRPr="00EF5009">
        <w:rPr>
          <w:rFonts w:ascii="Times New Roman" w:hAnsi="Times New Roman" w:cs="Times New Roman"/>
          <w:sz w:val="28"/>
          <w:szCs w:val="28"/>
          <w:lang w:val="ru-RU"/>
        </w:rPr>
        <w:t>–</w:t>
      </w:r>
      <w:r w:rsidR="00C341C5" w:rsidRPr="00EF5009">
        <w:rPr>
          <w:rFonts w:ascii="Times New Roman" w:hAnsi="Times New Roman" w:cs="Times New Roman"/>
          <w:sz w:val="28"/>
          <w:szCs w:val="28"/>
          <w:lang w:val="ru-RU"/>
        </w:rPr>
        <w:t xml:space="preserve"> c. 94</w:t>
      </w:r>
      <w:r w:rsidR="00804EA5" w:rsidRPr="00EF5009">
        <w:rPr>
          <w:rFonts w:ascii="Times New Roman" w:hAnsi="Times New Roman" w:cs="Times New Roman"/>
          <w:sz w:val="28"/>
          <w:szCs w:val="28"/>
          <w:lang w:val="ru-RU"/>
        </w:rPr>
        <w:t>;</w:t>
      </w:r>
      <w:r w:rsidR="00F26064" w:rsidRPr="00EF5009">
        <w:rPr>
          <w:rFonts w:ascii="Times New Roman" w:hAnsi="Times New Roman" w:cs="Times New Roman"/>
          <w:sz w:val="28"/>
          <w:szCs w:val="28"/>
          <w:lang w:val="ru-RU"/>
        </w:rPr>
        <w:t xml:space="preserve"> </w:t>
      </w:r>
      <w:r w:rsidR="00834649" w:rsidRPr="00EF5009">
        <w:rPr>
          <w:rFonts w:ascii="Times New Roman" w:hAnsi="Times New Roman" w:cs="Times New Roman"/>
          <w:sz w:val="28"/>
          <w:szCs w:val="28"/>
          <w:lang w:val="ru-RU"/>
        </w:rPr>
        <w:t>1</w:t>
      </w:r>
      <w:r w:rsidR="00C621C5" w:rsidRPr="00C621C5">
        <w:rPr>
          <w:rFonts w:ascii="Times New Roman" w:hAnsi="Times New Roman" w:cs="Times New Roman"/>
          <w:sz w:val="28"/>
          <w:szCs w:val="28"/>
          <w:lang w:val="ru-RU"/>
        </w:rPr>
        <w:t>49</w:t>
      </w:r>
      <w:r w:rsidR="00C341C5" w:rsidRPr="00EF5009">
        <w:rPr>
          <w:rFonts w:ascii="Times New Roman" w:hAnsi="Times New Roman" w:cs="Times New Roman"/>
          <w:sz w:val="28"/>
          <w:szCs w:val="28"/>
          <w:lang w:val="ru-RU"/>
        </w:rPr>
        <w:t xml:space="preserve"> c. </w:t>
      </w:r>
      <w:r w:rsidR="00310548" w:rsidRPr="00EF5009">
        <w:rPr>
          <w:rFonts w:ascii="Times New Roman" w:hAnsi="Times New Roman" w:cs="Times New Roman"/>
          <w:sz w:val="28"/>
          <w:szCs w:val="28"/>
          <w:lang w:val="ru-RU"/>
        </w:rPr>
        <w:t>–</w:t>
      </w:r>
      <w:r w:rsidR="00C341C5" w:rsidRPr="00EF5009">
        <w:rPr>
          <w:rFonts w:ascii="Times New Roman" w:hAnsi="Times New Roman" w:cs="Times New Roman"/>
          <w:sz w:val="28"/>
          <w:szCs w:val="28"/>
          <w:lang w:val="ru-RU"/>
        </w:rPr>
        <w:t xml:space="preserve"> 82</w:t>
      </w:r>
      <w:r w:rsidR="00AC5C05"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p>
    <w:bookmarkEnd w:id="60"/>
    <w:p w14:paraId="4D80196A" w14:textId="1BB5A06F" w:rsidR="009056E7" w:rsidRPr="00EF5009" w:rsidRDefault="009056E7"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Включение в состав продукта сухих </w:t>
      </w:r>
      <w:r w:rsidRPr="00EF5009">
        <w:rPr>
          <w:rFonts w:ascii="Times New Roman" w:hAnsi="Times New Roman" w:cs="Times New Roman"/>
          <w:bCs/>
          <w:sz w:val="28"/>
          <w:szCs w:val="28"/>
          <w:lang w:val="ru-RU"/>
        </w:rPr>
        <w:t xml:space="preserve">культур молочнокислых и бифидобактерий </w:t>
      </w:r>
      <w:r w:rsidRPr="00EF5009">
        <w:rPr>
          <w:rFonts w:ascii="Times New Roman" w:hAnsi="Times New Roman" w:cs="Times New Roman"/>
          <w:sz w:val="28"/>
          <w:szCs w:val="28"/>
          <w:lang w:val="ru-RU"/>
        </w:rPr>
        <w:t>(</w:t>
      </w:r>
      <w:r w:rsidRPr="00EF5009">
        <w:rPr>
          <w:rFonts w:ascii="Times New Roman" w:hAnsi="Times New Roman" w:cs="Times New Roman"/>
          <w:i/>
          <w:sz w:val="28"/>
          <w:szCs w:val="28"/>
          <w:lang w:val="ru-RU"/>
        </w:rPr>
        <w:t>Lactobaccillus acidophillus</w:t>
      </w:r>
      <w:r w:rsidRPr="00EF5009">
        <w:rPr>
          <w:rFonts w:ascii="Times New Roman" w:hAnsi="Times New Roman" w:cs="Times New Roman"/>
          <w:sz w:val="28"/>
          <w:szCs w:val="28"/>
          <w:lang w:val="ru-RU"/>
        </w:rPr>
        <w:t xml:space="preserve">, </w:t>
      </w:r>
      <w:r w:rsidRPr="00EF5009">
        <w:rPr>
          <w:rFonts w:ascii="Times New Roman" w:hAnsi="Times New Roman" w:cs="Times New Roman"/>
          <w:i/>
          <w:sz w:val="28"/>
          <w:szCs w:val="28"/>
          <w:lang w:val="ru-RU"/>
        </w:rPr>
        <w:t>Streptocuccus lаctis</w:t>
      </w:r>
      <w:r w:rsidRPr="00EF5009">
        <w:rPr>
          <w:rFonts w:ascii="Times New Roman" w:hAnsi="Times New Roman" w:cs="Times New Roman"/>
          <w:sz w:val="28"/>
          <w:szCs w:val="28"/>
          <w:lang w:val="ru-RU"/>
        </w:rPr>
        <w:t xml:space="preserve">, </w:t>
      </w:r>
      <w:r w:rsidR="00277D67" w:rsidRPr="00277D67">
        <w:rPr>
          <w:rFonts w:ascii="Times New Roman" w:hAnsi="Times New Roman" w:cs="Times New Roman"/>
          <w:i/>
          <w:iCs/>
          <w:sz w:val="28"/>
          <w:szCs w:val="28"/>
        </w:rPr>
        <w:t>Bifidobacterium bifidum</w:t>
      </w:r>
      <w:r w:rsidRPr="00EF5009">
        <w:rPr>
          <w:rFonts w:ascii="Times New Roman" w:hAnsi="Times New Roman" w:cs="Times New Roman"/>
          <w:sz w:val="28"/>
          <w:szCs w:val="28"/>
          <w:lang w:val="ru-RU"/>
        </w:rPr>
        <w:t xml:space="preserve">), взятых в соотношении 1:1:1, </w:t>
      </w:r>
      <w:r w:rsidR="00876BC0">
        <w:rPr>
          <w:rFonts w:ascii="Times New Roman" w:hAnsi="Times New Roman" w:cs="Times New Roman"/>
          <w:sz w:val="28"/>
          <w:szCs w:val="28"/>
          <w:lang w:val="ru-RU"/>
        </w:rPr>
        <w:t xml:space="preserve">что </w:t>
      </w:r>
      <w:r w:rsidRPr="00EF5009">
        <w:rPr>
          <w:rFonts w:ascii="Times New Roman" w:hAnsi="Times New Roman" w:cs="Times New Roman"/>
          <w:sz w:val="28"/>
          <w:szCs w:val="28"/>
          <w:lang w:val="ru-RU"/>
        </w:rPr>
        <w:t>было обусловлено целью нормализации функционирования желудочно-кишечного тракта и повышения защитных функций организма</w:t>
      </w:r>
      <w:r w:rsidR="00BF4DFE" w:rsidRPr="00EF5009">
        <w:rPr>
          <w:rFonts w:ascii="Times New Roman" w:hAnsi="Times New Roman" w:cs="Times New Roman"/>
          <w:sz w:val="28"/>
          <w:szCs w:val="28"/>
          <w:lang w:val="ru-RU"/>
        </w:rPr>
        <w:t xml:space="preserve"> [1</w:t>
      </w:r>
      <w:r w:rsidR="00C621C5" w:rsidRPr="00C621C5">
        <w:rPr>
          <w:rFonts w:ascii="Times New Roman" w:hAnsi="Times New Roman" w:cs="Times New Roman"/>
          <w:sz w:val="28"/>
          <w:szCs w:val="28"/>
          <w:lang w:val="ru-RU"/>
        </w:rPr>
        <w:t>31</w:t>
      </w:r>
      <w:r w:rsidR="00C1638E" w:rsidRPr="00EF5009">
        <w:rPr>
          <w:rFonts w:ascii="Times New Roman" w:hAnsi="Times New Roman" w:cs="Times New Roman"/>
          <w:sz w:val="28"/>
          <w:szCs w:val="28"/>
          <w:lang w:val="ru-RU"/>
        </w:rPr>
        <w:t xml:space="preserve"> </w:t>
      </w:r>
      <w:r w:rsidR="00310548" w:rsidRPr="00EF5009">
        <w:rPr>
          <w:rFonts w:ascii="Times New Roman" w:hAnsi="Times New Roman" w:cs="Times New Roman"/>
          <w:sz w:val="28"/>
          <w:szCs w:val="28"/>
          <w:lang w:val="ru-RU"/>
        </w:rPr>
        <w:t>–</w:t>
      </w:r>
      <w:r w:rsidR="00C1638E" w:rsidRPr="00EF5009">
        <w:rPr>
          <w:rFonts w:ascii="Times New Roman" w:hAnsi="Times New Roman" w:cs="Times New Roman"/>
          <w:sz w:val="28"/>
          <w:szCs w:val="28"/>
          <w:lang w:val="ru-RU"/>
        </w:rPr>
        <w:t xml:space="preserve"> c. 94</w:t>
      </w:r>
      <w:r w:rsidR="00BF4DFE"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p>
    <w:p w14:paraId="2F65B791" w14:textId="26FC6DFB" w:rsidR="00521A35" w:rsidRPr="00EF5009" w:rsidRDefault="003B1CC9" w:rsidP="00ED6FF4">
      <w:pPr>
        <w:spacing w:after="0" w:line="240" w:lineRule="auto"/>
        <w:ind w:firstLine="709"/>
        <w:jc w:val="both"/>
        <w:rPr>
          <w:rFonts w:ascii="Times New Roman" w:hAnsi="Times New Roman" w:cs="Times New Roman"/>
          <w:bCs/>
          <w:sz w:val="28"/>
          <w:szCs w:val="28"/>
          <w:lang w:val="ru-RU"/>
        </w:rPr>
      </w:pPr>
      <w:r w:rsidRPr="00EF5009">
        <w:rPr>
          <w:rFonts w:ascii="Times New Roman" w:hAnsi="Times New Roman" w:cs="Times New Roman"/>
          <w:bCs/>
          <w:sz w:val="28"/>
          <w:szCs w:val="28"/>
          <w:lang w:val="ru-RU"/>
        </w:rPr>
        <w:t xml:space="preserve">Сухие сливки, используемые нами при разработке рецептуры </w:t>
      </w:r>
      <w:r w:rsidR="00AA2A41" w:rsidRPr="00EF5009">
        <w:rPr>
          <w:rFonts w:ascii="Times New Roman" w:hAnsi="Times New Roman" w:cs="Times New Roman"/>
          <w:bCs/>
          <w:sz w:val="28"/>
          <w:szCs w:val="28"/>
          <w:lang w:val="ru-RU"/>
        </w:rPr>
        <w:t>специализированного продукта,</w:t>
      </w:r>
      <w:r w:rsidRPr="00EF5009">
        <w:rPr>
          <w:rFonts w:ascii="Times New Roman" w:hAnsi="Times New Roman" w:cs="Times New Roman"/>
          <w:bCs/>
          <w:sz w:val="28"/>
          <w:szCs w:val="28"/>
          <w:lang w:val="ru-RU"/>
        </w:rPr>
        <w:t xml:space="preserve"> представляли собой кокосовое масло, не </w:t>
      </w:r>
      <w:r w:rsidR="00ED6FF4" w:rsidRPr="00EF5009">
        <w:rPr>
          <w:rFonts w:ascii="Times New Roman" w:hAnsi="Times New Roman" w:cs="Times New Roman"/>
          <w:bCs/>
          <w:sz w:val="28"/>
          <w:szCs w:val="28"/>
          <w:lang w:val="ru-RU"/>
        </w:rPr>
        <w:t>содержащее холестерина, и трансизомеров жирных кислот</w:t>
      </w:r>
      <w:r w:rsidR="00E90BAF" w:rsidRPr="00EF5009">
        <w:rPr>
          <w:rFonts w:ascii="Times New Roman" w:hAnsi="Times New Roman" w:cs="Times New Roman"/>
          <w:bCs/>
          <w:sz w:val="28"/>
          <w:szCs w:val="28"/>
          <w:lang w:val="ru-RU"/>
        </w:rPr>
        <w:t xml:space="preserve"> компании «Earth Circle Organics</w:t>
      </w:r>
      <w:r w:rsidR="009707D6">
        <w:rPr>
          <w:rFonts w:ascii="Times New Roman" w:hAnsi="Times New Roman" w:cs="Times New Roman"/>
          <w:bCs/>
          <w:sz w:val="28"/>
          <w:szCs w:val="28"/>
          <w:lang w:val="ru-RU"/>
        </w:rPr>
        <w:t>»</w:t>
      </w:r>
      <w:r w:rsidR="00E90BAF" w:rsidRPr="00EF5009">
        <w:rPr>
          <w:rFonts w:ascii="Times New Roman" w:hAnsi="Times New Roman" w:cs="Times New Roman"/>
          <w:bCs/>
          <w:sz w:val="28"/>
          <w:szCs w:val="28"/>
          <w:lang w:val="ru-RU"/>
        </w:rPr>
        <w:t>, Органические сухие кокосовые сливки»</w:t>
      </w:r>
      <w:r w:rsidR="00ED6FF4" w:rsidRPr="00EF5009">
        <w:rPr>
          <w:rFonts w:ascii="Times New Roman" w:hAnsi="Times New Roman" w:cs="Times New Roman"/>
          <w:bCs/>
          <w:sz w:val="28"/>
          <w:szCs w:val="28"/>
          <w:lang w:val="ru-RU"/>
        </w:rPr>
        <w:t>. Кроме того</w:t>
      </w:r>
      <w:r w:rsidR="0098474B" w:rsidRPr="00EF5009">
        <w:rPr>
          <w:rFonts w:ascii="Times New Roman" w:hAnsi="Times New Roman" w:cs="Times New Roman"/>
          <w:bCs/>
          <w:sz w:val="28"/>
          <w:szCs w:val="28"/>
          <w:lang w:val="ru-RU"/>
        </w:rPr>
        <w:t>,</w:t>
      </w:r>
      <w:r w:rsidR="00ED6FF4" w:rsidRPr="00EF5009">
        <w:rPr>
          <w:rFonts w:ascii="Times New Roman" w:hAnsi="Times New Roman" w:cs="Times New Roman"/>
          <w:bCs/>
          <w:sz w:val="28"/>
          <w:szCs w:val="28"/>
          <w:lang w:val="ru-RU"/>
        </w:rPr>
        <w:t xml:space="preserve"> они име</w:t>
      </w:r>
      <w:r w:rsidR="001C2927" w:rsidRPr="00EF5009">
        <w:rPr>
          <w:rFonts w:ascii="Times New Roman" w:hAnsi="Times New Roman" w:cs="Times New Roman"/>
          <w:bCs/>
          <w:sz w:val="28"/>
          <w:szCs w:val="28"/>
          <w:lang w:val="ru-RU"/>
        </w:rPr>
        <w:t>ют</w:t>
      </w:r>
      <w:r w:rsidR="00ED6FF4" w:rsidRPr="00EF5009">
        <w:rPr>
          <w:rFonts w:ascii="Times New Roman" w:hAnsi="Times New Roman" w:cs="Times New Roman"/>
          <w:bCs/>
          <w:sz w:val="28"/>
          <w:szCs w:val="28"/>
          <w:lang w:val="ru-RU"/>
        </w:rPr>
        <w:t xml:space="preserve"> повышенный уровень полиненасыщенных жирных кислот.</w:t>
      </w:r>
    </w:p>
    <w:p w14:paraId="4AE3AED2" w14:textId="11CA75BD" w:rsidR="00B547DC" w:rsidRPr="00EF5009" w:rsidRDefault="00585F22" w:rsidP="00521A35">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bCs/>
          <w:sz w:val="28"/>
          <w:szCs w:val="28"/>
          <w:lang w:val="ru-RU"/>
        </w:rPr>
        <w:t>В качестве растительного ингредиента был</w:t>
      </w:r>
      <w:r w:rsidR="00526136" w:rsidRPr="00EF5009">
        <w:rPr>
          <w:rFonts w:ascii="Times New Roman" w:hAnsi="Times New Roman" w:cs="Times New Roman"/>
          <w:bCs/>
          <w:sz w:val="28"/>
          <w:szCs w:val="28"/>
          <w:lang w:val="ru-RU"/>
        </w:rPr>
        <w:t>и</w:t>
      </w:r>
      <w:r w:rsidRPr="00EF5009">
        <w:rPr>
          <w:rFonts w:ascii="Times New Roman" w:hAnsi="Times New Roman" w:cs="Times New Roman"/>
          <w:bCs/>
          <w:sz w:val="28"/>
          <w:szCs w:val="28"/>
          <w:lang w:val="ru-RU"/>
        </w:rPr>
        <w:t xml:space="preserve"> </w:t>
      </w:r>
      <w:r w:rsidR="00526136" w:rsidRPr="00EF5009">
        <w:rPr>
          <w:rFonts w:ascii="Times New Roman" w:hAnsi="Times New Roman" w:cs="Times New Roman"/>
          <w:bCs/>
          <w:sz w:val="28"/>
          <w:szCs w:val="28"/>
          <w:lang w:val="ru-RU"/>
        </w:rPr>
        <w:t>взяты сухие ягоды облепихи, богат</w:t>
      </w:r>
      <w:r w:rsidR="009763C1" w:rsidRPr="00EF5009">
        <w:rPr>
          <w:rFonts w:ascii="Times New Roman" w:hAnsi="Times New Roman" w:cs="Times New Roman"/>
          <w:bCs/>
          <w:sz w:val="28"/>
          <w:szCs w:val="28"/>
          <w:lang w:val="ru-RU"/>
        </w:rPr>
        <w:t>ые</w:t>
      </w:r>
      <w:r w:rsidR="00526136" w:rsidRPr="00EF5009">
        <w:rPr>
          <w:rFonts w:ascii="Times New Roman" w:hAnsi="Times New Roman" w:cs="Times New Roman"/>
          <w:bCs/>
          <w:sz w:val="28"/>
          <w:szCs w:val="28"/>
          <w:lang w:val="ru-RU"/>
        </w:rPr>
        <w:t xml:space="preserve"> жиро-и водорастворимыми </w:t>
      </w:r>
      <w:r w:rsidR="0044395E" w:rsidRPr="00EF5009">
        <w:rPr>
          <w:rFonts w:ascii="Times New Roman" w:hAnsi="Times New Roman" w:cs="Times New Roman"/>
          <w:bCs/>
          <w:sz w:val="28"/>
          <w:szCs w:val="28"/>
          <w:lang w:val="ru-RU"/>
        </w:rPr>
        <w:t>витаминами,</w:t>
      </w:r>
      <w:r w:rsidR="009056E7" w:rsidRPr="00EF5009">
        <w:rPr>
          <w:rFonts w:ascii="Times New Roman" w:hAnsi="Times New Roman" w:cs="Times New Roman"/>
          <w:sz w:val="28"/>
          <w:szCs w:val="28"/>
          <w:lang w:val="ru-RU"/>
        </w:rPr>
        <w:t xml:space="preserve"> а также</w:t>
      </w:r>
      <w:r w:rsidR="00526136" w:rsidRPr="00EF5009">
        <w:rPr>
          <w:rFonts w:ascii="Times New Roman" w:hAnsi="Times New Roman" w:cs="Times New Roman"/>
          <w:sz w:val="28"/>
          <w:szCs w:val="28"/>
          <w:lang w:val="ru-RU"/>
        </w:rPr>
        <w:t xml:space="preserve"> </w:t>
      </w:r>
      <w:r w:rsidR="00B73C42" w:rsidRPr="00EF5009">
        <w:rPr>
          <w:rFonts w:ascii="Times New Roman" w:hAnsi="Times New Roman" w:cs="Times New Roman"/>
          <w:sz w:val="28"/>
          <w:szCs w:val="28"/>
          <w:lang w:val="ru-RU"/>
        </w:rPr>
        <w:lastRenderedPageBreak/>
        <w:t>био</w:t>
      </w:r>
      <w:r w:rsidR="009056E7" w:rsidRPr="00EF5009">
        <w:rPr>
          <w:rFonts w:ascii="Times New Roman" w:hAnsi="Times New Roman" w:cs="Times New Roman"/>
          <w:sz w:val="28"/>
          <w:szCs w:val="28"/>
          <w:lang w:val="ru-RU"/>
        </w:rPr>
        <w:t>флавоноид</w:t>
      </w:r>
      <w:r w:rsidR="00526136" w:rsidRPr="00EF5009">
        <w:rPr>
          <w:rFonts w:ascii="Times New Roman" w:hAnsi="Times New Roman" w:cs="Times New Roman"/>
          <w:sz w:val="28"/>
          <w:szCs w:val="28"/>
          <w:lang w:val="ru-RU"/>
        </w:rPr>
        <w:t>ами</w:t>
      </w:r>
      <w:r w:rsidR="009056E7" w:rsidRPr="00EF5009">
        <w:rPr>
          <w:rFonts w:ascii="Times New Roman" w:hAnsi="Times New Roman" w:cs="Times New Roman"/>
          <w:sz w:val="28"/>
          <w:szCs w:val="28"/>
          <w:lang w:val="ru-RU"/>
        </w:rPr>
        <w:t>, органически</w:t>
      </w:r>
      <w:r w:rsidR="00526136" w:rsidRPr="00EF5009">
        <w:rPr>
          <w:rFonts w:ascii="Times New Roman" w:hAnsi="Times New Roman" w:cs="Times New Roman"/>
          <w:sz w:val="28"/>
          <w:szCs w:val="28"/>
          <w:lang w:val="ru-RU"/>
        </w:rPr>
        <w:t>ми</w:t>
      </w:r>
      <w:r w:rsidR="009056E7" w:rsidRPr="00EF5009">
        <w:rPr>
          <w:rFonts w:ascii="Times New Roman" w:hAnsi="Times New Roman" w:cs="Times New Roman"/>
          <w:sz w:val="28"/>
          <w:szCs w:val="28"/>
          <w:lang w:val="ru-RU"/>
        </w:rPr>
        <w:t xml:space="preserve"> кислот</w:t>
      </w:r>
      <w:r w:rsidR="00526136" w:rsidRPr="00EF5009">
        <w:rPr>
          <w:rFonts w:ascii="Times New Roman" w:hAnsi="Times New Roman" w:cs="Times New Roman"/>
          <w:sz w:val="28"/>
          <w:szCs w:val="28"/>
          <w:lang w:val="ru-RU"/>
        </w:rPr>
        <w:t>ами</w:t>
      </w:r>
      <w:r w:rsidR="00B73C42" w:rsidRPr="00EF5009">
        <w:rPr>
          <w:rFonts w:ascii="Times New Roman" w:hAnsi="Times New Roman" w:cs="Times New Roman"/>
          <w:sz w:val="28"/>
          <w:szCs w:val="28"/>
          <w:lang w:val="ru-RU"/>
        </w:rPr>
        <w:t>,</w:t>
      </w:r>
      <w:r w:rsidR="009056E7" w:rsidRPr="00EF5009">
        <w:rPr>
          <w:rFonts w:ascii="Times New Roman" w:hAnsi="Times New Roman" w:cs="Times New Roman"/>
          <w:sz w:val="28"/>
          <w:szCs w:val="28"/>
          <w:lang w:val="ru-RU"/>
        </w:rPr>
        <w:t xml:space="preserve"> </w:t>
      </w:r>
      <w:r w:rsidR="00B73C42" w:rsidRPr="00EF5009">
        <w:rPr>
          <w:rFonts w:ascii="Times New Roman" w:hAnsi="Times New Roman" w:cs="Times New Roman"/>
          <w:sz w:val="28"/>
          <w:szCs w:val="28"/>
          <w:lang w:val="ru-RU"/>
        </w:rPr>
        <w:t>макро-и микроэлемент</w:t>
      </w:r>
      <w:r w:rsidR="00526136" w:rsidRPr="00EF5009">
        <w:rPr>
          <w:rFonts w:ascii="Times New Roman" w:hAnsi="Times New Roman" w:cs="Times New Roman"/>
          <w:sz w:val="28"/>
          <w:szCs w:val="28"/>
          <w:lang w:val="ru-RU"/>
        </w:rPr>
        <w:t>ами,</w:t>
      </w:r>
      <w:r w:rsidR="009056E7" w:rsidRPr="00EF5009">
        <w:rPr>
          <w:rFonts w:ascii="Times New Roman" w:hAnsi="Times New Roman" w:cs="Times New Roman"/>
          <w:sz w:val="28"/>
          <w:szCs w:val="28"/>
          <w:lang w:val="ru-RU"/>
        </w:rPr>
        <w:t xml:space="preserve"> пектин</w:t>
      </w:r>
      <w:r w:rsidR="00B73C42" w:rsidRPr="00EF5009">
        <w:rPr>
          <w:rFonts w:ascii="Times New Roman" w:hAnsi="Times New Roman" w:cs="Times New Roman"/>
          <w:sz w:val="28"/>
          <w:szCs w:val="28"/>
          <w:lang w:val="ru-RU"/>
        </w:rPr>
        <w:t>овы</w:t>
      </w:r>
      <w:r w:rsidR="00526136" w:rsidRPr="00EF5009">
        <w:rPr>
          <w:rFonts w:ascii="Times New Roman" w:hAnsi="Times New Roman" w:cs="Times New Roman"/>
          <w:sz w:val="28"/>
          <w:szCs w:val="28"/>
          <w:lang w:val="ru-RU"/>
        </w:rPr>
        <w:t>ми</w:t>
      </w:r>
      <w:r w:rsidR="00B73C42" w:rsidRPr="00EF5009">
        <w:rPr>
          <w:rFonts w:ascii="Times New Roman" w:hAnsi="Times New Roman" w:cs="Times New Roman"/>
          <w:sz w:val="28"/>
          <w:szCs w:val="28"/>
          <w:lang w:val="ru-RU"/>
        </w:rPr>
        <w:t xml:space="preserve"> соединения</w:t>
      </w:r>
      <w:r w:rsidR="00526136" w:rsidRPr="00EF5009">
        <w:rPr>
          <w:rFonts w:ascii="Times New Roman" w:hAnsi="Times New Roman" w:cs="Times New Roman"/>
          <w:sz w:val="28"/>
          <w:szCs w:val="28"/>
          <w:lang w:val="ru-RU"/>
        </w:rPr>
        <w:t>ми</w:t>
      </w:r>
      <w:r w:rsidR="009056E7" w:rsidRPr="00EF5009">
        <w:rPr>
          <w:rFonts w:ascii="Times New Roman" w:hAnsi="Times New Roman" w:cs="Times New Roman"/>
          <w:sz w:val="28"/>
          <w:szCs w:val="28"/>
          <w:lang w:val="ru-RU"/>
        </w:rPr>
        <w:t xml:space="preserve">, </w:t>
      </w:r>
      <w:r w:rsidR="00B73C42" w:rsidRPr="00EF5009">
        <w:rPr>
          <w:rFonts w:ascii="Times New Roman" w:hAnsi="Times New Roman" w:cs="Times New Roman"/>
          <w:sz w:val="28"/>
          <w:szCs w:val="28"/>
          <w:lang w:val="ru-RU"/>
        </w:rPr>
        <w:t>моно-и дисахара</w:t>
      </w:r>
      <w:r w:rsidR="00526136" w:rsidRPr="00EF5009">
        <w:rPr>
          <w:rFonts w:ascii="Times New Roman" w:hAnsi="Times New Roman" w:cs="Times New Roman"/>
          <w:sz w:val="28"/>
          <w:szCs w:val="28"/>
          <w:lang w:val="ru-RU"/>
        </w:rPr>
        <w:t>ми</w:t>
      </w:r>
      <w:r w:rsidR="009056E7" w:rsidRPr="00EF5009">
        <w:rPr>
          <w:rFonts w:ascii="Times New Roman" w:hAnsi="Times New Roman" w:cs="Times New Roman"/>
          <w:sz w:val="28"/>
          <w:szCs w:val="28"/>
          <w:lang w:val="ru-RU"/>
        </w:rPr>
        <w:t xml:space="preserve"> [</w:t>
      </w:r>
      <w:r w:rsidR="00016723" w:rsidRPr="00EF5009">
        <w:rPr>
          <w:rFonts w:ascii="Times New Roman" w:hAnsi="Times New Roman" w:cs="Times New Roman"/>
          <w:sz w:val="28"/>
          <w:szCs w:val="28"/>
          <w:lang w:val="ru-RU"/>
        </w:rPr>
        <w:t>1</w:t>
      </w:r>
      <w:r w:rsidR="00B76F39" w:rsidRPr="00B76F39">
        <w:rPr>
          <w:rFonts w:ascii="Times New Roman" w:hAnsi="Times New Roman" w:cs="Times New Roman"/>
          <w:sz w:val="28"/>
          <w:szCs w:val="28"/>
          <w:lang w:val="ru-RU"/>
        </w:rPr>
        <w:t>31</w:t>
      </w:r>
      <w:r w:rsidR="00804EA5" w:rsidRPr="00EF5009">
        <w:rPr>
          <w:rFonts w:ascii="Times New Roman" w:hAnsi="Times New Roman" w:cs="Times New Roman"/>
          <w:sz w:val="28"/>
          <w:szCs w:val="28"/>
          <w:lang w:val="ru-RU"/>
        </w:rPr>
        <w:t xml:space="preserve"> </w:t>
      </w:r>
      <w:r w:rsidR="00310548" w:rsidRPr="00EF5009">
        <w:rPr>
          <w:rFonts w:ascii="Times New Roman" w:hAnsi="Times New Roman" w:cs="Times New Roman"/>
          <w:sz w:val="28"/>
          <w:szCs w:val="28"/>
          <w:lang w:val="ru-RU"/>
        </w:rPr>
        <w:t>–</w:t>
      </w:r>
      <w:r w:rsidR="00804EA5" w:rsidRPr="00EF5009">
        <w:rPr>
          <w:rFonts w:ascii="Times New Roman" w:hAnsi="Times New Roman" w:cs="Times New Roman"/>
          <w:sz w:val="28"/>
          <w:szCs w:val="28"/>
          <w:lang w:val="ru-RU"/>
        </w:rPr>
        <w:t xml:space="preserve"> c. 94;</w:t>
      </w:r>
      <w:r w:rsidR="00016723" w:rsidRPr="00EF5009">
        <w:rPr>
          <w:rFonts w:ascii="Times New Roman" w:hAnsi="Times New Roman" w:cs="Times New Roman"/>
          <w:sz w:val="28"/>
          <w:szCs w:val="28"/>
          <w:lang w:val="ru-RU"/>
        </w:rPr>
        <w:t xml:space="preserve"> </w:t>
      </w:r>
      <w:r w:rsidR="009056E7" w:rsidRPr="00EF5009">
        <w:rPr>
          <w:rFonts w:ascii="Times New Roman" w:hAnsi="Times New Roman" w:cs="Times New Roman"/>
          <w:sz w:val="28"/>
          <w:szCs w:val="28"/>
          <w:lang w:val="ru-RU"/>
        </w:rPr>
        <w:t>1</w:t>
      </w:r>
      <w:r w:rsidR="00C84269" w:rsidRPr="00C84269">
        <w:rPr>
          <w:rFonts w:ascii="Times New Roman" w:hAnsi="Times New Roman" w:cs="Times New Roman"/>
          <w:sz w:val="28"/>
          <w:szCs w:val="28"/>
          <w:lang w:val="ru-RU"/>
        </w:rPr>
        <w:t>71</w:t>
      </w:r>
      <w:r w:rsidR="009056E7" w:rsidRPr="00EF5009">
        <w:rPr>
          <w:rFonts w:ascii="Times New Roman" w:hAnsi="Times New Roman" w:cs="Times New Roman"/>
          <w:sz w:val="28"/>
          <w:szCs w:val="28"/>
          <w:lang w:val="ru-RU"/>
        </w:rPr>
        <w:t>]</w:t>
      </w:r>
      <w:r w:rsidR="00B547DC" w:rsidRPr="00EF5009">
        <w:rPr>
          <w:rFonts w:ascii="Times New Roman" w:hAnsi="Times New Roman" w:cs="Times New Roman"/>
          <w:sz w:val="28"/>
          <w:szCs w:val="28"/>
          <w:lang w:val="ru-RU"/>
        </w:rPr>
        <w:t>.</w:t>
      </w:r>
    </w:p>
    <w:p w14:paraId="49618D30" w14:textId="57E06542" w:rsidR="009056E7" w:rsidRPr="00EF5009" w:rsidRDefault="009056E7"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Инулин</w:t>
      </w:r>
      <w:r w:rsidRPr="00EF5009">
        <w:rPr>
          <w:rFonts w:ascii="Times New Roman" w:hAnsi="Times New Roman" w:cs="Times New Roman"/>
          <w:bCs/>
          <w:sz w:val="28"/>
          <w:szCs w:val="28"/>
          <w:lang w:val="ru-RU"/>
        </w:rPr>
        <w:t>, включенный в состав продукта,</w:t>
      </w:r>
      <w:r w:rsidRPr="00EF5009">
        <w:rPr>
          <w:rFonts w:ascii="Times New Roman" w:hAnsi="Times New Roman" w:cs="Times New Roman"/>
          <w:sz w:val="28"/>
          <w:szCs w:val="28"/>
          <w:lang w:val="ru-RU"/>
        </w:rPr>
        <w:t xml:space="preserve"> относится к пребиотикам, стимулирующим активный рост полезных микроорганизмов, обеспечивающим нормальное функционирование желудочно-кишечного тракта и благоприятно влияющим на липидный и углеводный метаболизм [</w:t>
      </w:r>
      <w:r w:rsidR="00663DCD" w:rsidRPr="00EF5009">
        <w:rPr>
          <w:rFonts w:ascii="Times New Roman" w:hAnsi="Times New Roman" w:cs="Times New Roman"/>
          <w:sz w:val="28"/>
          <w:szCs w:val="28"/>
          <w:lang w:val="ru-RU"/>
        </w:rPr>
        <w:t>1</w:t>
      </w:r>
      <w:r w:rsidR="00C84269" w:rsidRPr="00C84269">
        <w:rPr>
          <w:rFonts w:ascii="Times New Roman" w:hAnsi="Times New Roman" w:cs="Times New Roman"/>
          <w:sz w:val="28"/>
          <w:szCs w:val="28"/>
          <w:lang w:val="ru-RU"/>
        </w:rPr>
        <w:t>31</w:t>
      </w:r>
      <w:r w:rsidR="00804EA5" w:rsidRPr="00EF5009">
        <w:rPr>
          <w:rFonts w:ascii="Times New Roman" w:hAnsi="Times New Roman" w:cs="Times New Roman"/>
          <w:sz w:val="28"/>
          <w:szCs w:val="28"/>
          <w:lang w:val="ru-RU"/>
        </w:rPr>
        <w:t xml:space="preserve"> </w:t>
      </w:r>
      <w:r w:rsidR="00310548" w:rsidRPr="00EF5009">
        <w:rPr>
          <w:rFonts w:ascii="Times New Roman" w:hAnsi="Times New Roman" w:cs="Times New Roman"/>
          <w:sz w:val="28"/>
          <w:szCs w:val="28"/>
          <w:lang w:val="ru-RU"/>
        </w:rPr>
        <w:t>–</w:t>
      </w:r>
      <w:r w:rsidR="00804EA5" w:rsidRPr="00EF5009">
        <w:rPr>
          <w:rFonts w:ascii="Times New Roman" w:hAnsi="Times New Roman" w:cs="Times New Roman"/>
          <w:sz w:val="28"/>
          <w:szCs w:val="28"/>
          <w:lang w:val="ru-RU"/>
        </w:rPr>
        <w:t xml:space="preserve"> c. 94;</w:t>
      </w:r>
      <w:r w:rsidR="00663DCD"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1</w:t>
      </w:r>
      <w:r w:rsidR="00B557FB" w:rsidRPr="00EF5009">
        <w:rPr>
          <w:rFonts w:ascii="Times New Roman" w:hAnsi="Times New Roman" w:cs="Times New Roman"/>
          <w:sz w:val="28"/>
          <w:szCs w:val="28"/>
          <w:lang w:val="ru-RU"/>
        </w:rPr>
        <w:t>7</w:t>
      </w:r>
      <w:r w:rsidR="00C84269" w:rsidRPr="00703C36">
        <w:rPr>
          <w:rFonts w:ascii="Times New Roman" w:hAnsi="Times New Roman" w:cs="Times New Roman"/>
          <w:sz w:val="28"/>
          <w:szCs w:val="28"/>
          <w:lang w:val="ru-RU"/>
        </w:rPr>
        <w:t>2</w:t>
      </w:r>
      <w:r w:rsidRPr="00EF5009">
        <w:rPr>
          <w:rFonts w:ascii="Times New Roman" w:hAnsi="Times New Roman" w:cs="Times New Roman"/>
          <w:sz w:val="28"/>
          <w:szCs w:val="28"/>
          <w:lang w:val="ru-RU"/>
        </w:rPr>
        <w:t>].</w:t>
      </w:r>
    </w:p>
    <w:p w14:paraId="3E724733" w14:textId="488E1F01" w:rsidR="009056E7" w:rsidRPr="00EF5009" w:rsidRDefault="009056E7"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Витамины-антиоксиданты (А, Е, С), а также селен защищают клеточные структуры от разрушения свободными радикалами, способствуют укреплению иммунитета, повышают адаптационные возможности организма и устойчивость к стрессам. Фолиевая кислота в комбинации с железом направлена на регуляцию процессов гемопоэза [</w:t>
      </w:r>
      <w:r w:rsidR="00663DCD" w:rsidRPr="00EF5009">
        <w:rPr>
          <w:rFonts w:ascii="Times New Roman" w:hAnsi="Times New Roman" w:cs="Times New Roman"/>
          <w:sz w:val="28"/>
          <w:szCs w:val="28"/>
          <w:lang w:val="ru-RU"/>
        </w:rPr>
        <w:t>1</w:t>
      </w:r>
      <w:r w:rsidR="00703C36" w:rsidRPr="00703C36">
        <w:rPr>
          <w:rFonts w:ascii="Times New Roman" w:hAnsi="Times New Roman" w:cs="Times New Roman"/>
          <w:sz w:val="28"/>
          <w:szCs w:val="28"/>
          <w:lang w:val="ru-RU"/>
        </w:rPr>
        <w:t>31</w:t>
      </w:r>
      <w:r w:rsidR="000A718C" w:rsidRPr="00EF5009">
        <w:rPr>
          <w:rFonts w:ascii="Times New Roman" w:hAnsi="Times New Roman" w:cs="Times New Roman"/>
          <w:sz w:val="28"/>
          <w:szCs w:val="28"/>
          <w:lang w:val="ru-RU"/>
        </w:rPr>
        <w:t xml:space="preserve"> </w:t>
      </w:r>
      <w:r w:rsidR="00310548" w:rsidRPr="00EF5009">
        <w:rPr>
          <w:rFonts w:ascii="Times New Roman" w:hAnsi="Times New Roman" w:cs="Times New Roman"/>
          <w:sz w:val="28"/>
          <w:szCs w:val="28"/>
          <w:lang w:val="ru-RU"/>
        </w:rPr>
        <w:t>–</w:t>
      </w:r>
      <w:r w:rsidR="000A718C" w:rsidRPr="00EF5009">
        <w:rPr>
          <w:rFonts w:ascii="Times New Roman" w:hAnsi="Times New Roman" w:cs="Times New Roman"/>
          <w:sz w:val="28"/>
          <w:szCs w:val="28"/>
          <w:lang w:val="ru-RU"/>
        </w:rPr>
        <w:t xml:space="preserve"> c. 95;</w:t>
      </w:r>
      <w:r w:rsidR="00663DCD"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1</w:t>
      </w:r>
      <w:r w:rsidR="002700F8" w:rsidRPr="00EF5009">
        <w:rPr>
          <w:rFonts w:ascii="Times New Roman" w:hAnsi="Times New Roman" w:cs="Times New Roman"/>
          <w:sz w:val="28"/>
          <w:szCs w:val="28"/>
          <w:lang w:val="ru-RU"/>
        </w:rPr>
        <w:t>7</w:t>
      </w:r>
      <w:r w:rsidR="00703C36" w:rsidRPr="00703C36">
        <w:rPr>
          <w:rFonts w:ascii="Times New Roman" w:hAnsi="Times New Roman" w:cs="Times New Roman"/>
          <w:sz w:val="28"/>
          <w:szCs w:val="28"/>
          <w:lang w:val="ru-RU"/>
        </w:rPr>
        <w:t>3</w:t>
      </w:r>
      <w:r w:rsidRPr="00EF5009">
        <w:rPr>
          <w:rFonts w:ascii="Times New Roman" w:hAnsi="Times New Roman" w:cs="Times New Roman"/>
          <w:sz w:val="28"/>
          <w:szCs w:val="28"/>
          <w:lang w:val="ru-RU"/>
        </w:rPr>
        <w:t>].</w:t>
      </w:r>
    </w:p>
    <w:p w14:paraId="4122446C" w14:textId="23301E6D" w:rsidR="009056E7" w:rsidRPr="00EF5009" w:rsidRDefault="009056E7"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Важное значение имеет введение в специализированный продукт </w:t>
      </w:r>
      <w:r w:rsidRPr="00EF5009">
        <w:rPr>
          <w:rFonts w:ascii="Times New Roman" w:hAnsi="Times New Roman" w:cs="Times New Roman"/>
          <w:bCs/>
          <w:iCs/>
          <w:sz w:val="28"/>
          <w:szCs w:val="28"/>
          <w:lang w:val="ru-RU"/>
        </w:rPr>
        <w:t>фукоидана</w:t>
      </w:r>
      <w:r w:rsidR="00B00151">
        <w:rPr>
          <w:rFonts w:ascii="Times New Roman" w:hAnsi="Times New Roman" w:cs="Times New Roman"/>
          <w:bCs/>
          <w:iCs/>
          <w:sz w:val="28"/>
          <w:szCs w:val="28"/>
          <w:lang w:val="ru-RU"/>
        </w:rPr>
        <w:t xml:space="preserve"> </w:t>
      </w:r>
      <w:r w:rsidRPr="00EF5009">
        <w:rPr>
          <w:rFonts w:ascii="Times New Roman" w:hAnsi="Times New Roman" w:cs="Times New Roman"/>
          <w:sz w:val="28"/>
          <w:szCs w:val="28"/>
          <w:lang w:val="ru-RU"/>
        </w:rPr>
        <w:t>–</w:t>
      </w:r>
      <w:r w:rsidR="00B00151">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сульфатированного</w:t>
      </w:r>
      <w:r w:rsidR="00B00151">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полисахарида, обладающего противоопухолевыми, радиопротекторными, антитромбиновыми и противовоспалительными свойствами [</w:t>
      </w:r>
      <w:r w:rsidR="00663DCD" w:rsidRPr="00EF5009">
        <w:rPr>
          <w:rFonts w:ascii="Times New Roman" w:hAnsi="Times New Roman" w:cs="Times New Roman"/>
          <w:sz w:val="28"/>
          <w:szCs w:val="28"/>
          <w:lang w:val="ru-RU"/>
        </w:rPr>
        <w:t>1</w:t>
      </w:r>
      <w:r w:rsidR="00703C36" w:rsidRPr="00703C36">
        <w:rPr>
          <w:rFonts w:ascii="Times New Roman" w:hAnsi="Times New Roman" w:cs="Times New Roman"/>
          <w:sz w:val="28"/>
          <w:szCs w:val="28"/>
          <w:lang w:val="ru-RU"/>
        </w:rPr>
        <w:t>31</w:t>
      </w:r>
      <w:r w:rsidR="000A718C" w:rsidRPr="00EF5009">
        <w:rPr>
          <w:rFonts w:ascii="Times New Roman" w:hAnsi="Times New Roman" w:cs="Times New Roman"/>
          <w:sz w:val="28"/>
          <w:szCs w:val="28"/>
          <w:lang w:val="ru-RU"/>
        </w:rPr>
        <w:t xml:space="preserve"> </w:t>
      </w:r>
      <w:r w:rsidR="00310548" w:rsidRPr="00EF5009">
        <w:rPr>
          <w:rFonts w:ascii="Times New Roman" w:hAnsi="Times New Roman" w:cs="Times New Roman"/>
          <w:sz w:val="28"/>
          <w:szCs w:val="28"/>
          <w:lang w:val="ru-RU"/>
        </w:rPr>
        <w:t>–</w:t>
      </w:r>
      <w:r w:rsidR="000A718C" w:rsidRPr="00EF5009">
        <w:rPr>
          <w:rFonts w:ascii="Times New Roman" w:hAnsi="Times New Roman" w:cs="Times New Roman"/>
          <w:sz w:val="28"/>
          <w:szCs w:val="28"/>
          <w:lang w:val="ru-RU"/>
        </w:rPr>
        <w:t xml:space="preserve"> c. 95</w:t>
      </w:r>
      <w:r w:rsidR="00B11B64" w:rsidRPr="00EF5009">
        <w:rPr>
          <w:rFonts w:ascii="Times New Roman" w:hAnsi="Times New Roman" w:cs="Times New Roman"/>
          <w:sz w:val="28"/>
          <w:szCs w:val="28"/>
          <w:lang w:val="ru-RU"/>
        </w:rPr>
        <w:t>;</w:t>
      </w:r>
      <w:r w:rsidR="00663DCD"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1</w:t>
      </w:r>
      <w:r w:rsidR="00690954" w:rsidRPr="00EF5009">
        <w:rPr>
          <w:rFonts w:ascii="Times New Roman" w:hAnsi="Times New Roman" w:cs="Times New Roman"/>
          <w:sz w:val="28"/>
          <w:szCs w:val="28"/>
          <w:lang w:val="ru-RU"/>
        </w:rPr>
        <w:t>7</w:t>
      </w:r>
      <w:r w:rsidR="00521FFF" w:rsidRPr="007E7711">
        <w:rPr>
          <w:rFonts w:ascii="Times New Roman" w:hAnsi="Times New Roman" w:cs="Times New Roman"/>
          <w:sz w:val="28"/>
          <w:szCs w:val="28"/>
          <w:lang w:val="ru-RU"/>
        </w:rPr>
        <w:t>4</w:t>
      </w:r>
      <w:r w:rsidRPr="00EF5009">
        <w:rPr>
          <w:rFonts w:ascii="Times New Roman" w:hAnsi="Times New Roman" w:cs="Times New Roman"/>
          <w:sz w:val="28"/>
          <w:szCs w:val="28"/>
          <w:lang w:val="ru-RU"/>
        </w:rPr>
        <w:t>].</w:t>
      </w:r>
    </w:p>
    <w:p w14:paraId="5AA7B55B" w14:textId="76E75756" w:rsidR="009056E7" w:rsidRPr="00EF5009" w:rsidRDefault="00F00DBC"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Добавление в продукт </w:t>
      </w:r>
      <w:r w:rsidR="00736549" w:rsidRPr="00EF5009">
        <w:rPr>
          <w:rFonts w:ascii="Times New Roman" w:hAnsi="Times New Roman" w:cs="Times New Roman"/>
          <w:sz w:val="28"/>
          <w:szCs w:val="28"/>
          <w:lang w:val="ru-RU"/>
        </w:rPr>
        <w:t>порошка сухих зародышей пшеницы обосновано повышенным в них содержанием витамина А,</w:t>
      </w:r>
      <w:r w:rsidR="00A83C64" w:rsidRPr="00EF5009">
        <w:rPr>
          <w:rFonts w:ascii="Times New Roman" w:hAnsi="Times New Roman" w:cs="Times New Roman"/>
          <w:sz w:val="28"/>
          <w:szCs w:val="28"/>
          <w:lang w:val="ru-RU"/>
        </w:rPr>
        <w:t xml:space="preserve"> </w:t>
      </w:r>
      <w:r w:rsidR="00736549" w:rsidRPr="00EF5009">
        <w:rPr>
          <w:rFonts w:ascii="Times New Roman" w:hAnsi="Times New Roman" w:cs="Times New Roman"/>
          <w:sz w:val="28"/>
          <w:szCs w:val="28"/>
          <w:lang w:val="ru-RU"/>
        </w:rPr>
        <w:t>Е,</w:t>
      </w:r>
      <w:r w:rsidR="00E81683" w:rsidRPr="00EF5009">
        <w:rPr>
          <w:rFonts w:ascii="Times New Roman" w:hAnsi="Times New Roman" w:cs="Times New Roman"/>
          <w:sz w:val="28"/>
          <w:szCs w:val="28"/>
          <w:lang w:val="ru-RU"/>
        </w:rPr>
        <w:t xml:space="preserve"> </w:t>
      </w:r>
      <w:r w:rsidR="00736549" w:rsidRPr="00EF5009">
        <w:rPr>
          <w:rFonts w:ascii="Times New Roman" w:hAnsi="Times New Roman" w:cs="Times New Roman"/>
          <w:sz w:val="28"/>
          <w:szCs w:val="28"/>
          <w:lang w:val="ru-RU"/>
        </w:rPr>
        <w:t xml:space="preserve">группы В, а </w:t>
      </w:r>
      <w:r w:rsidR="00F727DB" w:rsidRPr="00EF5009">
        <w:rPr>
          <w:rFonts w:ascii="Times New Roman" w:hAnsi="Times New Roman" w:cs="Times New Roman"/>
          <w:sz w:val="28"/>
          <w:szCs w:val="28"/>
          <w:lang w:val="ru-RU"/>
        </w:rPr>
        <w:t>также таких</w:t>
      </w:r>
      <w:r w:rsidR="00183818" w:rsidRPr="00EF5009">
        <w:rPr>
          <w:rFonts w:ascii="Times New Roman" w:hAnsi="Times New Roman" w:cs="Times New Roman"/>
          <w:sz w:val="28"/>
          <w:szCs w:val="28"/>
          <w:lang w:val="ru-RU"/>
        </w:rPr>
        <w:t xml:space="preserve"> ценных в пищевом и биологическом отношении макро- и микроэлементов как цинк, железо, магний. Не менее важным является также наличие в данной добавке, пищевых волокон, белков, растительного происхождения, а также </w:t>
      </w:r>
      <w:r w:rsidR="00BC26EE" w:rsidRPr="00EF5009">
        <w:rPr>
          <w:rFonts w:ascii="Times New Roman" w:hAnsi="Times New Roman" w:cs="Times New Roman"/>
          <w:sz w:val="28"/>
          <w:szCs w:val="28"/>
          <w:lang w:val="ru-RU"/>
        </w:rPr>
        <w:t>моно- и дисахаридов.</w:t>
      </w:r>
      <w:r w:rsidR="00526136" w:rsidRPr="00EF5009">
        <w:rPr>
          <w:rFonts w:ascii="Times New Roman" w:hAnsi="Times New Roman" w:cs="Times New Roman"/>
          <w:sz w:val="28"/>
          <w:szCs w:val="28"/>
          <w:lang w:val="ru-RU"/>
        </w:rPr>
        <w:t xml:space="preserve"> </w:t>
      </w:r>
      <w:r w:rsidR="009056E7" w:rsidRPr="00EF5009">
        <w:rPr>
          <w:rFonts w:ascii="Times New Roman" w:hAnsi="Times New Roman" w:cs="Times New Roman"/>
          <w:sz w:val="28"/>
          <w:szCs w:val="28"/>
          <w:lang w:val="ru-RU"/>
        </w:rPr>
        <w:t>[</w:t>
      </w:r>
      <w:r w:rsidR="00663DCD" w:rsidRPr="00EF5009">
        <w:rPr>
          <w:rFonts w:ascii="Times New Roman" w:hAnsi="Times New Roman" w:cs="Times New Roman"/>
          <w:sz w:val="28"/>
          <w:szCs w:val="28"/>
          <w:lang w:val="ru-RU"/>
        </w:rPr>
        <w:t>1</w:t>
      </w:r>
      <w:r w:rsidR="007E7711" w:rsidRPr="00A82D1B">
        <w:rPr>
          <w:rFonts w:ascii="Times New Roman" w:hAnsi="Times New Roman" w:cs="Times New Roman"/>
          <w:sz w:val="28"/>
          <w:szCs w:val="28"/>
          <w:lang w:val="ru-RU"/>
        </w:rPr>
        <w:t>31</w:t>
      </w:r>
      <w:r w:rsidR="000A718C" w:rsidRPr="00EF5009">
        <w:rPr>
          <w:rFonts w:ascii="Times New Roman" w:hAnsi="Times New Roman" w:cs="Times New Roman"/>
          <w:sz w:val="28"/>
          <w:szCs w:val="28"/>
          <w:lang w:val="ru-RU"/>
        </w:rPr>
        <w:t xml:space="preserve"> </w:t>
      </w:r>
      <w:r w:rsidR="00310548" w:rsidRPr="00EF5009">
        <w:rPr>
          <w:rFonts w:ascii="Times New Roman" w:hAnsi="Times New Roman" w:cs="Times New Roman"/>
          <w:sz w:val="28"/>
          <w:szCs w:val="28"/>
          <w:lang w:val="ru-RU"/>
        </w:rPr>
        <w:t>–</w:t>
      </w:r>
      <w:r w:rsidR="000A718C" w:rsidRPr="00EF5009">
        <w:rPr>
          <w:rFonts w:ascii="Times New Roman" w:hAnsi="Times New Roman" w:cs="Times New Roman"/>
          <w:sz w:val="28"/>
          <w:szCs w:val="28"/>
          <w:lang w:val="ru-RU"/>
        </w:rPr>
        <w:t xml:space="preserve"> c. 95</w:t>
      </w:r>
      <w:r w:rsidR="00B11B64" w:rsidRPr="00EF5009">
        <w:rPr>
          <w:rFonts w:ascii="Times New Roman" w:hAnsi="Times New Roman" w:cs="Times New Roman"/>
          <w:sz w:val="28"/>
          <w:szCs w:val="28"/>
          <w:lang w:val="ru-RU"/>
        </w:rPr>
        <w:t>;</w:t>
      </w:r>
      <w:r w:rsidR="00663DCD" w:rsidRPr="00EF5009">
        <w:rPr>
          <w:rFonts w:ascii="Times New Roman" w:hAnsi="Times New Roman" w:cs="Times New Roman"/>
          <w:sz w:val="28"/>
          <w:szCs w:val="28"/>
          <w:lang w:val="ru-RU"/>
        </w:rPr>
        <w:t xml:space="preserve"> </w:t>
      </w:r>
      <w:r w:rsidR="009056E7" w:rsidRPr="00EF5009">
        <w:rPr>
          <w:rFonts w:ascii="Times New Roman" w:hAnsi="Times New Roman" w:cs="Times New Roman"/>
          <w:sz w:val="28"/>
          <w:szCs w:val="28"/>
          <w:lang w:val="ru-RU"/>
        </w:rPr>
        <w:t>1</w:t>
      </w:r>
      <w:r w:rsidR="00AF3E20" w:rsidRPr="00EF5009">
        <w:rPr>
          <w:rFonts w:ascii="Times New Roman" w:hAnsi="Times New Roman" w:cs="Times New Roman"/>
          <w:sz w:val="28"/>
          <w:szCs w:val="28"/>
          <w:lang w:val="ru-RU"/>
        </w:rPr>
        <w:t>7</w:t>
      </w:r>
      <w:r w:rsidR="003C76B7" w:rsidRPr="00A82D1B">
        <w:rPr>
          <w:rFonts w:ascii="Times New Roman" w:hAnsi="Times New Roman" w:cs="Times New Roman"/>
          <w:sz w:val="28"/>
          <w:szCs w:val="28"/>
          <w:lang w:val="ru-RU"/>
        </w:rPr>
        <w:t>5</w:t>
      </w:r>
      <w:r w:rsidR="009056E7" w:rsidRPr="00EF5009">
        <w:rPr>
          <w:rFonts w:ascii="Times New Roman" w:hAnsi="Times New Roman" w:cs="Times New Roman"/>
          <w:sz w:val="28"/>
          <w:szCs w:val="28"/>
          <w:lang w:val="ru-RU"/>
        </w:rPr>
        <w:t>, 1</w:t>
      </w:r>
      <w:r w:rsidR="0079652B" w:rsidRPr="00EF5009">
        <w:rPr>
          <w:rFonts w:ascii="Times New Roman" w:hAnsi="Times New Roman" w:cs="Times New Roman"/>
          <w:sz w:val="28"/>
          <w:szCs w:val="28"/>
          <w:lang w:val="ru-RU"/>
        </w:rPr>
        <w:t>7</w:t>
      </w:r>
      <w:r w:rsidR="003C76B7" w:rsidRPr="00A82D1B">
        <w:rPr>
          <w:rFonts w:ascii="Times New Roman" w:hAnsi="Times New Roman" w:cs="Times New Roman"/>
          <w:sz w:val="28"/>
          <w:szCs w:val="28"/>
          <w:lang w:val="ru-RU"/>
        </w:rPr>
        <w:t>6</w:t>
      </w:r>
      <w:r w:rsidR="009056E7" w:rsidRPr="00EF5009">
        <w:rPr>
          <w:rFonts w:ascii="Times New Roman" w:hAnsi="Times New Roman" w:cs="Times New Roman"/>
          <w:sz w:val="28"/>
          <w:szCs w:val="28"/>
          <w:lang w:val="ru-RU"/>
        </w:rPr>
        <w:t>].</w:t>
      </w:r>
    </w:p>
    <w:p w14:paraId="6BF76D0D" w14:textId="5770B147" w:rsidR="009056E7" w:rsidRPr="00EF5009" w:rsidRDefault="009056E7"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Таким образом, разработан специализированный продукт, включающий сухое кобылье молоко, сухое обезжиренное коровье молоко, растительные сливки, измельчённые плоды облепихи, сухие зародыши пшеницы, витамины, макро- и микроэлементы, инулин, сухую бактериальную закваску и фукоидан, который может быть использован в виде сухой смеси, а также при производстве кисломолочных продуктов, коктейлей, при выпечке хлебобулочных и кондитерских изделий и других продуктов массового потребления и специализированного назначения</w:t>
      </w:r>
      <w:r w:rsidR="00A52A88" w:rsidRPr="00EF5009">
        <w:rPr>
          <w:rFonts w:ascii="Times New Roman" w:hAnsi="Times New Roman" w:cs="Times New Roman"/>
          <w:sz w:val="28"/>
          <w:szCs w:val="28"/>
          <w:lang w:val="ru-RU"/>
        </w:rPr>
        <w:t xml:space="preserve"> [1</w:t>
      </w:r>
      <w:r w:rsidR="00A82D1B" w:rsidRPr="00A82D1B">
        <w:rPr>
          <w:rFonts w:ascii="Times New Roman" w:hAnsi="Times New Roman" w:cs="Times New Roman"/>
          <w:sz w:val="28"/>
          <w:szCs w:val="28"/>
          <w:lang w:val="ru-RU"/>
        </w:rPr>
        <w:t>31</w:t>
      </w:r>
      <w:r w:rsidR="00B62DDB" w:rsidRPr="00EF5009">
        <w:rPr>
          <w:rFonts w:ascii="Times New Roman" w:hAnsi="Times New Roman" w:cs="Times New Roman"/>
          <w:sz w:val="28"/>
          <w:szCs w:val="28"/>
          <w:lang w:val="ru-RU"/>
        </w:rPr>
        <w:t xml:space="preserve"> </w:t>
      </w:r>
      <w:r w:rsidR="00310548" w:rsidRPr="00EF5009">
        <w:rPr>
          <w:rFonts w:ascii="Times New Roman" w:hAnsi="Times New Roman" w:cs="Times New Roman"/>
          <w:sz w:val="28"/>
          <w:szCs w:val="28"/>
          <w:lang w:val="ru-RU"/>
        </w:rPr>
        <w:t>–</w:t>
      </w:r>
      <w:r w:rsidR="00B62DDB" w:rsidRPr="00EF5009">
        <w:rPr>
          <w:rFonts w:ascii="Times New Roman" w:hAnsi="Times New Roman" w:cs="Times New Roman"/>
          <w:sz w:val="28"/>
          <w:szCs w:val="28"/>
          <w:lang w:val="ru-RU"/>
        </w:rPr>
        <w:t xml:space="preserve"> c. 95</w:t>
      </w:r>
      <w:r w:rsidR="00A52A88"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p>
    <w:p w14:paraId="0E1F803D" w14:textId="7B604011" w:rsidR="009056E7" w:rsidRPr="00EF5009" w:rsidRDefault="009056E7"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Включение вышеуказанных ингредиентов в продукт для спортивного питания на основе кобыльего молока позволило создать специализированный продукт </w:t>
      </w:r>
      <w:r w:rsidR="00C348DD" w:rsidRPr="00EF5009">
        <w:rPr>
          <w:rFonts w:ascii="Times New Roman" w:hAnsi="Times New Roman" w:cs="Times New Roman"/>
          <w:sz w:val="28"/>
          <w:szCs w:val="28"/>
          <w:lang w:val="ru-RU"/>
        </w:rPr>
        <w:t>определенного химического состава</w:t>
      </w:r>
      <w:r w:rsidRPr="00EF5009">
        <w:rPr>
          <w:rFonts w:ascii="Times New Roman" w:hAnsi="Times New Roman" w:cs="Times New Roman"/>
          <w:sz w:val="28"/>
          <w:szCs w:val="28"/>
          <w:lang w:val="ru-RU"/>
        </w:rPr>
        <w:t xml:space="preserve">, </w:t>
      </w:r>
      <w:r w:rsidR="00C348DD" w:rsidRPr="00EF5009">
        <w:rPr>
          <w:rFonts w:ascii="Times New Roman" w:hAnsi="Times New Roman" w:cs="Times New Roman"/>
          <w:sz w:val="28"/>
          <w:szCs w:val="28"/>
          <w:lang w:val="ru-RU"/>
        </w:rPr>
        <w:t>с</w:t>
      </w:r>
      <w:r w:rsidRPr="00EF5009">
        <w:rPr>
          <w:rFonts w:ascii="Times New Roman" w:hAnsi="Times New Roman" w:cs="Times New Roman"/>
          <w:sz w:val="28"/>
          <w:szCs w:val="28"/>
          <w:lang w:val="ru-RU"/>
        </w:rPr>
        <w:t xml:space="preserve"> направленными профилактическими свойствами, эффективность которой была оценена на модели физической нагрузки в эксперимент</w:t>
      </w:r>
      <w:r w:rsidR="00730424" w:rsidRPr="00EF5009">
        <w:rPr>
          <w:rFonts w:ascii="Times New Roman" w:hAnsi="Times New Roman" w:cs="Times New Roman"/>
          <w:sz w:val="28"/>
          <w:szCs w:val="28"/>
          <w:lang w:val="ru-RU"/>
        </w:rPr>
        <w:t>ах и клинических испытаниях</w:t>
      </w:r>
      <w:r w:rsidR="00A52A88" w:rsidRPr="00EF5009">
        <w:rPr>
          <w:rFonts w:ascii="Times New Roman" w:hAnsi="Times New Roman" w:cs="Times New Roman"/>
          <w:sz w:val="28"/>
          <w:szCs w:val="28"/>
          <w:lang w:val="ru-RU"/>
        </w:rPr>
        <w:t xml:space="preserve"> [1</w:t>
      </w:r>
      <w:r w:rsidR="00A82D1B" w:rsidRPr="00A82D1B">
        <w:rPr>
          <w:rFonts w:ascii="Times New Roman" w:hAnsi="Times New Roman" w:cs="Times New Roman"/>
          <w:sz w:val="28"/>
          <w:szCs w:val="28"/>
          <w:lang w:val="ru-RU"/>
        </w:rPr>
        <w:t>31</w:t>
      </w:r>
      <w:r w:rsidR="00B62DDB" w:rsidRPr="00EF5009">
        <w:rPr>
          <w:rFonts w:ascii="Times New Roman" w:hAnsi="Times New Roman" w:cs="Times New Roman"/>
          <w:sz w:val="28"/>
          <w:szCs w:val="28"/>
          <w:lang w:val="ru-RU"/>
        </w:rPr>
        <w:t xml:space="preserve"> </w:t>
      </w:r>
      <w:r w:rsidR="00310548" w:rsidRPr="00EF5009">
        <w:rPr>
          <w:rFonts w:ascii="Times New Roman" w:hAnsi="Times New Roman" w:cs="Times New Roman"/>
          <w:sz w:val="28"/>
          <w:szCs w:val="28"/>
          <w:lang w:val="ru-RU"/>
        </w:rPr>
        <w:t>–</w:t>
      </w:r>
      <w:r w:rsidR="00B62DDB" w:rsidRPr="00EF5009">
        <w:rPr>
          <w:rFonts w:ascii="Times New Roman" w:hAnsi="Times New Roman" w:cs="Times New Roman"/>
          <w:sz w:val="28"/>
          <w:szCs w:val="28"/>
          <w:lang w:val="ru-RU"/>
        </w:rPr>
        <w:t xml:space="preserve"> c. 95</w:t>
      </w:r>
      <w:r w:rsidR="00A52A88"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p>
    <w:p w14:paraId="4929D2F8" w14:textId="77777777" w:rsidR="00134A94" w:rsidRPr="00EF5009" w:rsidRDefault="00134A94" w:rsidP="00944997">
      <w:pPr>
        <w:spacing w:after="0" w:line="240" w:lineRule="auto"/>
        <w:ind w:firstLine="709"/>
        <w:jc w:val="both"/>
        <w:rPr>
          <w:rFonts w:ascii="Times New Roman" w:hAnsi="Times New Roman" w:cs="Times New Roman"/>
          <w:sz w:val="28"/>
          <w:szCs w:val="28"/>
          <w:lang w:val="ru-RU"/>
        </w:rPr>
      </w:pPr>
    </w:p>
    <w:p w14:paraId="5E273F18" w14:textId="4EB9533D" w:rsidR="002A0D34" w:rsidRPr="00EF5009" w:rsidRDefault="00EB60C8" w:rsidP="00944997">
      <w:pPr>
        <w:shd w:val="clear" w:color="auto" w:fill="FFFFFF"/>
        <w:spacing w:after="0" w:line="240" w:lineRule="auto"/>
        <w:ind w:firstLine="709"/>
        <w:jc w:val="both"/>
        <w:rPr>
          <w:rFonts w:ascii="Times New Roman" w:hAnsi="Times New Roman" w:cs="Times New Roman"/>
          <w:b/>
          <w:bCs/>
          <w:sz w:val="28"/>
          <w:szCs w:val="28"/>
          <w:highlight w:val="red"/>
          <w:lang w:val="ru-RU"/>
        </w:rPr>
      </w:pPr>
      <w:r w:rsidRPr="00EF5009">
        <w:rPr>
          <w:rFonts w:ascii="Times New Roman" w:hAnsi="Times New Roman" w:cs="Times New Roman"/>
          <w:b/>
          <w:bCs/>
          <w:sz w:val="28"/>
          <w:szCs w:val="28"/>
          <w:lang w:val="ru-RU"/>
        </w:rPr>
        <w:t>3.</w:t>
      </w:r>
      <w:r w:rsidR="00C51CA6" w:rsidRPr="00EF5009">
        <w:rPr>
          <w:rFonts w:ascii="Times New Roman" w:hAnsi="Times New Roman" w:cs="Times New Roman"/>
          <w:b/>
          <w:bCs/>
          <w:sz w:val="28"/>
          <w:szCs w:val="28"/>
          <w:lang w:val="ru-RU"/>
        </w:rPr>
        <w:t>2</w:t>
      </w:r>
      <w:r w:rsidR="009561EA" w:rsidRPr="00EF5009">
        <w:rPr>
          <w:rFonts w:ascii="Times New Roman" w:hAnsi="Times New Roman" w:cs="Times New Roman"/>
          <w:b/>
          <w:bCs/>
          <w:sz w:val="28"/>
          <w:szCs w:val="28"/>
          <w:lang w:val="ru-RU"/>
        </w:rPr>
        <w:t xml:space="preserve"> </w:t>
      </w:r>
      <w:r w:rsidRPr="00EF5009">
        <w:rPr>
          <w:rFonts w:ascii="Times New Roman" w:hAnsi="Times New Roman" w:cs="Times New Roman"/>
          <w:b/>
          <w:bCs/>
          <w:sz w:val="28"/>
          <w:szCs w:val="28"/>
          <w:lang w:val="ru-RU"/>
        </w:rPr>
        <w:t>Обоснование к использованию бактериальных заквасок при конструировани</w:t>
      </w:r>
      <w:r w:rsidR="00A20350" w:rsidRPr="00EF5009">
        <w:rPr>
          <w:rFonts w:ascii="Times New Roman" w:hAnsi="Times New Roman" w:cs="Times New Roman"/>
          <w:b/>
          <w:bCs/>
          <w:sz w:val="28"/>
          <w:szCs w:val="28"/>
          <w:lang w:val="ru-RU"/>
        </w:rPr>
        <w:t>и</w:t>
      </w:r>
      <w:r w:rsidRPr="00EF5009">
        <w:rPr>
          <w:rFonts w:ascii="Times New Roman" w:hAnsi="Times New Roman" w:cs="Times New Roman"/>
          <w:b/>
          <w:bCs/>
          <w:sz w:val="28"/>
          <w:szCs w:val="28"/>
          <w:lang w:val="ru-RU"/>
        </w:rPr>
        <w:t xml:space="preserve"> специализ</w:t>
      </w:r>
      <w:r w:rsidR="001C5D5E" w:rsidRPr="00EF5009">
        <w:rPr>
          <w:rFonts w:ascii="Times New Roman" w:hAnsi="Times New Roman" w:cs="Times New Roman"/>
          <w:b/>
          <w:bCs/>
          <w:sz w:val="28"/>
          <w:szCs w:val="28"/>
          <w:lang w:val="ru-RU"/>
        </w:rPr>
        <w:t>ир</w:t>
      </w:r>
      <w:r w:rsidRPr="00EF5009">
        <w:rPr>
          <w:rFonts w:ascii="Times New Roman" w:hAnsi="Times New Roman" w:cs="Times New Roman"/>
          <w:b/>
          <w:bCs/>
          <w:sz w:val="28"/>
          <w:szCs w:val="28"/>
          <w:lang w:val="ru-RU"/>
        </w:rPr>
        <w:t>ованного продукта питания</w:t>
      </w:r>
    </w:p>
    <w:p w14:paraId="643089A4" w14:textId="7A3E623F" w:rsidR="008C6A1D" w:rsidRPr="00EF5009" w:rsidRDefault="00D60599" w:rsidP="00925E1F">
      <w:pPr>
        <w:spacing w:after="0" w:line="240" w:lineRule="auto"/>
        <w:jc w:val="both"/>
        <w:rPr>
          <w:rFonts w:ascii="Times New Roman" w:hAnsi="Times New Roman" w:cs="Times New Roman"/>
          <w:sz w:val="28"/>
          <w:szCs w:val="28"/>
          <w:lang w:val="ru-RU"/>
        </w:rPr>
      </w:pPr>
      <w:bookmarkStart w:id="62" w:name="_Hlk87347572"/>
      <w:r w:rsidRPr="00EF5009">
        <w:rPr>
          <w:rFonts w:ascii="Times New Roman" w:hAnsi="Times New Roman" w:cs="Times New Roman"/>
          <w:sz w:val="28"/>
          <w:szCs w:val="28"/>
          <w:lang w:val="ru-RU"/>
        </w:rPr>
        <w:t>Для выпуска нов</w:t>
      </w:r>
      <w:r w:rsidR="00A62E58">
        <w:rPr>
          <w:rFonts w:ascii="Times New Roman" w:hAnsi="Times New Roman" w:cs="Times New Roman"/>
          <w:sz w:val="28"/>
          <w:szCs w:val="28"/>
          <w:lang w:val="ru-RU"/>
        </w:rPr>
        <w:t>ых</w:t>
      </w:r>
      <w:r w:rsidRPr="00EF5009">
        <w:rPr>
          <w:rFonts w:ascii="Times New Roman" w:hAnsi="Times New Roman" w:cs="Times New Roman"/>
          <w:sz w:val="28"/>
          <w:szCs w:val="28"/>
          <w:lang w:val="ru-RU"/>
        </w:rPr>
        <w:t xml:space="preserve"> продукт</w:t>
      </w:r>
      <w:r w:rsidR="00A62E58">
        <w:rPr>
          <w:rFonts w:ascii="Times New Roman" w:hAnsi="Times New Roman" w:cs="Times New Roman"/>
          <w:sz w:val="28"/>
          <w:szCs w:val="28"/>
          <w:lang w:val="ru-RU"/>
        </w:rPr>
        <w:t>ов</w:t>
      </w:r>
      <w:r w:rsidR="008C6A1D" w:rsidRPr="00EF5009">
        <w:rPr>
          <w:rFonts w:ascii="Times New Roman" w:hAnsi="Times New Roman" w:cs="Times New Roman"/>
          <w:sz w:val="28"/>
          <w:szCs w:val="28"/>
          <w:lang w:val="ru-RU"/>
        </w:rPr>
        <w:t xml:space="preserve"> на основе кобыльего молока были использованы культуры молочнокислых и бифидобактерий</w:t>
      </w:r>
      <w:r w:rsidR="00D068B8" w:rsidRPr="00EF5009">
        <w:rPr>
          <w:rFonts w:ascii="Times New Roman" w:hAnsi="Times New Roman" w:cs="Times New Roman"/>
          <w:sz w:val="28"/>
          <w:szCs w:val="28"/>
          <w:lang w:val="ru-RU"/>
        </w:rPr>
        <w:t xml:space="preserve"> (</w:t>
      </w:r>
      <w:r w:rsidR="00D068B8" w:rsidRPr="001B055F">
        <w:rPr>
          <w:rFonts w:ascii="Times New Roman" w:hAnsi="Times New Roman" w:cs="Times New Roman"/>
          <w:i/>
          <w:iCs/>
          <w:sz w:val="28"/>
          <w:szCs w:val="28"/>
          <w:lang w:val="ru-RU"/>
        </w:rPr>
        <w:t>Streptococcus lactis</w:t>
      </w:r>
      <w:r w:rsidR="00140465" w:rsidRPr="001B055F">
        <w:rPr>
          <w:rFonts w:ascii="Times New Roman" w:hAnsi="Times New Roman" w:cs="Times New Roman"/>
          <w:i/>
          <w:iCs/>
          <w:sz w:val="28"/>
          <w:szCs w:val="28"/>
          <w:lang w:val="ru-RU"/>
        </w:rPr>
        <w:t>,</w:t>
      </w:r>
      <w:r w:rsidR="00D068B8" w:rsidRPr="001B055F">
        <w:rPr>
          <w:rFonts w:ascii="Times New Roman" w:hAnsi="Times New Roman" w:cs="Times New Roman"/>
          <w:i/>
          <w:iCs/>
          <w:sz w:val="28"/>
          <w:szCs w:val="28"/>
          <w:lang w:val="ru-RU"/>
        </w:rPr>
        <w:t xml:space="preserve"> </w:t>
      </w:r>
      <w:r w:rsidR="00925E1F" w:rsidRPr="00355E3A">
        <w:rPr>
          <w:rFonts w:ascii="Times New Roman" w:hAnsi="Times New Roman" w:cs="Times New Roman"/>
          <w:i/>
          <w:iCs/>
          <w:sz w:val="28"/>
          <w:szCs w:val="28"/>
        </w:rPr>
        <w:t>Lactobacillus</w:t>
      </w:r>
      <w:r w:rsidR="00925E1F" w:rsidRPr="00355E3A">
        <w:rPr>
          <w:rFonts w:ascii="Times New Roman" w:hAnsi="Times New Roman" w:cs="Times New Roman"/>
          <w:i/>
          <w:iCs/>
          <w:sz w:val="28"/>
          <w:szCs w:val="28"/>
          <w:lang w:val="ru-RU"/>
        </w:rPr>
        <w:t xml:space="preserve"> acidophilus</w:t>
      </w:r>
      <w:r w:rsidR="00140465" w:rsidRPr="001B055F">
        <w:rPr>
          <w:rFonts w:ascii="Times New Roman" w:hAnsi="Times New Roman" w:cs="Times New Roman"/>
          <w:i/>
          <w:iCs/>
          <w:sz w:val="28"/>
          <w:szCs w:val="28"/>
          <w:lang w:val="ru-RU"/>
        </w:rPr>
        <w:t>,</w:t>
      </w:r>
      <w:r w:rsidR="00D068B8" w:rsidRPr="001B055F">
        <w:rPr>
          <w:rFonts w:ascii="Times New Roman" w:hAnsi="Times New Roman" w:cs="Times New Roman"/>
          <w:i/>
          <w:iCs/>
          <w:sz w:val="28"/>
          <w:szCs w:val="28"/>
          <w:lang w:val="ru-RU"/>
        </w:rPr>
        <w:t xml:space="preserve"> Bifidobacterium bifidum</w:t>
      </w:r>
      <w:r w:rsidR="00D068B8" w:rsidRPr="00EF5009">
        <w:rPr>
          <w:rFonts w:ascii="Times New Roman" w:hAnsi="Times New Roman" w:cs="Times New Roman"/>
          <w:sz w:val="28"/>
          <w:szCs w:val="28"/>
          <w:lang w:val="ru-RU"/>
        </w:rPr>
        <w:t>)</w:t>
      </w:r>
      <w:r w:rsidR="008C6A1D" w:rsidRPr="00EF5009">
        <w:rPr>
          <w:rFonts w:ascii="Times New Roman" w:hAnsi="Times New Roman" w:cs="Times New Roman"/>
          <w:sz w:val="28"/>
          <w:szCs w:val="28"/>
          <w:lang w:val="ru-RU"/>
        </w:rPr>
        <w:t>, взятых в соотношении 1:1:1</w:t>
      </w:r>
      <w:r w:rsidR="005A6634" w:rsidRPr="00EF5009">
        <w:rPr>
          <w:rFonts w:ascii="Times New Roman" w:hAnsi="Times New Roman" w:cs="Times New Roman"/>
          <w:sz w:val="28"/>
          <w:szCs w:val="28"/>
          <w:lang w:val="ru-RU"/>
        </w:rPr>
        <w:t>.</w:t>
      </w:r>
    </w:p>
    <w:p w14:paraId="111B8C78" w14:textId="063C5468" w:rsidR="008C6A1D" w:rsidRPr="00EF5009" w:rsidRDefault="008C6A1D" w:rsidP="005A6634">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Первоначально нами были оценены культуры раздельно, а в последствии совместно по влиянию на органолептические и физико-химические показатели продукта.</w:t>
      </w:r>
    </w:p>
    <w:p w14:paraId="68E8855F" w14:textId="1D3FF263" w:rsidR="008C6A1D" w:rsidRPr="00EF5009" w:rsidRDefault="008C6A1D" w:rsidP="008C6A1D">
      <w:pPr>
        <w:spacing w:after="0" w:line="240" w:lineRule="auto"/>
        <w:ind w:firstLine="720"/>
        <w:jc w:val="both"/>
        <w:rPr>
          <w:rFonts w:ascii="Times New Roman" w:hAnsi="Times New Roman" w:cs="Times New Roman"/>
          <w:color w:val="FF0000"/>
          <w:sz w:val="28"/>
          <w:szCs w:val="28"/>
          <w:vertAlign w:val="superscript"/>
          <w:lang w:val="ru-RU"/>
        </w:rPr>
      </w:pPr>
      <w:r w:rsidRPr="00EF5009">
        <w:rPr>
          <w:rFonts w:ascii="Times New Roman" w:hAnsi="Times New Roman" w:cs="Times New Roman"/>
          <w:sz w:val="28"/>
          <w:szCs w:val="28"/>
          <w:lang w:val="ru-RU"/>
        </w:rPr>
        <w:t xml:space="preserve">Органолептическая и физико-химическая оценка образцов спортивного питания, взятых с различными видами заквасочного материала представлена в </w:t>
      </w:r>
      <w:r w:rsidR="00140465" w:rsidRPr="00EF5009">
        <w:rPr>
          <w:rFonts w:ascii="Times New Roman" w:hAnsi="Times New Roman" w:cs="Times New Roman"/>
          <w:sz w:val="28"/>
          <w:szCs w:val="28"/>
          <w:lang w:val="ru-RU"/>
        </w:rPr>
        <w:t>т</w:t>
      </w:r>
      <w:r w:rsidRPr="00EF5009">
        <w:rPr>
          <w:rFonts w:ascii="Times New Roman" w:hAnsi="Times New Roman" w:cs="Times New Roman"/>
          <w:color w:val="000000" w:themeColor="text1"/>
          <w:sz w:val="28"/>
          <w:szCs w:val="28"/>
          <w:lang w:val="ru-RU"/>
        </w:rPr>
        <w:t xml:space="preserve">аблице </w:t>
      </w:r>
      <w:r w:rsidR="00846F7E" w:rsidRPr="00EF5009">
        <w:rPr>
          <w:rFonts w:ascii="Times New Roman" w:hAnsi="Times New Roman" w:cs="Times New Roman"/>
          <w:color w:val="000000" w:themeColor="text1"/>
          <w:sz w:val="28"/>
          <w:szCs w:val="28"/>
          <w:lang w:val="ru-RU"/>
        </w:rPr>
        <w:t>5.</w:t>
      </w:r>
      <w:r w:rsidR="00925E1F">
        <w:rPr>
          <w:rFonts w:ascii="Times New Roman" w:hAnsi="Times New Roman" w:cs="Times New Roman"/>
          <w:color w:val="000000" w:themeColor="text1"/>
          <w:sz w:val="28"/>
          <w:szCs w:val="28"/>
          <w:lang w:val="ru-RU"/>
        </w:rPr>
        <w:t xml:space="preserve"> </w:t>
      </w:r>
    </w:p>
    <w:p w14:paraId="69C18F14" w14:textId="77777777" w:rsidR="00134A94" w:rsidRPr="00EF5009" w:rsidRDefault="00134A94" w:rsidP="00134A94">
      <w:pPr>
        <w:spacing w:after="0" w:line="240" w:lineRule="auto"/>
        <w:jc w:val="both"/>
        <w:rPr>
          <w:rFonts w:ascii="Times New Roman" w:hAnsi="Times New Roman" w:cs="Times New Roman"/>
          <w:color w:val="000000" w:themeColor="text1"/>
          <w:sz w:val="28"/>
          <w:szCs w:val="28"/>
          <w:lang w:val="ru-RU"/>
        </w:rPr>
      </w:pPr>
    </w:p>
    <w:p w14:paraId="429C9851" w14:textId="648F5520" w:rsidR="008C6A1D" w:rsidRPr="00EF5009" w:rsidRDefault="008C6A1D" w:rsidP="00134A94">
      <w:pPr>
        <w:spacing w:after="0" w:line="240" w:lineRule="auto"/>
        <w:jc w:val="both"/>
        <w:rPr>
          <w:rFonts w:ascii="Times New Roman" w:hAnsi="Times New Roman" w:cs="Times New Roman"/>
          <w:sz w:val="28"/>
          <w:szCs w:val="28"/>
          <w:lang w:val="ru-RU"/>
        </w:rPr>
      </w:pPr>
      <w:r w:rsidRPr="00EF5009">
        <w:rPr>
          <w:rFonts w:ascii="Times New Roman" w:hAnsi="Times New Roman" w:cs="Times New Roman"/>
          <w:color w:val="000000" w:themeColor="text1"/>
          <w:sz w:val="28"/>
          <w:szCs w:val="28"/>
          <w:lang w:val="ru-RU"/>
        </w:rPr>
        <w:t>Таблица</w:t>
      </w:r>
      <w:r w:rsidRPr="00EF5009">
        <w:rPr>
          <w:rFonts w:ascii="Times New Roman" w:hAnsi="Times New Roman" w:cs="Times New Roman"/>
          <w:sz w:val="28"/>
          <w:szCs w:val="28"/>
          <w:lang w:val="ru-RU"/>
        </w:rPr>
        <w:t xml:space="preserve"> </w:t>
      </w:r>
      <w:r w:rsidR="00846F7E" w:rsidRPr="00EF5009">
        <w:rPr>
          <w:rFonts w:ascii="Times New Roman" w:hAnsi="Times New Roman" w:cs="Times New Roman"/>
          <w:sz w:val="28"/>
          <w:szCs w:val="28"/>
          <w:lang w:val="ru-RU"/>
        </w:rPr>
        <w:t xml:space="preserve">5 </w:t>
      </w:r>
      <w:r w:rsidRPr="00EF5009">
        <w:rPr>
          <w:rFonts w:ascii="Times New Roman" w:hAnsi="Times New Roman" w:cs="Times New Roman"/>
          <w:sz w:val="28"/>
          <w:szCs w:val="28"/>
          <w:lang w:val="ru-RU"/>
        </w:rPr>
        <w:t>– Органолептические и физико-химические показатели опытных образцов сухой специализированной смеси спортивного питания</w:t>
      </w:r>
      <w:r w:rsidR="001B562A" w:rsidRPr="00EF5009">
        <w:rPr>
          <w:rFonts w:ascii="Times New Roman" w:hAnsi="Times New Roman" w:cs="Times New Roman"/>
          <w:sz w:val="28"/>
          <w:szCs w:val="28"/>
          <w:lang w:val="ru-RU"/>
        </w:rPr>
        <w:t xml:space="preserve"> в процессе сквашивания.</w:t>
      </w:r>
    </w:p>
    <w:p w14:paraId="0C8C338B" w14:textId="77777777" w:rsidR="008C6A1D" w:rsidRPr="00EF5009" w:rsidRDefault="008C6A1D" w:rsidP="008C6A1D">
      <w:pPr>
        <w:spacing w:after="0" w:line="240" w:lineRule="auto"/>
        <w:ind w:firstLine="720"/>
        <w:jc w:val="both"/>
        <w:rPr>
          <w:rFonts w:ascii="Times New Roman" w:hAnsi="Times New Roman" w:cs="Times New Roman"/>
          <w:sz w:val="28"/>
          <w:szCs w:val="28"/>
          <w:lang w:val="ru-RU"/>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373"/>
        <w:gridCol w:w="790"/>
        <w:gridCol w:w="822"/>
        <w:gridCol w:w="506"/>
        <w:gridCol w:w="2535"/>
        <w:gridCol w:w="2324"/>
      </w:tblGrid>
      <w:tr w:rsidR="008C6A1D" w:rsidRPr="00EF5009" w14:paraId="7AB9AD7D" w14:textId="77777777" w:rsidTr="001663D3">
        <w:trPr>
          <w:trHeight w:val="662"/>
        </w:trPr>
        <w:tc>
          <w:tcPr>
            <w:tcW w:w="2429" w:type="dxa"/>
            <w:vMerge w:val="restart"/>
            <w:tcBorders>
              <w:top w:val="single" w:sz="4" w:space="0" w:color="000000"/>
              <w:left w:val="single" w:sz="4" w:space="0" w:color="000000"/>
              <w:bottom w:val="single" w:sz="4" w:space="0" w:color="000000"/>
              <w:right w:val="single" w:sz="4" w:space="0" w:color="000000"/>
            </w:tcBorders>
          </w:tcPr>
          <w:p w14:paraId="79A22659" w14:textId="77777777" w:rsidR="008C6A1D" w:rsidRPr="00EF5009" w:rsidRDefault="008C6A1D" w:rsidP="001663D3">
            <w:pPr>
              <w:spacing w:after="0" w:line="240" w:lineRule="auto"/>
              <w:ind w:hanging="3"/>
              <w:jc w:val="center"/>
              <w:rPr>
                <w:rFonts w:ascii="Times New Roman" w:hAnsi="Times New Roman" w:cs="Times New Roman"/>
                <w:sz w:val="24"/>
                <w:szCs w:val="24"/>
                <w:lang w:val="ru-RU"/>
              </w:rPr>
            </w:pPr>
            <w:r w:rsidRPr="00EF5009">
              <w:rPr>
                <w:rFonts w:ascii="Times New Roman" w:hAnsi="Times New Roman" w:cs="Times New Roman"/>
                <w:sz w:val="24"/>
                <w:szCs w:val="24"/>
                <w:lang w:val="ru-RU"/>
              </w:rPr>
              <w:t>Вид</w:t>
            </w:r>
            <w:r w:rsidRPr="00EF5009">
              <w:rPr>
                <w:rFonts w:ascii="Times New Roman" w:hAnsi="Times New Roman" w:cs="Times New Roman"/>
                <w:spacing w:val="1"/>
                <w:sz w:val="24"/>
                <w:szCs w:val="24"/>
                <w:lang w:val="ru-RU"/>
              </w:rPr>
              <w:t xml:space="preserve"> </w:t>
            </w:r>
            <w:r w:rsidRPr="00EF5009">
              <w:rPr>
                <w:rFonts w:ascii="Times New Roman" w:hAnsi="Times New Roman" w:cs="Times New Roman"/>
                <w:sz w:val="24"/>
                <w:szCs w:val="24"/>
                <w:lang w:val="ru-RU"/>
              </w:rPr>
              <w:t>используемых</w:t>
            </w:r>
            <w:r w:rsidRPr="00EF5009">
              <w:rPr>
                <w:rFonts w:ascii="Times New Roman" w:hAnsi="Times New Roman" w:cs="Times New Roman"/>
                <w:spacing w:val="-57"/>
                <w:sz w:val="24"/>
                <w:szCs w:val="24"/>
                <w:lang w:val="ru-RU"/>
              </w:rPr>
              <w:t xml:space="preserve"> </w:t>
            </w:r>
            <w:r w:rsidRPr="00EF5009">
              <w:rPr>
                <w:rFonts w:ascii="Times New Roman" w:hAnsi="Times New Roman" w:cs="Times New Roman"/>
                <w:sz w:val="24"/>
                <w:szCs w:val="24"/>
                <w:lang w:val="ru-RU"/>
              </w:rPr>
              <w:t>штаммов, их</w:t>
            </w:r>
            <w:r w:rsidRPr="00EF5009">
              <w:rPr>
                <w:rFonts w:ascii="Times New Roman" w:hAnsi="Times New Roman" w:cs="Times New Roman"/>
                <w:spacing w:val="1"/>
                <w:sz w:val="24"/>
                <w:szCs w:val="24"/>
                <w:lang w:val="ru-RU"/>
              </w:rPr>
              <w:t xml:space="preserve"> </w:t>
            </w:r>
            <w:r w:rsidRPr="00EF5009">
              <w:rPr>
                <w:rFonts w:ascii="Times New Roman" w:hAnsi="Times New Roman" w:cs="Times New Roman"/>
                <w:sz w:val="24"/>
                <w:szCs w:val="24"/>
                <w:lang w:val="ru-RU"/>
              </w:rPr>
              <w:t>комбинаций</w:t>
            </w:r>
            <w:r w:rsidRPr="00EF5009">
              <w:rPr>
                <w:rFonts w:ascii="Times New Roman" w:hAnsi="Times New Roman" w:cs="Times New Roman"/>
                <w:spacing w:val="1"/>
                <w:sz w:val="24"/>
                <w:szCs w:val="24"/>
                <w:lang w:val="ru-RU"/>
              </w:rPr>
              <w:t xml:space="preserve"> </w:t>
            </w:r>
            <w:r w:rsidRPr="00EF5009">
              <w:rPr>
                <w:rFonts w:ascii="Times New Roman" w:hAnsi="Times New Roman" w:cs="Times New Roman"/>
                <w:sz w:val="24"/>
                <w:szCs w:val="24"/>
                <w:lang w:val="ru-RU"/>
              </w:rPr>
              <w:t>и</w:t>
            </w:r>
            <w:r w:rsidRPr="00EF5009">
              <w:rPr>
                <w:rFonts w:ascii="Times New Roman" w:hAnsi="Times New Roman" w:cs="Times New Roman"/>
                <w:spacing w:val="-57"/>
                <w:sz w:val="24"/>
                <w:szCs w:val="24"/>
                <w:lang w:val="ru-RU"/>
              </w:rPr>
              <w:t xml:space="preserve"> </w:t>
            </w:r>
            <w:r w:rsidRPr="00EF5009">
              <w:rPr>
                <w:rFonts w:ascii="Times New Roman" w:hAnsi="Times New Roman" w:cs="Times New Roman"/>
                <w:sz w:val="24"/>
                <w:szCs w:val="24"/>
                <w:lang w:val="ru-RU"/>
              </w:rPr>
              <w:t>заквасок</w:t>
            </w:r>
          </w:p>
        </w:tc>
        <w:tc>
          <w:tcPr>
            <w:tcW w:w="0" w:type="auto"/>
            <w:vMerge w:val="restart"/>
            <w:tcBorders>
              <w:top w:val="single" w:sz="4" w:space="0" w:color="000000"/>
              <w:left w:val="single" w:sz="4" w:space="0" w:color="000000"/>
              <w:bottom w:val="single" w:sz="4" w:space="0" w:color="000000"/>
              <w:right w:val="single" w:sz="4" w:space="0" w:color="000000"/>
            </w:tcBorders>
            <w:textDirection w:val="btLr"/>
          </w:tcPr>
          <w:p w14:paraId="5CA60FC7" w14:textId="77777777" w:rsidR="008C6A1D" w:rsidRPr="00EF5009" w:rsidRDefault="008C6A1D" w:rsidP="001663D3">
            <w:pPr>
              <w:spacing w:after="0" w:line="240" w:lineRule="auto"/>
              <w:jc w:val="center"/>
              <w:rPr>
                <w:rFonts w:ascii="Times New Roman" w:hAnsi="Times New Roman" w:cs="Times New Roman"/>
                <w:sz w:val="24"/>
                <w:szCs w:val="24"/>
                <w:lang w:val="ru-RU"/>
              </w:rPr>
            </w:pPr>
          </w:p>
          <w:p w14:paraId="69B8316A" w14:textId="77777777" w:rsidR="008C6A1D" w:rsidRPr="00EF5009" w:rsidRDefault="008C6A1D" w:rsidP="001663D3">
            <w:pPr>
              <w:spacing w:after="0" w:line="240" w:lineRule="auto"/>
              <w:jc w:val="center"/>
              <w:rPr>
                <w:rFonts w:ascii="Times New Roman" w:hAnsi="Times New Roman" w:cs="Times New Roman"/>
                <w:sz w:val="24"/>
                <w:szCs w:val="24"/>
                <w:lang w:val="ru-RU"/>
              </w:rPr>
            </w:pPr>
            <w:r w:rsidRPr="00EF5009">
              <w:rPr>
                <w:rFonts w:ascii="Times New Roman" w:hAnsi="Times New Roman" w:cs="Times New Roman"/>
                <w:sz w:val="24"/>
                <w:szCs w:val="24"/>
                <w:lang w:val="ru-RU"/>
              </w:rPr>
              <w:t>Температура,</w:t>
            </w:r>
            <w:r w:rsidRPr="00EF5009">
              <w:rPr>
                <w:rFonts w:ascii="Times New Roman" w:hAnsi="Times New Roman" w:cs="Times New Roman"/>
                <w:spacing w:val="3"/>
                <w:sz w:val="24"/>
                <w:szCs w:val="24"/>
                <w:lang w:val="ru-RU"/>
              </w:rPr>
              <w:t xml:space="preserve"> </w:t>
            </w:r>
            <w:r w:rsidRPr="00EF5009">
              <w:rPr>
                <w:rFonts w:ascii="Times New Roman" w:hAnsi="Times New Roman" w:cs="Times New Roman"/>
                <w:sz w:val="24"/>
                <w:szCs w:val="24"/>
                <w:lang w:val="ru-RU"/>
              </w:rPr>
              <w:t>°С</w:t>
            </w:r>
          </w:p>
        </w:tc>
        <w:tc>
          <w:tcPr>
            <w:tcW w:w="0" w:type="auto"/>
            <w:vMerge w:val="restart"/>
            <w:tcBorders>
              <w:top w:val="single" w:sz="4" w:space="0" w:color="000000"/>
              <w:left w:val="single" w:sz="4" w:space="0" w:color="000000"/>
              <w:bottom w:val="single" w:sz="4" w:space="0" w:color="000000"/>
              <w:right w:val="single" w:sz="4" w:space="0" w:color="000000"/>
            </w:tcBorders>
            <w:textDirection w:val="btLr"/>
            <w:hideMark/>
          </w:tcPr>
          <w:p w14:paraId="5A4C8D77" w14:textId="77777777" w:rsidR="008C6A1D" w:rsidRPr="00EF5009" w:rsidRDefault="008C6A1D" w:rsidP="001663D3">
            <w:pPr>
              <w:spacing w:after="0" w:line="240" w:lineRule="auto"/>
              <w:ind w:firstLine="652"/>
              <w:rPr>
                <w:rFonts w:ascii="Times New Roman" w:hAnsi="Times New Roman" w:cs="Times New Roman"/>
                <w:sz w:val="24"/>
                <w:szCs w:val="24"/>
                <w:lang w:val="ru-RU"/>
              </w:rPr>
            </w:pPr>
            <w:r w:rsidRPr="00EF5009">
              <w:rPr>
                <w:rFonts w:ascii="Times New Roman" w:hAnsi="Times New Roman" w:cs="Times New Roman"/>
                <w:sz w:val="24"/>
                <w:szCs w:val="24"/>
                <w:lang w:val="ru-RU"/>
              </w:rPr>
              <w:t>Время</w:t>
            </w:r>
            <w:r w:rsidRPr="00EF5009">
              <w:rPr>
                <w:rFonts w:ascii="Times New Roman" w:hAnsi="Times New Roman" w:cs="Times New Roman"/>
                <w:spacing w:val="1"/>
                <w:sz w:val="24"/>
                <w:szCs w:val="24"/>
                <w:lang w:val="ru-RU"/>
              </w:rPr>
              <w:t xml:space="preserve"> </w:t>
            </w:r>
            <w:r w:rsidRPr="00EF5009">
              <w:rPr>
                <w:rFonts w:ascii="Times New Roman" w:hAnsi="Times New Roman" w:cs="Times New Roman"/>
                <w:sz w:val="24"/>
                <w:szCs w:val="24"/>
                <w:lang w:val="ru-RU"/>
              </w:rPr>
              <w:t>сквашивания,</w:t>
            </w:r>
            <w:r w:rsidRPr="00EF5009">
              <w:rPr>
                <w:rFonts w:ascii="Times New Roman" w:hAnsi="Times New Roman" w:cs="Times New Roman"/>
                <w:spacing w:val="-10"/>
                <w:sz w:val="24"/>
                <w:szCs w:val="24"/>
                <w:lang w:val="ru-RU"/>
              </w:rPr>
              <w:t xml:space="preserve"> </w:t>
            </w:r>
            <w:r w:rsidRPr="00EF5009">
              <w:rPr>
                <w:rFonts w:ascii="Times New Roman" w:hAnsi="Times New Roman" w:cs="Times New Roman"/>
                <w:sz w:val="24"/>
                <w:szCs w:val="24"/>
                <w:lang w:val="ru-RU"/>
              </w:rPr>
              <w:t>часы</w:t>
            </w:r>
          </w:p>
        </w:tc>
        <w:tc>
          <w:tcPr>
            <w:tcW w:w="0" w:type="auto"/>
            <w:vMerge w:val="restart"/>
            <w:tcBorders>
              <w:top w:val="single" w:sz="4" w:space="0" w:color="000000"/>
              <w:left w:val="single" w:sz="4" w:space="0" w:color="000000"/>
              <w:bottom w:val="single" w:sz="4" w:space="0" w:color="000000"/>
              <w:right w:val="single" w:sz="4" w:space="0" w:color="000000"/>
            </w:tcBorders>
            <w:textDirection w:val="btLr"/>
            <w:hideMark/>
          </w:tcPr>
          <w:p w14:paraId="45DC05E4" w14:textId="77777777" w:rsidR="008C6A1D" w:rsidRPr="00EF5009" w:rsidRDefault="008C6A1D" w:rsidP="001663D3">
            <w:pPr>
              <w:spacing w:after="0" w:line="240" w:lineRule="auto"/>
              <w:jc w:val="center"/>
              <w:rPr>
                <w:rFonts w:ascii="Times New Roman" w:hAnsi="Times New Roman" w:cs="Times New Roman"/>
                <w:sz w:val="24"/>
                <w:szCs w:val="24"/>
                <w:lang w:val="ru-RU"/>
              </w:rPr>
            </w:pPr>
            <w:r w:rsidRPr="00EF5009">
              <w:rPr>
                <w:rFonts w:ascii="Times New Roman" w:hAnsi="Times New Roman" w:cs="Times New Roman"/>
                <w:sz w:val="24"/>
                <w:szCs w:val="24"/>
                <w:lang w:val="ru-RU"/>
              </w:rPr>
              <w:t>Кислотность, °Т</w:t>
            </w:r>
          </w:p>
        </w:tc>
        <w:tc>
          <w:tcPr>
            <w:tcW w:w="0" w:type="auto"/>
            <w:gridSpan w:val="2"/>
            <w:tcBorders>
              <w:top w:val="single" w:sz="4" w:space="0" w:color="000000"/>
              <w:left w:val="single" w:sz="4" w:space="0" w:color="000000"/>
              <w:bottom w:val="single" w:sz="4" w:space="0" w:color="000000"/>
              <w:right w:val="single" w:sz="4" w:space="0" w:color="000000"/>
            </w:tcBorders>
            <w:hideMark/>
          </w:tcPr>
          <w:p w14:paraId="24DAD8BE" w14:textId="77777777" w:rsidR="008C6A1D" w:rsidRPr="00EF5009" w:rsidRDefault="008C6A1D" w:rsidP="001663D3">
            <w:pPr>
              <w:spacing w:after="0" w:line="240" w:lineRule="auto"/>
              <w:jc w:val="center"/>
              <w:rPr>
                <w:rFonts w:ascii="Times New Roman" w:hAnsi="Times New Roman" w:cs="Times New Roman"/>
                <w:sz w:val="24"/>
                <w:szCs w:val="24"/>
                <w:lang w:val="ru-RU"/>
              </w:rPr>
            </w:pPr>
            <w:r w:rsidRPr="00EF5009">
              <w:rPr>
                <w:rFonts w:ascii="Times New Roman" w:hAnsi="Times New Roman" w:cs="Times New Roman"/>
                <w:sz w:val="24"/>
                <w:szCs w:val="24"/>
                <w:lang w:val="ru-RU"/>
              </w:rPr>
              <w:t>Органолептические</w:t>
            </w:r>
            <w:r w:rsidRPr="00EF5009">
              <w:rPr>
                <w:rFonts w:ascii="Times New Roman" w:hAnsi="Times New Roman" w:cs="Times New Roman"/>
                <w:spacing w:val="-2"/>
                <w:sz w:val="24"/>
                <w:szCs w:val="24"/>
                <w:lang w:val="ru-RU"/>
              </w:rPr>
              <w:t xml:space="preserve"> </w:t>
            </w:r>
            <w:r w:rsidRPr="00EF5009">
              <w:rPr>
                <w:rFonts w:ascii="Times New Roman" w:hAnsi="Times New Roman" w:cs="Times New Roman"/>
                <w:sz w:val="24"/>
                <w:szCs w:val="24"/>
                <w:lang w:val="ru-RU"/>
              </w:rPr>
              <w:t>показатели</w:t>
            </w:r>
          </w:p>
        </w:tc>
      </w:tr>
      <w:tr w:rsidR="008C6A1D" w:rsidRPr="00EF5009" w14:paraId="19D0D0E0" w14:textId="77777777" w:rsidTr="001663D3">
        <w:trPr>
          <w:trHeight w:val="1381"/>
        </w:trPr>
        <w:tc>
          <w:tcPr>
            <w:tcW w:w="2429" w:type="dxa"/>
            <w:vMerge/>
            <w:tcBorders>
              <w:top w:val="single" w:sz="4" w:space="0" w:color="000000"/>
              <w:left w:val="single" w:sz="4" w:space="0" w:color="000000"/>
              <w:bottom w:val="single" w:sz="4" w:space="0" w:color="000000"/>
              <w:right w:val="single" w:sz="4" w:space="0" w:color="000000"/>
            </w:tcBorders>
            <w:vAlign w:val="center"/>
            <w:hideMark/>
          </w:tcPr>
          <w:p w14:paraId="404184A7" w14:textId="77777777" w:rsidR="008C6A1D" w:rsidRPr="00EF5009" w:rsidRDefault="008C6A1D" w:rsidP="001663D3">
            <w:pPr>
              <w:spacing w:after="0" w:line="240" w:lineRule="auto"/>
              <w:jc w:val="center"/>
              <w:rPr>
                <w:rFonts w:ascii="Times New Roman" w:hAnsi="Times New Roman" w:cs="Times New Roman"/>
                <w:sz w:val="24"/>
                <w:szCs w:val="24"/>
                <w:lang w:val="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C8AD868" w14:textId="77777777" w:rsidR="008C6A1D" w:rsidRPr="00EF5009" w:rsidRDefault="008C6A1D" w:rsidP="001663D3">
            <w:pPr>
              <w:spacing w:after="0" w:line="240" w:lineRule="auto"/>
              <w:jc w:val="center"/>
              <w:rPr>
                <w:rFonts w:ascii="Times New Roman" w:hAnsi="Times New Roman" w:cs="Times New Roman"/>
                <w:sz w:val="24"/>
                <w:szCs w:val="24"/>
                <w:lang w:val="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59CCA2C" w14:textId="77777777" w:rsidR="008C6A1D" w:rsidRPr="00EF5009" w:rsidRDefault="008C6A1D" w:rsidP="001663D3">
            <w:pPr>
              <w:spacing w:after="0" w:line="240" w:lineRule="auto"/>
              <w:jc w:val="center"/>
              <w:rPr>
                <w:rFonts w:ascii="Times New Roman" w:hAnsi="Times New Roman" w:cs="Times New Roman"/>
                <w:sz w:val="24"/>
                <w:szCs w:val="24"/>
                <w:lang w:val="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B04E342" w14:textId="77777777" w:rsidR="008C6A1D" w:rsidRPr="00EF5009" w:rsidRDefault="008C6A1D" w:rsidP="001663D3">
            <w:pPr>
              <w:spacing w:after="0" w:line="240" w:lineRule="auto"/>
              <w:jc w:val="center"/>
              <w:rPr>
                <w:rFonts w:ascii="Times New Roman" w:hAnsi="Times New Roman" w:cs="Times New Roman"/>
                <w:sz w:val="24"/>
                <w:szCs w:val="24"/>
                <w:lang w:val="ru-RU"/>
              </w:rPr>
            </w:pPr>
          </w:p>
        </w:tc>
        <w:tc>
          <w:tcPr>
            <w:tcW w:w="2705" w:type="dxa"/>
            <w:tcBorders>
              <w:top w:val="single" w:sz="4" w:space="0" w:color="000000"/>
              <w:left w:val="single" w:sz="4" w:space="0" w:color="000000"/>
              <w:bottom w:val="single" w:sz="4" w:space="0" w:color="000000"/>
              <w:right w:val="single" w:sz="4" w:space="0" w:color="000000"/>
            </w:tcBorders>
          </w:tcPr>
          <w:p w14:paraId="158F3CB0" w14:textId="77777777" w:rsidR="008C6A1D" w:rsidRPr="00EF5009" w:rsidRDefault="008C6A1D" w:rsidP="001663D3">
            <w:pPr>
              <w:spacing w:after="0" w:line="240" w:lineRule="auto"/>
              <w:jc w:val="center"/>
              <w:rPr>
                <w:rFonts w:ascii="Times New Roman" w:hAnsi="Times New Roman" w:cs="Times New Roman"/>
                <w:sz w:val="24"/>
                <w:szCs w:val="24"/>
                <w:lang w:val="ru-RU"/>
              </w:rPr>
            </w:pPr>
          </w:p>
          <w:p w14:paraId="3317DA05" w14:textId="77777777" w:rsidR="008C6A1D" w:rsidRPr="00EF5009" w:rsidRDefault="008C6A1D" w:rsidP="001663D3">
            <w:pPr>
              <w:spacing w:after="0" w:line="240" w:lineRule="auto"/>
              <w:jc w:val="center"/>
              <w:rPr>
                <w:rFonts w:ascii="Times New Roman" w:hAnsi="Times New Roman" w:cs="Times New Roman"/>
                <w:sz w:val="24"/>
                <w:szCs w:val="24"/>
                <w:lang w:val="ru-RU"/>
              </w:rPr>
            </w:pPr>
          </w:p>
          <w:p w14:paraId="3513C07E" w14:textId="77777777" w:rsidR="008C6A1D" w:rsidRPr="00EF5009" w:rsidRDefault="008C6A1D" w:rsidP="001663D3">
            <w:pPr>
              <w:spacing w:after="0" w:line="240" w:lineRule="auto"/>
              <w:jc w:val="center"/>
              <w:rPr>
                <w:rFonts w:ascii="Times New Roman" w:hAnsi="Times New Roman" w:cs="Times New Roman"/>
                <w:sz w:val="24"/>
                <w:szCs w:val="24"/>
                <w:lang w:val="ru-RU"/>
              </w:rPr>
            </w:pPr>
            <w:r w:rsidRPr="00EF5009">
              <w:rPr>
                <w:rFonts w:ascii="Times New Roman" w:hAnsi="Times New Roman" w:cs="Times New Roman"/>
                <w:sz w:val="24"/>
                <w:szCs w:val="24"/>
                <w:lang w:val="ru-RU"/>
              </w:rPr>
              <w:t>Вкус,</w:t>
            </w:r>
            <w:r w:rsidRPr="00EF5009">
              <w:rPr>
                <w:rFonts w:ascii="Times New Roman" w:hAnsi="Times New Roman" w:cs="Times New Roman"/>
                <w:spacing w:val="1"/>
                <w:sz w:val="24"/>
                <w:szCs w:val="24"/>
                <w:lang w:val="ru-RU"/>
              </w:rPr>
              <w:t xml:space="preserve"> </w:t>
            </w:r>
            <w:r w:rsidRPr="00EF5009">
              <w:rPr>
                <w:rFonts w:ascii="Times New Roman" w:hAnsi="Times New Roman" w:cs="Times New Roman"/>
                <w:sz w:val="24"/>
                <w:szCs w:val="24"/>
                <w:lang w:val="ru-RU"/>
              </w:rPr>
              <w:t>запах</w:t>
            </w:r>
          </w:p>
        </w:tc>
        <w:tc>
          <w:tcPr>
            <w:tcW w:w="2404" w:type="dxa"/>
            <w:tcBorders>
              <w:top w:val="single" w:sz="4" w:space="0" w:color="000000"/>
              <w:left w:val="single" w:sz="4" w:space="0" w:color="000000"/>
              <w:bottom w:val="single" w:sz="4" w:space="0" w:color="000000"/>
              <w:right w:val="single" w:sz="4" w:space="0" w:color="000000"/>
            </w:tcBorders>
          </w:tcPr>
          <w:p w14:paraId="51CC70F9" w14:textId="77777777" w:rsidR="008C6A1D" w:rsidRPr="00EF5009" w:rsidRDefault="008C6A1D" w:rsidP="001663D3">
            <w:pPr>
              <w:spacing w:after="0" w:line="240" w:lineRule="auto"/>
              <w:jc w:val="center"/>
              <w:rPr>
                <w:rFonts w:ascii="Times New Roman" w:hAnsi="Times New Roman" w:cs="Times New Roman"/>
                <w:sz w:val="24"/>
                <w:szCs w:val="24"/>
                <w:lang w:val="ru-RU"/>
              </w:rPr>
            </w:pPr>
          </w:p>
          <w:p w14:paraId="2B16DA13" w14:textId="77777777" w:rsidR="008C6A1D" w:rsidRPr="00EF5009" w:rsidRDefault="008C6A1D" w:rsidP="001663D3">
            <w:pPr>
              <w:spacing w:after="0" w:line="240" w:lineRule="auto"/>
              <w:jc w:val="center"/>
              <w:rPr>
                <w:rFonts w:ascii="Times New Roman" w:hAnsi="Times New Roman" w:cs="Times New Roman"/>
                <w:sz w:val="24"/>
                <w:szCs w:val="24"/>
                <w:lang w:val="ru-RU"/>
              </w:rPr>
            </w:pPr>
          </w:p>
          <w:p w14:paraId="26B8C7AC" w14:textId="77777777" w:rsidR="008C6A1D" w:rsidRPr="00EF5009" w:rsidRDefault="008C6A1D" w:rsidP="001663D3">
            <w:pPr>
              <w:spacing w:after="0" w:line="240" w:lineRule="auto"/>
              <w:jc w:val="center"/>
              <w:rPr>
                <w:rFonts w:ascii="Times New Roman" w:hAnsi="Times New Roman" w:cs="Times New Roman"/>
                <w:sz w:val="24"/>
                <w:szCs w:val="24"/>
                <w:lang w:val="ru-RU"/>
              </w:rPr>
            </w:pPr>
            <w:r w:rsidRPr="00EF5009">
              <w:rPr>
                <w:rFonts w:ascii="Times New Roman" w:hAnsi="Times New Roman" w:cs="Times New Roman"/>
                <w:sz w:val="24"/>
                <w:szCs w:val="24"/>
                <w:lang w:val="ru-RU"/>
              </w:rPr>
              <w:t>Консистенция</w:t>
            </w:r>
          </w:p>
        </w:tc>
      </w:tr>
      <w:tr w:rsidR="008C6A1D" w:rsidRPr="00EF5009" w14:paraId="2D7BA117" w14:textId="77777777" w:rsidTr="001663D3">
        <w:trPr>
          <w:trHeight w:val="1103"/>
        </w:trPr>
        <w:tc>
          <w:tcPr>
            <w:tcW w:w="2429" w:type="dxa"/>
            <w:tcBorders>
              <w:top w:val="single" w:sz="4" w:space="0" w:color="000000"/>
              <w:left w:val="single" w:sz="4" w:space="0" w:color="000000"/>
              <w:bottom w:val="single" w:sz="4" w:space="0" w:color="000000"/>
              <w:right w:val="single" w:sz="4" w:space="0" w:color="000000"/>
            </w:tcBorders>
            <w:hideMark/>
          </w:tcPr>
          <w:p w14:paraId="7AE9EE79" w14:textId="77777777" w:rsidR="008C6A1D" w:rsidRPr="00EF5009" w:rsidRDefault="008C6A1D" w:rsidP="001663D3">
            <w:pPr>
              <w:pStyle w:val="TableParagraph"/>
              <w:tabs>
                <w:tab w:val="left" w:pos="2272"/>
              </w:tabs>
              <w:rPr>
                <w:i/>
                <w:iCs/>
                <w:sz w:val="24"/>
                <w:szCs w:val="24"/>
              </w:rPr>
            </w:pPr>
            <w:r w:rsidRPr="00EF5009">
              <w:rPr>
                <w:i/>
                <w:iCs/>
                <w:sz w:val="24"/>
                <w:szCs w:val="24"/>
              </w:rPr>
              <w:t>Streptococcus lactis</w:t>
            </w:r>
          </w:p>
          <w:p w14:paraId="7B6E94A2" w14:textId="77777777" w:rsidR="008C6A1D" w:rsidRPr="00EF5009" w:rsidRDefault="008C6A1D" w:rsidP="001663D3">
            <w:pPr>
              <w:spacing w:after="0" w:line="240" w:lineRule="auto"/>
              <w:ind w:hanging="1"/>
              <w:jc w:val="center"/>
              <w:rPr>
                <w:rFonts w:ascii="Times New Roman" w:hAnsi="Times New Roman" w:cs="Times New Roman"/>
                <w:sz w:val="24"/>
                <w:szCs w:val="24"/>
                <w:lang w:val="ru-RU"/>
              </w:rPr>
            </w:pPr>
          </w:p>
        </w:tc>
        <w:tc>
          <w:tcPr>
            <w:tcW w:w="0" w:type="auto"/>
            <w:tcBorders>
              <w:top w:val="single" w:sz="4" w:space="0" w:color="000000"/>
              <w:left w:val="single" w:sz="4" w:space="0" w:color="000000"/>
              <w:bottom w:val="single" w:sz="4" w:space="0" w:color="000000"/>
              <w:right w:val="single" w:sz="4" w:space="0" w:color="000000"/>
            </w:tcBorders>
          </w:tcPr>
          <w:p w14:paraId="5C4914A5" w14:textId="77777777" w:rsidR="008C6A1D" w:rsidRPr="00EF5009" w:rsidRDefault="008C6A1D" w:rsidP="001663D3">
            <w:pPr>
              <w:spacing w:after="0" w:line="240" w:lineRule="auto"/>
              <w:jc w:val="center"/>
              <w:rPr>
                <w:rFonts w:ascii="Times New Roman" w:hAnsi="Times New Roman" w:cs="Times New Roman"/>
                <w:sz w:val="24"/>
                <w:szCs w:val="24"/>
                <w:lang w:val="ru-RU"/>
              </w:rPr>
            </w:pPr>
          </w:p>
          <w:p w14:paraId="7AA9D947" w14:textId="77777777" w:rsidR="008C6A1D" w:rsidRPr="00EF5009" w:rsidRDefault="008C6A1D" w:rsidP="001663D3">
            <w:pPr>
              <w:spacing w:after="0" w:line="240" w:lineRule="auto"/>
              <w:jc w:val="center"/>
              <w:rPr>
                <w:rFonts w:ascii="Times New Roman" w:hAnsi="Times New Roman" w:cs="Times New Roman"/>
                <w:sz w:val="24"/>
                <w:szCs w:val="24"/>
                <w:lang w:val="ru-RU"/>
              </w:rPr>
            </w:pPr>
            <w:r w:rsidRPr="00EF5009">
              <w:rPr>
                <w:rFonts w:ascii="Times New Roman" w:hAnsi="Times New Roman" w:cs="Times New Roman"/>
                <w:sz w:val="24"/>
                <w:szCs w:val="24"/>
                <w:lang w:val="ru-RU"/>
              </w:rPr>
              <w:t>40±2</w:t>
            </w:r>
          </w:p>
        </w:tc>
        <w:tc>
          <w:tcPr>
            <w:tcW w:w="0" w:type="auto"/>
            <w:tcBorders>
              <w:top w:val="single" w:sz="4" w:space="0" w:color="000000"/>
              <w:left w:val="single" w:sz="4" w:space="0" w:color="000000"/>
              <w:bottom w:val="single" w:sz="4" w:space="0" w:color="000000"/>
              <w:right w:val="single" w:sz="4" w:space="0" w:color="000000"/>
            </w:tcBorders>
          </w:tcPr>
          <w:p w14:paraId="610162BD" w14:textId="77777777" w:rsidR="008C6A1D" w:rsidRPr="00EF5009" w:rsidRDefault="008C6A1D" w:rsidP="001663D3">
            <w:pPr>
              <w:spacing w:after="0" w:line="240" w:lineRule="auto"/>
              <w:jc w:val="center"/>
              <w:rPr>
                <w:rFonts w:ascii="Times New Roman" w:hAnsi="Times New Roman" w:cs="Times New Roman"/>
                <w:sz w:val="24"/>
                <w:szCs w:val="24"/>
                <w:lang w:val="ru-RU"/>
              </w:rPr>
            </w:pPr>
          </w:p>
          <w:p w14:paraId="0D35E6DF" w14:textId="05848DAA" w:rsidR="008C6A1D" w:rsidRPr="00EF5009" w:rsidRDefault="008C6A1D" w:rsidP="001663D3">
            <w:pPr>
              <w:spacing w:after="0" w:line="240" w:lineRule="auto"/>
              <w:jc w:val="center"/>
              <w:rPr>
                <w:rFonts w:ascii="Times New Roman" w:hAnsi="Times New Roman" w:cs="Times New Roman"/>
                <w:sz w:val="24"/>
                <w:szCs w:val="24"/>
                <w:lang w:val="ru-RU"/>
              </w:rPr>
            </w:pPr>
            <w:r w:rsidRPr="00EF5009">
              <w:rPr>
                <w:rFonts w:ascii="Times New Roman" w:hAnsi="Times New Roman" w:cs="Times New Roman"/>
                <w:sz w:val="24"/>
                <w:szCs w:val="24"/>
                <w:lang w:val="ru-RU"/>
              </w:rPr>
              <w:t>7</w:t>
            </w:r>
            <w:r w:rsidR="00C348DD" w:rsidRPr="00EF5009">
              <w:rPr>
                <w:rFonts w:ascii="Times New Roman" w:hAnsi="Times New Roman" w:cs="Times New Roman"/>
                <w:sz w:val="24"/>
                <w:szCs w:val="24"/>
                <w:lang w:val="ru-RU"/>
              </w:rPr>
              <w:t>дней</w:t>
            </w:r>
          </w:p>
        </w:tc>
        <w:tc>
          <w:tcPr>
            <w:tcW w:w="0" w:type="auto"/>
            <w:tcBorders>
              <w:top w:val="single" w:sz="4" w:space="0" w:color="000000"/>
              <w:left w:val="single" w:sz="4" w:space="0" w:color="000000"/>
              <w:bottom w:val="single" w:sz="4" w:space="0" w:color="000000"/>
              <w:right w:val="single" w:sz="4" w:space="0" w:color="000000"/>
            </w:tcBorders>
          </w:tcPr>
          <w:p w14:paraId="67E6B64D" w14:textId="77777777" w:rsidR="008C6A1D" w:rsidRPr="00EF5009" w:rsidRDefault="008C6A1D" w:rsidP="001663D3">
            <w:pPr>
              <w:spacing w:after="0" w:line="240" w:lineRule="auto"/>
              <w:jc w:val="center"/>
              <w:rPr>
                <w:rFonts w:ascii="Times New Roman" w:hAnsi="Times New Roman" w:cs="Times New Roman"/>
                <w:sz w:val="24"/>
                <w:szCs w:val="24"/>
                <w:lang w:val="ru-RU"/>
              </w:rPr>
            </w:pPr>
          </w:p>
          <w:p w14:paraId="18EC9825" w14:textId="77777777" w:rsidR="008C6A1D" w:rsidRPr="00EF5009" w:rsidRDefault="008C6A1D" w:rsidP="001663D3">
            <w:pPr>
              <w:spacing w:after="0" w:line="240" w:lineRule="auto"/>
              <w:jc w:val="center"/>
              <w:rPr>
                <w:rFonts w:ascii="Times New Roman" w:hAnsi="Times New Roman" w:cs="Times New Roman"/>
                <w:sz w:val="24"/>
                <w:szCs w:val="24"/>
                <w:lang w:val="ru-RU"/>
              </w:rPr>
            </w:pPr>
            <w:r w:rsidRPr="00EF5009">
              <w:rPr>
                <w:rFonts w:ascii="Times New Roman" w:hAnsi="Times New Roman" w:cs="Times New Roman"/>
                <w:sz w:val="24"/>
                <w:szCs w:val="24"/>
                <w:lang w:val="ru-RU"/>
              </w:rPr>
              <w:t>80</w:t>
            </w:r>
          </w:p>
        </w:tc>
        <w:tc>
          <w:tcPr>
            <w:tcW w:w="2705" w:type="dxa"/>
            <w:tcBorders>
              <w:top w:val="single" w:sz="4" w:space="0" w:color="000000"/>
              <w:left w:val="single" w:sz="4" w:space="0" w:color="000000"/>
              <w:bottom w:val="single" w:sz="4" w:space="0" w:color="000000"/>
              <w:right w:val="single" w:sz="4" w:space="0" w:color="000000"/>
            </w:tcBorders>
            <w:hideMark/>
          </w:tcPr>
          <w:p w14:paraId="479573B2" w14:textId="77777777" w:rsidR="008C6A1D" w:rsidRPr="00EF5009" w:rsidRDefault="008C6A1D" w:rsidP="001663D3">
            <w:pPr>
              <w:spacing w:after="0" w:line="240" w:lineRule="auto"/>
              <w:ind w:firstLine="4"/>
              <w:jc w:val="center"/>
              <w:rPr>
                <w:rFonts w:ascii="Times New Roman" w:hAnsi="Times New Roman" w:cs="Times New Roman"/>
                <w:sz w:val="24"/>
                <w:szCs w:val="24"/>
                <w:lang w:val="ru-RU"/>
              </w:rPr>
            </w:pPr>
            <w:r w:rsidRPr="00EF5009">
              <w:rPr>
                <w:rFonts w:ascii="Times New Roman" w:hAnsi="Times New Roman" w:cs="Times New Roman"/>
                <w:sz w:val="24"/>
                <w:szCs w:val="24"/>
                <w:lang w:val="ru-RU"/>
              </w:rPr>
              <w:t>Чистый, выраженный</w:t>
            </w:r>
            <w:r w:rsidRPr="00EF5009">
              <w:rPr>
                <w:rFonts w:ascii="Times New Roman" w:hAnsi="Times New Roman" w:cs="Times New Roman"/>
                <w:spacing w:val="1"/>
                <w:sz w:val="24"/>
                <w:szCs w:val="24"/>
                <w:lang w:val="ru-RU"/>
              </w:rPr>
              <w:t xml:space="preserve"> </w:t>
            </w:r>
            <w:r w:rsidRPr="00EF5009">
              <w:rPr>
                <w:rFonts w:ascii="Times New Roman" w:hAnsi="Times New Roman" w:cs="Times New Roman"/>
                <w:sz w:val="24"/>
                <w:szCs w:val="24"/>
                <w:lang w:val="ru-RU"/>
              </w:rPr>
              <w:t>свойственный компонентам, входящим в состав продукта, сладковатый</w:t>
            </w:r>
            <w:r w:rsidRPr="00EF5009">
              <w:rPr>
                <w:rFonts w:ascii="Times New Roman" w:hAnsi="Times New Roman" w:cs="Times New Roman"/>
                <w:spacing w:val="-2"/>
                <w:sz w:val="24"/>
                <w:szCs w:val="24"/>
                <w:lang w:val="ru-RU"/>
              </w:rPr>
              <w:t xml:space="preserve"> </w:t>
            </w:r>
            <w:r w:rsidRPr="00EF5009">
              <w:rPr>
                <w:rFonts w:ascii="Times New Roman" w:hAnsi="Times New Roman" w:cs="Times New Roman"/>
                <w:sz w:val="24"/>
                <w:szCs w:val="24"/>
                <w:lang w:val="ru-RU"/>
              </w:rPr>
              <w:t>вкус.</w:t>
            </w:r>
          </w:p>
        </w:tc>
        <w:tc>
          <w:tcPr>
            <w:tcW w:w="2404" w:type="dxa"/>
            <w:tcBorders>
              <w:top w:val="single" w:sz="4" w:space="0" w:color="000000"/>
              <w:left w:val="single" w:sz="4" w:space="0" w:color="000000"/>
              <w:bottom w:val="single" w:sz="4" w:space="0" w:color="000000"/>
              <w:right w:val="single" w:sz="4" w:space="0" w:color="000000"/>
            </w:tcBorders>
            <w:hideMark/>
          </w:tcPr>
          <w:p w14:paraId="4B844C9B" w14:textId="2995B9C6" w:rsidR="008C6A1D" w:rsidRPr="00EF5009" w:rsidRDefault="008C6A1D" w:rsidP="001663D3">
            <w:pPr>
              <w:spacing w:after="0" w:line="240" w:lineRule="auto"/>
              <w:ind w:firstLine="4"/>
              <w:jc w:val="center"/>
              <w:rPr>
                <w:rFonts w:ascii="Times New Roman" w:hAnsi="Times New Roman" w:cs="Times New Roman"/>
                <w:color w:val="FF0000"/>
                <w:sz w:val="24"/>
                <w:szCs w:val="24"/>
                <w:lang w:val="ru-RU"/>
              </w:rPr>
            </w:pPr>
            <w:r w:rsidRPr="00EF5009">
              <w:rPr>
                <w:rFonts w:ascii="Times New Roman" w:hAnsi="Times New Roman" w:cs="Times New Roman"/>
                <w:sz w:val="24"/>
                <w:szCs w:val="24"/>
                <w:lang w:val="ru-RU"/>
              </w:rPr>
              <w:t>Однородная,</w:t>
            </w:r>
            <w:r w:rsidRPr="00EF5009">
              <w:rPr>
                <w:rFonts w:ascii="Times New Roman" w:hAnsi="Times New Roman" w:cs="Times New Roman"/>
                <w:spacing w:val="3"/>
                <w:sz w:val="24"/>
                <w:szCs w:val="24"/>
                <w:lang w:val="ru-RU"/>
              </w:rPr>
              <w:t xml:space="preserve"> </w:t>
            </w:r>
            <w:r w:rsidR="0044395E" w:rsidRPr="00EF5009">
              <w:rPr>
                <w:rFonts w:ascii="Times New Roman" w:hAnsi="Times New Roman" w:cs="Times New Roman"/>
                <w:sz w:val="24"/>
                <w:szCs w:val="24"/>
                <w:lang w:val="ru-RU"/>
              </w:rPr>
              <w:t xml:space="preserve">сгусток </w:t>
            </w:r>
            <w:r w:rsidR="00FE7FC5">
              <w:rPr>
                <w:rFonts w:ascii="Times New Roman" w:hAnsi="Times New Roman" w:cs="Times New Roman"/>
                <w:sz w:val="24"/>
                <w:szCs w:val="24"/>
                <w:lang w:val="ru-RU"/>
              </w:rPr>
              <w:t xml:space="preserve">со </w:t>
            </w:r>
            <w:r w:rsidR="00C348DD" w:rsidRPr="00EF5009">
              <w:rPr>
                <w:rFonts w:ascii="Times New Roman" w:hAnsi="Times New Roman" w:cs="Times New Roman"/>
                <w:sz w:val="24"/>
                <w:szCs w:val="24"/>
                <w:lang w:val="ru-RU"/>
              </w:rPr>
              <w:t xml:space="preserve">значительным </w:t>
            </w:r>
            <w:r w:rsidRPr="00EF5009">
              <w:rPr>
                <w:rFonts w:ascii="Times New Roman" w:hAnsi="Times New Roman" w:cs="Times New Roman"/>
                <w:sz w:val="24"/>
                <w:szCs w:val="24"/>
                <w:lang w:val="ru-RU"/>
              </w:rPr>
              <w:t>отделением сыворотки</w:t>
            </w:r>
          </w:p>
        </w:tc>
      </w:tr>
      <w:tr w:rsidR="008C6A1D" w:rsidRPr="00EF5009" w14:paraId="04061E93" w14:textId="77777777" w:rsidTr="001663D3">
        <w:trPr>
          <w:trHeight w:val="1103"/>
        </w:trPr>
        <w:tc>
          <w:tcPr>
            <w:tcW w:w="2429" w:type="dxa"/>
            <w:tcBorders>
              <w:top w:val="single" w:sz="4" w:space="0" w:color="000000"/>
              <w:left w:val="single" w:sz="4" w:space="0" w:color="000000"/>
              <w:bottom w:val="single" w:sz="4" w:space="0" w:color="000000"/>
              <w:right w:val="single" w:sz="4" w:space="0" w:color="000000"/>
            </w:tcBorders>
            <w:hideMark/>
          </w:tcPr>
          <w:p w14:paraId="252F327C" w14:textId="77777777" w:rsidR="00925E1F" w:rsidRPr="00EF5009" w:rsidRDefault="00925E1F" w:rsidP="00925E1F">
            <w:pPr>
              <w:spacing w:after="0" w:line="240" w:lineRule="auto"/>
              <w:jc w:val="center"/>
              <w:rPr>
                <w:rFonts w:ascii="Times New Roman" w:hAnsi="Times New Roman" w:cs="Times New Roman"/>
                <w:i/>
                <w:iCs/>
                <w:sz w:val="24"/>
                <w:szCs w:val="24"/>
                <w:lang w:val="ru-RU"/>
              </w:rPr>
            </w:pPr>
            <w:r w:rsidRPr="00355E3A">
              <w:rPr>
                <w:rFonts w:ascii="Times New Roman" w:hAnsi="Times New Roman" w:cs="Times New Roman"/>
                <w:i/>
                <w:iCs/>
                <w:sz w:val="24"/>
                <w:szCs w:val="24"/>
              </w:rPr>
              <w:t>Lactobacillus</w:t>
            </w:r>
            <w:r w:rsidRPr="00355E3A">
              <w:rPr>
                <w:rFonts w:ascii="Times New Roman" w:hAnsi="Times New Roman" w:cs="Times New Roman"/>
                <w:i/>
                <w:iCs/>
                <w:sz w:val="24"/>
                <w:szCs w:val="24"/>
                <w:lang w:val="ru-RU"/>
              </w:rPr>
              <w:t xml:space="preserve"> </w:t>
            </w:r>
            <w:r w:rsidRPr="00EF5009">
              <w:rPr>
                <w:rFonts w:ascii="Times New Roman" w:hAnsi="Times New Roman" w:cs="Times New Roman"/>
                <w:i/>
                <w:iCs/>
                <w:sz w:val="24"/>
                <w:szCs w:val="24"/>
                <w:lang w:val="ru-RU"/>
              </w:rPr>
              <w:t>acidophilus</w:t>
            </w:r>
          </w:p>
          <w:p w14:paraId="720EC4AF" w14:textId="77777777" w:rsidR="008C6A1D" w:rsidRPr="00EF5009" w:rsidRDefault="008C6A1D" w:rsidP="001663D3">
            <w:pPr>
              <w:spacing w:after="0" w:line="240" w:lineRule="auto"/>
              <w:jc w:val="center"/>
              <w:rPr>
                <w:rFonts w:ascii="Times New Roman" w:hAnsi="Times New Roman" w:cs="Times New Roman"/>
                <w:sz w:val="24"/>
                <w:szCs w:val="24"/>
                <w:lang w:val="ru-RU"/>
              </w:rPr>
            </w:pPr>
          </w:p>
        </w:tc>
        <w:tc>
          <w:tcPr>
            <w:tcW w:w="0" w:type="auto"/>
            <w:tcBorders>
              <w:top w:val="single" w:sz="4" w:space="0" w:color="000000"/>
              <w:left w:val="single" w:sz="4" w:space="0" w:color="000000"/>
              <w:bottom w:val="single" w:sz="4" w:space="0" w:color="000000"/>
              <w:right w:val="single" w:sz="4" w:space="0" w:color="000000"/>
            </w:tcBorders>
          </w:tcPr>
          <w:p w14:paraId="3B9C6396" w14:textId="77777777" w:rsidR="008C6A1D" w:rsidRPr="00EF5009" w:rsidRDefault="008C6A1D" w:rsidP="001663D3">
            <w:pPr>
              <w:spacing w:after="0" w:line="240" w:lineRule="auto"/>
              <w:jc w:val="center"/>
              <w:rPr>
                <w:rFonts w:ascii="Times New Roman" w:hAnsi="Times New Roman" w:cs="Times New Roman"/>
                <w:sz w:val="24"/>
                <w:szCs w:val="24"/>
                <w:lang w:val="ru-RU"/>
              </w:rPr>
            </w:pPr>
          </w:p>
          <w:p w14:paraId="79A54EA0" w14:textId="77777777" w:rsidR="008C6A1D" w:rsidRPr="00EF5009" w:rsidRDefault="008C6A1D" w:rsidP="001663D3">
            <w:pPr>
              <w:spacing w:after="0" w:line="240" w:lineRule="auto"/>
              <w:jc w:val="center"/>
              <w:rPr>
                <w:rFonts w:ascii="Times New Roman" w:hAnsi="Times New Roman" w:cs="Times New Roman"/>
                <w:sz w:val="24"/>
                <w:szCs w:val="24"/>
                <w:lang w:val="ru-RU"/>
              </w:rPr>
            </w:pPr>
            <w:r w:rsidRPr="00EF5009">
              <w:rPr>
                <w:rFonts w:ascii="Times New Roman" w:hAnsi="Times New Roman" w:cs="Times New Roman"/>
                <w:sz w:val="24"/>
                <w:szCs w:val="24"/>
                <w:lang w:val="ru-RU"/>
              </w:rPr>
              <w:t>40±2</w:t>
            </w:r>
          </w:p>
        </w:tc>
        <w:tc>
          <w:tcPr>
            <w:tcW w:w="0" w:type="auto"/>
            <w:tcBorders>
              <w:top w:val="single" w:sz="4" w:space="0" w:color="000000"/>
              <w:left w:val="single" w:sz="4" w:space="0" w:color="000000"/>
              <w:bottom w:val="single" w:sz="4" w:space="0" w:color="000000"/>
              <w:right w:val="single" w:sz="4" w:space="0" w:color="000000"/>
            </w:tcBorders>
          </w:tcPr>
          <w:p w14:paraId="55C647DC" w14:textId="77777777" w:rsidR="008C6A1D" w:rsidRPr="00EF5009" w:rsidRDefault="008C6A1D" w:rsidP="001663D3">
            <w:pPr>
              <w:spacing w:after="0" w:line="240" w:lineRule="auto"/>
              <w:jc w:val="center"/>
              <w:rPr>
                <w:rFonts w:ascii="Times New Roman" w:hAnsi="Times New Roman" w:cs="Times New Roman"/>
                <w:sz w:val="24"/>
                <w:szCs w:val="24"/>
                <w:lang w:val="ru-RU"/>
              </w:rPr>
            </w:pPr>
          </w:p>
          <w:p w14:paraId="32BFA6F4" w14:textId="331811DF" w:rsidR="008C6A1D" w:rsidRPr="00EF5009" w:rsidRDefault="008C6A1D" w:rsidP="001663D3">
            <w:pPr>
              <w:spacing w:after="0" w:line="240" w:lineRule="auto"/>
              <w:jc w:val="center"/>
              <w:rPr>
                <w:rFonts w:ascii="Times New Roman" w:hAnsi="Times New Roman" w:cs="Times New Roman"/>
                <w:sz w:val="24"/>
                <w:szCs w:val="24"/>
                <w:lang w:val="ru-RU"/>
              </w:rPr>
            </w:pPr>
            <w:r w:rsidRPr="00EF5009">
              <w:rPr>
                <w:rFonts w:ascii="Times New Roman" w:hAnsi="Times New Roman" w:cs="Times New Roman"/>
                <w:sz w:val="24"/>
                <w:szCs w:val="24"/>
                <w:lang w:val="ru-RU"/>
              </w:rPr>
              <w:t>7</w:t>
            </w:r>
            <w:r w:rsidR="00C348DD" w:rsidRPr="00EF5009">
              <w:rPr>
                <w:rFonts w:ascii="Times New Roman" w:hAnsi="Times New Roman" w:cs="Times New Roman"/>
                <w:sz w:val="24"/>
                <w:szCs w:val="24"/>
                <w:lang w:val="ru-RU"/>
              </w:rPr>
              <w:t>дней</w:t>
            </w:r>
          </w:p>
        </w:tc>
        <w:tc>
          <w:tcPr>
            <w:tcW w:w="0" w:type="auto"/>
            <w:tcBorders>
              <w:top w:val="single" w:sz="4" w:space="0" w:color="000000"/>
              <w:left w:val="single" w:sz="4" w:space="0" w:color="000000"/>
              <w:bottom w:val="single" w:sz="4" w:space="0" w:color="000000"/>
              <w:right w:val="single" w:sz="4" w:space="0" w:color="000000"/>
            </w:tcBorders>
          </w:tcPr>
          <w:p w14:paraId="7D74A4EC" w14:textId="77777777" w:rsidR="008C6A1D" w:rsidRPr="00EF5009" w:rsidRDefault="008C6A1D" w:rsidP="001663D3">
            <w:pPr>
              <w:spacing w:after="0" w:line="240" w:lineRule="auto"/>
              <w:jc w:val="center"/>
              <w:rPr>
                <w:rFonts w:ascii="Times New Roman" w:hAnsi="Times New Roman" w:cs="Times New Roman"/>
                <w:sz w:val="24"/>
                <w:szCs w:val="24"/>
                <w:lang w:val="ru-RU"/>
              </w:rPr>
            </w:pPr>
          </w:p>
          <w:p w14:paraId="7EE7DA1B" w14:textId="77777777" w:rsidR="008C6A1D" w:rsidRPr="00EF5009" w:rsidRDefault="008C6A1D" w:rsidP="001663D3">
            <w:pPr>
              <w:spacing w:after="0" w:line="240" w:lineRule="auto"/>
              <w:jc w:val="center"/>
              <w:rPr>
                <w:rFonts w:ascii="Times New Roman" w:hAnsi="Times New Roman" w:cs="Times New Roman"/>
                <w:sz w:val="24"/>
                <w:szCs w:val="24"/>
                <w:lang w:val="ru-RU"/>
              </w:rPr>
            </w:pPr>
            <w:r w:rsidRPr="00EF5009">
              <w:rPr>
                <w:rFonts w:ascii="Times New Roman" w:hAnsi="Times New Roman" w:cs="Times New Roman"/>
                <w:sz w:val="24"/>
                <w:szCs w:val="24"/>
                <w:lang w:val="ru-RU"/>
              </w:rPr>
              <w:t>60</w:t>
            </w:r>
          </w:p>
        </w:tc>
        <w:tc>
          <w:tcPr>
            <w:tcW w:w="2705" w:type="dxa"/>
            <w:tcBorders>
              <w:top w:val="single" w:sz="4" w:space="0" w:color="000000"/>
              <w:left w:val="single" w:sz="4" w:space="0" w:color="000000"/>
              <w:bottom w:val="single" w:sz="4" w:space="0" w:color="000000"/>
              <w:right w:val="single" w:sz="4" w:space="0" w:color="000000"/>
            </w:tcBorders>
            <w:hideMark/>
          </w:tcPr>
          <w:p w14:paraId="1FA73F10" w14:textId="3C3A2782" w:rsidR="008C6A1D" w:rsidRPr="00EF5009" w:rsidRDefault="008C6A1D" w:rsidP="001663D3">
            <w:pPr>
              <w:spacing w:after="0" w:line="240" w:lineRule="auto"/>
              <w:jc w:val="center"/>
              <w:rPr>
                <w:rFonts w:ascii="Times New Roman" w:hAnsi="Times New Roman" w:cs="Times New Roman"/>
                <w:sz w:val="24"/>
                <w:szCs w:val="24"/>
                <w:lang w:val="ru-RU"/>
              </w:rPr>
            </w:pPr>
            <w:r w:rsidRPr="00EF5009">
              <w:rPr>
                <w:rFonts w:ascii="Times New Roman" w:hAnsi="Times New Roman" w:cs="Times New Roman"/>
                <w:sz w:val="24"/>
                <w:szCs w:val="24"/>
                <w:lang w:val="ru-RU"/>
              </w:rPr>
              <w:t>Чистый, выраженный</w:t>
            </w:r>
            <w:r w:rsidRPr="00EF5009">
              <w:rPr>
                <w:rFonts w:ascii="Times New Roman" w:hAnsi="Times New Roman" w:cs="Times New Roman"/>
                <w:spacing w:val="1"/>
                <w:sz w:val="24"/>
                <w:szCs w:val="24"/>
                <w:lang w:val="ru-RU"/>
              </w:rPr>
              <w:t xml:space="preserve"> </w:t>
            </w:r>
            <w:r w:rsidRPr="00EF5009">
              <w:rPr>
                <w:rFonts w:ascii="Times New Roman" w:hAnsi="Times New Roman" w:cs="Times New Roman"/>
                <w:sz w:val="24"/>
                <w:szCs w:val="24"/>
                <w:lang w:val="ru-RU"/>
              </w:rPr>
              <w:t>свойственный компонентам, входящим в состав продукта,</w:t>
            </w:r>
            <w:r w:rsidRPr="00EF5009">
              <w:rPr>
                <w:rFonts w:ascii="Times New Roman" w:hAnsi="Times New Roman" w:cs="Times New Roman"/>
                <w:spacing w:val="-57"/>
                <w:sz w:val="24"/>
                <w:szCs w:val="24"/>
                <w:lang w:val="ru-RU"/>
              </w:rPr>
              <w:t xml:space="preserve"> </w:t>
            </w:r>
            <w:r w:rsidRPr="00EF5009">
              <w:rPr>
                <w:rFonts w:ascii="Times New Roman" w:hAnsi="Times New Roman" w:cs="Times New Roman"/>
                <w:sz w:val="24"/>
                <w:szCs w:val="24"/>
                <w:lang w:val="ru-RU"/>
              </w:rPr>
              <w:t>сладковатый вкус.</w:t>
            </w:r>
          </w:p>
        </w:tc>
        <w:tc>
          <w:tcPr>
            <w:tcW w:w="2404" w:type="dxa"/>
            <w:tcBorders>
              <w:top w:val="single" w:sz="4" w:space="0" w:color="000000"/>
              <w:left w:val="single" w:sz="4" w:space="0" w:color="000000"/>
              <w:bottom w:val="single" w:sz="4" w:space="0" w:color="000000"/>
              <w:right w:val="single" w:sz="4" w:space="0" w:color="000000"/>
            </w:tcBorders>
          </w:tcPr>
          <w:p w14:paraId="6E2B0906" w14:textId="717A4CD1" w:rsidR="008C6A1D" w:rsidRPr="00EF5009" w:rsidRDefault="00C348DD" w:rsidP="001663D3">
            <w:pPr>
              <w:spacing w:after="0" w:line="240" w:lineRule="auto"/>
              <w:ind w:hanging="53"/>
              <w:jc w:val="center"/>
              <w:rPr>
                <w:rFonts w:ascii="Times New Roman" w:hAnsi="Times New Roman" w:cs="Times New Roman"/>
                <w:sz w:val="24"/>
                <w:szCs w:val="24"/>
                <w:lang w:val="ru-RU"/>
              </w:rPr>
            </w:pPr>
            <w:r w:rsidRPr="00EF5009">
              <w:rPr>
                <w:rFonts w:ascii="Times New Roman" w:hAnsi="Times New Roman" w:cs="Times New Roman"/>
                <w:sz w:val="24"/>
                <w:szCs w:val="24"/>
                <w:lang w:val="ru-RU"/>
              </w:rPr>
              <w:t>Однородная,</w:t>
            </w:r>
            <w:r w:rsidRPr="00EF5009">
              <w:rPr>
                <w:rFonts w:ascii="Times New Roman" w:hAnsi="Times New Roman" w:cs="Times New Roman"/>
                <w:spacing w:val="3"/>
                <w:sz w:val="24"/>
                <w:szCs w:val="24"/>
                <w:lang w:val="ru-RU"/>
              </w:rPr>
              <w:t xml:space="preserve"> </w:t>
            </w:r>
            <w:r w:rsidRPr="00EF5009">
              <w:rPr>
                <w:rFonts w:ascii="Times New Roman" w:hAnsi="Times New Roman" w:cs="Times New Roman"/>
                <w:sz w:val="24"/>
                <w:szCs w:val="24"/>
                <w:lang w:val="ru-RU"/>
              </w:rPr>
              <w:t>сгусток</w:t>
            </w:r>
            <w:r w:rsidRPr="00EF5009">
              <w:rPr>
                <w:rFonts w:ascii="Times New Roman" w:hAnsi="Times New Roman" w:cs="Times New Roman"/>
                <w:spacing w:val="1"/>
                <w:sz w:val="24"/>
                <w:szCs w:val="24"/>
                <w:lang w:val="ru-RU"/>
              </w:rPr>
              <w:t xml:space="preserve"> </w:t>
            </w:r>
            <w:r w:rsidRPr="00EF5009">
              <w:rPr>
                <w:rFonts w:ascii="Times New Roman" w:hAnsi="Times New Roman" w:cs="Times New Roman"/>
                <w:sz w:val="24"/>
                <w:szCs w:val="24"/>
                <w:lang w:val="ru-RU"/>
              </w:rPr>
              <w:t xml:space="preserve">  </w:t>
            </w:r>
            <w:r w:rsidRPr="00EF5009">
              <w:rPr>
                <w:rFonts w:ascii="Times New Roman" w:hAnsi="Times New Roman" w:cs="Times New Roman"/>
                <w:spacing w:val="-57"/>
                <w:sz w:val="24"/>
                <w:szCs w:val="24"/>
                <w:lang w:val="ru-RU"/>
              </w:rPr>
              <w:t xml:space="preserve"> </w:t>
            </w:r>
            <w:r w:rsidRPr="00EF5009">
              <w:rPr>
                <w:rFonts w:ascii="Times New Roman" w:hAnsi="Times New Roman" w:cs="Times New Roman"/>
                <w:sz w:val="24"/>
                <w:szCs w:val="24"/>
                <w:lang w:val="ru-RU"/>
              </w:rPr>
              <w:t>с</w:t>
            </w:r>
            <w:r w:rsidR="00860BDB" w:rsidRPr="00EF5009">
              <w:rPr>
                <w:rFonts w:ascii="Times New Roman" w:hAnsi="Times New Roman" w:cs="Times New Roman"/>
                <w:sz w:val="24"/>
                <w:szCs w:val="24"/>
                <w:lang w:val="ru-RU"/>
              </w:rPr>
              <w:t>о</w:t>
            </w:r>
            <w:r w:rsidRPr="00EF5009">
              <w:rPr>
                <w:rFonts w:ascii="Times New Roman" w:hAnsi="Times New Roman" w:cs="Times New Roman"/>
                <w:sz w:val="24"/>
                <w:szCs w:val="24"/>
                <w:lang w:val="ru-RU"/>
              </w:rPr>
              <w:t xml:space="preserve"> значительным отделением сыворотки</w:t>
            </w:r>
          </w:p>
        </w:tc>
      </w:tr>
      <w:tr w:rsidR="008C6A1D" w:rsidRPr="00EF5009" w14:paraId="05BEF8DD" w14:textId="77777777" w:rsidTr="001663D3">
        <w:trPr>
          <w:trHeight w:val="1103"/>
        </w:trPr>
        <w:tc>
          <w:tcPr>
            <w:tcW w:w="2429" w:type="dxa"/>
            <w:tcBorders>
              <w:top w:val="single" w:sz="4" w:space="0" w:color="000000"/>
              <w:left w:val="single" w:sz="4" w:space="0" w:color="000000"/>
              <w:bottom w:val="single" w:sz="4" w:space="0" w:color="000000"/>
              <w:right w:val="single" w:sz="4" w:space="0" w:color="000000"/>
            </w:tcBorders>
            <w:hideMark/>
          </w:tcPr>
          <w:p w14:paraId="79CF9663" w14:textId="77777777" w:rsidR="008C6A1D" w:rsidRPr="00EF5009" w:rsidRDefault="008C6A1D" w:rsidP="001663D3">
            <w:pPr>
              <w:spacing w:after="0" w:line="240" w:lineRule="auto"/>
              <w:jc w:val="center"/>
              <w:rPr>
                <w:rFonts w:ascii="Times New Roman" w:hAnsi="Times New Roman" w:cs="Times New Roman"/>
                <w:i/>
                <w:iCs/>
                <w:sz w:val="24"/>
                <w:szCs w:val="24"/>
                <w:lang w:val="ru-RU"/>
              </w:rPr>
            </w:pPr>
            <w:r w:rsidRPr="00EF5009">
              <w:rPr>
                <w:rFonts w:ascii="Times New Roman" w:hAnsi="Times New Roman" w:cs="Times New Roman"/>
                <w:i/>
                <w:iCs/>
                <w:sz w:val="24"/>
                <w:szCs w:val="24"/>
                <w:lang w:val="ru-RU"/>
              </w:rPr>
              <w:t>Bifidobacterium bifidum</w:t>
            </w:r>
          </w:p>
          <w:p w14:paraId="2BC93B84" w14:textId="77777777" w:rsidR="008C6A1D" w:rsidRPr="00EF5009" w:rsidRDefault="008C6A1D" w:rsidP="001663D3">
            <w:pPr>
              <w:spacing w:after="0" w:line="240" w:lineRule="auto"/>
              <w:jc w:val="center"/>
              <w:rPr>
                <w:rFonts w:ascii="Times New Roman" w:hAnsi="Times New Roman" w:cs="Times New Roman"/>
                <w:sz w:val="24"/>
                <w:szCs w:val="24"/>
                <w:lang w:val="ru-RU"/>
              </w:rPr>
            </w:pPr>
          </w:p>
        </w:tc>
        <w:tc>
          <w:tcPr>
            <w:tcW w:w="0" w:type="auto"/>
            <w:tcBorders>
              <w:top w:val="single" w:sz="4" w:space="0" w:color="000000"/>
              <w:left w:val="single" w:sz="4" w:space="0" w:color="000000"/>
              <w:bottom w:val="single" w:sz="4" w:space="0" w:color="000000"/>
              <w:right w:val="single" w:sz="4" w:space="0" w:color="000000"/>
            </w:tcBorders>
          </w:tcPr>
          <w:p w14:paraId="61FD11FD" w14:textId="77777777" w:rsidR="008C6A1D" w:rsidRPr="00EF5009" w:rsidRDefault="008C6A1D" w:rsidP="001663D3">
            <w:pPr>
              <w:spacing w:after="0" w:line="240" w:lineRule="auto"/>
              <w:jc w:val="center"/>
              <w:rPr>
                <w:rFonts w:ascii="Times New Roman" w:hAnsi="Times New Roman" w:cs="Times New Roman"/>
                <w:sz w:val="24"/>
                <w:szCs w:val="24"/>
                <w:lang w:val="ru-RU"/>
              </w:rPr>
            </w:pPr>
          </w:p>
          <w:p w14:paraId="44A80B59" w14:textId="77777777" w:rsidR="008C6A1D" w:rsidRPr="00EF5009" w:rsidRDefault="008C6A1D" w:rsidP="001663D3">
            <w:pPr>
              <w:spacing w:after="0" w:line="240" w:lineRule="auto"/>
              <w:jc w:val="center"/>
              <w:rPr>
                <w:rFonts w:ascii="Times New Roman" w:hAnsi="Times New Roman" w:cs="Times New Roman"/>
                <w:sz w:val="24"/>
                <w:szCs w:val="24"/>
                <w:lang w:val="ru-RU"/>
              </w:rPr>
            </w:pPr>
            <w:r w:rsidRPr="00EF5009">
              <w:rPr>
                <w:rFonts w:ascii="Times New Roman" w:hAnsi="Times New Roman" w:cs="Times New Roman"/>
                <w:sz w:val="24"/>
                <w:szCs w:val="24"/>
                <w:lang w:val="ru-RU"/>
              </w:rPr>
              <w:t>35±2</w:t>
            </w:r>
          </w:p>
        </w:tc>
        <w:tc>
          <w:tcPr>
            <w:tcW w:w="0" w:type="auto"/>
            <w:tcBorders>
              <w:top w:val="single" w:sz="4" w:space="0" w:color="000000"/>
              <w:left w:val="single" w:sz="4" w:space="0" w:color="000000"/>
              <w:bottom w:val="single" w:sz="4" w:space="0" w:color="000000"/>
              <w:right w:val="single" w:sz="4" w:space="0" w:color="000000"/>
            </w:tcBorders>
          </w:tcPr>
          <w:p w14:paraId="7DC83982" w14:textId="77777777" w:rsidR="008C6A1D" w:rsidRPr="00EF5009" w:rsidRDefault="008C6A1D" w:rsidP="001663D3">
            <w:pPr>
              <w:spacing w:after="0" w:line="240" w:lineRule="auto"/>
              <w:jc w:val="center"/>
              <w:rPr>
                <w:rFonts w:ascii="Times New Roman" w:hAnsi="Times New Roman" w:cs="Times New Roman"/>
                <w:sz w:val="24"/>
                <w:szCs w:val="24"/>
                <w:lang w:val="ru-RU"/>
              </w:rPr>
            </w:pPr>
          </w:p>
          <w:p w14:paraId="05532AD0" w14:textId="2D80B8A3" w:rsidR="008C6A1D" w:rsidRPr="00EF5009" w:rsidRDefault="008C6A1D" w:rsidP="001663D3">
            <w:pPr>
              <w:spacing w:after="0" w:line="240" w:lineRule="auto"/>
              <w:jc w:val="center"/>
              <w:rPr>
                <w:rFonts w:ascii="Times New Roman" w:hAnsi="Times New Roman" w:cs="Times New Roman"/>
                <w:sz w:val="24"/>
                <w:szCs w:val="24"/>
                <w:lang w:val="ru-RU"/>
              </w:rPr>
            </w:pPr>
            <w:r w:rsidRPr="00EF5009">
              <w:rPr>
                <w:rFonts w:ascii="Times New Roman" w:hAnsi="Times New Roman" w:cs="Times New Roman"/>
                <w:sz w:val="24"/>
                <w:szCs w:val="24"/>
                <w:lang w:val="ru-RU"/>
              </w:rPr>
              <w:t>7</w:t>
            </w:r>
            <w:r w:rsidR="00C348DD" w:rsidRPr="00EF5009">
              <w:rPr>
                <w:rFonts w:ascii="Times New Roman" w:hAnsi="Times New Roman" w:cs="Times New Roman"/>
                <w:sz w:val="24"/>
                <w:szCs w:val="24"/>
                <w:lang w:val="ru-RU"/>
              </w:rPr>
              <w:t>дней</w:t>
            </w:r>
          </w:p>
        </w:tc>
        <w:tc>
          <w:tcPr>
            <w:tcW w:w="0" w:type="auto"/>
            <w:tcBorders>
              <w:top w:val="single" w:sz="4" w:space="0" w:color="000000"/>
              <w:left w:val="single" w:sz="4" w:space="0" w:color="000000"/>
              <w:bottom w:val="single" w:sz="4" w:space="0" w:color="000000"/>
              <w:right w:val="single" w:sz="4" w:space="0" w:color="000000"/>
            </w:tcBorders>
          </w:tcPr>
          <w:p w14:paraId="629E2755" w14:textId="77777777" w:rsidR="008C6A1D" w:rsidRPr="00EF5009" w:rsidRDefault="008C6A1D" w:rsidP="001663D3">
            <w:pPr>
              <w:spacing w:after="0" w:line="240" w:lineRule="auto"/>
              <w:jc w:val="center"/>
              <w:rPr>
                <w:rFonts w:ascii="Times New Roman" w:hAnsi="Times New Roman" w:cs="Times New Roman"/>
                <w:sz w:val="24"/>
                <w:szCs w:val="24"/>
                <w:lang w:val="ru-RU"/>
              </w:rPr>
            </w:pPr>
          </w:p>
          <w:p w14:paraId="6857C370" w14:textId="77777777" w:rsidR="008C6A1D" w:rsidRPr="00EF5009" w:rsidRDefault="008C6A1D" w:rsidP="001663D3">
            <w:pPr>
              <w:spacing w:after="0" w:line="240" w:lineRule="auto"/>
              <w:jc w:val="center"/>
              <w:rPr>
                <w:rFonts w:ascii="Times New Roman" w:hAnsi="Times New Roman" w:cs="Times New Roman"/>
                <w:sz w:val="24"/>
                <w:szCs w:val="24"/>
                <w:lang w:val="ru-RU"/>
              </w:rPr>
            </w:pPr>
            <w:r w:rsidRPr="00EF5009">
              <w:rPr>
                <w:rFonts w:ascii="Times New Roman" w:hAnsi="Times New Roman" w:cs="Times New Roman"/>
                <w:sz w:val="24"/>
                <w:szCs w:val="24"/>
                <w:lang w:val="ru-RU"/>
              </w:rPr>
              <w:t>75</w:t>
            </w:r>
          </w:p>
        </w:tc>
        <w:tc>
          <w:tcPr>
            <w:tcW w:w="2705" w:type="dxa"/>
            <w:tcBorders>
              <w:top w:val="single" w:sz="4" w:space="0" w:color="000000"/>
              <w:left w:val="single" w:sz="4" w:space="0" w:color="000000"/>
              <w:bottom w:val="single" w:sz="4" w:space="0" w:color="000000"/>
              <w:right w:val="single" w:sz="4" w:space="0" w:color="000000"/>
            </w:tcBorders>
            <w:hideMark/>
          </w:tcPr>
          <w:p w14:paraId="09F19E8B" w14:textId="09BD3F83" w:rsidR="008C6A1D" w:rsidRPr="00EF5009" w:rsidRDefault="008C6A1D" w:rsidP="001663D3">
            <w:pPr>
              <w:spacing w:after="0" w:line="240" w:lineRule="auto"/>
              <w:ind w:firstLine="5"/>
              <w:jc w:val="center"/>
              <w:rPr>
                <w:rFonts w:ascii="Times New Roman" w:hAnsi="Times New Roman" w:cs="Times New Roman"/>
                <w:sz w:val="24"/>
                <w:szCs w:val="24"/>
                <w:lang w:val="ru-RU"/>
              </w:rPr>
            </w:pPr>
            <w:r w:rsidRPr="00EF5009">
              <w:rPr>
                <w:rFonts w:ascii="Times New Roman" w:hAnsi="Times New Roman" w:cs="Times New Roman"/>
                <w:sz w:val="24"/>
                <w:szCs w:val="24"/>
                <w:lang w:val="ru-RU"/>
              </w:rPr>
              <w:t>Чистый, выраженный</w:t>
            </w:r>
            <w:r w:rsidRPr="00EF5009">
              <w:rPr>
                <w:rFonts w:ascii="Times New Roman" w:hAnsi="Times New Roman" w:cs="Times New Roman"/>
                <w:spacing w:val="1"/>
                <w:sz w:val="24"/>
                <w:szCs w:val="24"/>
                <w:lang w:val="ru-RU"/>
              </w:rPr>
              <w:t xml:space="preserve"> </w:t>
            </w:r>
            <w:r w:rsidRPr="00EF5009">
              <w:rPr>
                <w:rFonts w:ascii="Times New Roman" w:hAnsi="Times New Roman" w:cs="Times New Roman"/>
                <w:sz w:val="24"/>
                <w:szCs w:val="24"/>
                <w:lang w:val="ru-RU"/>
              </w:rPr>
              <w:t>свойственный компонентам, входящим в состав продукта, сладковатый вкус.</w:t>
            </w:r>
          </w:p>
        </w:tc>
        <w:tc>
          <w:tcPr>
            <w:tcW w:w="2404" w:type="dxa"/>
            <w:tcBorders>
              <w:top w:val="single" w:sz="4" w:space="0" w:color="000000"/>
              <w:left w:val="single" w:sz="4" w:space="0" w:color="000000"/>
              <w:bottom w:val="single" w:sz="4" w:space="0" w:color="000000"/>
              <w:right w:val="single" w:sz="4" w:space="0" w:color="000000"/>
            </w:tcBorders>
            <w:hideMark/>
          </w:tcPr>
          <w:p w14:paraId="155C01D5" w14:textId="36B2FB1A" w:rsidR="008C6A1D" w:rsidRPr="00EF5009" w:rsidRDefault="00C348DD" w:rsidP="001663D3">
            <w:pPr>
              <w:spacing w:after="0" w:line="240" w:lineRule="auto"/>
              <w:ind w:firstLine="3"/>
              <w:jc w:val="center"/>
              <w:rPr>
                <w:rFonts w:ascii="Times New Roman" w:hAnsi="Times New Roman" w:cs="Times New Roman"/>
                <w:sz w:val="24"/>
                <w:szCs w:val="24"/>
                <w:lang w:val="ru-RU"/>
              </w:rPr>
            </w:pPr>
            <w:r w:rsidRPr="00EF5009">
              <w:rPr>
                <w:rFonts w:ascii="Times New Roman" w:hAnsi="Times New Roman" w:cs="Times New Roman"/>
                <w:sz w:val="24"/>
                <w:szCs w:val="24"/>
                <w:lang w:val="ru-RU"/>
              </w:rPr>
              <w:t>Однородная,</w:t>
            </w:r>
            <w:r w:rsidRPr="00EF5009">
              <w:rPr>
                <w:rFonts w:ascii="Times New Roman" w:hAnsi="Times New Roman" w:cs="Times New Roman"/>
                <w:spacing w:val="3"/>
                <w:sz w:val="24"/>
                <w:szCs w:val="24"/>
                <w:lang w:val="ru-RU"/>
              </w:rPr>
              <w:t xml:space="preserve"> </w:t>
            </w:r>
            <w:r w:rsidR="0044395E" w:rsidRPr="00EF5009">
              <w:rPr>
                <w:rFonts w:ascii="Times New Roman" w:hAnsi="Times New Roman" w:cs="Times New Roman"/>
                <w:sz w:val="24"/>
                <w:szCs w:val="24"/>
                <w:lang w:val="ru-RU"/>
              </w:rPr>
              <w:t>сгусток</w:t>
            </w:r>
            <w:r w:rsidR="0044395E" w:rsidRPr="00EF5009">
              <w:rPr>
                <w:rFonts w:ascii="Times New Roman" w:hAnsi="Times New Roman" w:cs="Times New Roman"/>
                <w:spacing w:val="1"/>
                <w:sz w:val="24"/>
                <w:szCs w:val="24"/>
                <w:lang w:val="ru-RU"/>
              </w:rPr>
              <w:t xml:space="preserve"> </w:t>
            </w:r>
            <w:r w:rsidR="00FE7FC5">
              <w:rPr>
                <w:rFonts w:ascii="Times New Roman" w:hAnsi="Times New Roman" w:cs="Times New Roman"/>
                <w:spacing w:val="1"/>
                <w:sz w:val="24"/>
                <w:szCs w:val="24"/>
                <w:lang w:val="ru-RU"/>
              </w:rPr>
              <w:t xml:space="preserve">со </w:t>
            </w:r>
            <w:r w:rsidRPr="00EF5009">
              <w:rPr>
                <w:rFonts w:ascii="Times New Roman" w:hAnsi="Times New Roman" w:cs="Times New Roman"/>
                <w:sz w:val="24"/>
                <w:szCs w:val="24"/>
                <w:lang w:val="ru-RU"/>
              </w:rPr>
              <w:t>значительным отделением сыворотки</w:t>
            </w:r>
          </w:p>
        </w:tc>
      </w:tr>
      <w:tr w:rsidR="00310548" w:rsidRPr="00EF5009" w14:paraId="58137C96" w14:textId="77777777" w:rsidTr="001663D3">
        <w:trPr>
          <w:trHeight w:val="1103"/>
        </w:trPr>
        <w:tc>
          <w:tcPr>
            <w:tcW w:w="2429" w:type="dxa"/>
            <w:tcBorders>
              <w:top w:val="single" w:sz="4" w:space="0" w:color="000000"/>
              <w:left w:val="single" w:sz="4" w:space="0" w:color="000000"/>
              <w:bottom w:val="single" w:sz="4" w:space="0" w:color="000000"/>
              <w:right w:val="single" w:sz="4" w:space="0" w:color="000000"/>
            </w:tcBorders>
          </w:tcPr>
          <w:p w14:paraId="5F5497C7" w14:textId="77777777" w:rsidR="00A57795" w:rsidRPr="000719AD" w:rsidRDefault="00310548" w:rsidP="00A57795">
            <w:pPr>
              <w:spacing w:after="0" w:line="240" w:lineRule="auto"/>
              <w:jc w:val="center"/>
              <w:rPr>
                <w:rFonts w:ascii="Times New Roman" w:hAnsi="Times New Roman" w:cs="Times New Roman"/>
                <w:i/>
                <w:iCs/>
                <w:sz w:val="28"/>
                <w:szCs w:val="28"/>
              </w:rPr>
            </w:pPr>
            <w:r w:rsidRPr="008064FB">
              <w:rPr>
                <w:rFonts w:ascii="Times New Roman" w:hAnsi="Times New Roman" w:cs="Times New Roman"/>
                <w:sz w:val="24"/>
                <w:szCs w:val="24"/>
              </w:rPr>
              <w:t xml:space="preserve">Комбинированная закваска </w:t>
            </w:r>
            <w:r w:rsidRPr="008064FB">
              <w:rPr>
                <w:i/>
                <w:iCs/>
                <w:sz w:val="24"/>
                <w:szCs w:val="24"/>
              </w:rPr>
              <w:t xml:space="preserve">Streptococcus lactis + </w:t>
            </w:r>
            <w:r w:rsidR="00A57795" w:rsidRPr="00A57795">
              <w:rPr>
                <w:rFonts w:ascii="Times New Roman" w:hAnsi="Times New Roman" w:cs="Times New Roman"/>
                <w:i/>
                <w:iCs/>
                <w:sz w:val="24"/>
                <w:szCs w:val="24"/>
              </w:rPr>
              <w:t>Lactobacillus</w:t>
            </w:r>
            <w:r w:rsidR="00A57795" w:rsidRPr="000719AD">
              <w:rPr>
                <w:rFonts w:ascii="Times New Roman" w:hAnsi="Times New Roman" w:cs="Times New Roman"/>
                <w:i/>
                <w:iCs/>
                <w:sz w:val="24"/>
                <w:szCs w:val="24"/>
              </w:rPr>
              <w:t xml:space="preserve"> acidophilus</w:t>
            </w:r>
          </w:p>
          <w:p w14:paraId="1241A0B2" w14:textId="4B4F9F55" w:rsidR="00310548" w:rsidRPr="008064FB" w:rsidRDefault="0074107E" w:rsidP="0074107E">
            <w:pPr>
              <w:spacing w:after="0" w:line="240" w:lineRule="auto"/>
              <w:jc w:val="center"/>
              <w:rPr>
                <w:rFonts w:ascii="Times New Roman" w:hAnsi="Times New Roman" w:cs="Times New Roman"/>
                <w:sz w:val="24"/>
                <w:szCs w:val="24"/>
              </w:rPr>
            </w:pPr>
            <w:r w:rsidRPr="008064FB">
              <w:rPr>
                <w:rFonts w:ascii="Times New Roman" w:hAnsi="Times New Roman" w:cs="Times New Roman"/>
                <w:i/>
                <w:iCs/>
                <w:sz w:val="24"/>
                <w:szCs w:val="24"/>
              </w:rPr>
              <w:t xml:space="preserve">+ Bifidobacterium bifidum </w:t>
            </w:r>
            <w:r w:rsidRPr="008064FB">
              <w:rPr>
                <w:rFonts w:ascii="Times New Roman" w:hAnsi="Times New Roman" w:cs="Times New Roman"/>
                <w:sz w:val="24"/>
                <w:szCs w:val="24"/>
              </w:rPr>
              <w:t>(1:1:1)</w:t>
            </w:r>
          </w:p>
        </w:tc>
        <w:tc>
          <w:tcPr>
            <w:tcW w:w="0" w:type="auto"/>
            <w:tcBorders>
              <w:top w:val="single" w:sz="4" w:space="0" w:color="000000"/>
              <w:left w:val="single" w:sz="4" w:space="0" w:color="000000"/>
              <w:bottom w:val="single" w:sz="4" w:space="0" w:color="000000"/>
              <w:right w:val="single" w:sz="4" w:space="0" w:color="000000"/>
            </w:tcBorders>
          </w:tcPr>
          <w:p w14:paraId="71699CB6" w14:textId="77777777" w:rsidR="00310548" w:rsidRPr="008064FB" w:rsidRDefault="00310548" w:rsidP="001663D3">
            <w:pPr>
              <w:spacing w:after="0" w:line="240" w:lineRule="auto"/>
              <w:jc w:val="center"/>
              <w:rPr>
                <w:rFonts w:ascii="Times New Roman" w:hAnsi="Times New Roman" w:cs="Times New Roman"/>
                <w:sz w:val="24"/>
                <w:szCs w:val="24"/>
              </w:rPr>
            </w:pPr>
          </w:p>
          <w:p w14:paraId="56AF9994" w14:textId="77777777" w:rsidR="00AF6D48" w:rsidRPr="008064FB" w:rsidRDefault="00AF6D48" w:rsidP="001663D3">
            <w:pPr>
              <w:spacing w:after="0" w:line="240" w:lineRule="auto"/>
              <w:jc w:val="center"/>
              <w:rPr>
                <w:rFonts w:ascii="Times New Roman" w:hAnsi="Times New Roman" w:cs="Times New Roman"/>
                <w:sz w:val="24"/>
                <w:szCs w:val="24"/>
              </w:rPr>
            </w:pPr>
          </w:p>
          <w:p w14:paraId="0659A55D" w14:textId="77777777" w:rsidR="00AF6D48" w:rsidRPr="008064FB" w:rsidRDefault="00AF6D48" w:rsidP="001663D3">
            <w:pPr>
              <w:spacing w:after="0" w:line="240" w:lineRule="auto"/>
              <w:jc w:val="center"/>
              <w:rPr>
                <w:rFonts w:ascii="Times New Roman" w:hAnsi="Times New Roman" w:cs="Times New Roman"/>
                <w:sz w:val="24"/>
                <w:szCs w:val="24"/>
              </w:rPr>
            </w:pPr>
          </w:p>
          <w:p w14:paraId="7ABE9A70" w14:textId="12E360D2" w:rsidR="00AF6D48" w:rsidRPr="00EF5009" w:rsidRDefault="00AF6D48" w:rsidP="001663D3">
            <w:pPr>
              <w:spacing w:after="0" w:line="240" w:lineRule="auto"/>
              <w:jc w:val="center"/>
              <w:rPr>
                <w:rFonts w:ascii="Times New Roman" w:hAnsi="Times New Roman" w:cs="Times New Roman"/>
                <w:sz w:val="24"/>
                <w:szCs w:val="24"/>
                <w:vertAlign w:val="superscript"/>
                <w:lang w:val="ru-RU"/>
              </w:rPr>
            </w:pPr>
            <w:r w:rsidRPr="00EF5009">
              <w:rPr>
                <w:rFonts w:ascii="Times New Roman" w:hAnsi="Times New Roman" w:cs="Times New Roman"/>
                <w:sz w:val="24"/>
                <w:szCs w:val="24"/>
                <w:lang w:val="ru-RU"/>
              </w:rPr>
              <w:t>37±3</w:t>
            </w:r>
          </w:p>
        </w:tc>
        <w:tc>
          <w:tcPr>
            <w:tcW w:w="0" w:type="auto"/>
            <w:tcBorders>
              <w:top w:val="single" w:sz="4" w:space="0" w:color="000000"/>
              <w:left w:val="single" w:sz="4" w:space="0" w:color="000000"/>
              <w:bottom w:val="single" w:sz="4" w:space="0" w:color="000000"/>
              <w:right w:val="single" w:sz="4" w:space="0" w:color="000000"/>
            </w:tcBorders>
          </w:tcPr>
          <w:p w14:paraId="5DB2F0B5" w14:textId="77777777" w:rsidR="00310548" w:rsidRPr="00EF5009" w:rsidRDefault="00310548" w:rsidP="001663D3">
            <w:pPr>
              <w:spacing w:after="0" w:line="240" w:lineRule="auto"/>
              <w:jc w:val="center"/>
              <w:rPr>
                <w:rFonts w:ascii="Times New Roman" w:hAnsi="Times New Roman" w:cs="Times New Roman"/>
                <w:sz w:val="24"/>
                <w:szCs w:val="24"/>
                <w:lang w:val="ru-RU"/>
              </w:rPr>
            </w:pPr>
          </w:p>
          <w:p w14:paraId="24E0174C" w14:textId="77777777" w:rsidR="00AF6D48" w:rsidRPr="00EF5009" w:rsidRDefault="00AF6D48" w:rsidP="001663D3">
            <w:pPr>
              <w:spacing w:after="0" w:line="240" w:lineRule="auto"/>
              <w:jc w:val="center"/>
              <w:rPr>
                <w:rFonts w:ascii="Times New Roman" w:hAnsi="Times New Roman" w:cs="Times New Roman"/>
                <w:sz w:val="24"/>
                <w:szCs w:val="24"/>
                <w:lang w:val="ru-RU"/>
              </w:rPr>
            </w:pPr>
          </w:p>
          <w:p w14:paraId="1715C5EA" w14:textId="77777777" w:rsidR="00AF6D48" w:rsidRPr="00EF5009" w:rsidRDefault="00AF6D48" w:rsidP="001663D3">
            <w:pPr>
              <w:spacing w:after="0" w:line="240" w:lineRule="auto"/>
              <w:jc w:val="center"/>
              <w:rPr>
                <w:rFonts w:ascii="Times New Roman" w:hAnsi="Times New Roman" w:cs="Times New Roman"/>
                <w:sz w:val="24"/>
                <w:szCs w:val="24"/>
                <w:lang w:val="ru-RU"/>
              </w:rPr>
            </w:pPr>
          </w:p>
          <w:p w14:paraId="7D37A95A" w14:textId="5AC4F0B9" w:rsidR="00AF6D48" w:rsidRPr="00EF5009" w:rsidRDefault="00AF6D48" w:rsidP="00AF6D48">
            <w:pPr>
              <w:spacing w:after="0" w:line="240" w:lineRule="auto"/>
              <w:rPr>
                <w:rFonts w:ascii="Times New Roman" w:hAnsi="Times New Roman" w:cs="Times New Roman"/>
                <w:sz w:val="24"/>
                <w:szCs w:val="24"/>
                <w:lang w:val="ru-RU"/>
              </w:rPr>
            </w:pPr>
            <w:r w:rsidRPr="00EF5009">
              <w:rPr>
                <w:rFonts w:ascii="Times New Roman" w:hAnsi="Times New Roman" w:cs="Times New Roman"/>
                <w:sz w:val="24"/>
                <w:szCs w:val="24"/>
                <w:lang w:val="ru-RU"/>
              </w:rPr>
              <w:t>5дней</w:t>
            </w:r>
          </w:p>
        </w:tc>
        <w:tc>
          <w:tcPr>
            <w:tcW w:w="0" w:type="auto"/>
            <w:tcBorders>
              <w:top w:val="single" w:sz="4" w:space="0" w:color="000000"/>
              <w:left w:val="single" w:sz="4" w:space="0" w:color="000000"/>
              <w:bottom w:val="single" w:sz="4" w:space="0" w:color="000000"/>
              <w:right w:val="single" w:sz="4" w:space="0" w:color="000000"/>
            </w:tcBorders>
          </w:tcPr>
          <w:p w14:paraId="3985487D" w14:textId="77777777" w:rsidR="00310548" w:rsidRPr="00EF5009" w:rsidRDefault="00310548" w:rsidP="001663D3">
            <w:pPr>
              <w:spacing w:after="0" w:line="240" w:lineRule="auto"/>
              <w:jc w:val="center"/>
              <w:rPr>
                <w:rFonts w:ascii="Times New Roman" w:hAnsi="Times New Roman" w:cs="Times New Roman"/>
                <w:sz w:val="24"/>
                <w:szCs w:val="24"/>
                <w:lang w:val="ru-RU"/>
              </w:rPr>
            </w:pPr>
          </w:p>
          <w:p w14:paraId="6AFFCE80" w14:textId="77777777" w:rsidR="00B31550" w:rsidRPr="00EF5009" w:rsidRDefault="00B31550" w:rsidP="001663D3">
            <w:pPr>
              <w:spacing w:after="0" w:line="240" w:lineRule="auto"/>
              <w:jc w:val="center"/>
              <w:rPr>
                <w:rFonts w:ascii="Times New Roman" w:hAnsi="Times New Roman" w:cs="Times New Roman"/>
                <w:sz w:val="24"/>
                <w:szCs w:val="24"/>
                <w:lang w:val="ru-RU"/>
              </w:rPr>
            </w:pPr>
          </w:p>
          <w:p w14:paraId="4B0BB10A" w14:textId="77777777" w:rsidR="00B31550" w:rsidRPr="00EF5009" w:rsidRDefault="00B31550" w:rsidP="001663D3">
            <w:pPr>
              <w:spacing w:after="0" w:line="240" w:lineRule="auto"/>
              <w:jc w:val="center"/>
              <w:rPr>
                <w:rFonts w:ascii="Times New Roman" w:hAnsi="Times New Roman" w:cs="Times New Roman"/>
                <w:sz w:val="24"/>
                <w:szCs w:val="24"/>
                <w:lang w:val="ru-RU"/>
              </w:rPr>
            </w:pPr>
          </w:p>
          <w:p w14:paraId="5B68ECD6" w14:textId="2CF346CE" w:rsidR="00B31550" w:rsidRPr="00EF5009" w:rsidRDefault="00B31550" w:rsidP="001663D3">
            <w:pPr>
              <w:spacing w:after="0" w:line="240" w:lineRule="auto"/>
              <w:jc w:val="center"/>
              <w:rPr>
                <w:rFonts w:ascii="Times New Roman" w:hAnsi="Times New Roman" w:cs="Times New Roman"/>
                <w:sz w:val="24"/>
                <w:szCs w:val="24"/>
                <w:lang w:val="ru-RU"/>
              </w:rPr>
            </w:pPr>
            <w:r w:rsidRPr="00EF5009">
              <w:rPr>
                <w:rFonts w:ascii="Times New Roman" w:hAnsi="Times New Roman" w:cs="Times New Roman"/>
                <w:sz w:val="24"/>
                <w:szCs w:val="24"/>
                <w:lang w:val="ru-RU"/>
              </w:rPr>
              <w:t>90</w:t>
            </w:r>
          </w:p>
        </w:tc>
        <w:tc>
          <w:tcPr>
            <w:tcW w:w="2705" w:type="dxa"/>
            <w:tcBorders>
              <w:top w:val="single" w:sz="4" w:space="0" w:color="000000"/>
              <w:left w:val="single" w:sz="4" w:space="0" w:color="000000"/>
              <w:bottom w:val="single" w:sz="4" w:space="0" w:color="000000"/>
              <w:right w:val="single" w:sz="4" w:space="0" w:color="000000"/>
            </w:tcBorders>
          </w:tcPr>
          <w:p w14:paraId="6352B36B" w14:textId="15583FBA" w:rsidR="00310548" w:rsidRPr="00EF5009" w:rsidRDefault="00B31550" w:rsidP="001663D3">
            <w:pPr>
              <w:spacing w:after="0" w:line="240" w:lineRule="auto"/>
              <w:ind w:firstLine="5"/>
              <w:jc w:val="center"/>
              <w:rPr>
                <w:rFonts w:ascii="Times New Roman" w:hAnsi="Times New Roman" w:cs="Times New Roman"/>
                <w:sz w:val="24"/>
                <w:szCs w:val="24"/>
                <w:lang w:val="ru-RU"/>
              </w:rPr>
            </w:pPr>
            <w:r w:rsidRPr="00EF5009">
              <w:rPr>
                <w:rFonts w:ascii="Times New Roman" w:hAnsi="Times New Roman" w:cs="Times New Roman"/>
                <w:sz w:val="24"/>
                <w:szCs w:val="24"/>
                <w:lang w:val="ru-RU"/>
              </w:rPr>
              <w:t>Чистый, выраженный</w:t>
            </w:r>
            <w:r w:rsidRPr="00EF5009">
              <w:rPr>
                <w:rFonts w:ascii="Times New Roman" w:hAnsi="Times New Roman" w:cs="Times New Roman"/>
                <w:spacing w:val="1"/>
                <w:sz w:val="24"/>
                <w:szCs w:val="24"/>
                <w:lang w:val="ru-RU"/>
              </w:rPr>
              <w:t xml:space="preserve"> </w:t>
            </w:r>
            <w:r w:rsidRPr="00EF5009">
              <w:rPr>
                <w:rFonts w:ascii="Times New Roman" w:hAnsi="Times New Roman" w:cs="Times New Roman"/>
                <w:sz w:val="24"/>
                <w:szCs w:val="24"/>
                <w:lang w:val="ru-RU"/>
              </w:rPr>
              <w:t>свойственный компонентам, входящим в состав продукта, сладковатый вкус</w:t>
            </w:r>
          </w:p>
        </w:tc>
        <w:tc>
          <w:tcPr>
            <w:tcW w:w="2404" w:type="dxa"/>
            <w:tcBorders>
              <w:top w:val="single" w:sz="4" w:space="0" w:color="000000"/>
              <w:left w:val="single" w:sz="4" w:space="0" w:color="000000"/>
              <w:bottom w:val="single" w:sz="4" w:space="0" w:color="000000"/>
              <w:right w:val="single" w:sz="4" w:space="0" w:color="000000"/>
            </w:tcBorders>
          </w:tcPr>
          <w:p w14:paraId="76B9FC5D" w14:textId="0C9F3ABC" w:rsidR="00310548" w:rsidRPr="00EF5009" w:rsidRDefault="00B31550" w:rsidP="001663D3">
            <w:pPr>
              <w:spacing w:after="0" w:line="240" w:lineRule="auto"/>
              <w:ind w:firstLine="3"/>
              <w:jc w:val="center"/>
              <w:rPr>
                <w:rFonts w:ascii="Times New Roman" w:hAnsi="Times New Roman" w:cs="Times New Roman"/>
                <w:sz w:val="24"/>
                <w:szCs w:val="24"/>
                <w:lang w:val="ru-RU"/>
              </w:rPr>
            </w:pPr>
            <w:r w:rsidRPr="00EF5009">
              <w:rPr>
                <w:rFonts w:ascii="Times New Roman" w:hAnsi="Times New Roman" w:cs="Times New Roman"/>
                <w:sz w:val="24"/>
                <w:szCs w:val="24"/>
                <w:lang w:val="ru-RU"/>
              </w:rPr>
              <w:t>Однородная,</w:t>
            </w:r>
            <w:r w:rsidRPr="00EF5009">
              <w:rPr>
                <w:rFonts w:ascii="Times New Roman" w:hAnsi="Times New Roman" w:cs="Times New Roman"/>
                <w:spacing w:val="3"/>
                <w:sz w:val="24"/>
                <w:szCs w:val="24"/>
                <w:lang w:val="ru-RU"/>
              </w:rPr>
              <w:t xml:space="preserve"> </w:t>
            </w:r>
            <w:r w:rsidR="0044395E" w:rsidRPr="00EF5009">
              <w:rPr>
                <w:rFonts w:ascii="Times New Roman" w:hAnsi="Times New Roman" w:cs="Times New Roman"/>
                <w:sz w:val="24"/>
                <w:szCs w:val="24"/>
                <w:lang w:val="ru-RU"/>
              </w:rPr>
              <w:t>сгусток</w:t>
            </w:r>
            <w:r w:rsidR="0044395E" w:rsidRPr="00EF5009">
              <w:rPr>
                <w:rFonts w:ascii="Times New Roman" w:hAnsi="Times New Roman" w:cs="Times New Roman"/>
                <w:spacing w:val="1"/>
                <w:sz w:val="24"/>
                <w:szCs w:val="24"/>
                <w:lang w:val="ru-RU"/>
              </w:rPr>
              <w:t xml:space="preserve"> </w:t>
            </w:r>
            <w:r w:rsidR="0044395E" w:rsidRPr="00EF5009">
              <w:rPr>
                <w:rFonts w:ascii="Times New Roman" w:hAnsi="Times New Roman" w:cs="Times New Roman"/>
                <w:spacing w:val="-57"/>
                <w:sz w:val="24"/>
                <w:szCs w:val="24"/>
                <w:lang w:val="ru-RU"/>
              </w:rPr>
              <w:t>с</w:t>
            </w:r>
            <w:r w:rsidRPr="00EF5009">
              <w:rPr>
                <w:rFonts w:ascii="Times New Roman" w:hAnsi="Times New Roman" w:cs="Times New Roman"/>
                <w:sz w:val="24"/>
                <w:szCs w:val="24"/>
                <w:lang w:val="ru-RU"/>
              </w:rPr>
              <w:t xml:space="preserve"> незначительным отделением сыворотки</w:t>
            </w:r>
          </w:p>
        </w:tc>
      </w:tr>
    </w:tbl>
    <w:p w14:paraId="105362BC" w14:textId="77777777" w:rsidR="008C6A1D" w:rsidRPr="00EF5009" w:rsidRDefault="008C6A1D" w:rsidP="008C6A1D">
      <w:pPr>
        <w:spacing w:after="0" w:line="240" w:lineRule="auto"/>
        <w:ind w:firstLine="720"/>
        <w:jc w:val="both"/>
        <w:rPr>
          <w:rFonts w:ascii="Times New Roman" w:hAnsi="Times New Roman" w:cs="Times New Roman"/>
          <w:sz w:val="28"/>
          <w:szCs w:val="28"/>
          <w:lang w:val="ru-RU"/>
        </w:rPr>
      </w:pPr>
    </w:p>
    <w:p w14:paraId="04F47CBC" w14:textId="53FA2BA4" w:rsidR="00954AD9" w:rsidRPr="00EF5009" w:rsidRDefault="008C6A1D" w:rsidP="00ED2ECC">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Кроме того, был</w:t>
      </w:r>
      <w:r w:rsidR="00C35372">
        <w:rPr>
          <w:rFonts w:ascii="Times New Roman" w:hAnsi="Times New Roman" w:cs="Times New Roman"/>
          <w:sz w:val="28"/>
          <w:szCs w:val="28"/>
          <w:lang w:val="ru-RU"/>
        </w:rPr>
        <w:t>и</w:t>
      </w:r>
      <w:r w:rsidRPr="00EF5009">
        <w:rPr>
          <w:rFonts w:ascii="Times New Roman" w:hAnsi="Times New Roman" w:cs="Times New Roman"/>
          <w:sz w:val="28"/>
          <w:szCs w:val="28"/>
          <w:lang w:val="ru-RU"/>
        </w:rPr>
        <w:t xml:space="preserve"> оценен</w:t>
      </w:r>
      <w:r w:rsidR="00D068B8" w:rsidRPr="00EF5009">
        <w:rPr>
          <w:rFonts w:ascii="Times New Roman" w:hAnsi="Times New Roman" w:cs="Times New Roman"/>
          <w:sz w:val="28"/>
          <w:szCs w:val="28"/>
          <w:lang w:val="ru-RU"/>
        </w:rPr>
        <w:t>ы</w:t>
      </w:r>
      <w:r w:rsidRPr="00EF5009">
        <w:rPr>
          <w:rFonts w:ascii="Times New Roman" w:hAnsi="Times New Roman" w:cs="Times New Roman"/>
          <w:sz w:val="28"/>
          <w:szCs w:val="28"/>
          <w:lang w:val="ru-RU"/>
        </w:rPr>
        <w:t xml:space="preserve"> влагоудерживающие свойства бактериальных культур при сквашивании продукта спортивного питания и изучение содержания сыворотки, образующе</w:t>
      </w:r>
      <w:r w:rsidR="007B51C4">
        <w:rPr>
          <w:rFonts w:ascii="Times New Roman" w:hAnsi="Times New Roman" w:cs="Times New Roman"/>
          <w:sz w:val="28"/>
          <w:szCs w:val="28"/>
          <w:lang w:val="ru-RU"/>
        </w:rPr>
        <w:t>й</w:t>
      </w:r>
      <w:r w:rsidRPr="00EF5009">
        <w:rPr>
          <w:rFonts w:ascii="Times New Roman" w:hAnsi="Times New Roman" w:cs="Times New Roman"/>
          <w:sz w:val="28"/>
          <w:szCs w:val="28"/>
          <w:lang w:val="ru-RU"/>
        </w:rPr>
        <w:t xml:space="preserve">ся после центрифугирования. Данный показатель свидетельствует о плотности продукта и эффективности </w:t>
      </w:r>
      <w:r w:rsidRPr="00EF5009">
        <w:rPr>
          <w:rFonts w:ascii="Times New Roman" w:hAnsi="Times New Roman" w:cs="Times New Roman"/>
          <w:sz w:val="28"/>
          <w:szCs w:val="28"/>
          <w:lang w:val="ru-RU"/>
        </w:rPr>
        <w:lastRenderedPageBreak/>
        <w:t xml:space="preserve">процесса сбраживания. </w:t>
      </w:r>
      <w:r w:rsidR="00D068B8" w:rsidRPr="00EF5009">
        <w:rPr>
          <w:rFonts w:ascii="Times New Roman" w:hAnsi="Times New Roman" w:cs="Times New Roman"/>
          <w:sz w:val="28"/>
          <w:szCs w:val="28"/>
          <w:lang w:val="ru-RU"/>
        </w:rPr>
        <w:t xml:space="preserve">Результаты </w:t>
      </w:r>
      <w:r w:rsidRPr="00EF5009">
        <w:rPr>
          <w:rFonts w:ascii="Times New Roman" w:hAnsi="Times New Roman" w:cs="Times New Roman"/>
          <w:sz w:val="28"/>
          <w:szCs w:val="28"/>
          <w:lang w:val="ru-RU"/>
        </w:rPr>
        <w:t>по оценке влагоудерживающих свойств бактериальных культур представлены на Рисунке</w:t>
      </w:r>
      <w:r w:rsidR="0079652B" w:rsidRPr="00EF5009">
        <w:rPr>
          <w:rFonts w:ascii="Times New Roman" w:hAnsi="Times New Roman" w:cs="Times New Roman"/>
          <w:sz w:val="28"/>
          <w:szCs w:val="28"/>
          <w:lang w:val="ru-RU"/>
        </w:rPr>
        <w:t xml:space="preserve"> </w:t>
      </w:r>
      <w:r w:rsidR="00220511" w:rsidRPr="00EF5009">
        <w:rPr>
          <w:rFonts w:ascii="Times New Roman" w:hAnsi="Times New Roman" w:cs="Times New Roman"/>
          <w:sz w:val="28"/>
          <w:szCs w:val="28"/>
          <w:lang w:val="ru-RU"/>
        </w:rPr>
        <w:t>2</w:t>
      </w:r>
      <w:r w:rsidRPr="00EF5009">
        <w:rPr>
          <w:rFonts w:ascii="Times New Roman" w:hAnsi="Times New Roman" w:cs="Times New Roman"/>
          <w:sz w:val="28"/>
          <w:szCs w:val="28"/>
          <w:lang w:val="ru-RU"/>
        </w:rPr>
        <w:t xml:space="preserve">. </w:t>
      </w:r>
    </w:p>
    <w:p w14:paraId="73764764" w14:textId="77777777" w:rsidR="00954AD9" w:rsidRPr="00EF5009" w:rsidRDefault="00954AD9" w:rsidP="00ED2ECC">
      <w:pPr>
        <w:spacing w:after="0" w:line="240" w:lineRule="auto"/>
        <w:ind w:firstLine="720"/>
        <w:jc w:val="both"/>
        <w:rPr>
          <w:rFonts w:ascii="Times New Roman" w:hAnsi="Times New Roman" w:cs="Times New Roman"/>
          <w:sz w:val="28"/>
          <w:szCs w:val="28"/>
          <w:lang w:val="ru-RU"/>
        </w:rPr>
      </w:pPr>
    </w:p>
    <w:p w14:paraId="6237D7CC" w14:textId="686BA70D" w:rsidR="00ED2ECC" w:rsidRPr="00EF5009" w:rsidRDefault="00ED2ECC" w:rsidP="00ED2ECC">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noProof/>
          <w:sz w:val="28"/>
          <w:szCs w:val="28"/>
          <w:lang w:val="ru-RU"/>
        </w:rPr>
        <w:drawing>
          <wp:inline distT="0" distB="0" distL="0" distR="0" wp14:anchorId="57E6B55E" wp14:editId="2DC925DB">
            <wp:extent cx="5486070" cy="3269615"/>
            <wp:effectExtent l="0" t="0" r="635" b="6985"/>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135EA4A0" w14:textId="77777777" w:rsidR="00ED2ECC" w:rsidRPr="00EF5009" w:rsidRDefault="00ED2ECC" w:rsidP="00ED2ECC">
      <w:pPr>
        <w:spacing w:after="0" w:line="240" w:lineRule="auto"/>
        <w:ind w:firstLine="720"/>
        <w:jc w:val="both"/>
        <w:rPr>
          <w:rFonts w:ascii="Times New Roman" w:hAnsi="Times New Roman" w:cs="Times New Roman"/>
          <w:sz w:val="28"/>
          <w:szCs w:val="28"/>
          <w:lang w:val="ru-RU"/>
        </w:rPr>
      </w:pPr>
    </w:p>
    <w:p w14:paraId="30DE36BD" w14:textId="2E02E1AC" w:rsidR="00ED2ECC" w:rsidRPr="00EF5009" w:rsidRDefault="00ED2ECC" w:rsidP="00ED2ECC">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color w:val="000000" w:themeColor="text1"/>
          <w:sz w:val="28"/>
          <w:szCs w:val="28"/>
          <w:lang w:val="ru-RU"/>
        </w:rPr>
        <w:t xml:space="preserve">Рисунок 2 </w:t>
      </w:r>
      <w:r w:rsidRPr="00EF5009">
        <w:rPr>
          <w:rFonts w:ascii="Times New Roman" w:hAnsi="Times New Roman" w:cs="Times New Roman"/>
          <w:sz w:val="28"/>
          <w:szCs w:val="28"/>
          <w:lang w:val="ru-RU"/>
        </w:rPr>
        <w:t>– Влагоудерживающие свойства бактериальных культур</w:t>
      </w:r>
      <w:r w:rsidR="00180A46" w:rsidRPr="00EF5009">
        <w:rPr>
          <w:rFonts w:ascii="Times New Roman" w:hAnsi="Times New Roman" w:cs="Times New Roman"/>
          <w:sz w:val="28"/>
          <w:szCs w:val="28"/>
          <w:lang w:val="ru-RU"/>
        </w:rPr>
        <w:t xml:space="preserve"> (состояние плотности </w:t>
      </w:r>
      <w:r w:rsidR="007E1866" w:rsidRPr="00EF5009">
        <w:rPr>
          <w:rFonts w:ascii="Times New Roman" w:hAnsi="Times New Roman" w:cs="Times New Roman"/>
          <w:sz w:val="28"/>
          <w:szCs w:val="28"/>
          <w:lang w:val="ru-RU"/>
        </w:rPr>
        <w:t>сгустка после ферментации</w:t>
      </w:r>
      <w:r w:rsidR="00180A46" w:rsidRPr="00EF5009">
        <w:rPr>
          <w:rFonts w:ascii="Times New Roman" w:hAnsi="Times New Roman" w:cs="Times New Roman"/>
          <w:sz w:val="28"/>
          <w:szCs w:val="28"/>
          <w:lang w:val="ru-RU"/>
        </w:rPr>
        <w:t>)</w:t>
      </w:r>
    </w:p>
    <w:p w14:paraId="4176581C" w14:textId="77777777" w:rsidR="00ED2ECC" w:rsidRPr="00EF5009" w:rsidRDefault="00ED2ECC" w:rsidP="003E73D7">
      <w:pPr>
        <w:spacing w:after="0" w:line="240" w:lineRule="auto"/>
        <w:ind w:firstLine="720"/>
        <w:jc w:val="both"/>
        <w:rPr>
          <w:rFonts w:ascii="Times New Roman" w:hAnsi="Times New Roman" w:cs="Times New Roman"/>
          <w:sz w:val="28"/>
          <w:szCs w:val="28"/>
          <w:lang w:val="ru-RU"/>
        </w:rPr>
      </w:pPr>
    </w:p>
    <w:p w14:paraId="76A6D056" w14:textId="5A43CCC1" w:rsidR="008C6A1D" w:rsidRPr="008266ED" w:rsidRDefault="008C6A1D" w:rsidP="008266ED">
      <w:pPr>
        <w:spacing w:after="0" w:line="240" w:lineRule="auto"/>
        <w:jc w:val="both"/>
        <w:rPr>
          <w:rFonts w:ascii="Times New Roman" w:hAnsi="Times New Roman" w:cs="Times New Roman"/>
          <w:i/>
          <w:iCs/>
          <w:sz w:val="28"/>
          <w:szCs w:val="28"/>
          <w:lang w:val="ru-RU"/>
        </w:rPr>
      </w:pPr>
      <w:r w:rsidRPr="00EF5009">
        <w:rPr>
          <w:rFonts w:ascii="Times New Roman" w:hAnsi="Times New Roman" w:cs="Times New Roman"/>
          <w:sz w:val="28"/>
          <w:szCs w:val="28"/>
          <w:lang w:val="ru-RU"/>
        </w:rPr>
        <w:t xml:space="preserve">Оценивалось раздельное и комбинированное использование заквасочного материала, включающего: </w:t>
      </w:r>
      <w:r w:rsidRPr="00EF5009">
        <w:rPr>
          <w:rFonts w:ascii="Times New Roman" w:hAnsi="Times New Roman" w:cs="Times New Roman"/>
          <w:i/>
          <w:iCs/>
          <w:sz w:val="28"/>
          <w:szCs w:val="28"/>
          <w:lang w:val="ru-RU"/>
        </w:rPr>
        <w:t xml:space="preserve">Streptococcus lactis, </w:t>
      </w:r>
      <w:r w:rsidR="008266ED" w:rsidRPr="00355E3A">
        <w:rPr>
          <w:rFonts w:ascii="Times New Roman" w:hAnsi="Times New Roman" w:cs="Times New Roman"/>
          <w:i/>
          <w:iCs/>
          <w:sz w:val="28"/>
          <w:szCs w:val="28"/>
        </w:rPr>
        <w:t>Lactobacillus</w:t>
      </w:r>
      <w:r w:rsidR="008266ED" w:rsidRPr="00355E3A">
        <w:rPr>
          <w:rFonts w:ascii="Times New Roman" w:hAnsi="Times New Roman" w:cs="Times New Roman"/>
          <w:i/>
          <w:iCs/>
          <w:sz w:val="28"/>
          <w:szCs w:val="28"/>
          <w:lang w:val="ru-RU"/>
        </w:rPr>
        <w:t xml:space="preserve"> acidophilus</w:t>
      </w:r>
      <w:r w:rsidRPr="008266ED">
        <w:rPr>
          <w:rFonts w:ascii="Times New Roman" w:hAnsi="Times New Roman" w:cs="Times New Roman"/>
          <w:i/>
          <w:iCs/>
          <w:sz w:val="28"/>
          <w:szCs w:val="28"/>
          <w:lang w:val="ru-RU"/>
        </w:rPr>
        <w:t xml:space="preserve">, </w:t>
      </w:r>
      <w:r w:rsidRPr="00BD4E98">
        <w:rPr>
          <w:rFonts w:ascii="Times New Roman" w:hAnsi="Times New Roman" w:cs="Times New Roman"/>
          <w:i/>
          <w:iCs/>
          <w:sz w:val="28"/>
          <w:szCs w:val="28"/>
          <w:lang w:val="en-US"/>
        </w:rPr>
        <w:t>Bifidobacterium</w:t>
      </w:r>
      <w:r w:rsidRPr="008266ED">
        <w:rPr>
          <w:rFonts w:ascii="Times New Roman" w:hAnsi="Times New Roman" w:cs="Times New Roman"/>
          <w:i/>
          <w:iCs/>
          <w:sz w:val="28"/>
          <w:szCs w:val="28"/>
          <w:lang w:val="ru-RU"/>
        </w:rPr>
        <w:t xml:space="preserve"> </w:t>
      </w:r>
      <w:r w:rsidRPr="00BD4E98">
        <w:rPr>
          <w:rFonts w:ascii="Times New Roman" w:hAnsi="Times New Roman" w:cs="Times New Roman"/>
          <w:i/>
          <w:iCs/>
          <w:sz w:val="28"/>
          <w:szCs w:val="28"/>
          <w:lang w:val="en-US"/>
        </w:rPr>
        <w:t>bifidum</w:t>
      </w:r>
      <w:r w:rsidR="009F46F6">
        <w:rPr>
          <w:rFonts w:ascii="Times New Roman" w:hAnsi="Times New Roman" w:cs="Times New Roman"/>
          <w:i/>
          <w:iCs/>
          <w:sz w:val="28"/>
          <w:szCs w:val="28"/>
          <w:lang w:val="ru-RU"/>
        </w:rPr>
        <w:t>.</w:t>
      </w:r>
      <w:r w:rsidRPr="008266ED">
        <w:rPr>
          <w:rFonts w:ascii="Times New Roman" w:hAnsi="Times New Roman" w:cs="Times New Roman"/>
          <w:i/>
          <w:iCs/>
          <w:sz w:val="28"/>
          <w:szCs w:val="28"/>
          <w:lang w:val="ru-RU"/>
        </w:rPr>
        <w:t xml:space="preserve"> </w:t>
      </w:r>
      <w:r w:rsidR="00831AFE">
        <w:rPr>
          <w:rFonts w:ascii="Times New Roman" w:hAnsi="Times New Roman" w:cs="Times New Roman"/>
          <w:i/>
          <w:iCs/>
          <w:sz w:val="28"/>
          <w:szCs w:val="28"/>
          <w:lang w:val="ru-RU"/>
        </w:rPr>
        <w:t>(</w:t>
      </w:r>
      <w:r w:rsidRPr="00BD4E98">
        <w:rPr>
          <w:rFonts w:ascii="Times New Roman" w:hAnsi="Times New Roman" w:cs="Times New Roman"/>
          <w:i/>
          <w:iCs/>
          <w:sz w:val="28"/>
          <w:szCs w:val="28"/>
          <w:lang w:val="en-US"/>
        </w:rPr>
        <w:t>Streptococcus</w:t>
      </w:r>
      <w:r w:rsidRPr="008266ED">
        <w:rPr>
          <w:rFonts w:ascii="Times New Roman" w:hAnsi="Times New Roman" w:cs="Times New Roman"/>
          <w:i/>
          <w:iCs/>
          <w:sz w:val="28"/>
          <w:szCs w:val="28"/>
          <w:lang w:val="ru-RU"/>
        </w:rPr>
        <w:t xml:space="preserve"> </w:t>
      </w:r>
      <w:r w:rsidRPr="00BD4E98">
        <w:rPr>
          <w:rFonts w:ascii="Times New Roman" w:hAnsi="Times New Roman" w:cs="Times New Roman"/>
          <w:i/>
          <w:iCs/>
          <w:sz w:val="28"/>
          <w:szCs w:val="28"/>
          <w:lang w:val="en-US"/>
        </w:rPr>
        <w:t>lactis</w:t>
      </w:r>
      <w:r w:rsidRPr="008266ED">
        <w:rPr>
          <w:rFonts w:ascii="Times New Roman" w:hAnsi="Times New Roman" w:cs="Times New Roman"/>
          <w:i/>
          <w:iCs/>
          <w:sz w:val="28"/>
          <w:szCs w:val="28"/>
          <w:lang w:val="ru-RU"/>
        </w:rPr>
        <w:t xml:space="preserve"> +</w:t>
      </w:r>
      <w:r w:rsidR="008266ED" w:rsidRPr="008266ED">
        <w:rPr>
          <w:rFonts w:ascii="Times New Roman" w:hAnsi="Times New Roman" w:cs="Times New Roman"/>
          <w:i/>
          <w:iCs/>
          <w:sz w:val="28"/>
          <w:szCs w:val="28"/>
        </w:rPr>
        <w:t xml:space="preserve"> </w:t>
      </w:r>
      <w:r w:rsidR="008266ED" w:rsidRPr="00355E3A">
        <w:rPr>
          <w:rFonts w:ascii="Times New Roman" w:hAnsi="Times New Roman" w:cs="Times New Roman"/>
          <w:i/>
          <w:iCs/>
          <w:sz w:val="28"/>
          <w:szCs w:val="28"/>
        </w:rPr>
        <w:t>Lactobacillus</w:t>
      </w:r>
      <w:r w:rsidR="008266ED" w:rsidRPr="00355E3A">
        <w:rPr>
          <w:rFonts w:ascii="Times New Roman" w:hAnsi="Times New Roman" w:cs="Times New Roman"/>
          <w:i/>
          <w:iCs/>
          <w:sz w:val="28"/>
          <w:szCs w:val="28"/>
          <w:lang w:val="ru-RU"/>
        </w:rPr>
        <w:t xml:space="preserve"> acidophilus</w:t>
      </w:r>
      <w:r w:rsidRPr="008266ED">
        <w:rPr>
          <w:rFonts w:ascii="Times New Roman" w:hAnsi="Times New Roman" w:cs="Times New Roman"/>
          <w:i/>
          <w:iCs/>
          <w:sz w:val="28"/>
          <w:szCs w:val="28"/>
          <w:lang w:val="ru-RU"/>
        </w:rPr>
        <w:t xml:space="preserve">+ </w:t>
      </w:r>
      <w:r w:rsidRPr="00BD4E98">
        <w:rPr>
          <w:rFonts w:ascii="Times New Roman" w:hAnsi="Times New Roman" w:cs="Times New Roman"/>
          <w:i/>
          <w:iCs/>
          <w:sz w:val="28"/>
          <w:szCs w:val="28"/>
          <w:lang w:val="en-US"/>
        </w:rPr>
        <w:t>Bifidobacterium</w:t>
      </w:r>
      <w:r w:rsidRPr="008266ED">
        <w:rPr>
          <w:rFonts w:ascii="Times New Roman" w:hAnsi="Times New Roman" w:cs="Times New Roman"/>
          <w:i/>
          <w:iCs/>
          <w:sz w:val="28"/>
          <w:szCs w:val="28"/>
          <w:lang w:val="ru-RU"/>
        </w:rPr>
        <w:t xml:space="preserve"> </w:t>
      </w:r>
      <w:r w:rsidRPr="00BD4E98">
        <w:rPr>
          <w:rFonts w:ascii="Times New Roman" w:hAnsi="Times New Roman" w:cs="Times New Roman"/>
          <w:i/>
          <w:iCs/>
          <w:sz w:val="28"/>
          <w:szCs w:val="28"/>
          <w:lang w:val="en-US"/>
        </w:rPr>
        <w:t>bifidum</w:t>
      </w:r>
      <w:r w:rsidRPr="008266ED">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в</w:t>
      </w:r>
      <w:r w:rsidRPr="008266ED">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соотношении</w:t>
      </w:r>
      <w:r w:rsidRPr="008266ED">
        <w:rPr>
          <w:rFonts w:ascii="Times New Roman" w:hAnsi="Times New Roman" w:cs="Times New Roman"/>
          <w:sz w:val="28"/>
          <w:szCs w:val="28"/>
          <w:lang w:val="ru-RU"/>
        </w:rPr>
        <w:t xml:space="preserve"> 1:1:1)</w:t>
      </w:r>
      <w:r w:rsidR="00E47A49">
        <w:rPr>
          <w:rFonts w:ascii="Times New Roman" w:hAnsi="Times New Roman" w:cs="Times New Roman"/>
          <w:sz w:val="28"/>
          <w:szCs w:val="28"/>
          <w:lang w:val="ru-RU"/>
        </w:rPr>
        <w:t>.</w:t>
      </w:r>
    </w:p>
    <w:p w14:paraId="6BE8DB54" w14:textId="77777777" w:rsidR="003111C3" w:rsidRPr="00EF5009" w:rsidRDefault="003111C3" w:rsidP="003111C3">
      <w:pPr>
        <w:spacing w:after="0" w:line="240" w:lineRule="auto"/>
        <w:ind w:firstLine="720"/>
        <w:rPr>
          <w:rFonts w:ascii="Times New Roman" w:hAnsi="Times New Roman" w:cs="Times New Roman"/>
          <w:sz w:val="28"/>
          <w:szCs w:val="28"/>
          <w:lang w:val="ru-RU"/>
        </w:rPr>
      </w:pPr>
      <w:r w:rsidRPr="00EF5009">
        <w:rPr>
          <w:rFonts w:ascii="Times New Roman" w:hAnsi="Times New Roman" w:cs="Times New Roman"/>
          <w:sz w:val="28"/>
          <w:szCs w:val="28"/>
          <w:lang w:val="ru-RU"/>
        </w:rPr>
        <w:t>Анализируя полученные результаты следует отметить, что раздельное использование заквасок не давало значительной вязкости, что сказывалось на низкой плотности сгустка и большего объема выделяемой сыворотки.</w:t>
      </w:r>
    </w:p>
    <w:p w14:paraId="5F33239E" w14:textId="60B4B6A8" w:rsidR="003111C3" w:rsidRPr="00EF5009" w:rsidRDefault="003111C3" w:rsidP="00ED2ECC">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Более плотный сгусток и наименьшее отделение сыворотки было характерно для комбинированной закваски </w:t>
      </w:r>
      <w:r w:rsidRPr="00BE182E">
        <w:rPr>
          <w:rFonts w:ascii="Times New Roman" w:hAnsi="Times New Roman" w:cs="Times New Roman"/>
          <w:i/>
          <w:iCs/>
          <w:sz w:val="28"/>
          <w:szCs w:val="28"/>
          <w:lang w:val="ru-RU"/>
        </w:rPr>
        <w:t>Streptococcus lactis+</w:t>
      </w:r>
      <w:r w:rsidR="00A40D70" w:rsidRPr="00A40D70">
        <w:rPr>
          <w:rFonts w:ascii="Times New Roman" w:hAnsi="Times New Roman" w:cs="Times New Roman"/>
          <w:i/>
          <w:iCs/>
          <w:sz w:val="28"/>
          <w:szCs w:val="28"/>
        </w:rPr>
        <w:t xml:space="preserve"> </w:t>
      </w:r>
      <w:r w:rsidR="00A40D70" w:rsidRPr="00355E3A">
        <w:rPr>
          <w:rFonts w:ascii="Times New Roman" w:hAnsi="Times New Roman" w:cs="Times New Roman"/>
          <w:i/>
          <w:iCs/>
          <w:sz w:val="28"/>
          <w:szCs w:val="28"/>
        </w:rPr>
        <w:t>Lactobacillus</w:t>
      </w:r>
      <w:r w:rsidR="00A40D70" w:rsidRPr="00355E3A">
        <w:rPr>
          <w:rFonts w:ascii="Times New Roman" w:hAnsi="Times New Roman" w:cs="Times New Roman"/>
          <w:i/>
          <w:iCs/>
          <w:sz w:val="28"/>
          <w:szCs w:val="28"/>
          <w:lang w:val="ru-RU"/>
        </w:rPr>
        <w:t xml:space="preserve"> acidophilus</w:t>
      </w:r>
      <w:r w:rsidR="00A40D70" w:rsidRPr="00BE182E">
        <w:rPr>
          <w:rFonts w:ascii="Times New Roman" w:hAnsi="Times New Roman" w:cs="Times New Roman"/>
          <w:i/>
          <w:iCs/>
          <w:sz w:val="28"/>
          <w:szCs w:val="28"/>
          <w:lang w:val="ru-RU"/>
        </w:rPr>
        <w:t xml:space="preserve"> </w:t>
      </w:r>
      <w:r w:rsidRPr="00BE182E">
        <w:rPr>
          <w:rFonts w:ascii="Times New Roman" w:hAnsi="Times New Roman" w:cs="Times New Roman"/>
          <w:i/>
          <w:iCs/>
          <w:sz w:val="28"/>
          <w:szCs w:val="28"/>
          <w:lang w:val="ru-RU"/>
        </w:rPr>
        <w:t>+Bifidobacterium bifidum</w:t>
      </w:r>
      <w:r w:rsidRPr="00EF5009">
        <w:rPr>
          <w:rFonts w:ascii="Times New Roman" w:hAnsi="Times New Roman" w:cs="Times New Roman"/>
          <w:sz w:val="28"/>
          <w:szCs w:val="28"/>
          <w:lang w:val="ru-RU"/>
        </w:rPr>
        <w:t xml:space="preserve"> (взятые в соотношении 1:1:1).</w:t>
      </w:r>
    </w:p>
    <w:p w14:paraId="47EA5936" w14:textId="41B421F2" w:rsidR="003111C3" w:rsidRPr="00EF5009" w:rsidRDefault="003111C3" w:rsidP="008E4C8C">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Данное обстоятельство явилось основанием </w:t>
      </w:r>
      <w:r w:rsidR="00DD32DE" w:rsidRPr="00EF5009">
        <w:rPr>
          <w:rFonts w:ascii="Times New Roman" w:hAnsi="Times New Roman" w:cs="Times New Roman"/>
          <w:sz w:val="28"/>
          <w:szCs w:val="28"/>
          <w:lang w:val="ru-RU"/>
        </w:rPr>
        <w:t>для использования</w:t>
      </w:r>
      <w:r w:rsidRPr="00EF5009">
        <w:rPr>
          <w:rFonts w:ascii="Times New Roman" w:hAnsi="Times New Roman" w:cs="Times New Roman"/>
          <w:sz w:val="28"/>
          <w:szCs w:val="28"/>
          <w:lang w:val="ru-RU"/>
        </w:rPr>
        <w:t xml:space="preserve"> вышеуказанной композиции бактериальных культур при создании специализированного продукта питания.</w:t>
      </w:r>
    </w:p>
    <w:p w14:paraId="2A3A3A46" w14:textId="77777777" w:rsidR="00A83CFA" w:rsidRPr="00EF5009" w:rsidRDefault="003111C3" w:rsidP="003111C3">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sz w:val="28"/>
          <w:szCs w:val="28"/>
          <w:lang w:val="ru-RU"/>
        </w:rPr>
        <w:t xml:space="preserve">Для оценки сбраживающей способности используемых микроорганизмов каждый час, в течении семи часов, оценивали уровень микроорганизмов в продукте. В качестве контроля была использована сухая смесь без добавления витаминно-минерального премикса, концентрата облепихи и инулина. Результаты представлены </w:t>
      </w:r>
      <w:r w:rsidRPr="00EF5009">
        <w:rPr>
          <w:rFonts w:ascii="Times New Roman" w:hAnsi="Times New Roman" w:cs="Times New Roman"/>
          <w:color w:val="000000" w:themeColor="text1"/>
          <w:sz w:val="28"/>
          <w:szCs w:val="28"/>
          <w:lang w:val="ru-RU"/>
        </w:rPr>
        <w:t>в таблице 6.</w:t>
      </w:r>
      <w:r w:rsidR="00A83CFA" w:rsidRPr="00EF5009">
        <w:rPr>
          <w:rFonts w:ascii="Times New Roman" w:hAnsi="Times New Roman" w:cs="Times New Roman"/>
          <w:color w:val="000000" w:themeColor="text1"/>
          <w:sz w:val="28"/>
          <w:szCs w:val="28"/>
          <w:lang w:val="ru-RU"/>
        </w:rPr>
        <w:t xml:space="preserve"> </w:t>
      </w:r>
    </w:p>
    <w:p w14:paraId="0CCB1BD9" w14:textId="77777777" w:rsidR="00A83CFA" w:rsidRPr="00EF5009" w:rsidRDefault="00A83CFA" w:rsidP="003111C3">
      <w:pPr>
        <w:spacing w:after="0" w:line="240" w:lineRule="auto"/>
        <w:ind w:firstLine="720"/>
        <w:jc w:val="both"/>
        <w:rPr>
          <w:rFonts w:ascii="Times New Roman" w:hAnsi="Times New Roman" w:cs="Times New Roman"/>
          <w:color w:val="000000" w:themeColor="text1"/>
          <w:sz w:val="28"/>
          <w:szCs w:val="28"/>
          <w:lang w:val="ru-RU"/>
        </w:rPr>
      </w:pPr>
      <w:r w:rsidRPr="00EF5009">
        <w:rPr>
          <w:rFonts w:ascii="Times New Roman" w:hAnsi="Times New Roman" w:cs="Times New Roman"/>
          <w:color w:val="000000" w:themeColor="text1"/>
          <w:sz w:val="28"/>
          <w:szCs w:val="28"/>
          <w:lang w:val="ru-RU"/>
        </w:rPr>
        <w:br w:type="page"/>
      </w:r>
    </w:p>
    <w:p w14:paraId="3EEAE6F2" w14:textId="77777777" w:rsidR="00A83CFA" w:rsidRPr="00EF5009" w:rsidRDefault="008C6A1D" w:rsidP="00A83CFA">
      <w:pPr>
        <w:spacing w:after="0" w:line="240" w:lineRule="auto"/>
        <w:jc w:val="both"/>
        <w:rPr>
          <w:rFonts w:ascii="Times New Roman" w:hAnsi="Times New Roman" w:cs="Times New Roman"/>
          <w:sz w:val="28"/>
          <w:szCs w:val="28"/>
          <w:lang w:val="ru-RU"/>
        </w:rPr>
      </w:pPr>
      <w:r w:rsidRPr="00EF5009">
        <w:rPr>
          <w:rFonts w:ascii="Times New Roman" w:hAnsi="Times New Roman" w:cs="Times New Roman"/>
          <w:color w:val="000000" w:themeColor="text1"/>
          <w:sz w:val="28"/>
          <w:szCs w:val="28"/>
          <w:lang w:val="ru-RU"/>
        </w:rPr>
        <w:lastRenderedPageBreak/>
        <w:t xml:space="preserve">Таблица </w:t>
      </w:r>
      <w:r w:rsidR="007950F2" w:rsidRPr="00EF5009">
        <w:rPr>
          <w:rFonts w:ascii="Times New Roman" w:hAnsi="Times New Roman" w:cs="Times New Roman"/>
          <w:sz w:val="28"/>
          <w:szCs w:val="28"/>
          <w:lang w:val="ru-RU"/>
        </w:rPr>
        <w:t xml:space="preserve">6 </w:t>
      </w:r>
      <w:r w:rsidRPr="00EF5009">
        <w:rPr>
          <w:rFonts w:ascii="Times New Roman" w:hAnsi="Times New Roman" w:cs="Times New Roman"/>
          <w:sz w:val="28"/>
          <w:szCs w:val="28"/>
          <w:lang w:val="ru-RU"/>
        </w:rPr>
        <w:t xml:space="preserve">– </w:t>
      </w:r>
      <w:r w:rsidR="00197C46" w:rsidRPr="00EF5009">
        <w:rPr>
          <w:rFonts w:ascii="Times New Roman" w:hAnsi="Times New Roman" w:cs="Times New Roman"/>
          <w:sz w:val="28"/>
          <w:szCs w:val="28"/>
          <w:lang w:val="ru-RU"/>
        </w:rPr>
        <w:t xml:space="preserve">Оценка </w:t>
      </w:r>
      <w:r w:rsidR="0044395E" w:rsidRPr="00EF5009">
        <w:rPr>
          <w:rFonts w:ascii="Times New Roman" w:hAnsi="Times New Roman" w:cs="Times New Roman"/>
          <w:sz w:val="28"/>
          <w:szCs w:val="28"/>
          <w:lang w:val="ru-RU"/>
        </w:rPr>
        <w:t>количества молочнокислых</w:t>
      </w:r>
      <w:r w:rsidR="00197C46" w:rsidRPr="00EF5009">
        <w:rPr>
          <w:rFonts w:ascii="Times New Roman" w:hAnsi="Times New Roman" w:cs="Times New Roman"/>
          <w:sz w:val="28"/>
          <w:szCs w:val="28"/>
          <w:lang w:val="ru-RU"/>
        </w:rPr>
        <w:t xml:space="preserve"> и бифидобактерий </w:t>
      </w:r>
      <w:r w:rsidRPr="00EF5009">
        <w:rPr>
          <w:rFonts w:ascii="Times New Roman" w:hAnsi="Times New Roman" w:cs="Times New Roman"/>
          <w:sz w:val="28"/>
          <w:szCs w:val="28"/>
          <w:lang w:val="ru-RU"/>
        </w:rPr>
        <w:t>в процессе сквашивания</w:t>
      </w:r>
      <w:r w:rsidR="00A83CFA" w:rsidRPr="00EF5009">
        <w:rPr>
          <w:rFonts w:ascii="Times New Roman" w:hAnsi="Times New Roman" w:cs="Times New Roman"/>
          <w:sz w:val="28"/>
          <w:szCs w:val="28"/>
          <w:lang w:val="ru-RU"/>
        </w:rPr>
        <w:t xml:space="preserve"> (КОЕ/см</w:t>
      </w:r>
      <w:r w:rsidR="00A83CFA" w:rsidRPr="00EF5009">
        <w:rPr>
          <w:rFonts w:ascii="Times New Roman" w:hAnsi="Times New Roman" w:cs="Times New Roman"/>
          <w:sz w:val="28"/>
          <w:szCs w:val="28"/>
          <w:vertAlign w:val="superscript"/>
          <w:lang w:val="ru-RU"/>
        </w:rPr>
        <w:t>3</w:t>
      </w:r>
      <w:r w:rsidR="00A83CFA" w:rsidRPr="00EF5009">
        <w:rPr>
          <w:rFonts w:ascii="Times New Roman" w:hAnsi="Times New Roman" w:cs="Times New Roman"/>
          <w:sz w:val="28"/>
          <w:szCs w:val="28"/>
          <w:lang w:val="ru-RU"/>
        </w:rPr>
        <w:t>/г)</w:t>
      </w:r>
    </w:p>
    <w:p w14:paraId="362C37F4" w14:textId="77777777" w:rsidR="004C5EC6" w:rsidRPr="00EF5009" w:rsidRDefault="004C5EC6" w:rsidP="008C6A1D">
      <w:pPr>
        <w:spacing w:after="0" w:line="240" w:lineRule="auto"/>
        <w:ind w:firstLine="720"/>
        <w:jc w:val="both"/>
        <w:rPr>
          <w:rFonts w:ascii="Times New Roman" w:hAnsi="Times New Roman" w:cs="Times New Roman"/>
          <w:sz w:val="28"/>
          <w:szCs w:val="28"/>
          <w:lang w:val="ru-RU"/>
        </w:rPr>
      </w:pPr>
    </w:p>
    <w:tbl>
      <w:tblPr>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1957"/>
        <w:gridCol w:w="1363"/>
        <w:gridCol w:w="1007"/>
        <w:gridCol w:w="1357"/>
        <w:gridCol w:w="1117"/>
        <w:gridCol w:w="1388"/>
        <w:gridCol w:w="1156"/>
      </w:tblGrid>
      <w:tr w:rsidR="008C6A1D" w:rsidRPr="00EF5009" w14:paraId="6E8C8343" w14:textId="77777777" w:rsidTr="000F0288">
        <w:trPr>
          <w:trHeight w:val="120"/>
        </w:trPr>
        <w:tc>
          <w:tcPr>
            <w:tcW w:w="1957" w:type="dxa"/>
            <w:vMerge w:val="restart"/>
            <w:tcBorders>
              <w:top w:val="single" w:sz="8" w:space="0" w:color="000000"/>
              <w:left w:val="single" w:sz="8" w:space="0" w:color="000000"/>
              <w:right w:val="single" w:sz="4" w:space="0" w:color="000000"/>
            </w:tcBorders>
          </w:tcPr>
          <w:p w14:paraId="2C3FDC03"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Часы</w:t>
            </w:r>
            <w:r w:rsidRPr="00EF5009">
              <w:rPr>
                <w:rFonts w:ascii="Times New Roman" w:hAnsi="Times New Roman" w:cs="Times New Roman"/>
                <w:spacing w:val="1"/>
                <w:sz w:val="28"/>
                <w:szCs w:val="28"/>
                <w:lang w:val="ru-RU"/>
              </w:rPr>
              <w:t xml:space="preserve"> </w:t>
            </w:r>
            <w:r w:rsidRPr="00EF5009">
              <w:rPr>
                <w:rFonts w:ascii="Times New Roman" w:hAnsi="Times New Roman" w:cs="Times New Roman"/>
                <w:sz w:val="28"/>
                <w:szCs w:val="28"/>
                <w:lang w:val="ru-RU"/>
              </w:rPr>
              <w:t>сквашивания</w:t>
            </w:r>
          </w:p>
        </w:tc>
        <w:tc>
          <w:tcPr>
            <w:tcW w:w="7388" w:type="dxa"/>
            <w:gridSpan w:val="6"/>
            <w:tcBorders>
              <w:top w:val="single" w:sz="8" w:space="0" w:color="000000"/>
              <w:left w:val="single" w:sz="4" w:space="0" w:color="000000"/>
              <w:bottom w:val="single" w:sz="4" w:space="0" w:color="auto"/>
              <w:right w:val="single" w:sz="8" w:space="0" w:color="000000"/>
            </w:tcBorders>
          </w:tcPr>
          <w:p w14:paraId="28E8302A" w14:textId="77777777" w:rsidR="008C6A1D" w:rsidRPr="00EF5009" w:rsidRDefault="008C6A1D" w:rsidP="001663D3">
            <w:pPr>
              <w:spacing w:after="0" w:line="240" w:lineRule="auto"/>
              <w:ind w:firstLine="6"/>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Опытный</w:t>
            </w:r>
            <w:r w:rsidRPr="00EF5009">
              <w:rPr>
                <w:rFonts w:ascii="Times New Roman" w:hAnsi="Times New Roman" w:cs="Times New Roman"/>
                <w:spacing w:val="1"/>
                <w:sz w:val="28"/>
                <w:szCs w:val="28"/>
                <w:lang w:val="ru-RU"/>
              </w:rPr>
              <w:t xml:space="preserve"> </w:t>
            </w:r>
            <w:r w:rsidRPr="00EF5009">
              <w:rPr>
                <w:rFonts w:ascii="Times New Roman" w:hAnsi="Times New Roman" w:cs="Times New Roman"/>
                <w:sz w:val="28"/>
                <w:szCs w:val="28"/>
                <w:lang w:val="ru-RU"/>
              </w:rPr>
              <w:t>образец сухой специализированной смеси спортивного питания, разведенной в теплой воде</w:t>
            </w:r>
          </w:p>
        </w:tc>
      </w:tr>
      <w:tr w:rsidR="008C6A1D" w:rsidRPr="00EF5009" w14:paraId="53EC256A" w14:textId="77777777" w:rsidTr="000F0288">
        <w:trPr>
          <w:trHeight w:val="630"/>
        </w:trPr>
        <w:tc>
          <w:tcPr>
            <w:tcW w:w="1957" w:type="dxa"/>
            <w:vMerge/>
            <w:tcBorders>
              <w:left w:val="single" w:sz="8" w:space="0" w:color="000000"/>
              <w:right w:val="single" w:sz="4" w:space="0" w:color="000000"/>
            </w:tcBorders>
          </w:tcPr>
          <w:p w14:paraId="1F949089" w14:textId="77777777" w:rsidR="008C6A1D" w:rsidRPr="00EF5009" w:rsidRDefault="008C6A1D" w:rsidP="001663D3">
            <w:pPr>
              <w:spacing w:after="0" w:line="240" w:lineRule="auto"/>
              <w:ind w:firstLine="408"/>
              <w:jc w:val="center"/>
              <w:rPr>
                <w:rFonts w:ascii="Times New Roman" w:hAnsi="Times New Roman" w:cs="Times New Roman"/>
                <w:b/>
                <w:bCs/>
                <w:sz w:val="28"/>
                <w:szCs w:val="28"/>
                <w:lang w:val="ru-RU"/>
              </w:rPr>
            </w:pPr>
          </w:p>
        </w:tc>
        <w:tc>
          <w:tcPr>
            <w:tcW w:w="2370" w:type="dxa"/>
            <w:gridSpan w:val="2"/>
            <w:tcBorders>
              <w:top w:val="single" w:sz="4" w:space="0" w:color="auto"/>
              <w:left w:val="single" w:sz="4" w:space="0" w:color="000000"/>
              <w:bottom w:val="single" w:sz="4" w:space="0" w:color="auto"/>
              <w:right w:val="single" w:sz="4" w:space="0" w:color="000000"/>
            </w:tcBorders>
          </w:tcPr>
          <w:p w14:paraId="2179A087" w14:textId="77777777" w:rsidR="008C6A1D" w:rsidRPr="00EF5009" w:rsidRDefault="008C6A1D" w:rsidP="001663D3">
            <w:pPr>
              <w:spacing w:after="0" w:line="240" w:lineRule="auto"/>
              <w:ind w:hanging="11"/>
              <w:jc w:val="center"/>
              <w:rPr>
                <w:rFonts w:ascii="Times New Roman" w:hAnsi="Times New Roman" w:cs="Times New Roman"/>
                <w:sz w:val="28"/>
                <w:szCs w:val="28"/>
                <w:lang w:val="ru-RU"/>
              </w:rPr>
            </w:pPr>
            <w:r w:rsidRPr="00EF5009">
              <w:rPr>
                <w:rFonts w:ascii="Times New Roman" w:hAnsi="Times New Roman" w:cs="Times New Roman"/>
                <w:i/>
                <w:iCs/>
                <w:sz w:val="28"/>
                <w:szCs w:val="28"/>
                <w:lang w:val="ru-RU"/>
              </w:rPr>
              <w:t>Streptococcus lactis</w:t>
            </w:r>
          </w:p>
        </w:tc>
        <w:tc>
          <w:tcPr>
            <w:tcW w:w="2474" w:type="dxa"/>
            <w:gridSpan w:val="2"/>
            <w:tcBorders>
              <w:top w:val="single" w:sz="4" w:space="0" w:color="auto"/>
              <w:left w:val="single" w:sz="4" w:space="0" w:color="000000"/>
              <w:bottom w:val="single" w:sz="4" w:space="0" w:color="auto"/>
              <w:right w:val="single" w:sz="4" w:space="0" w:color="000000"/>
            </w:tcBorders>
          </w:tcPr>
          <w:p w14:paraId="52101CD4" w14:textId="564006B3" w:rsidR="008C6A1D" w:rsidRPr="00EF5009" w:rsidRDefault="00A40D70" w:rsidP="001663D3">
            <w:pPr>
              <w:spacing w:after="0" w:line="240" w:lineRule="auto"/>
              <w:ind w:hanging="6"/>
              <w:jc w:val="center"/>
              <w:rPr>
                <w:rFonts w:ascii="Times New Roman" w:hAnsi="Times New Roman" w:cs="Times New Roman"/>
                <w:sz w:val="28"/>
                <w:szCs w:val="28"/>
                <w:lang w:val="ru-RU"/>
              </w:rPr>
            </w:pPr>
            <w:r w:rsidRPr="00355E3A">
              <w:rPr>
                <w:rFonts w:ascii="Times New Roman" w:hAnsi="Times New Roman" w:cs="Times New Roman"/>
                <w:i/>
                <w:iCs/>
                <w:sz w:val="28"/>
                <w:szCs w:val="28"/>
              </w:rPr>
              <w:t>Lactobacillus</w:t>
            </w:r>
            <w:r w:rsidRPr="00355E3A">
              <w:rPr>
                <w:rFonts w:ascii="Times New Roman" w:hAnsi="Times New Roman" w:cs="Times New Roman"/>
                <w:i/>
                <w:iCs/>
                <w:sz w:val="28"/>
                <w:szCs w:val="28"/>
                <w:lang w:val="ru-RU"/>
              </w:rPr>
              <w:t xml:space="preserve"> acidophilus</w:t>
            </w:r>
          </w:p>
        </w:tc>
        <w:tc>
          <w:tcPr>
            <w:tcW w:w="2544" w:type="dxa"/>
            <w:gridSpan w:val="2"/>
            <w:tcBorders>
              <w:top w:val="single" w:sz="4" w:space="0" w:color="auto"/>
              <w:left w:val="single" w:sz="4" w:space="0" w:color="000000"/>
              <w:bottom w:val="single" w:sz="4" w:space="0" w:color="auto"/>
              <w:right w:val="single" w:sz="8" w:space="0" w:color="000000"/>
            </w:tcBorders>
          </w:tcPr>
          <w:p w14:paraId="4F2EDD49" w14:textId="77777777" w:rsidR="008C6A1D" w:rsidRPr="00EF5009" w:rsidRDefault="008C6A1D" w:rsidP="001663D3">
            <w:pPr>
              <w:spacing w:after="0" w:line="240" w:lineRule="auto"/>
              <w:ind w:firstLine="6"/>
              <w:jc w:val="center"/>
              <w:rPr>
                <w:rFonts w:ascii="Times New Roman" w:hAnsi="Times New Roman" w:cs="Times New Roman"/>
                <w:sz w:val="28"/>
                <w:szCs w:val="28"/>
                <w:lang w:val="ru-RU"/>
              </w:rPr>
            </w:pPr>
            <w:r w:rsidRPr="00EF5009">
              <w:rPr>
                <w:rFonts w:ascii="Times New Roman" w:hAnsi="Times New Roman" w:cs="Times New Roman"/>
                <w:i/>
                <w:iCs/>
                <w:sz w:val="28"/>
                <w:szCs w:val="28"/>
                <w:lang w:val="ru-RU"/>
              </w:rPr>
              <w:t>Bifidobacterium bifidum</w:t>
            </w:r>
          </w:p>
        </w:tc>
      </w:tr>
      <w:tr w:rsidR="008C6A1D" w:rsidRPr="00EF5009" w14:paraId="3448E6A3" w14:textId="77777777" w:rsidTr="000F0288">
        <w:trPr>
          <w:trHeight w:val="255"/>
        </w:trPr>
        <w:tc>
          <w:tcPr>
            <w:tcW w:w="1957" w:type="dxa"/>
            <w:vMerge/>
            <w:tcBorders>
              <w:left w:val="single" w:sz="8" w:space="0" w:color="000000"/>
              <w:bottom w:val="single" w:sz="8" w:space="0" w:color="000000"/>
              <w:right w:val="single" w:sz="4" w:space="0" w:color="000000"/>
            </w:tcBorders>
          </w:tcPr>
          <w:p w14:paraId="256442EE" w14:textId="77777777" w:rsidR="008C6A1D" w:rsidRPr="00EF5009" w:rsidRDefault="008C6A1D" w:rsidP="001663D3">
            <w:pPr>
              <w:spacing w:after="0" w:line="240" w:lineRule="auto"/>
              <w:ind w:firstLine="408"/>
              <w:jc w:val="center"/>
              <w:rPr>
                <w:rFonts w:ascii="Times New Roman" w:hAnsi="Times New Roman" w:cs="Times New Roman"/>
                <w:sz w:val="28"/>
                <w:szCs w:val="28"/>
                <w:lang w:val="ru-RU"/>
              </w:rPr>
            </w:pPr>
          </w:p>
        </w:tc>
        <w:tc>
          <w:tcPr>
            <w:tcW w:w="1363" w:type="dxa"/>
            <w:tcBorders>
              <w:top w:val="single" w:sz="4" w:space="0" w:color="auto"/>
              <w:left w:val="single" w:sz="4" w:space="0" w:color="000000"/>
              <w:bottom w:val="single" w:sz="8" w:space="0" w:color="000000"/>
              <w:right w:val="single" w:sz="4" w:space="0" w:color="auto"/>
            </w:tcBorders>
          </w:tcPr>
          <w:p w14:paraId="12685BC3" w14:textId="77777777" w:rsidR="008C6A1D" w:rsidRPr="00EF5009" w:rsidRDefault="008C6A1D" w:rsidP="001663D3">
            <w:pPr>
              <w:spacing w:after="0" w:line="240" w:lineRule="auto"/>
              <w:jc w:val="center"/>
              <w:rPr>
                <w:rFonts w:ascii="Times New Roman" w:hAnsi="Times New Roman" w:cs="Times New Roman"/>
                <w:i/>
                <w:iCs/>
                <w:sz w:val="28"/>
                <w:szCs w:val="28"/>
                <w:lang w:val="ru-RU"/>
              </w:rPr>
            </w:pPr>
            <w:r w:rsidRPr="00EF5009">
              <w:rPr>
                <w:rFonts w:ascii="Times New Roman" w:hAnsi="Times New Roman" w:cs="Times New Roman"/>
                <w:sz w:val="28"/>
                <w:szCs w:val="28"/>
                <w:lang w:val="ru-RU"/>
              </w:rPr>
              <w:t>Контроль</w:t>
            </w:r>
          </w:p>
        </w:tc>
        <w:tc>
          <w:tcPr>
            <w:tcW w:w="1007" w:type="dxa"/>
            <w:tcBorders>
              <w:top w:val="single" w:sz="4" w:space="0" w:color="auto"/>
              <w:left w:val="single" w:sz="4" w:space="0" w:color="000000"/>
              <w:bottom w:val="single" w:sz="8" w:space="0" w:color="000000"/>
              <w:right w:val="single" w:sz="4" w:space="0" w:color="auto"/>
            </w:tcBorders>
          </w:tcPr>
          <w:p w14:paraId="4894FD43" w14:textId="77777777" w:rsidR="008C6A1D" w:rsidRPr="00EF5009" w:rsidRDefault="008C6A1D" w:rsidP="001663D3">
            <w:pPr>
              <w:spacing w:after="0" w:line="240" w:lineRule="auto"/>
              <w:ind w:hanging="11"/>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Опыт </w:t>
            </w:r>
          </w:p>
        </w:tc>
        <w:tc>
          <w:tcPr>
            <w:tcW w:w="1357" w:type="dxa"/>
            <w:tcBorders>
              <w:top w:val="single" w:sz="4" w:space="0" w:color="auto"/>
              <w:left w:val="single" w:sz="4" w:space="0" w:color="auto"/>
              <w:bottom w:val="single" w:sz="8" w:space="0" w:color="000000"/>
              <w:right w:val="single" w:sz="4" w:space="0" w:color="auto"/>
            </w:tcBorders>
          </w:tcPr>
          <w:p w14:paraId="16C4E0BD" w14:textId="77777777" w:rsidR="008C6A1D" w:rsidRPr="00EF5009" w:rsidRDefault="008C6A1D" w:rsidP="001663D3">
            <w:pPr>
              <w:spacing w:after="0" w:line="240" w:lineRule="auto"/>
              <w:ind w:hanging="6"/>
              <w:jc w:val="center"/>
              <w:rPr>
                <w:rFonts w:ascii="Times New Roman" w:hAnsi="Times New Roman" w:cs="Times New Roman"/>
                <w:i/>
                <w:iCs/>
                <w:sz w:val="28"/>
                <w:szCs w:val="28"/>
                <w:lang w:val="ru-RU"/>
              </w:rPr>
            </w:pPr>
            <w:r w:rsidRPr="00EF5009">
              <w:rPr>
                <w:rFonts w:ascii="Times New Roman" w:hAnsi="Times New Roman" w:cs="Times New Roman"/>
                <w:sz w:val="28"/>
                <w:szCs w:val="28"/>
                <w:lang w:val="ru-RU"/>
              </w:rPr>
              <w:t>Контроль</w:t>
            </w:r>
          </w:p>
        </w:tc>
        <w:tc>
          <w:tcPr>
            <w:tcW w:w="1117" w:type="dxa"/>
            <w:tcBorders>
              <w:top w:val="single" w:sz="4" w:space="0" w:color="auto"/>
              <w:left w:val="single" w:sz="4" w:space="0" w:color="auto"/>
              <w:bottom w:val="single" w:sz="8" w:space="0" w:color="000000"/>
              <w:right w:val="single" w:sz="4" w:space="0" w:color="000000"/>
            </w:tcBorders>
          </w:tcPr>
          <w:p w14:paraId="19EE6DA2" w14:textId="77777777" w:rsidR="008C6A1D" w:rsidRPr="00EF5009" w:rsidRDefault="008C6A1D" w:rsidP="001663D3">
            <w:pPr>
              <w:spacing w:after="0" w:line="240" w:lineRule="auto"/>
              <w:ind w:hanging="6"/>
              <w:jc w:val="center"/>
              <w:rPr>
                <w:rFonts w:ascii="Times New Roman" w:hAnsi="Times New Roman" w:cs="Times New Roman"/>
                <w:i/>
                <w:iCs/>
                <w:sz w:val="28"/>
                <w:szCs w:val="28"/>
                <w:lang w:val="ru-RU"/>
              </w:rPr>
            </w:pPr>
            <w:r w:rsidRPr="00EF5009">
              <w:rPr>
                <w:rFonts w:ascii="Times New Roman" w:hAnsi="Times New Roman" w:cs="Times New Roman"/>
                <w:sz w:val="28"/>
                <w:szCs w:val="28"/>
                <w:lang w:val="ru-RU"/>
              </w:rPr>
              <w:t xml:space="preserve">Опыт </w:t>
            </w:r>
          </w:p>
        </w:tc>
        <w:tc>
          <w:tcPr>
            <w:tcW w:w="1388" w:type="dxa"/>
            <w:tcBorders>
              <w:top w:val="single" w:sz="4" w:space="0" w:color="auto"/>
              <w:left w:val="single" w:sz="4" w:space="0" w:color="000000"/>
              <w:bottom w:val="single" w:sz="8" w:space="0" w:color="000000"/>
              <w:right w:val="single" w:sz="4" w:space="0" w:color="auto"/>
            </w:tcBorders>
          </w:tcPr>
          <w:p w14:paraId="6AF09174" w14:textId="77777777" w:rsidR="008C6A1D" w:rsidRPr="00EF5009" w:rsidRDefault="008C6A1D" w:rsidP="001663D3">
            <w:pPr>
              <w:spacing w:after="0" w:line="240" w:lineRule="auto"/>
              <w:ind w:firstLine="6"/>
              <w:jc w:val="center"/>
              <w:rPr>
                <w:rFonts w:ascii="Times New Roman" w:hAnsi="Times New Roman" w:cs="Times New Roman"/>
                <w:i/>
                <w:iCs/>
                <w:sz w:val="28"/>
                <w:szCs w:val="28"/>
                <w:lang w:val="ru-RU"/>
              </w:rPr>
            </w:pPr>
            <w:r w:rsidRPr="00EF5009">
              <w:rPr>
                <w:rFonts w:ascii="Times New Roman" w:hAnsi="Times New Roman" w:cs="Times New Roman"/>
                <w:sz w:val="28"/>
                <w:szCs w:val="28"/>
                <w:lang w:val="ru-RU"/>
              </w:rPr>
              <w:t>Контроль</w:t>
            </w:r>
          </w:p>
        </w:tc>
        <w:tc>
          <w:tcPr>
            <w:tcW w:w="1156" w:type="dxa"/>
            <w:tcBorders>
              <w:top w:val="single" w:sz="4" w:space="0" w:color="auto"/>
              <w:left w:val="single" w:sz="4" w:space="0" w:color="auto"/>
              <w:bottom w:val="single" w:sz="8" w:space="0" w:color="000000"/>
              <w:right w:val="single" w:sz="8" w:space="0" w:color="000000"/>
            </w:tcBorders>
          </w:tcPr>
          <w:p w14:paraId="2A08F26C" w14:textId="77777777" w:rsidR="008C6A1D" w:rsidRPr="00EF5009" w:rsidRDefault="008C6A1D" w:rsidP="001663D3">
            <w:pPr>
              <w:spacing w:after="0" w:line="240" w:lineRule="auto"/>
              <w:ind w:firstLine="6"/>
              <w:jc w:val="center"/>
              <w:rPr>
                <w:rFonts w:ascii="Times New Roman" w:hAnsi="Times New Roman" w:cs="Times New Roman"/>
                <w:i/>
                <w:iCs/>
                <w:sz w:val="28"/>
                <w:szCs w:val="28"/>
                <w:lang w:val="ru-RU"/>
              </w:rPr>
            </w:pPr>
            <w:r w:rsidRPr="00EF5009">
              <w:rPr>
                <w:rFonts w:ascii="Times New Roman" w:hAnsi="Times New Roman" w:cs="Times New Roman"/>
                <w:sz w:val="28"/>
                <w:szCs w:val="28"/>
                <w:lang w:val="ru-RU"/>
              </w:rPr>
              <w:t xml:space="preserve">Опыт </w:t>
            </w:r>
          </w:p>
        </w:tc>
      </w:tr>
      <w:tr w:rsidR="008C6A1D" w:rsidRPr="00EF5009" w14:paraId="31B5136A" w14:textId="77777777" w:rsidTr="000F0288">
        <w:trPr>
          <w:trHeight w:val="316"/>
        </w:trPr>
        <w:tc>
          <w:tcPr>
            <w:tcW w:w="1957" w:type="dxa"/>
            <w:tcBorders>
              <w:top w:val="single" w:sz="8" w:space="0" w:color="000000"/>
              <w:left w:val="single" w:sz="8" w:space="0" w:color="000000"/>
              <w:bottom w:val="single" w:sz="4" w:space="0" w:color="000000"/>
              <w:right w:val="single" w:sz="4" w:space="0" w:color="000000"/>
            </w:tcBorders>
            <w:hideMark/>
          </w:tcPr>
          <w:p w14:paraId="6BC4C70A"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w w:val="99"/>
                <w:sz w:val="28"/>
                <w:szCs w:val="28"/>
                <w:lang w:val="ru-RU"/>
              </w:rPr>
              <w:t>0</w:t>
            </w:r>
          </w:p>
        </w:tc>
        <w:tc>
          <w:tcPr>
            <w:tcW w:w="1363" w:type="dxa"/>
            <w:tcBorders>
              <w:top w:val="single" w:sz="8" w:space="0" w:color="000000"/>
              <w:left w:val="single" w:sz="4" w:space="0" w:color="000000"/>
              <w:bottom w:val="single" w:sz="4" w:space="0" w:color="000000"/>
              <w:right w:val="single" w:sz="4" w:space="0" w:color="auto"/>
            </w:tcBorders>
          </w:tcPr>
          <w:p w14:paraId="7714C3F0"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4</w:t>
            </w:r>
          </w:p>
        </w:tc>
        <w:tc>
          <w:tcPr>
            <w:tcW w:w="1007" w:type="dxa"/>
            <w:tcBorders>
              <w:top w:val="single" w:sz="8" w:space="0" w:color="000000"/>
              <w:left w:val="single" w:sz="4" w:space="0" w:color="auto"/>
              <w:bottom w:val="single" w:sz="4" w:space="0" w:color="000000"/>
              <w:right w:val="single" w:sz="4" w:space="0" w:color="000000"/>
            </w:tcBorders>
          </w:tcPr>
          <w:p w14:paraId="72ADD162"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4</w:t>
            </w:r>
          </w:p>
        </w:tc>
        <w:tc>
          <w:tcPr>
            <w:tcW w:w="1357" w:type="dxa"/>
            <w:tcBorders>
              <w:top w:val="single" w:sz="8" w:space="0" w:color="000000"/>
              <w:left w:val="single" w:sz="4" w:space="0" w:color="000000"/>
              <w:bottom w:val="single" w:sz="4" w:space="0" w:color="000000"/>
              <w:right w:val="single" w:sz="4" w:space="0" w:color="auto"/>
            </w:tcBorders>
          </w:tcPr>
          <w:p w14:paraId="11469EE8"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3</w:t>
            </w:r>
          </w:p>
        </w:tc>
        <w:tc>
          <w:tcPr>
            <w:tcW w:w="1117" w:type="dxa"/>
            <w:tcBorders>
              <w:top w:val="single" w:sz="8" w:space="0" w:color="000000"/>
              <w:left w:val="single" w:sz="4" w:space="0" w:color="auto"/>
              <w:bottom w:val="single" w:sz="4" w:space="0" w:color="000000"/>
              <w:right w:val="single" w:sz="4" w:space="0" w:color="000000"/>
            </w:tcBorders>
          </w:tcPr>
          <w:p w14:paraId="5D4AD8F6"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4</w:t>
            </w:r>
          </w:p>
        </w:tc>
        <w:tc>
          <w:tcPr>
            <w:tcW w:w="1388" w:type="dxa"/>
            <w:tcBorders>
              <w:top w:val="single" w:sz="8" w:space="0" w:color="000000"/>
              <w:left w:val="single" w:sz="4" w:space="0" w:color="000000"/>
              <w:bottom w:val="single" w:sz="4" w:space="0" w:color="000000"/>
              <w:right w:val="single" w:sz="4" w:space="0" w:color="auto"/>
            </w:tcBorders>
          </w:tcPr>
          <w:p w14:paraId="1B72356E"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3</w:t>
            </w:r>
          </w:p>
        </w:tc>
        <w:tc>
          <w:tcPr>
            <w:tcW w:w="1156" w:type="dxa"/>
            <w:tcBorders>
              <w:top w:val="single" w:sz="8" w:space="0" w:color="000000"/>
              <w:left w:val="single" w:sz="4" w:space="0" w:color="auto"/>
              <w:bottom w:val="single" w:sz="4" w:space="0" w:color="000000"/>
              <w:right w:val="single" w:sz="8" w:space="0" w:color="000000"/>
            </w:tcBorders>
          </w:tcPr>
          <w:p w14:paraId="07786B32"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4</w:t>
            </w:r>
          </w:p>
        </w:tc>
      </w:tr>
      <w:tr w:rsidR="008C6A1D" w:rsidRPr="00EF5009" w14:paraId="2165D216" w14:textId="77777777" w:rsidTr="000F0288">
        <w:trPr>
          <w:trHeight w:val="311"/>
        </w:trPr>
        <w:tc>
          <w:tcPr>
            <w:tcW w:w="1957" w:type="dxa"/>
            <w:tcBorders>
              <w:top w:val="single" w:sz="4" w:space="0" w:color="000000"/>
              <w:left w:val="single" w:sz="8" w:space="0" w:color="000000"/>
              <w:bottom w:val="single" w:sz="4" w:space="0" w:color="000000"/>
              <w:right w:val="single" w:sz="4" w:space="0" w:color="000000"/>
            </w:tcBorders>
            <w:hideMark/>
          </w:tcPr>
          <w:p w14:paraId="0AB69078"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w w:val="99"/>
                <w:sz w:val="28"/>
                <w:szCs w:val="28"/>
                <w:lang w:val="ru-RU"/>
              </w:rPr>
              <w:t>1</w:t>
            </w:r>
          </w:p>
        </w:tc>
        <w:tc>
          <w:tcPr>
            <w:tcW w:w="1363" w:type="dxa"/>
            <w:tcBorders>
              <w:top w:val="single" w:sz="4" w:space="0" w:color="000000"/>
              <w:left w:val="single" w:sz="4" w:space="0" w:color="000000"/>
              <w:bottom w:val="single" w:sz="4" w:space="0" w:color="000000"/>
              <w:right w:val="single" w:sz="4" w:space="0" w:color="auto"/>
            </w:tcBorders>
          </w:tcPr>
          <w:p w14:paraId="18D0FF99"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4</w:t>
            </w:r>
          </w:p>
        </w:tc>
        <w:tc>
          <w:tcPr>
            <w:tcW w:w="1007" w:type="dxa"/>
            <w:tcBorders>
              <w:top w:val="single" w:sz="4" w:space="0" w:color="000000"/>
              <w:left w:val="single" w:sz="4" w:space="0" w:color="auto"/>
              <w:bottom w:val="single" w:sz="4" w:space="0" w:color="000000"/>
              <w:right w:val="single" w:sz="4" w:space="0" w:color="000000"/>
            </w:tcBorders>
          </w:tcPr>
          <w:p w14:paraId="24EA464F"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5</w:t>
            </w:r>
          </w:p>
        </w:tc>
        <w:tc>
          <w:tcPr>
            <w:tcW w:w="1357" w:type="dxa"/>
            <w:tcBorders>
              <w:top w:val="single" w:sz="4" w:space="0" w:color="000000"/>
              <w:left w:val="single" w:sz="4" w:space="0" w:color="000000"/>
              <w:bottom w:val="single" w:sz="4" w:space="0" w:color="000000"/>
              <w:right w:val="single" w:sz="4" w:space="0" w:color="auto"/>
            </w:tcBorders>
          </w:tcPr>
          <w:p w14:paraId="4A98013E"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4</w:t>
            </w:r>
          </w:p>
        </w:tc>
        <w:tc>
          <w:tcPr>
            <w:tcW w:w="1117" w:type="dxa"/>
            <w:tcBorders>
              <w:top w:val="single" w:sz="4" w:space="0" w:color="000000"/>
              <w:left w:val="single" w:sz="4" w:space="0" w:color="auto"/>
              <w:bottom w:val="single" w:sz="4" w:space="0" w:color="000000"/>
              <w:right w:val="single" w:sz="4" w:space="0" w:color="000000"/>
            </w:tcBorders>
          </w:tcPr>
          <w:p w14:paraId="4474785F"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5</w:t>
            </w:r>
          </w:p>
        </w:tc>
        <w:tc>
          <w:tcPr>
            <w:tcW w:w="1388" w:type="dxa"/>
            <w:tcBorders>
              <w:top w:val="single" w:sz="4" w:space="0" w:color="000000"/>
              <w:left w:val="single" w:sz="4" w:space="0" w:color="000000"/>
              <w:bottom w:val="single" w:sz="4" w:space="0" w:color="000000"/>
              <w:right w:val="single" w:sz="4" w:space="0" w:color="auto"/>
            </w:tcBorders>
          </w:tcPr>
          <w:p w14:paraId="433AADFA"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3</w:t>
            </w:r>
          </w:p>
        </w:tc>
        <w:tc>
          <w:tcPr>
            <w:tcW w:w="1156" w:type="dxa"/>
            <w:tcBorders>
              <w:top w:val="single" w:sz="4" w:space="0" w:color="000000"/>
              <w:left w:val="single" w:sz="4" w:space="0" w:color="auto"/>
              <w:bottom w:val="single" w:sz="4" w:space="0" w:color="000000"/>
              <w:right w:val="single" w:sz="8" w:space="0" w:color="000000"/>
            </w:tcBorders>
          </w:tcPr>
          <w:p w14:paraId="3D312504"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4</w:t>
            </w:r>
          </w:p>
        </w:tc>
      </w:tr>
      <w:tr w:rsidR="008C6A1D" w:rsidRPr="00EF5009" w14:paraId="3AA37EB8" w14:textId="77777777" w:rsidTr="000F0288">
        <w:trPr>
          <w:trHeight w:val="345"/>
        </w:trPr>
        <w:tc>
          <w:tcPr>
            <w:tcW w:w="1957" w:type="dxa"/>
            <w:tcBorders>
              <w:top w:val="single" w:sz="4" w:space="0" w:color="000000"/>
              <w:left w:val="single" w:sz="8" w:space="0" w:color="000000"/>
              <w:bottom w:val="single" w:sz="4" w:space="0" w:color="000000"/>
              <w:right w:val="single" w:sz="4" w:space="0" w:color="000000"/>
            </w:tcBorders>
            <w:hideMark/>
          </w:tcPr>
          <w:p w14:paraId="5A396258"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w w:val="99"/>
                <w:sz w:val="28"/>
                <w:szCs w:val="28"/>
                <w:lang w:val="ru-RU"/>
              </w:rPr>
              <w:t>2</w:t>
            </w:r>
          </w:p>
        </w:tc>
        <w:tc>
          <w:tcPr>
            <w:tcW w:w="1363" w:type="dxa"/>
            <w:tcBorders>
              <w:top w:val="single" w:sz="4" w:space="0" w:color="000000"/>
              <w:left w:val="single" w:sz="4" w:space="0" w:color="000000"/>
              <w:bottom w:val="single" w:sz="4" w:space="0" w:color="000000"/>
              <w:right w:val="single" w:sz="4" w:space="0" w:color="auto"/>
            </w:tcBorders>
          </w:tcPr>
          <w:p w14:paraId="667EA754"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5</w:t>
            </w:r>
          </w:p>
        </w:tc>
        <w:tc>
          <w:tcPr>
            <w:tcW w:w="1007" w:type="dxa"/>
            <w:tcBorders>
              <w:top w:val="single" w:sz="4" w:space="0" w:color="000000"/>
              <w:left w:val="single" w:sz="4" w:space="0" w:color="auto"/>
              <w:bottom w:val="single" w:sz="4" w:space="0" w:color="000000"/>
              <w:right w:val="single" w:sz="4" w:space="0" w:color="000000"/>
            </w:tcBorders>
          </w:tcPr>
          <w:p w14:paraId="23E627CB"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 •10</w:t>
            </w:r>
            <w:r w:rsidRPr="00EF5009">
              <w:rPr>
                <w:rFonts w:ascii="Times New Roman" w:hAnsi="Times New Roman" w:cs="Times New Roman"/>
                <w:sz w:val="28"/>
                <w:szCs w:val="28"/>
                <w:vertAlign w:val="superscript"/>
                <w:lang w:val="ru-RU"/>
              </w:rPr>
              <w:t>6</w:t>
            </w:r>
          </w:p>
        </w:tc>
        <w:tc>
          <w:tcPr>
            <w:tcW w:w="1357" w:type="dxa"/>
            <w:tcBorders>
              <w:top w:val="single" w:sz="4" w:space="0" w:color="000000"/>
              <w:left w:val="single" w:sz="4" w:space="0" w:color="000000"/>
              <w:bottom w:val="single" w:sz="4" w:space="0" w:color="000000"/>
              <w:right w:val="single" w:sz="4" w:space="0" w:color="auto"/>
            </w:tcBorders>
          </w:tcPr>
          <w:p w14:paraId="4F916E43"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4</w:t>
            </w:r>
          </w:p>
        </w:tc>
        <w:tc>
          <w:tcPr>
            <w:tcW w:w="1117" w:type="dxa"/>
            <w:tcBorders>
              <w:top w:val="single" w:sz="4" w:space="0" w:color="000000"/>
              <w:left w:val="single" w:sz="4" w:space="0" w:color="auto"/>
              <w:bottom w:val="single" w:sz="4" w:space="0" w:color="000000"/>
              <w:right w:val="single" w:sz="4" w:space="0" w:color="000000"/>
            </w:tcBorders>
          </w:tcPr>
          <w:p w14:paraId="193FE02D"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6</w:t>
            </w:r>
          </w:p>
        </w:tc>
        <w:tc>
          <w:tcPr>
            <w:tcW w:w="1388" w:type="dxa"/>
            <w:tcBorders>
              <w:top w:val="single" w:sz="4" w:space="0" w:color="000000"/>
              <w:left w:val="single" w:sz="4" w:space="0" w:color="000000"/>
              <w:bottom w:val="single" w:sz="4" w:space="0" w:color="000000"/>
              <w:right w:val="single" w:sz="4" w:space="0" w:color="auto"/>
            </w:tcBorders>
          </w:tcPr>
          <w:p w14:paraId="4287DE09"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3</w:t>
            </w:r>
          </w:p>
        </w:tc>
        <w:tc>
          <w:tcPr>
            <w:tcW w:w="1156" w:type="dxa"/>
            <w:tcBorders>
              <w:top w:val="single" w:sz="4" w:space="0" w:color="000000"/>
              <w:left w:val="single" w:sz="4" w:space="0" w:color="auto"/>
              <w:bottom w:val="single" w:sz="4" w:space="0" w:color="000000"/>
              <w:right w:val="single" w:sz="8" w:space="0" w:color="000000"/>
            </w:tcBorders>
          </w:tcPr>
          <w:p w14:paraId="715DE83E"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4</w:t>
            </w:r>
          </w:p>
        </w:tc>
      </w:tr>
      <w:tr w:rsidR="008C6A1D" w:rsidRPr="00EF5009" w14:paraId="727D4F61" w14:textId="77777777" w:rsidTr="000F0288">
        <w:trPr>
          <w:trHeight w:val="330"/>
        </w:trPr>
        <w:tc>
          <w:tcPr>
            <w:tcW w:w="1957" w:type="dxa"/>
            <w:tcBorders>
              <w:top w:val="single" w:sz="4" w:space="0" w:color="000000"/>
              <w:left w:val="single" w:sz="8" w:space="0" w:color="000000"/>
              <w:bottom w:val="single" w:sz="4" w:space="0" w:color="000000"/>
              <w:right w:val="single" w:sz="4" w:space="0" w:color="000000"/>
            </w:tcBorders>
            <w:hideMark/>
          </w:tcPr>
          <w:p w14:paraId="2D413DC6"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w w:val="99"/>
                <w:sz w:val="28"/>
                <w:szCs w:val="28"/>
                <w:lang w:val="ru-RU"/>
              </w:rPr>
              <w:t>3</w:t>
            </w:r>
          </w:p>
        </w:tc>
        <w:tc>
          <w:tcPr>
            <w:tcW w:w="1363" w:type="dxa"/>
            <w:tcBorders>
              <w:top w:val="single" w:sz="4" w:space="0" w:color="000000"/>
              <w:left w:val="single" w:sz="4" w:space="0" w:color="000000"/>
              <w:bottom w:val="single" w:sz="4" w:space="0" w:color="000000"/>
              <w:right w:val="single" w:sz="4" w:space="0" w:color="auto"/>
            </w:tcBorders>
          </w:tcPr>
          <w:p w14:paraId="3AEBA21B"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5</w:t>
            </w:r>
          </w:p>
        </w:tc>
        <w:tc>
          <w:tcPr>
            <w:tcW w:w="1007" w:type="dxa"/>
            <w:tcBorders>
              <w:top w:val="single" w:sz="4" w:space="0" w:color="000000"/>
              <w:left w:val="single" w:sz="4" w:space="0" w:color="auto"/>
              <w:bottom w:val="single" w:sz="4" w:space="0" w:color="000000"/>
              <w:right w:val="single" w:sz="4" w:space="0" w:color="000000"/>
            </w:tcBorders>
          </w:tcPr>
          <w:p w14:paraId="7CB6C317"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7</w:t>
            </w:r>
          </w:p>
        </w:tc>
        <w:tc>
          <w:tcPr>
            <w:tcW w:w="1357" w:type="dxa"/>
            <w:tcBorders>
              <w:top w:val="single" w:sz="4" w:space="0" w:color="000000"/>
              <w:left w:val="single" w:sz="4" w:space="0" w:color="000000"/>
              <w:bottom w:val="single" w:sz="4" w:space="0" w:color="000000"/>
              <w:right w:val="single" w:sz="4" w:space="0" w:color="auto"/>
            </w:tcBorders>
          </w:tcPr>
          <w:p w14:paraId="0A674F08"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4</w:t>
            </w:r>
          </w:p>
        </w:tc>
        <w:tc>
          <w:tcPr>
            <w:tcW w:w="1117" w:type="dxa"/>
            <w:tcBorders>
              <w:top w:val="single" w:sz="4" w:space="0" w:color="000000"/>
              <w:left w:val="single" w:sz="4" w:space="0" w:color="auto"/>
              <w:bottom w:val="single" w:sz="4" w:space="0" w:color="000000"/>
              <w:right w:val="single" w:sz="4" w:space="0" w:color="000000"/>
            </w:tcBorders>
          </w:tcPr>
          <w:p w14:paraId="384F9B2E"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7</w:t>
            </w:r>
          </w:p>
        </w:tc>
        <w:tc>
          <w:tcPr>
            <w:tcW w:w="1388" w:type="dxa"/>
            <w:tcBorders>
              <w:top w:val="single" w:sz="4" w:space="0" w:color="000000"/>
              <w:left w:val="single" w:sz="4" w:space="0" w:color="000000"/>
              <w:bottom w:val="single" w:sz="4" w:space="0" w:color="000000"/>
              <w:right w:val="single" w:sz="4" w:space="0" w:color="auto"/>
            </w:tcBorders>
          </w:tcPr>
          <w:p w14:paraId="6101132B"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4</w:t>
            </w:r>
          </w:p>
        </w:tc>
        <w:tc>
          <w:tcPr>
            <w:tcW w:w="1156" w:type="dxa"/>
            <w:tcBorders>
              <w:top w:val="single" w:sz="4" w:space="0" w:color="000000"/>
              <w:left w:val="single" w:sz="4" w:space="0" w:color="auto"/>
              <w:bottom w:val="single" w:sz="4" w:space="0" w:color="000000"/>
              <w:right w:val="single" w:sz="8" w:space="0" w:color="000000"/>
            </w:tcBorders>
          </w:tcPr>
          <w:p w14:paraId="01494233"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5</w:t>
            </w:r>
          </w:p>
        </w:tc>
      </w:tr>
      <w:tr w:rsidR="008C6A1D" w:rsidRPr="00EF5009" w14:paraId="7E44FBF0" w14:textId="77777777" w:rsidTr="000F0288">
        <w:trPr>
          <w:trHeight w:val="287"/>
        </w:trPr>
        <w:tc>
          <w:tcPr>
            <w:tcW w:w="1957" w:type="dxa"/>
            <w:tcBorders>
              <w:top w:val="single" w:sz="4" w:space="0" w:color="000000"/>
              <w:left w:val="single" w:sz="8" w:space="0" w:color="000000"/>
              <w:bottom w:val="single" w:sz="4" w:space="0" w:color="000000"/>
              <w:right w:val="single" w:sz="4" w:space="0" w:color="000000"/>
            </w:tcBorders>
            <w:hideMark/>
          </w:tcPr>
          <w:p w14:paraId="4C5B2690"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w w:val="99"/>
                <w:sz w:val="28"/>
                <w:szCs w:val="28"/>
                <w:lang w:val="ru-RU"/>
              </w:rPr>
              <w:t>4</w:t>
            </w:r>
          </w:p>
        </w:tc>
        <w:tc>
          <w:tcPr>
            <w:tcW w:w="1363" w:type="dxa"/>
            <w:tcBorders>
              <w:top w:val="single" w:sz="4" w:space="0" w:color="000000"/>
              <w:left w:val="single" w:sz="4" w:space="0" w:color="000000"/>
              <w:bottom w:val="single" w:sz="4" w:space="0" w:color="000000"/>
              <w:right w:val="single" w:sz="4" w:space="0" w:color="auto"/>
            </w:tcBorders>
          </w:tcPr>
          <w:p w14:paraId="5FE33E19"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6</w:t>
            </w:r>
          </w:p>
        </w:tc>
        <w:tc>
          <w:tcPr>
            <w:tcW w:w="1007" w:type="dxa"/>
            <w:tcBorders>
              <w:top w:val="single" w:sz="4" w:space="0" w:color="000000"/>
              <w:left w:val="single" w:sz="4" w:space="0" w:color="auto"/>
              <w:bottom w:val="single" w:sz="4" w:space="0" w:color="000000"/>
              <w:right w:val="single" w:sz="4" w:space="0" w:color="000000"/>
            </w:tcBorders>
          </w:tcPr>
          <w:p w14:paraId="2BD2327B"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8</w:t>
            </w:r>
          </w:p>
        </w:tc>
        <w:tc>
          <w:tcPr>
            <w:tcW w:w="1357" w:type="dxa"/>
            <w:tcBorders>
              <w:top w:val="single" w:sz="4" w:space="0" w:color="000000"/>
              <w:left w:val="single" w:sz="4" w:space="0" w:color="000000"/>
              <w:bottom w:val="single" w:sz="4" w:space="0" w:color="000000"/>
              <w:right w:val="single" w:sz="4" w:space="0" w:color="auto"/>
            </w:tcBorders>
          </w:tcPr>
          <w:p w14:paraId="39E753A7" w14:textId="1C0AE58D"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5</w:t>
            </w:r>
          </w:p>
        </w:tc>
        <w:tc>
          <w:tcPr>
            <w:tcW w:w="1117" w:type="dxa"/>
            <w:tcBorders>
              <w:top w:val="single" w:sz="4" w:space="0" w:color="000000"/>
              <w:left w:val="single" w:sz="4" w:space="0" w:color="auto"/>
              <w:bottom w:val="single" w:sz="4" w:space="0" w:color="000000"/>
              <w:right w:val="single" w:sz="4" w:space="0" w:color="000000"/>
            </w:tcBorders>
          </w:tcPr>
          <w:p w14:paraId="7A8105A1"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8</w:t>
            </w:r>
          </w:p>
        </w:tc>
        <w:tc>
          <w:tcPr>
            <w:tcW w:w="1388" w:type="dxa"/>
            <w:tcBorders>
              <w:top w:val="single" w:sz="4" w:space="0" w:color="000000"/>
              <w:left w:val="single" w:sz="4" w:space="0" w:color="000000"/>
              <w:bottom w:val="single" w:sz="4" w:space="0" w:color="000000"/>
              <w:right w:val="single" w:sz="4" w:space="0" w:color="auto"/>
            </w:tcBorders>
          </w:tcPr>
          <w:p w14:paraId="42C1FB22"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4</w:t>
            </w:r>
          </w:p>
        </w:tc>
        <w:tc>
          <w:tcPr>
            <w:tcW w:w="1156" w:type="dxa"/>
            <w:tcBorders>
              <w:top w:val="single" w:sz="4" w:space="0" w:color="000000"/>
              <w:left w:val="single" w:sz="4" w:space="0" w:color="auto"/>
              <w:bottom w:val="single" w:sz="4" w:space="0" w:color="000000"/>
              <w:right w:val="single" w:sz="8" w:space="0" w:color="000000"/>
            </w:tcBorders>
          </w:tcPr>
          <w:p w14:paraId="26CC14C1"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6</w:t>
            </w:r>
          </w:p>
        </w:tc>
      </w:tr>
      <w:tr w:rsidR="008C6A1D" w:rsidRPr="00EF5009" w14:paraId="4C351B0A" w14:textId="77777777" w:rsidTr="000F0288">
        <w:trPr>
          <w:trHeight w:val="273"/>
        </w:trPr>
        <w:tc>
          <w:tcPr>
            <w:tcW w:w="1957" w:type="dxa"/>
            <w:tcBorders>
              <w:top w:val="single" w:sz="4" w:space="0" w:color="000000"/>
              <w:left w:val="single" w:sz="8" w:space="0" w:color="000000"/>
              <w:bottom w:val="single" w:sz="4" w:space="0" w:color="000000"/>
              <w:right w:val="single" w:sz="4" w:space="0" w:color="000000"/>
            </w:tcBorders>
            <w:hideMark/>
          </w:tcPr>
          <w:p w14:paraId="37821F7F"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w w:val="99"/>
                <w:sz w:val="28"/>
                <w:szCs w:val="28"/>
                <w:lang w:val="ru-RU"/>
              </w:rPr>
              <w:t>5</w:t>
            </w:r>
          </w:p>
        </w:tc>
        <w:tc>
          <w:tcPr>
            <w:tcW w:w="1363" w:type="dxa"/>
            <w:tcBorders>
              <w:top w:val="single" w:sz="4" w:space="0" w:color="000000"/>
              <w:left w:val="single" w:sz="4" w:space="0" w:color="000000"/>
              <w:bottom w:val="single" w:sz="4" w:space="0" w:color="000000"/>
              <w:right w:val="single" w:sz="4" w:space="0" w:color="auto"/>
            </w:tcBorders>
          </w:tcPr>
          <w:p w14:paraId="15FF27FA"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6</w:t>
            </w:r>
          </w:p>
        </w:tc>
        <w:tc>
          <w:tcPr>
            <w:tcW w:w="1007" w:type="dxa"/>
            <w:tcBorders>
              <w:top w:val="single" w:sz="4" w:space="0" w:color="000000"/>
              <w:left w:val="single" w:sz="4" w:space="0" w:color="auto"/>
              <w:bottom w:val="single" w:sz="4" w:space="0" w:color="000000"/>
              <w:right w:val="single" w:sz="4" w:space="0" w:color="000000"/>
            </w:tcBorders>
          </w:tcPr>
          <w:p w14:paraId="78AD5751"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9</w:t>
            </w:r>
          </w:p>
        </w:tc>
        <w:tc>
          <w:tcPr>
            <w:tcW w:w="1357" w:type="dxa"/>
            <w:tcBorders>
              <w:top w:val="single" w:sz="4" w:space="0" w:color="000000"/>
              <w:left w:val="single" w:sz="4" w:space="0" w:color="000000"/>
              <w:bottom w:val="single" w:sz="4" w:space="0" w:color="000000"/>
              <w:right w:val="single" w:sz="4" w:space="0" w:color="auto"/>
            </w:tcBorders>
          </w:tcPr>
          <w:p w14:paraId="2CFBB2CA"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5</w:t>
            </w:r>
          </w:p>
        </w:tc>
        <w:tc>
          <w:tcPr>
            <w:tcW w:w="1117" w:type="dxa"/>
            <w:tcBorders>
              <w:top w:val="single" w:sz="4" w:space="0" w:color="000000"/>
              <w:left w:val="single" w:sz="4" w:space="0" w:color="auto"/>
              <w:bottom w:val="single" w:sz="4" w:space="0" w:color="000000"/>
              <w:right w:val="single" w:sz="4" w:space="0" w:color="000000"/>
            </w:tcBorders>
          </w:tcPr>
          <w:p w14:paraId="4F06CCAB"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9</w:t>
            </w:r>
          </w:p>
        </w:tc>
        <w:tc>
          <w:tcPr>
            <w:tcW w:w="1388" w:type="dxa"/>
            <w:tcBorders>
              <w:top w:val="single" w:sz="4" w:space="0" w:color="000000"/>
              <w:left w:val="single" w:sz="4" w:space="0" w:color="000000"/>
              <w:bottom w:val="single" w:sz="4" w:space="0" w:color="000000"/>
              <w:right w:val="single" w:sz="4" w:space="0" w:color="auto"/>
            </w:tcBorders>
          </w:tcPr>
          <w:p w14:paraId="52E69B6E"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4</w:t>
            </w:r>
          </w:p>
        </w:tc>
        <w:tc>
          <w:tcPr>
            <w:tcW w:w="1156" w:type="dxa"/>
            <w:tcBorders>
              <w:top w:val="single" w:sz="4" w:space="0" w:color="000000"/>
              <w:left w:val="single" w:sz="4" w:space="0" w:color="auto"/>
              <w:bottom w:val="single" w:sz="4" w:space="0" w:color="000000"/>
              <w:right w:val="single" w:sz="8" w:space="0" w:color="000000"/>
            </w:tcBorders>
          </w:tcPr>
          <w:p w14:paraId="73E5A698"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6</w:t>
            </w:r>
          </w:p>
        </w:tc>
      </w:tr>
      <w:tr w:rsidR="008C6A1D" w:rsidRPr="00EF5009" w14:paraId="65630A07" w14:textId="77777777" w:rsidTr="000F0288">
        <w:trPr>
          <w:trHeight w:val="273"/>
        </w:trPr>
        <w:tc>
          <w:tcPr>
            <w:tcW w:w="1957" w:type="dxa"/>
            <w:tcBorders>
              <w:top w:val="single" w:sz="4" w:space="0" w:color="000000"/>
              <w:left w:val="single" w:sz="8" w:space="0" w:color="000000"/>
              <w:bottom w:val="single" w:sz="4" w:space="0" w:color="000000"/>
              <w:right w:val="single" w:sz="4" w:space="0" w:color="000000"/>
            </w:tcBorders>
          </w:tcPr>
          <w:p w14:paraId="2C5B385C" w14:textId="77777777" w:rsidR="008C6A1D" w:rsidRPr="00EF5009" w:rsidRDefault="008C6A1D" w:rsidP="001663D3">
            <w:pPr>
              <w:spacing w:after="0" w:line="240" w:lineRule="auto"/>
              <w:jc w:val="center"/>
              <w:rPr>
                <w:rFonts w:ascii="Times New Roman" w:hAnsi="Times New Roman" w:cs="Times New Roman"/>
                <w:w w:val="99"/>
                <w:sz w:val="28"/>
                <w:szCs w:val="28"/>
                <w:lang w:val="ru-RU"/>
              </w:rPr>
            </w:pPr>
            <w:r w:rsidRPr="00EF5009">
              <w:rPr>
                <w:rFonts w:ascii="Times New Roman" w:hAnsi="Times New Roman" w:cs="Times New Roman"/>
                <w:w w:val="99"/>
                <w:sz w:val="28"/>
                <w:szCs w:val="28"/>
                <w:lang w:val="ru-RU"/>
              </w:rPr>
              <w:t>6</w:t>
            </w:r>
          </w:p>
        </w:tc>
        <w:tc>
          <w:tcPr>
            <w:tcW w:w="1363" w:type="dxa"/>
            <w:tcBorders>
              <w:top w:val="single" w:sz="4" w:space="0" w:color="000000"/>
              <w:left w:val="single" w:sz="4" w:space="0" w:color="000000"/>
              <w:bottom w:val="single" w:sz="4" w:space="0" w:color="000000"/>
              <w:right w:val="single" w:sz="4" w:space="0" w:color="auto"/>
            </w:tcBorders>
          </w:tcPr>
          <w:p w14:paraId="428DE036"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6</w:t>
            </w:r>
          </w:p>
        </w:tc>
        <w:tc>
          <w:tcPr>
            <w:tcW w:w="1007" w:type="dxa"/>
            <w:tcBorders>
              <w:top w:val="single" w:sz="4" w:space="0" w:color="000000"/>
              <w:left w:val="single" w:sz="4" w:space="0" w:color="auto"/>
              <w:bottom w:val="single" w:sz="4" w:space="0" w:color="000000"/>
              <w:right w:val="single" w:sz="4" w:space="0" w:color="000000"/>
            </w:tcBorders>
          </w:tcPr>
          <w:p w14:paraId="57DF59B2"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10</w:t>
            </w:r>
          </w:p>
        </w:tc>
        <w:tc>
          <w:tcPr>
            <w:tcW w:w="1357" w:type="dxa"/>
            <w:tcBorders>
              <w:top w:val="single" w:sz="4" w:space="0" w:color="000000"/>
              <w:left w:val="single" w:sz="4" w:space="0" w:color="000000"/>
              <w:bottom w:val="single" w:sz="4" w:space="0" w:color="000000"/>
              <w:right w:val="single" w:sz="4" w:space="0" w:color="auto"/>
            </w:tcBorders>
          </w:tcPr>
          <w:p w14:paraId="2E80F8F4"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6</w:t>
            </w:r>
          </w:p>
        </w:tc>
        <w:tc>
          <w:tcPr>
            <w:tcW w:w="1117" w:type="dxa"/>
            <w:tcBorders>
              <w:top w:val="single" w:sz="4" w:space="0" w:color="000000"/>
              <w:left w:val="single" w:sz="4" w:space="0" w:color="auto"/>
              <w:bottom w:val="single" w:sz="4" w:space="0" w:color="000000"/>
              <w:right w:val="single" w:sz="4" w:space="0" w:color="000000"/>
            </w:tcBorders>
          </w:tcPr>
          <w:p w14:paraId="24DB62B6"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10</w:t>
            </w:r>
          </w:p>
        </w:tc>
        <w:tc>
          <w:tcPr>
            <w:tcW w:w="1388" w:type="dxa"/>
            <w:tcBorders>
              <w:top w:val="single" w:sz="4" w:space="0" w:color="000000"/>
              <w:left w:val="single" w:sz="4" w:space="0" w:color="000000"/>
              <w:bottom w:val="single" w:sz="4" w:space="0" w:color="000000"/>
              <w:right w:val="single" w:sz="4" w:space="0" w:color="auto"/>
            </w:tcBorders>
          </w:tcPr>
          <w:p w14:paraId="0F66B131"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5</w:t>
            </w:r>
          </w:p>
        </w:tc>
        <w:tc>
          <w:tcPr>
            <w:tcW w:w="1156" w:type="dxa"/>
            <w:tcBorders>
              <w:top w:val="single" w:sz="4" w:space="0" w:color="000000"/>
              <w:left w:val="single" w:sz="4" w:space="0" w:color="auto"/>
              <w:bottom w:val="single" w:sz="4" w:space="0" w:color="000000"/>
              <w:right w:val="single" w:sz="8" w:space="0" w:color="000000"/>
            </w:tcBorders>
          </w:tcPr>
          <w:p w14:paraId="71A86CCE"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6</w:t>
            </w:r>
          </w:p>
        </w:tc>
      </w:tr>
      <w:tr w:rsidR="008C6A1D" w:rsidRPr="00EF5009" w14:paraId="524971AE" w14:textId="77777777" w:rsidTr="000F0288">
        <w:trPr>
          <w:trHeight w:val="278"/>
        </w:trPr>
        <w:tc>
          <w:tcPr>
            <w:tcW w:w="1957" w:type="dxa"/>
            <w:tcBorders>
              <w:top w:val="single" w:sz="4" w:space="0" w:color="000000"/>
              <w:left w:val="single" w:sz="8" w:space="0" w:color="000000"/>
              <w:bottom w:val="single" w:sz="4" w:space="0" w:color="000000"/>
              <w:right w:val="single" w:sz="4" w:space="0" w:color="000000"/>
            </w:tcBorders>
            <w:hideMark/>
          </w:tcPr>
          <w:p w14:paraId="23849DAA"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w w:val="99"/>
                <w:sz w:val="28"/>
                <w:szCs w:val="28"/>
                <w:lang w:val="ru-RU"/>
              </w:rPr>
              <w:t>7</w:t>
            </w:r>
          </w:p>
        </w:tc>
        <w:tc>
          <w:tcPr>
            <w:tcW w:w="1363" w:type="dxa"/>
            <w:tcBorders>
              <w:top w:val="single" w:sz="4" w:space="0" w:color="000000"/>
              <w:left w:val="single" w:sz="4" w:space="0" w:color="000000"/>
              <w:bottom w:val="single" w:sz="4" w:space="0" w:color="000000"/>
              <w:right w:val="single" w:sz="4" w:space="0" w:color="auto"/>
            </w:tcBorders>
          </w:tcPr>
          <w:p w14:paraId="31A1448C"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7</w:t>
            </w:r>
          </w:p>
        </w:tc>
        <w:tc>
          <w:tcPr>
            <w:tcW w:w="1007" w:type="dxa"/>
            <w:tcBorders>
              <w:top w:val="single" w:sz="4" w:space="0" w:color="000000"/>
              <w:left w:val="single" w:sz="4" w:space="0" w:color="auto"/>
              <w:bottom w:val="single" w:sz="4" w:space="0" w:color="000000"/>
              <w:right w:val="single" w:sz="4" w:space="0" w:color="000000"/>
            </w:tcBorders>
          </w:tcPr>
          <w:p w14:paraId="12CF74C5"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10</w:t>
            </w:r>
          </w:p>
        </w:tc>
        <w:tc>
          <w:tcPr>
            <w:tcW w:w="1357" w:type="dxa"/>
            <w:tcBorders>
              <w:top w:val="single" w:sz="4" w:space="0" w:color="000000"/>
              <w:left w:val="single" w:sz="4" w:space="0" w:color="000000"/>
              <w:bottom w:val="single" w:sz="4" w:space="0" w:color="000000"/>
              <w:right w:val="single" w:sz="4" w:space="0" w:color="auto"/>
            </w:tcBorders>
          </w:tcPr>
          <w:p w14:paraId="3BBF6F1A"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6</w:t>
            </w:r>
          </w:p>
        </w:tc>
        <w:tc>
          <w:tcPr>
            <w:tcW w:w="1117" w:type="dxa"/>
            <w:tcBorders>
              <w:top w:val="single" w:sz="4" w:space="0" w:color="000000"/>
              <w:left w:val="single" w:sz="4" w:space="0" w:color="auto"/>
              <w:bottom w:val="single" w:sz="4" w:space="0" w:color="000000"/>
              <w:right w:val="single" w:sz="4" w:space="0" w:color="000000"/>
            </w:tcBorders>
          </w:tcPr>
          <w:p w14:paraId="3A160180"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10</w:t>
            </w:r>
          </w:p>
        </w:tc>
        <w:tc>
          <w:tcPr>
            <w:tcW w:w="1388" w:type="dxa"/>
            <w:tcBorders>
              <w:top w:val="single" w:sz="4" w:space="0" w:color="000000"/>
              <w:left w:val="single" w:sz="4" w:space="0" w:color="000000"/>
              <w:bottom w:val="single" w:sz="4" w:space="0" w:color="000000"/>
              <w:right w:val="single" w:sz="4" w:space="0" w:color="auto"/>
            </w:tcBorders>
          </w:tcPr>
          <w:p w14:paraId="79446928" w14:textId="77777777"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5</w:t>
            </w:r>
          </w:p>
        </w:tc>
        <w:tc>
          <w:tcPr>
            <w:tcW w:w="1156" w:type="dxa"/>
            <w:tcBorders>
              <w:top w:val="single" w:sz="4" w:space="0" w:color="000000"/>
              <w:left w:val="single" w:sz="4" w:space="0" w:color="auto"/>
              <w:bottom w:val="single" w:sz="4" w:space="0" w:color="000000"/>
              <w:right w:val="single" w:sz="8" w:space="0" w:color="000000"/>
            </w:tcBorders>
          </w:tcPr>
          <w:p w14:paraId="508325AE" w14:textId="47351570" w:rsidR="008C6A1D" w:rsidRPr="00EF5009" w:rsidRDefault="008C6A1D" w:rsidP="001663D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1•10</w:t>
            </w:r>
            <w:r w:rsidR="0046276B">
              <w:rPr>
                <w:rFonts w:ascii="Times New Roman" w:hAnsi="Times New Roman" w:cs="Times New Roman"/>
                <w:sz w:val="28"/>
                <w:szCs w:val="28"/>
                <w:vertAlign w:val="superscript"/>
                <w:lang w:val="ru-RU"/>
              </w:rPr>
              <w:t>7</w:t>
            </w:r>
          </w:p>
        </w:tc>
      </w:tr>
    </w:tbl>
    <w:p w14:paraId="669B0882" w14:textId="77777777" w:rsidR="008C6A1D" w:rsidRPr="00EF5009" w:rsidRDefault="008C6A1D" w:rsidP="008C6A1D">
      <w:pPr>
        <w:spacing w:after="0" w:line="240" w:lineRule="auto"/>
        <w:ind w:firstLine="720"/>
        <w:jc w:val="both"/>
        <w:rPr>
          <w:rFonts w:ascii="Times New Roman" w:hAnsi="Times New Roman" w:cs="Times New Roman"/>
          <w:sz w:val="28"/>
          <w:szCs w:val="28"/>
          <w:lang w:val="ru-RU"/>
        </w:rPr>
      </w:pPr>
    </w:p>
    <w:p w14:paraId="64A25D6F" w14:textId="662B8222" w:rsidR="008C6A1D" w:rsidRPr="00EF5009" w:rsidRDefault="008C6A1D" w:rsidP="008C6A1D">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Скорость роста молочнокислых и бифидобактерий в контрольных образцах была ниже, чем в опытных. Количество клеток </w:t>
      </w:r>
      <w:r w:rsidR="00D863B3" w:rsidRPr="00EF5009">
        <w:rPr>
          <w:rFonts w:ascii="Times New Roman" w:hAnsi="Times New Roman" w:cs="Times New Roman"/>
          <w:sz w:val="28"/>
          <w:szCs w:val="28"/>
          <w:lang w:val="ru-RU"/>
        </w:rPr>
        <w:t>молочнокислых и бифидобактерий</w:t>
      </w:r>
      <w:r w:rsidR="009F72AC">
        <w:rPr>
          <w:rFonts w:ascii="Times New Roman" w:hAnsi="Times New Roman" w:cs="Times New Roman"/>
          <w:sz w:val="28"/>
          <w:szCs w:val="28"/>
          <w:lang w:val="ru-RU"/>
        </w:rPr>
        <w:t>,</w:t>
      </w:r>
      <w:r w:rsidR="00121AB2" w:rsidRPr="00EF5009">
        <w:rPr>
          <w:rFonts w:ascii="Times New Roman" w:hAnsi="Times New Roman" w:cs="Times New Roman"/>
          <w:sz w:val="28"/>
          <w:szCs w:val="28"/>
          <w:lang w:val="ru-RU"/>
        </w:rPr>
        <w:t xml:space="preserve"> входящих в состав</w:t>
      </w:r>
      <w:r w:rsidRPr="00EF5009">
        <w:rPr>
          <w:rFonts w:ascii="Times New Roman" w:hAnsi="Times New Roman" w:cs="Times New Roman"/>
          <w:sz w:val="28"/>
          <w:szCs w:val="28"/>
          <w:lang w:val="ru-RU"/>
        </w:rPr>
        <w:t xml:space="preserve"> закваски к концу сквашивания в опытн</w:t>
      </w:r>
      <w:r w:rsidR="00121AB2" w:rsidRPr="00EF5009">
        <w:rPr>
          <w:rFonts w:ascii="Times New Roman" w:hAnsi="Times New Roman" w:cs="Times New Roman"/>
          <w:sz w:val="28"/>
          <w:szCs w:val="28"/>
          <w:lang w:val="ru-RU"/>
        </w:rPr>
        <w:t>ых образцах</w:t>
      </w:r>
      <w:r w:rsidRPr="00EF5009">
        <w:rPr>
          <w:rFonts w:ascii="Times New Roman" w:hAnsi="Times New Roman" w:cs="Times New Roman"/>
          <w:sz w:val="28"/>
          <w:szCs w:val="28"/>
          <w:lang w:val="ru-RU"/>
        </w:rPr>
        <w:t xml:space="preserve"> достигло</w:t>
      </w:r>
      <w:r w:rsidR="00D31773">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1•10</w:t>
      </w:r>
      <w:r w:rsidRPr="00EF5009">
        <w:rPr>
          <w:rFonts w:ascii="Times New Roman" w:hAnsi="Times New Roman" w:cs="Times New Roman"/>
          <w:sz w:val="28"/>
          <w:szCs w:val="28"/>
          <w:vertAlign w:val="superscript"/>
          <w:lang w:val="ru-RU"/>
        </w:rPr>
        <w:t>10</w:t>
      </w:r>
      <w:r w:rsidRPr="00EF5009">
        <w:rPr>
          <w:rFonts w:ascii="Times New Roman" w:hAnsi="Times New Roman" w:cs="Times New Roman"/>
          <w:sz w:val="28"/>
          <w:szCs w:val="28"/>
          <w:lang w:val="ru-RU"/>
        </w:rPr>
        <w:t xml:space="preserve"> КОЕ/см</w:t>
      </w:r>
      <w:r w:rsidRPr="00EF5009">
        <w:rPr>
          <w:rFonts w:ascii="Times New Roman" w:hAnsi="Times New Roman" w:cs="Times New Roman"/>
          <w:sz w:val="28"/>
          <w:szCs w:val="28"/>
          <w:vertAlign w:val="superscript"/>
          <w:lang w:val="ru-RU"/>
        </w:rPr>
        <w:t>3</w:t>
      </w:r>
      <w:r w:rsidRPr="00EF5009">
        <w:rPr>
          <w:rFonts w:ascii="Times New Roman" w:hAnsi="Times New Roman" w:cs="Times New Roman"/>
          <w:sz w:val="28"/>
          <w:szCs w:val="28"/>
          <w:lang w:val="ru-RU"/>
        </w:rPr>
        <w:t xml:space="preserve">/г. </w:t>
      </w:r>
      <w:r w:rsidRPr="00EF5009">
        <w:rPr>
          <w:rFonts w:ascii="Times New Roman" w:hAnsi="Times New Roman" w:cs="Times New Roman"/>
          <w:i/>
          <w:iCs/>
          <w:sz w:val="28"/>
          <w:szCs w:val="28"/>
          <w:lang w:val="ru-RU"/>
        </w:rPr>
        <w:t>Streptococcus lactis</w:t>
      </w:r>
      <w:r w:rsidRPr="00EF5009">
        <w:rPr>
          <w:rFonts w:ascii="Times New Roman" w:hAnsi="Times New Roman" w:cs="Times New Roman"/>
          <w:sz w:val="28"/>
          <w:szCs w:val="28"/>
          <w:lang w:val="ru-RU"/>
        </w:rPr>
        <w:t>,</w:t>
      </w:r>
      <w:r w:rsidRPr="00EF5009">
        <w:rPr>
          <w:rFonts w:ascii="Times New Roman" w:hAnsi="Times New Roman" w:cs="Times New Roman"/>
          <w:i/>
          <w:iCs/>
          <w:sz w:val="28"/>
          <w:szCs w:val="28"/>
          <w:lang w:val="ru-RU"/>
        </w:rPr>
        <w:t xml:space="preserve"> </w:t>
      </w:r>
      <w:r w:rsidRPr="00EF5009">
        <w:rPr>
          <w:rFonts w:ascii="Times New Roman" w:hAnsi="Times New Roman" w:cs="Times New Roman"/>
          <w:sz w:val="28"/>
          <w:szCs w:val="28"/>
          <w:lang w:val="ru-RU"/>
        </w:rPr>
        <w:t>1•10</w:t>
      </w:r>
      <w:r w:rsidRPr="00EF5009">
        <w:rPr>
          <w:rFonts w:ascii="Times New Roman" w:hAnsi="Times New Roman" w:cs="Times New Roman"/>
          <w:sz w:val="28"/>
          <w:szCs w:val="28"/>
          <w:vertAlign w:val="superscript"/>
          <w:lang w:val="ru-RU"/>
        </w:rPr>
        <w:t>10</w:t>
      </w:r>
      <w:r w:rsidRPr="00EF5009">
        <w:rPr>
          <w:rFonts w:ascii="Times New Roman" w:hAnsi="Times New Roman" w:cs="Times New Roman"/>
          <w:sz w:val="28"/>
          <w:szCs w:val="28"/>
          <w:lang w:val="ru-RU"/>
        </w:rPr>
        <w:t xml:space="preserve"> КОЕ/см</w:t>
      </w:r>
      <w:r w:rsidRPr="00EF5009">
        <w:rPr>
          <w:rFonts w:ascii="Times New Roman" w:hAnsi="Times New Roman" w:cs="Times New Roman"/>
          <w:sz w:val="28"/>
          <w:szCs w:val="28"/>
          <w:vertAlign w:val="superscript"/>
          <w:lang w:val="ru-RU"/>
        </w:rPr>
        <w:t>3</w:t>
      </w:r>
      <w:r w:rsidRPr="00EF5009">
        <w:rPr>
          <w:rFonts w:ascii="Times New Roman" w:hAnsi="Times New Roman" w:cs="Times New Roman"/>
          <w:sz w:val="28"/>
          <w:szCs w:val="28"/>
          <w:lang w:val="ru-RU"/>
        </w:rPr>
        <w:t xml:space="preserve">/г. </w:t>
      </w:r>
      <w:r w:rsidR="00EE521B" w:rsidRPr="00355E3A">
        <w:rPr>
          <w:rFonts w:ascii="Times New Roman" w:hAnsi="Times New Roman" w:cs="Times New Roman"/>
          <w:i/>
          <w:iCs/>
          <w:sz w:val="28"/>
          <w:szCs w:val="28"/>
        </w:rPr>
        <w:t>Lactobacillus</w:t>
      </w:r>
      <w:r w:rsidR="00EE521B" w:rsidRPr="00355E3A">
        <w:rPr>
          <w:rFonts w:ascii="Times New Roman" w:hAnsi="Times New Roman" w:cs="Times New Roman"/>
          <w:i/>
          <w:iCs/>
          <w:sz w:val="28"/>
          <w:szCs w:val="28"/>
          <w:lang w:val="ru-RU"/>
        </w:rPr>
        <w:t xml:space="preserve"> acidophilus</w:t>
      </w:r>
      <w:r w:rsidRPr="00EF5009">
        <w:rPr>
          <w:rFonts w:ascii="Times New Roman" w:hAnsi="Times New Roman" w:cs="Times New Roman"/>
          <w:sz w:val="28"/>
          <w:szCs w:val="28"/>
          <w:lang w:val="ru-RU"/>
        </w:rPr>
        <w:t>, 1•10</w:t>
      </w:r>
      <w:r w:rsidRPr="00EF5009">
        <w:rPr>
          <w:rFonts w:ascii="Times New Roman" w:hAnsi="Times New Roman" w:cs="Times New Roman"/>
          <w:sz w:val="28"/>
          <w:szCs w:val="28"/>
          <w:vertAlign w:val="superscript"/>
          <w:lang w:val="ru-RU"/>
        </w:rPr>
        <w:t xml:space="preserve">6 </w:t>
      </w:r>
      <w:r w:rsidRPr="00EF5009">
        <w:rPr>
          <w:rFonts w:ascii="Times New Roman" w:hAnsi="Times New Roman" w:cs="Times New Roman"/>
          <w:sz w:val="28"/>
          <w:szCs w:val="28"/>
          <w:lang w:val="ru-RU"/>
        </w:rPr>
        <w:t>КОЕ/см</w:t>
      </w:r>
      <w:r w:rsidRPr="00EF5009">
        <w:rPr>
          <w:rFonts w:ascii="Times New Roman" w:hAnsi="Times New Roman" w:cs="Times New Roman"/>
          <w:sz w:val="28"/>
          <w:szCs w:val="28"/>
          <w:vertAlign w:val="superscript"/>
          <w:lang w:val="ru-RU"/>
        </w:rPr>
        <w:t>3</w:t>
      </w:r>
      <w:r w:rsidRPr="00EF5009">
        <w:rPr>
          <w:rFonts w:ascii="Times New Roman" w:hAnsi="Times New Roman" w:cs="Times New Roman"/>
          <w:sz w:val="28"/>
          <w:szCs w:val="28"/>
          <w:lang w:val="ru-RU"/>
        </w:rPr>
        <w:t xml:space="preserve">/г. </w:t>
      </w:r>
      <w:r w:rsidRPr="00EF5009">
        <w:rPr>
          <w:rFonts w:ascii="Times New Roman" w:hAnsi="Times New Roman" w:cs="Times New Roman"/>
          <w:i/>
          <w:iCs/>
          <w:sz w:val="28"/>
          <w:szCs w:val="28"/>
          <w:lang w:val="ru-RU"/>
        </w:rPr>
        <w:t>Bifidobacterium bifidum</w:t>
      </w:r>
      <w:r w:rsidRPr="00EF5009">
        <w:rPr>
          <w:rFonts w:ascii="Times New Roman" w:hAnsi="Times New Roman" w:cs="Times New Roman"/>
          <w:sz w:val="28"/>
          <w:szCs w:val="28"/>
          <w:lang w:val="ru-RU"/>
        </w:rPr>
        <w:t xml:space="preserve">, в контрольном образце количество микроорганизмов </w:t>
      </w:r>
      <w:r w:rsidR="00121AB2" w:rsidRPr="00EF5009">
        <w:rPr>
          <w:rFonts w:ascii="Times New Roman" w:hAnsi="Times New Roman" w:cs="Times New Roman"/>
          <w:sz w:val="28"/>
          <w:szCs w:val="28"/>
          <w:lang w:val="ru-RU"/>
        </w:rPr>
        <w:t>достигло</w:t>
      </w:r>
      <w:r w:rsidRPr="00EF5009">
        <w:rPr>
          <w:rFonts w:ascii="Times New Roman" w:hAnsi="Times New Roman" w:cs="Times New Roman"/>
          <w:sz w:val="28"/>
          <w:szCs w:val="28"/>
          <w:lang w:val="ru-RU"/>
        </w:rPr>
        <w:t xml:space="preserve"> 1•10</w:t>
      </w:r>
      <w:r w:rsidRPr="00EF5009">
        <w:rPr>
          <w:rFonts w:ascii="Times New Roman" w:hAnsi="Times New Roman" w:cs="Times New Roman"/>
          <w:sz w:val="28"/>
          <w:szCs w:val="28"/>
          <w:vertAlign w:val="superscript"/>
          <w:lang w:val="ru-RU"/>
        </w:rPr>
        <w:t>7</w:t>
      </w:r>
      <w:r w:rsidRPr="00EF5009">
        <w:rPr>
          <w:rFonts w:ascii="Times New Roman" w:hAnsi="Times New Roman" w:cs="Times New Roman"/>
          <w:sz w:val="28"/>
          <w:szCs w:val="28"/>
          <w:lang w:val="ru-RU"/>
        </w:rPr>
        <w:t xml:space="preserve"> КОЕ/см</w:t>
      </w:r>
      <w:r w:rsidRPr="00EF5009">
        <w:rPr>
          <w:rFonts w:ascii="Times New Roman" w:hAnsi="Times New Roman" w:cs="Times New Roman"/>
          <w:sz w:val="28"/>
          <w:szCs w:val="28"/>
          <w:vertAlign w:val="superscript"/>
          <w:lang w:val="ru-RU"/>
        </w:rPr>
        <w:t>3</w:t>
      </w:r>
      <w:r w:rsidRPr="00EF5009">
        <w:rPr>
          <w:rFonts w:ascii="Times New Roman" w:hAnsi="Times New Roman" w:cs="Times New Roman"/>
          <w:sz w:val="28"/>
          <w:szCs w:val="28"/>
          <w:lang w:val="ru-RU"/>
        </w:rPr>
        <w:t>/г</w:t>
      </w:r>
      <w:r w:rsidR="00CF436A" w:rsidRPr="00EF5009">
        <w:rPr>
          <w:rFonts w:ascii="Times New Roman" w:hAnsi="Times New Roman" w:cs="Times New Roman"/>
          <w:sz w:val="28"/>
          <w:szCs w:val="28"/>
          <w:lang w:val="ru-RU"/>
        </w:rPr>
        <w:t xml:space="preserve"> на 7 - ой час культивирования</w:t>
      </w:r>
      <w:r w:rsidRPr="00EF5009">
        <w:rPr>
          <w:rFonts w:ascii="Times New Roman" w:hAnsi="Times New Roman" w:cs="Times New Roman"/>
          <w:sz w:val="28"/>
          <w:szCs w:val="28"/>
          <w:lang w:val="ru-RU"/>
        </w:rPr>
        <w:t>.</w:t>
      </w:r>
    </w:p>
    <w:p w14:paraId="04076736" w14:textId="51B3585A" w:rsidR="003F3E7D" w:rsidRPr="00EF5009" w:rsidRDefault="00391DA1" w:rsidP="003F3E7D">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Согласно представленным данным</w:t>
      </w:r>
      <w:r w:rsidR="003F3E7D" w:rsidRPr="00EF5009">
        <w:rPr>
          <w:rFonts w:ascii="Times New Roman" w:hAnsi="Times New Roman" w:cs="Times New Roman"/>
          <w:sz w:val="28"/>
          <w:szCs w:val="28"/>
          <w:lang w:val="ru-RU"/>
        </w:rPr>
        <w:t xml:space="preserve"> в таблице 6 наглядно видно, что рост микроорганизмов, увеличение титра молочнокислых и бифидобактерий сопровождались набором в образцах кислотности. В начальный период ферментации не отмечено резкого набора кислотности и роста культур микроорганизмов, что вероятно, связано с адаптацией культуры к среде и условиям культивирования, затем со второго и далее до седьмого часа культивирования отмечался активный рост микроорганизмов резкое снижение </w:t>
      </w:r>
      <w:r w:rsidRPr="00EF5009">
        <w:rPr>
          <w:rFonts w:ascii="Times New Roman" w:hAnsi="Times New Roman" w:cs="Times New Roman"/>
          <w:sz w:val="28"/>
          <w:szCs w:val="28"/>
          <w:lang w:val="ru-RU"/>
        </w:rPr>
        <w:t xml:space="preserve">рН </w:t>
      </w:r>
      <w:r w:rsidR="003F3E7D" w:rsidRPr="00EF5009">
        <w:rPr>
          <w:rFonts w:ascii="Times New Roman" w:hAnsi="Times New Roman" w:cs="Times New Roman"/>
          <w:sz w:val="28"/>
          <w:szCs w:val="28"/>
          <w:lang w:val="ru-RU"/>
        </w:rPr>
        <w:t xml:space="preserve">кислотности. При этом в опытном образце отмечался наиболее выраженный рост молочнокислых и бифидобактерий бактерий. </w:t>
      </w:r>
    </w:p>
    <w:p w14:paraId="2B0F374B" w14:textId="7B50DF8E" w:rsidR="003F3E7D" w:rsidRPr="00EF5009" w:rsidRDefault="003F3E7D" w:rsidP="003F3E7D">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Последнее могло быть связано с обогащением среды культивирования витаминно-минеральными добавками, концентратом облепихи, и инулина, которые могут выступать в качестве питательной основы </w:t>
      </w:r>
      <w:r w:rsidR="00391DA1" w:rsidRPr="00EF5009">
        <w:rPr>
          <w:rFonts w:ascii="Times New Roman" w:hAnsi="Times New Roman" w:cs="Times New Roman"/>
          <w:sz w:val="28"/>
          <w:szCs w:val="28"/>
          <w:lang w:val="ru-RU"/>
        </w:rPr>
        <w:t>для роста</w:t>
      </w:r>
      <w:r w:rsidRPr="00EF5009">
        <w:rPr>
          <w:rFonts w:ascii="Times New Roman" w:hAnsi="Times New Roman" w:cs="Times New Roman"/>
          <w:sz w:val="28"/>
          <w:szCs w:val="28"/>
          <w:lang w:val="ru-RU"/>
        </w:rPr>
        <w:t xml:space="preserve"> и </w:t>
      </w:r>
      <w:r w:rsidR="00052526" w:rsidRPr="00EF5009">
        <w:rPr>
          <w:rFonts w:ascii="Times New Roman" w:hAnsi="Times New Roman" w:cs="Times New Roman"/>
          <w:sz w:val="28"/>
          <w:szCs w:val="28"/>
          <w:lang w:val="ru-RU"/>
        </w:rPr>
        <w:t>размножения</w:t>
      </w:r>
      <w:r w:rsidRPr="00EF5009">
        <w:rPr>
          <w:rFonts w:ascii="Times New Roman" w:hAnsi="Times New Roman" w:cs="Times New Roman"/>
          <w:sz w:val="28"/>
          <w:szCs w:val="28"/>
          <w:lang w:val="ru-RU"/>
        </w:rPr>
        <w:t xml:space="preserve"> микроорганизмов.</w:t>
      </w:r>
    </w:p>
    <w:p w14:paraId="43E74EFB" w14:textId="05629BAF" w:rsidR="008C6A1D" w:rsidRPr="00EF5009" w:rsidRDefault="008C6A1D" w:rsidP="008C6A1D">
      <w:pPr>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Относительно изменения кислотности следует указать на то, что в начале эксперимента кислотност</w:t>
      </w:r>
      <w:r w:rsidR="00CC7F23" w:rsidRPr="00EF5009">
        <w:rPr>
          <w:rFonts w:ascii="Times New Roman" w:hAnsi="Times New Roman" w:cs="Times New Roman"/>
          <w:sz w:val="28"/>
          <w:szCs w:val="28"/>
          <w:lang w:val="ru-RU"/>
        </w:rPr>
        <w:t>ь</w:t>
      </w:r>
      <w:r w:rsidRPr="00EF5009">
        <w:rPr>
          <w:rFonts w:ascii="Times New Roman" w:hAnsi="Times New Roman" w:cs="Times New Roman"/>
          <w:sz w:val="28"/>
          <w:szCs w:val="28"/>
          <w:lang w:val="ru-RU"/>
        </w:rPr>
        <w:t xml:space="preserve"> продукта</w:t>
      </w:r>
      <w:r w:rsidR="00CC7F23"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составило 7,11</w:t>
      </w:r>
      <w:r w:rsidR="00CC7F23" w:rsidRPr="00EF5009">
        <w:rPr>
          <w:rFonts w:ascii="Times New Roman" w:hAnsi="Times New Roman" w:cs="Times New Roman"/>
          <w:sz w:val="28"/>
          <w:szCs w:val="28"/>
          <w:lang w:val="ru-RU"/>
        </w:rPr>
        <w:t xml:space="preserve"> единиц </w:t>
      </w:r>
      <w:bookmarkStart w:id="63" w:name="_Hlk88662660"/>
      <w:r w:rsidR="00CC7F23" w:rsidRPr="00EF5009">
        <w:rPr>
          <w:rFonts w:ascii="Times New Roman" w:hAnsi="Times New Roman" w:cs="Times New Roman"/>
          <w:sz w:val="28"/>
          <w:szCs w:val="28"/>
          <w:lang w:val="ru-RU"/>
        </w:rPr>
        <w:t>рН</w:t>
      </w:r>
      <w:bookmarkEnd w:id="63"/>
      <w:r w:rsidRPr="00EF5009">
        <w:rPr>
          <w:rFonts w:ascii="Times New Roman" w:hAnsi="Times New Roman" w:cs="Times New Roman"/>
          <w:sz w:val="28"/>
          <w:szCs w:val="28"/>
          <w:lang w:val="ru-RU"/>
        </w:rPr>
        <w:t xml:space="preserve">, за </w:t>
      </w:r>
      <w:r w:rsidR="00CC7F23" w:rsidRPr="00EF5009">
        <w:rPr>
          <w:rFonts w:ascii="Times New Roman" w:hAnsi="Times New Roman" w:cs="Times New Roman"/>
          <w:sz w:val="28"/>
          <w:szCs w:val="28"/>
          <w:lang w:val="ru-RU"/>
        </w:rPr>
        <w:t>7</w:t>
      </w:r>
      <w:r w:rsidRPr="00EF5009">
        <w:rPr>
          <w:rFonts w:ascii="Times New Roman" w:hAnsi="Times New Roman" w:cs="Times New Roman"/>
          <w:sz w:val="28"/>
          <w:szCs w:val="28"/>
          <w:lang w:val="ru-RU"/>
        </w:rPr>
        <w:t xml:space="preserve"> часов сквашивания значение рН постепенно падало, в конце эксперимента достигло 4,3 единицы рН в контрольном образце,</w:t>
      </w:r>
      <w:r w:rsidR="00A87514"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а в опытном образце. кислотность составила 4,1</w:t>
      </w:r>
      <w:r w:rsidR="007D6951"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единицы рН </w:t>
      </w:r>
      <w:r w:rsidR="00A87514" w:rsidRPr="00EF5009">
        <w:rPr>
          <w:rFonts w:ascii="Times New Roman" w:hAnsi="Times New Roman" w:cs="Times New Roman"/>
          <w:sz w:val="28"/>
          <w:szCs w:val="28"/>
          <w:lang w:val="ru-RU"/>
        </w:rPr>
        <w:t>на 7 – ой час культивирования</w:t>
      </w:r>
      <w:r w:rsidR="00241C75" w:rsidRPr="00EF5009">
        <w:rPr>
          <w:rFonts w:ascii="Times New Roman" w:hAnsi="Times New Roman" w:cs="Times New Roman"/>
          <w:sz w:val="28"/>
          <w:szCs w:val="28"/>
          <w:lang w:val="ru-RU"/>
        </w:rPr>
        <w:t xml:space="preserve"> (рис </w:t>
      </w:r>
      <w:r w:rsidR="00220511" w:rsidRPr="00EF5009">
        <w:rPr>
          <w:rFonts w:ascii="Times New Roman" w:hAnsi="Times New Roman" w:cs="Times New Roman"/>
          <w:sz w:val="28"/>
          <w:szCs w:val="28"/>
          <w:lang w:val="ru-RU"/>
        </w:rPr>
        <w:t>3</w:t>
      </w:r>
      <w:r w:rsidR="00241C75" w:rsidRPr="00EF5009">
        <w:rPr>
          <w:rFonts w:ascii="Times New Roman" w:hAnsi="Times New Roman" w:cs="Times New Roman"/>
          <w:sz w:val="28"/>
          <w:szCs w:val="28"/>
          <w:lang w:val="ru-RU"/>
        </w:rPr>
        <w:t>)</w:t>
      </w:r>
      <w:r w:rsidR="00A87514" w:rsidRPr="00EF5009">
        <w:rPr>
          <w:rFonts w:ascii="Times New Roman" w:hAnsi="Times New Roman" w:cs="Times New Roman"/>
          <w:sz w:val="28"/>
          <w:szCs w:val="28"/>
          <w:lang w:val="ru-RU"/>
        </w:rPr>
        <w:t>.</w:t>
      </w:r>
    </w:p>
    <w:p w14:paraId="1755C2CE" w14:textId="77777777" w:rsidR="0028023C" w:rsidRPr="00EF5009" w:rsidRDefault="0028023C" w:rsidP="008C6A1D">
      <w:pPr>
        <w:spacing w:after="0" w:line="240" w:lineRule="auto"/>
        <w:ind w:firstLine="720"/>
        <w:jc w:val="both"/>
        <w:rPr>
          <w:rFonts w:ascii="Times New Roman" w:hAnsi="Times New Roman" w:cs="Times New Roman"/>
          <w:sz w:val="28"/>
          <w:szCs w:val="28"/>
          <w:lang w:val="ru-RU"/>
        </w:rPr>
      </w:pPr>
    </w:p>
    <w:p w14:paraId="01656FFD" w14:textId="61ACD194" w:rsidR="008C6A1D" w:rsidRPr="00EF5009" w:rsidRDefault="00492546" w:rsidP="008C6A1D">
      <w:pPr>
        <w:spacing w:after="0" w:line="240" w:lineRule="auto"/>
        <w:ind w:firstLine="720"/>
        <w:jc w:val="both"/>
        <w:rPr>
          <w:rFonts w:ascii="Times New Roman" w:hAnsi="Times New Roman" w:cs="Times New Roman"/>
          <w:noProof/>
          <w:sz w:val="28"/>
          <w:szCs w:val="28"/>
          <w:lang w:val="ru-RU"/>
        </w:rPr>
      </w:pPr>
      <w:r w:rsidRPr="00EF5009">
        <w:rPr>
          <w:rFonts w:ascii="Times New Roman" w:hAnsi="Times New Roman" w:cs="Times New Roman"/>
          <w:noProof/>
          <w:sz w:val="28"/>
          <w:szCs w:val="28"/>
          <w:lang w:val="ru-RU"/>
        </w:rPr>
        <w:lastRenderedPageBreak/>
        <w:drawing>
          <wp:inline distT="0" distB="0" distL="0" distR="0" wp14:anchorId="3DF1090F" wp14:editId="35E1A3B3">
            <wp:extent cx="5267325" cy="2857500"/>
            <wp:effectExtent l="0" t="0" r="0"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B85E154" w14:textId="77777777" w:rsidR="008C6A1D" w:rsidRPr="00EF5009" w:rsidRDefault="008C6A1D" w:rsidP="008C6A1D">
      <w:pPr>
        <w:spacing w:after="0" w:line="240" w:lineRule="auto"/>
        <w:ind w:firstLine="720"/>
        <w:jc w:val="both"/>
        <w:rPr>
          <w:rFonts w:ascii="Times New Roman" w:hAnsi="Times New Roman" w:cs="Times New Roman"/>
          <w:sz w:val="28"/>
          <w:szCs w:val="28"/>
          <w:lang w:val="ru-RU"/>
        </w:rPr>
      </w:pPr>
    </w:p>
    <w:p w14:paraId="4A2211A2" w14:textId="1B9E1610" w:rsidR="008C6A1D" w:rsidRPr="00EF5009" w:rsidRDefault="008C6A1D" w:rsidP="00CE7A06">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color w:val="000000" w:themeColor="text1"/>
          <w:sz w:val="28"/>
          <w:szCs w:val="28"/>
          <w:lang w:val="ru-RU"/>
        </w:rPr>
        <w:t xml:space="preserve">Рисунок </w:t>
      </w:r>
      <w:r w:rsidR="00220511" w:rsidRPr="00EF5009">
        <w:rPr>
          <w:rFonts w:ascii="Times New Roman" w:hAnsi="Times New Roman" w:cs="Times New Roman"/>
          <w:color w:val="000000" w:themeColor="text1"/>
          <w:sz w:val="28"/>
          <w:szCs w:val="28"/>
          <w:lang w:val="ru-RU"/>
        </w:rPr>
        <w:t>3</w:t>
      </w:r>
      <w:r w:rsidRPr="00EF5009">
        <w:rPr>
          <w:rFonts w:ascii="Times New Roman" w:hAnsi="Times New Roman" w:cs="Times New Roman"/>
          <w:color w:val="FF0000"/>
          <w:sz w:val="28"/>
          <w:szCs w:val="28"/>
          <w:lang w:val="ru-RU"/>
        </w:rPr>
        <w:t xml:space="preserve"> </w:t>
      </w:r>
      <w:r w:rsidRPr="00EF5009">
        <w:rPr>
          <w:rFonts w:ascii="Times New Roman" w:hAnsi="Times New Roman" w:cs="Times New Roman"/>
          <w:sz w:val="28"/>
          <w:szCs w:val="28"/>
          <w:lang w:val="ru-RU"/>
        </w:rPr>
        <w:t>– Изменение кислотности продукта в процессе сквашивания (</w:t>
      </w:r>
      <w:r w:rsidR="00230270" w:rsidRPr="00EF5009">
        <w:rPr>
          <w:rFonts w:ascii="Times New Roman" w:hAnsi="Times New Roman" w:cs="Times New Roman"/>
          <w:sz w:val="28"/>
          <w:szCs w:val="28"/>
          <w:lang w:val="ru-RU"/>
        </w:rPr>
        <w:t>е</w:t>
      </w:r>
      <w:r w:rsidRPr="00EF5009">
        <w:rPr>
          <w:rFonts w:ascii="Times New Roman" w:hAnsi="Times New Roman" w:cs="Times New Roman"/>
          <w:sz w:val="28"/>
          <w:szCs w:val="28"/>
          <w:lang w:val="ru-RU"/>
        </w:rPr>
        <w:t>диницы рН)</w:t>
      </w:r>
    </w:p>
    <w:p w14:paraId="03783CB5" w14:textId="77777777" w:rsidR="00381BCB" w:rsidRPr="00EF5009" w:rsidRDefault="00381BCB" w:rsidP="00CE7A06">
      <w:pPr>
        <w:spacing w:after="0" w:line="240" w:lineRule="auto"/>
        <w:jc w:val="center"/>
        <w:rPr>
          <w:rFonts w:ascii="Times New Roman" w:hAnsi="Times New Roman" w:cs="Times New Roman"/>
          <w:sz w:val="28"/>
          <w:szCs w:val="28"/>
          <w:lang w:val="ru-RU"/>
        </w:rPr>
      </w:pPr>
    </w:p>
    <w:p w14:paraId="3FCC081B" w14:textId="01C90653" w:rsidR="003F3E7D" w:rsidRPr="00EF5009" w:rsidRDefault="003F3E7D" w:rsidP="00D637EB">
      <w:pPr>
        <w:spacing w:after="0" w:line="240" w:lineRule="auto"/>
        <w:jc w:val="both"/>
        <w:rPr>
          <w:rFonts w:ascii="Times New Roman" w:hAnsi="Times New Roman" w:cs="Times New Roman"/>
          <w:color w:val="000000" w:themeColor="text1"/>
          <w:sz w:val="28"/>
          <w:szCs w:val="28"/>
          <w:lang w:val="ru-RU"/>
        </w:rPr>
      </w:pPr>
    </w:p>
    <w:p w14:paraId="444D5F70" w14:textId="2FEE383A" w:rsidR="008C6A1D" w:rsidRPr="00EF5009" w:rsidRDefault="008C6A1D" w:rsidP="008C6A1D">
      <w:pPr>
        <w:spacing w:after="0" w:line="240" w:lineRule="auto"/>
        <w:jc w:val="both"/>
        <w:rPr>
          <w:rFonts w:ascii="Times New Roman" w:hAnsi="Times New Roman" w:cs="Times New Roman"/>
          <w:sz w:val="28"/>
          <w:szCs w:val="28"/>
          <w:lang w:val="ru-RU"/>
        </w:rPr>
      </w:pPr>
      <w:r w:rsidRPr="00EF5009">
        <w:rPr>
          <w:rFonts w:ascii="Times New Roman" w:hAnsi="Times New Roman" w:cs="Times New Roman"/>
          <w:noProof/>
          <w:sz w:val="28"/>
          <w:szCs w:val="28"/>
          <w:lang w:val="ru-RU"/>
        </w:rPr>
        <w:drawing>
          <wp:inline distT="0" distB="0" distL="0" distR="0" wp14:anchorId="45E031D9" wp14:editId="442AC8A9">
            <wp:extent cx="5686425" cy="2914650"/>
            <wp:effectExtent l="0" t="0" r="9525"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7532394" w14:textId="51BE3E94" w:rsidR="008C6A1D" w:rsidRPr="00EF5009" w:rsidRDefault="008C6A1D" w:rsidP="008C6A1D">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color w:val="000000" w:themeColor="text1"/>
          <w:sz w:val="28"/>
          <w:szCs w:val="28"/>
          <w:lang w:val="ru-RU"/>
        </w:rPr>
        <w:t xml:space="preserve">Рисунок </w:t>
      </w:r>
      <w:r w:rsidR="0084746B" w:rsidRPr="00EF5009">
        <w:rPr>
          <w:rFonts w:ascii="Times New Roman" w:hAnsi="Times New Roman" w:cs="Times New Roman"/>
          <w:color w:val="000000" w:themeColor="text1"/>
          <w:sz w:val="28"/>
          <w:szCs w:val="28"/>
          <w:lang w:val="ru-RU"/>
        </w:rPr>
        <w:t>4</w:t>
      </w:r>
      <w:r w:rsidR="00703FCF" w:rsidRPr="00EF5009">
        <w:rPr>
          <w:rFonts w:ascii="Times New Roman" w:hAnsi="Times New Roman" w:cs="Times New Roman"/>
          <w:color w:val="000000" w:themeColor="text1"/>
          <w:sz w:val="28"/>
          <w:szCs w:val="28"/>
          <w:lang w:val="ru-RU"/>
        </w:rPr>
        <w:t xml:space="preserve"> </w:t>
      </w:r>
      <w:r w:rsidRPr="00EF5009">
        <w:rPr>
          <w:rFonts w:ascii="Times New Roman" w:hAnsi="Times New Roman" w:cs="Times New Roman"/>
          <w:sz w:val="28"/>
          <w:szCs w:val="28"/>
          <w:lang w:val="ru-RU"/>
        </w:rPr>
        <w:t>– Количество микроорганизмов</w:t>
      </w:r>
      <w:r w:rsidR="00873B07" w:rsidRPr="00EF5009">
        <w:rPr>
          <w:rFonts w:ascii="Times New Roman" w:hAnsi="Times New Roman" w:cs="Times New Roman"/>
          <w:sz w:val="28"/>
          <w:szCs w:val="28"/>
          <w:lang w:val="ru-RU"/>
        </w:rPr>
        <w:t xml:space="preserve"> комбинированной </w:t>
      </w:r>
      <w:r w:rsidRPr="00EF5009">
        <w:rPr>
          <w:rFonts w:ascii="Times New Roman" w:hAnsi="Times New Roman" w:cs="Times New Roman"/>
          <w:sz w:val="28"/>
          <w:szCs w:val="28"/>
          <w:lang w:val="ru-RU"/>
        </w:rPr>
        <w:t>закваски</w:t>
      </w:r>
      <w:r w:rsidR="00873B07" w:rsidRPr="00EF5009">
        <w:rPr>
          <w:rFonts w:ascii="Times New Roman" w:hAnsi="Times New Roman" w:cs="Times New Roman"/>
          <w:sz w:val="28"/>
          <w:szCs w:val="28"/>
          <w:lang w:val="ru-RU"/>
        </w:rPr>
        <w:t xml:space="preserve"> </w:t>
      </w:r>
      <w:r w:rsidR="00FB6A8E" w:rsidRPr="00EF5009">
        <w:rPr>
          <w:rFonts w:ascii="Times New Roman" w:hAnsi="Times New Roman" w:cs="Times New Roman"/>
          <w:sz w:val="28"/>
          <w:szCs w:val="28"/>
          <w:lang w:val="ru-RU"/>
        </w:rPr>
        <w:t>(</w:t>
      </w:r>
      <w:r w:rsidR="00FB6A8E" w:rsidRPr="00EF5009">
        <w:rPr>
          <w:rFonts w:ascii="Times New Roman" w:hAnsi="Times New Roman" w:cs="Times New Roman"/>
          <w:i/>
          <w:iCs/>
          <w:sz w:val="28"/>
          <w:szCs w:val="28"/>
          <w:lang w:val="ru-RU"/>
        </w:rPr>
        <w:t>Streptococcus lactis,</w:t>
      </w:r>
      <w:r w:rsidR="00FB6A8E" w:rsidRPr="00EF5009">
        <w:rPr>
          <w:rFonts w:ascii="Times New Roman" w:hAnsi="Times New Roman" w:cs="Times New Roman"/>
          <w:sz w:val="28"/>
          <w:szCs w:val="28"/>
          <w:lang w:val="ru-RU"/>
        </w:rPr>
        <w:t xml:space="preserve"> </w:t>
      </w:r>
      <w:r w:rsidR="00DD5C46" w:rsidRPr="00355E3A">
        <w:rPr>
          <w:rFonts w:ascii="Times New Roman" w:hAnsi="Times New Roman" w:cs="Times New Roman"/>
          <w:i/>
          <w:iCs/>
          <w:sz w:val="28"/>
          <w:szCs w:val="28"/>
        </w:rPr>
        <w:t>Lactobacillus</w:t>
      </w:r>
      <w:r w:rsidR="00DD5C46" w:rsidRPr="00355E3A">
        <w:rPr>
          <w:rFonts w:ascii="Times New Roman" w:hAnsi="Times New Roman" w:cs="Times New Roman"/>
          <w:i/>
          <w:iCs/>
          <w:sz w:val="28"/>
          <w:szCs w:val="28"/>
          <w:lang w:val="ru-RU"/>
        </w:rPr>
        <w:t xml:space="preserve"> acidophilus</w:t>
      </w:r>
      <w:r w:rsidR="00FB6A8E" w:rsidRPr="00EF5009">
        <w:rPr>
          <w:rFonts w:ascii="Times New Roman" w:hAnsi="Times New Roman" w:cs="Times New Roman"/>
          <w:sz w:val="28"/>
          <w:szCs w:val="28"/>
          <w:lang w:val="ru-RU"/>
        </w:rPr>
        <w:t xml:space="preserve">, </w:t>
      </w:r>
      <w:r w:rsidR="00FB6A8E" w:rsidRPr="00EF5009">
        <w:rPr>
          <w:rFonts w:ascii="Times New Roman" w:hAnsi="Times New Roman" w:cs="Times New Roman"/>
          <w:i/>
          <w:iCs/>
          <w:sz w:val="28"/>
          <w:szCs w:val="28"/>
          <w:lang w:val="ru-RU"/>
        </w:rPr>
        <w:t>Bifidobacterium bifidum</w:t>
      </w:r>
      <w:r w:rsidR="00FB6A8E" w:rsidRPr="00EF5009">
        <w:rPr>
          <w:rFonts w:ascii="Times New Roman" w:hAnsi="Times New Roman" w:cs="Times New Roman"/>
          <w:sz w:val="28"/>
          <w:szCs w:val="28"/>
          <w:lang w:val="ru-RU"/>
        </w:rPr>
        <w:t xml:space="preserve"> в соотношении 1:1:1)</w:t>
      </w:r>
      <w:r w:rsidRPr="00EF5009">
        <w:rPr>
          <w:rFonts w:ascii="Times New Roman" w:hAnsi="Times New Roman" w:cs="Times New Roman"/>
          <w:sz w:val="28"/>
          <w:szCs w:val="28"/>
          <w:lang w:val="ru-RU"/>
        </w:rPr>
        <w:t xml:space="preserve"> в процессе ферментирования</w:t>
      </w:r>
    </w:p>
    <w:p w14:paraId="7B88C113" w14:textId="77777777" w:rsidR="008C6A1D" w:rsidRPr="00EF5009" w:rsidRDefault="008C6A1D" w:rsidP="008C6A1D">
      <w:pPr>
        <w:spacing w:after="0" w:line="240" w:lineRule="auto"/>
        <w:jc w:val="both"/>
        <w:rPr>
          <w:rFonts w:ascii="Times New Roman" w:hAnsi="Times New Roman" w:cs="Times New Roman"/>
          <w:sz w:val="28"/>
          <w:szCs w:val="28"/>
          <w:lang w:val="ru-RU"/>
        </w:rPr>
      </w:pPr>
    </w:p>
    <w:p w14:paraId="111F4BEF" w14:textId="3C2C58FD" w:rsidR="0029654B" w:rsidRPr="00EF5009" w:rsidRDefault="008C6A1D" w:rsidP="0029654B">
      <w:pPr>
        <w:shd w:val="clear" w:color="auto" w:fill="FFFFFF"/>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color w:val="000000" w:themeColor="text1"/>
          <w:sz w:val="28"/>
          <w:szCs w:val="28"/>
          <w:lang w:val="ru-RU"/>
        </w:rPr>
        <w:t xml:space="preserve">По рисунку </w:t>
      </w:r>
      <w:r w:rsidR="0084746B" w:rsidRPr="00EF5009">
        <w:rPr>
          <w:rFonts w:ascii="Times New Roman" w:hAnsi="Times New Roman" w:cs="Times New Roman"/>
          <w:color w:val="000000" w:themeColor="text1"/>
          <w:sz w:val="28"/>
          <w:szCs w:val="28"/>
          <w:lang w:val="ru-RU"/>
        </w:rPr>
        <w:t>4</w:t>
      </w:r>
      <w:r w:rsidR="001C16FC" w:rsidRPr="00EF5009">
        <w:rPr>
          <w:rFonts w:ascii="Times New Roman" w:hAnsi="Times New Roman" w:cs="Times New Roman"/>
          <w:color w:val="000000" w:themeColor="text1"/>
          <w:sz w:val="28"/>
          <w:szCs w:val="28"/>
          <w:lang w:val="ru-RU"/>
        </w:rPr>
        <w:t xml:space="preserve"> </w:t>
      </w:r>
      <w:r w:rsidRPr="00EF5009">
        <w:rPr>
          <w:rFonts w:ascii="Times New Roman" w:hAnsi="Times New Roman" w:cs="Times New Roman"/>
          <w:sz w:val="28"/>
          <w:szCs w:val="28"/>
          <w:lang w:val="ru-RU"/>
        </w:rPr>
        <w:t>видно, что рост и размножени</w:t>
      </w:r>
      <w:r w:rsidR="0069357C" w:rsidRPr="00EF5009">
        <w:rPr>
          <w:rFonts w:ascii="Times New Roman" w:hAnsi="Times New Roman" w:cs="Times New Roman"/>
          <w:sz w:val="28"/>
          <w:szCs w:val="28"/>
          <w:lang w:val="ru-RU"/>
        </w:rPr>
        <w:t xml:space="preserve">е </w:t>
      </w:r>
      <w:r w:rsidRPr="00EF5009">
        <w:rPr>
          <w:rFonts w:ascii="Times New Roman" w:hAnsi="Times New Roman" w:cs="Times New Roman"/>
          <w:sz w:val="28"/>
          <w:szCs w:val="28"/>
          <w:lang w:val="ru-RU"/>
        </w:rPr>
        <w:t xml:space="preserve">микроорганизмов </w:t>
      </w:r>
      <w:r w:rsidR="0069357C" w:rsidRPr="00EF5009">
        <w:rPr>
          <w:rFonts w:ascii="Times New Roman" w:hAnsi="Times New Roman" w:cs="Times New Roman"/>
          <w:sz w:val="28"/>
          <w:szCs w:val="28"/>
          <w:lang w:val="ru-RU"/>
        </w:rPr>
        <w:t xml:space="preserve">в течении 7 часов ферментации </w:t>
      </w:r>
      <w:r w:rsidRPr="00EF5009">
        <w:rPr>
          <w:rFonts w:ascii="Times New Roman" w:hAnsi="Times New Roman" w:cs="Times New Roman"/>
          <w:sz w:val="28"/>
          <w:szCs w:val="28"/>
          <w:lang w:val="ru-RU"/>
        </w:rPr>
        <w:t>проходит интенсивно</w:t>
      </w:r>
      <w:r w:rsidR="00D12E62" w:rsidRPr="00EF5009">
        <w:rPr>
          <w:rFonts w:ascii="Times New Roman" w:hAnsi="Times New Roman" w:cs="Times New Roman"/>
          <w:sz w:val="28"/>
          <w:szCs w:val="28"/>
          <w:lang w:val="ru-RU"/>
        </w:rPr>
        <w:t xml:space="preserve">, при этом на шестой и седьмой часы ферментации </w:t>
      </w:r>
      <w:r w:rsidR="00657B4D" w:rsidRPr="00EF5009">
        <w:rPr>
          <w:rFonts w:ascii="Times New Roman" w:hAnsi="Times New Roman" w:cs="Times New Roman"/>
          <w:sz w:val="28"/>
          <w:szCs w:val="28"/>
          <w:lang w:val="ru-RU"/>
        </w:rPr>
        <w:t>отмечалось боле выраженное увеличение кислотности, и соответственно отмечен рост молочнокислых</w:t>
      </w:r>
      <w:r w:rsidR="00FA67C9">
        <w:rPr>
          <w:rFonts w:ascii="Times New Roman" w:hAnsi="Times New Roman" w:cs="Times New Roman"/>
          <w:sz w:val="28"/>
          <w:szCs w:val="28"/>
          <w:lang w:val="ru-RU"/>
        </w:rPr>
        <w:t xml:space="preserve"> микроорганизмов</w:t>
      </w:r>
      <w:r w:rsidR="00657B4D" w:rsidRPr="00EF5009">
        <w:rPr>
          <w:rFonts w:ascii="Times New Roman" w:hAnsi="Times New Roman" w:cs="Times New Roman"/>
          <w:sz w:val="28"/>
          <w:szCs w:val="28"/>
          <w:lang w:val="ru-RU"/>
        </w:rPr>
        <w:t xml:space="preserve"> и бифидобактерий закваски.</w:t>
      </w:r>
    </w:p>
    <w:p w14:paraId="0500592B" w14:textId="79697CA4" w:rsidR="00D35AA6" w:rsidRPr="00EF5009" w:rsidRDefault="00D35AA6" w:rsidP="0029654B">
      <w:pPr>
        <w:shd w:val="clear" w:color="auto" w:fill="FFFFFF"/>
        <w:spacing w:after="0" w:line="240" w:lineRule="auto"/>
        <w:ind w:firstLine="709"/>
        <w:jc w:val="both"/>
        <w:rPr>
          <w:rFonts w:ascii="Times New Roman" w:hAnsi="Times New Roman" w:cs="Times New Roman"/>
          <w:sz w:val="28"/>
          <w:szCs w:val="28"/>
          <w:lang w:val="ru-RU"/>
        </w:rPr>
      </w:pPr>
    </w:p>
    <w:p w14:paraId="5EDF9E5B" w14:textId="77777777" w:rsidR="00D35AA6" w:rsidRPr="00EF5009" w:rsidRDefault="00D35AA6" w:rsidP="0029654B">
      <w:pPr>
        <w:shd w:val="clear" w:color="auto" w:fill="FFFFFF"/>
        <w:spacing w:after="0" w:line="240" w:lineRule="auto"/>
        <w:ind w:firstLine="709"/>
        <w:jc w:val="both"/>
        <w:rPr>
          <w:rFonts w:ascii="Times New Roman" w:eastAsia="Times New Roman" w:hAnsi="Times New Roman" w:cs="Times New Roman"/>
          <w:sz w:val="28"/>
          <w:szCs w:val="28"/>
          <w:shd w:val="clear" w:color="auto" w:fill="FF713B"/>
          <w:vertAlign w:val="superscript"/>
          <w:lang w:val="ru-RU"/>
        </w:rPr>
      </w:pPr>
    </w:p>
    <w:p w14:paraId="03FC633B" w14:textId="2BCEE367" w:rsidR="009921DD" w:rsidRPr="00EF5009" w:rsidRDefault="009561EA" w:rsidP="009921DD">
      <w:pPr>
        <w:autoSpaceDE w:val="0"/>
        <w:autoSpaceDN w:val="0"/>
        <w:adjustRightInd w:val="0"/>
        <w:spacing w:after="0" w:line="240" w:lineRule="auto"/>
        <w:ind w:firstLine="709"/>
        <w:jc w:val="both"/>
        <w:rPr>
          <w:rFonts w:ascii="Times New Roman" w:hAnsi="Times New Roman" w:cs="Times New Roman"/>
          <w:b/>
          <w:bCs/>
          <w:sz w:val="28"/>
          <w:szCs w:val="28"/>
          <w:lang w:val="ru-RU"/>
        </w:rPr>
      </w:pPr>
      <w:r w:rsidRPr="00EF5009">
        <w:rPr>
          <w:rFonts w:ascii="Times New Roman" w:hAnsi="Times New Roman" w:cs="Times New Roman"/>
          <w:b/>
          <w:bCs/>
          <w:sz w:val="28"/>
          <w:szCs w:val="28"/>
          <w:lang w:val="ru-RU"/>
        </w:rPr>
        <w:lastRenderedPageBreak/>
        <w:t xml:space="preserve">3.3 </w:t>
      </w:r>
      <w:r w:rsidR="008058F9" w:rsidRPr="00EF5009">
        <w:rPr>
          <w:rFonts w:ascii="Times New Roman" w:hAnsi="Times New Roman" w:cs="Times New Roman"/>
          <w:b/>
          <w:bCs/>
          <w:sz w:val="28"/>
          <w:szCs w:val="28"/>
          <w:lang w:val="ru-RU"/>
        </w:rPr>
        <w:t>Т</w:t>
      </w:r>
      <w:r w:rsidRPr="00EF5009">
        <w:rPr>
          <w:rFonts w:ascii="Times New Roman" w:hAnsi="Times New Roman" w:cs="Times New Roman"/>
          <w:b/>
          <w:bCs/>
          <w:sz w:val="28"/>
          <w:szCs w:val="28"/>
          <w:lang w:val="ru-RU"/>
        </w:rPr>
        <w:t xml:space="preserve">ехнология </w:t>
      </w:r>
      <w:r w:rsidR="008058F9" w:rsidRPr="00EF5009">
        <w:rPr>
          <w:rFonts w:ascii="Times New Roman" w:hAnsi="Times New Roman" w:cs="Times New Roman"/>
          <w:b/>
          <w:bCs/>
          <w:sz w:val="28"/>
          <w:szCs w:val="28"/>
          <w:lang w:val="ru-RU"/>
        </w:rPr>
        <w:t>производства сухой специализированной смеси спортивного питания</w:t>
      </w:r>
      <w:r w:rsidR="009921DD" w:rsidRPr="00EF5009">
        <w:rPr>
          <w:rFonts w:ascii="Times New Roman" w:hAnsi="Times New Roman" w:cs="Times New Roman"/>
          <w:sz w:val="28"/>
          <w:szCs w:val="28"/>
          <w:lang w:val="ru-RU"/>
        </w:rPr>
        <w:t xml:space="preserve"> </w:t>
      </w:r>
      <w:r w:rsidR="009921DD" w:rsidRPr="00EF5009">
        <w:rPr>
          <w:rFonts w:ascii="Times New Roman" w:hAnsi="Times New Roman" w:cs="Times New Roman"/>
          <w:b/>
          <w:bCs/>
          <w:sz w:val="28"/>
          <w:szCs w:val="28"/>
          <w:lang w:val="ru-RU"/>
        </w:rPr>
        <w:t>«Lucky battle sport mixture»</w:t>
      </w:r>
    </w:p>
    <w:p w14:paraId="4B0B748C" w14:textId="38AB6AEE" w:rsidR="008058F9" w:rsidRPr="00EF5009" w:rsidRDefault="00E00C50" w:rsidP="008058F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Нами </w:t>
      </w:r>
      <w:r w:rsidR="00230270" w:rsidRPr="00EF5009">
        <w:rPr>
          <w:rFonts w:ascii="Times New Roman" w:hAnsi="Times New Roman" w:cs="Times New Roman"/>
          <w:sz w:val="28"/>
          <w:szCs w:val="28"/>
          <w:lang w:val="ru-RU"/>
        </w:rPr>
        <w:t xml:space="preserve">наряду с рецептурой </w:t>
      </w:r>
      <w:r w:rsidRPr="00EF5009">
        <w:rPr>
          <w:rFonts w:ascii="Times New Roman" w:hAnsi="Times New Roman" w:cs="Times New Roman"/>
          <w:sz w:val="28"/>
          <w:szCs w:val="28"/>
          <w:lang w:val="ru-RU"/>
        </w:rPr>
        <w:t>была разработана и внедрена</w:t>
      </w:r>
      <w:r w:rsidR="008058F9" w:rsidRPr="00EF5009">
        <w:rPr>
          <w:rFonts w:ascii="Times New Roman" w:hAnsi="Times New Roman" w:cs="Times New Roman"/>
          <w:sz w:val="28"/>
          <w:szCs w:val="28"/>
          <w:lang w:val="ru-RU"/>
        </w:rPr>
        <w:t xml:space="preserve"> технологи</w:t>
      </w:r>
      <w:r w:rsidRPr="00EF5009">
        <w:rPr>
          <w:rFonts w:ascii="Times New Roman" w:hAnsi="Times New Roman" w:cs="Times New Roman"/>
          <w:sz w:val="28"/>
          <w:szCs w:val="28"/>
          <w:lang w:val="ru-RU"/>
        </w:rPr>
        <w:t>я</w:t>
      </w:r>
      <w:r w:rsidR="008058F9" w:rsidRPr="00EF5009">
        <w:rPr>
          <w:rFonts w:ascii="Times New Roman" w:hAnsi="Times New Roman" w:cs="Times New Roman"/>
          <w:sz w:val="28"/>
          <w:szCs w:val="28"/>
          <w:lang w:val="ru-RU"/>
        </w:rPr>
        <w:t xml:space="preserve"> </w:t>
      </w:r>
      <w:r w:rsidR="00230270" w:rsidRPr="00EF5009">
        <w:rPr>
          <w:rFonts w:ascii="Times New Roman" w:hAnsi="Times New Roman" w:cs="Times New Roman"/>
          <w:sz w:val="28"/>
          <w:szCs w:val="28"/>
          <w:lang w:val="ru-RU"/>
        </w:rPr>
        <w:t>приготовления</w:t>
      </w:r>
      <w:r w:rsidRPr="00EF5009">
        <w:rPr>
          <w:rFonts w:ascii="Times New Roman" w:hAnsi="Times New Roman" w:cs="Times New Roman"/>
          <w:sz w:val="28"/>
          <w:szCs w:val="28"/>
          <w:lang w:val="ru-RU"/>
        </w:rPr>
        <w:t xml:space="preserve"> </w:t>
      </w:r>
      <w:r w:rsidR="008058F9" w:rsidRPr="00EF5009">
        <w:rPr>
          <w:rFonts w:ascii="Times New Roman" w:hAnsi="Times New Roman" w:cs="Times New Roman"/>
          <w:sz w:val="28"/>
          <w:szCs w:val="28"/>
          <w:lang w:val="ru-RU"/>
        </w:rPr>
        <w:t>специализированн</w:t>
      </w:r>
      <w:r w:rsidR="00A1365E" w:rsidRPr="00EF5009">
        <w:rPr>
          <w:rFonts w:ascii="Times New Roman" w:hAnsi="Times New Roman" w:cs="Times New Roman"/>
          <w:sz w:val="28"/>
          <w:szCs w:val="28"/>
          <w:lang w:val="ru-RU"/>
        </w:rPr>
        <w:t>ой</w:t>
      </w:r>
      <w:r w:rsidR="008058F9" w:rsidRPr="00EF5009">
        <w:rPr>
          <w:rFonts w:ascii="Times New Roman" w:hAnsi="Times New Roman" w:cs="Times New Roman"/>
          <w:sz w:val="28"/>
          <w:szCs w:val="28"/>
          <w:lang w:val="ru-RU"/>
        </w:rPr>
        <w:t xml:space="preserve"> сух</w:t>
      </w:r>
      <w:r w:rsidR="00197C46" w:rsidRPr="00EF5009">
        <w:rPr>
          <w:rFonts w:ascii="Times New Roman" w:hAnsi="Times New Roman" w:cs="Times New Roman"/>
          <w:sz w:val="28"/>
          <w:szCs w:val="28"/>
          <w:lang w:val="ru-RU"/>
        </w:rPr>
        <w:t>ой</w:t>
      </w:r>
      <w:r w:rsidR="008058F9" w:rsidRPr="00EF5009">
        <w:rPr>
          <w:rFonts w:ascii="Times New Roman" w:hAnsi="Times New Roman" w:cs="Times New Roman"/>
          <w:sz w:val="28"/>
          <w:szCs w:val="28"/>
          <w:lang w:val="ru-RU"/>
        </w:rPr>
        <w:t xml:space="preserve"> смес</w:t>
      </w:r>
      <w:r w:rsidR="00197C46" w:rsidRPr="00EF5009">
        <w:rPr>
          <w:rFonts w:ascii="Times New Roman" w:hAnsi="Times New Roman" w:cs="Times New Roman"/>
          <w:sz w:val="28"/>
          <w:szCs w:val="28"/>
          <w:lang w:val="ru-RU"/>
        </w:rPr>
        <w:t>и</w:t>
      </w:r>
      <w:r w:rsidR="008058F9" w:rsidRPr="00EF5009">
        <w:rPr>
          <w:rFonts w:ascii="Times New Roman" w:hAnsi="Times New Roman" w:cs="Times New Roman"/>
          <w:sz w:val="28"/>
          <w:szCs w:val="28"/>
          <w:lang w:val="ru-RU"/>
        </w:rPr>
        <w:t xml:space="preserve"> на основе кобыльего молока «Lucky battle sport mixture», </w:t>
      </w:r>
      <w:r w:rsidR="00230270" w:rsidRPr="00EF5009">
        <w:rPr>
          <w:rFonts w:ascii="Times New Roman" w:hAnsi="Times New Roman" w:cs="Times New Roman"/>
          <w:sz w:val="28"/>
          <w:szCs w:val="28"/>
          <w:lang w:val="ru-RU"/>
        </w:rPr>
        <w:t>приготовленной</w:t>
      </w:r>
      <w:r w:rsidR="008058F9" w:rsidRPr="00EF5009">
        <w:rPr>
          <w:rFonts w:ascii="Times New Roman" w:hAnsi="Times New Roman" w:cs="Times New Roman"/>
          <w:sz w:val="28"/>
          <w:szCs w:val="28"/>
          <w:lang w:val="ru-RU"/>
        </w:rPr>
        <w:t xml:space="preserve"> на основе кобыльего молока с добавлением сухих сливок и сухого обезжиренного молока, сух</w:t>
      </w:r>
      <w:r w:rsidR="00230270" w:rsidRPr="00EF5009">
        <w:rPr>
          <w:rFonts w:ascii="Times New Roman" w:hAnsi="Times New Roman" w:cs="Times New Roman"/>
          <w:sz w:val="28"/>
          <w:szCs w:val="28"/>
          <w:lang w:val="ru-RU"/>
        </w:rPr>
        <w:t xml:space="preserve">их </w:t>
      </w:r>
      <w:r w:rsidR="008058F9" w:rsidRPr="00EF5009">
        <w:rPr>
          <w:rFonts w:ascii="Times New Roman" w:hAnsi="Times New Roman" w:cs="Times New Roman"/>
          <w:sz w:val="28"/>
          <w:szCs w:val="28"/>
          <w:lang w:val="ru-RU"/>
        </w:rPr>
        <w:t>бактериальн</w:t>
      </w:r>
      <w:r w:rsidR="00230270" w:rsidRPr="00EF5009">
        <w:rPr>
          <w:rFonts w:ascii="Times New Roman" w:hAnsi="Times New Roman" w:cs="Times New Roman"/>
          <w:sz w:val="28"/>
          <w:szCs w:val="28"/>
          <w:lang w:val="ru-RU"/>
        </w:rPr>
        <w:t>ых</w:t>
      </w:r>
      <w:r w:rsidR="008058F9" w:rsidRPr="00EF5009">
        <w:rPr>
          <w:rFonts w:ascii="Times New Roman" w:hAnsi="Times New Roman" w:cs="Times New Roman"/>
          <w:sz w:val="28"/>
          <w:szCs w:val="28"/>
          <w:lang w:val="ru-RU"/>
        </w:rPr>
        <w:t xml:space="preserve"> заквас</w:t>
      </w:r>
      <w:r w:rsidR="00230270" w:rsidRPr="00EF5009">
        <w:rPr>
          <w:rFonts w:ascii="Times New Roman" w:hAnsi="Times New Roman" w:cs="Times New Roman"/>
          <w:sz w:val="28"/>
          <w:szCs w:val="28"/>
          <w:lang w:val="ru-RU"/>
        </w:rPr>
        <w:t>о</w:t>
      </w:r>
      <w:r w:rsidR="008058F9" w:rsidRPr="00EF5009">
        <w:rPr>
          <w:rFonts w:ascii="Times New Roman" w:hAnsi="Times New Roman" w:cs="Times New Roman"/>
          <w:sz w:val="28"/>
          <w:szCs w:val="28"/>
          <w:lang w:val="ru-RU"/>
        </w:rPr>
        <w:t xml:space="preserve">к </w:t>
      </w:r>
      <w:r w:rsidR="007D6951" w:rsidRPr="00EF5009">
        <w:rPr>
          <w:rFonts w:ascii="Times New Roman" w:hAnsi="Times New Roman" w:cs="Times New Roman"/>
          <w:sz w:val="28"/>
          <w:szCs w:val="28"/>
          <w:lang w:val="ru-RU"/>
        </w:rPr>
        <w:t>(</w:t>
      </w:r>
      <w:r w:rsidR="008058F9" w:rsidRPr="00EF5009">
        <w:rPr>
          <w:rFonts w:ascii="Times New Roman" w:hAnsi="Times New Roman" w:cs="Times New Roman"/>
          <w:sz w:val="28"/>
          <w:szCs w:val="28"/>
          <w:lang w:val="ru-RU"/>
        </w:rPr>
        <w:t>сухих штаммов лакто- и бифидобактерий</w:t>
      </w:r>
      <w:r w:rsidR="007D6951" w:rsidRPr="00EF5009">
        <w:rPr>
          <w:rFonts w:ascii="Times New Roman" w:hAnsi="Times New Roman" w:cs="Times New Roman"/>
          <w:sz w:val="28"/>
          <w:szCs w:val="28"/>
          <w:lang w:val="ru-RU"/>
        </w:rPr>
        <w:t>)</w:t>
      </w:r>
      <w:r w:rsidR="008058F9" w:rsidRPr="00EF5009">
        <w:rPr>
          <w:rFonts w:ascii="Times New Roman" w:hAnsi="Times New Roman" w:cs="Times New Roman"/>
          <w:sz w:val="28"/>
          <w:szCs w:val="28"/>
          <w:lang w:val="ru-RU"/>
        </w:rPr>
        <w:t>, сухих зародышей пшеницы, сухих плодов облепихи, инулина, витаминного премикса, бета-каротина (Веторон Е), минерального премикса, фукоидана.</w:t>
      </w:r>
    </w:p>
    <w:p w14:paraId="689FDBCB" w14:textId="5C6E53E0" w:rsidR="008058F9" w:rsidRPr="00EF5009" w:rsidRDefault="008058F9" w:rsidP="008058F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По органолептическим показателям смесь </w:t>
      </w:r>
      <w:r w:rsidR="00230270" w:rsidRPr="00EF5009">
        <w:rPr>
          <w:rFonts w:ascii="Times New Roman" w:hAnsi="Times New Roman" w:cs="Times New Roman"/>
          <w:sz w:val="28"/>
          <w:szCs w:val="28"/>
          <w:lang w:val="ru-RU"/>
        </w:rPr>
        <w:t>соответствовала</w:t>
      </w:r>
      <w:r w:rsidRPr="00EF5009">
        <w:rPr>
          <w:rFonts w:ascii="Times New Roman" w:hAnsi="Times New Roman" w:cs="Times New Roman"/>
          <w:sz w:val="28"/>
          <w:szCs w:val="28"/>
          <w:lang w:val="ru-RU"/>
        </w:rPr>
        <w:t xml:space="preserve"> требованиям, указанным в таблице </w:t>
      </w:r>
      <w:r w:rsidR="001C16FC" w:rsidRPr="00EF5009">
        <w:rPr>
          <w:rFonts w:ascii="Times New Roman" w:hAnsi="Times New Roman" w:cs="Times New Roman"/>
          <w:sz w:val="28"/>
          <w:szCs w:val="28"/>
          <w:lang w:val="ru-RU"/>
        </w:rPr>
        <w:t>7</w:t>
      </w:r>
      <w:r w:rsidRPr="00EF5009">
        <w:rPr>
          <w:rFonts w:ascii="Times New Roman" w:hAnsi="Times New Roman" w:cs="Times New Roman"/>
          <w:sz w:val="28"/>
          <w:szCs w:val="28"/>
          <w:lang w:val="ru-RU"/>
        </w:rPr>
        <w:t>.</w:t>
      </w:r>
    </w:p>
    <w:p w14:paraId="5B5DCCFB" w14:textId="77777777" w:rsidR="00D35AA6" w:rsidRPr="00EF5009" w:rsidRDefault="00D35AA6" w:rsidP="00D35AA6">
      <w:pPr>
        <w:spacing w:after="0" w:line="240" w:lineRule="auto"/>
        <w:jc w:val="both"/>
        <w:rPr>
          <w:rFonts w:ascii="Times New Roman" w:hAnsi="Times New Roman" w:cs="Times New Roman"/>
          <w:sz w:val="28"/>
          <w:szCs w:val="28"/>
          <w:lang w:val="ru-RU"/>
        </w:rPr>
      </w:pPr>
    </w:p>
    <w:p w14:paraId="57BFDDA6" w14:textId="43CAEFC9" w:rsidR="008058F9" w:rsidRPr="00EF5009" w:rsidRDefault="008058F9" w:rsidP="00D35AA6">
      <w:pPr>
        <w:spacing w:after="0"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Таблица </w:t>
      </w:r>
      <w:r w:rsidR="001C16FC" w:rsidRPr="00EF5009">
        <w:rPr>
          <w:rFonts w:ascii="Times New Roman" w:hAnsi="Times New Roman" w:cs="Times New Roman"/>
          <w:sz w:val="28"/>
          <w:szCs w:val="28"/>
          <w:lang w:val="ru-RU"/>
        </w:rPr>
        <w:t>7</w:t>
      </w:r>
      <w:r w:rsidR="00AA1EB9" w:rsidRPr="00EF5009">
        <w:rPr>
          <w:rFonts w:ascii="Times New Roman" w:hAnsi="Times New Roman" w:cs="Times New Roman"/>
          <w:sz w:val="28"/>
          <w:szCs w:val="28"/>
          <w:lang w:val="ru-RU"/>
        </w:rPr>
        <w:t xml:space="preserve"> </w:t>
      </w:r>
      <w:r w:rsidR="00D84409" w:rsidRPr="00EF5009">
        <w:rPr>
          <w:rFonts w:ascii="Times New Roman" w:hAnsi="Times New Roman" w:cs="Times New Roman"/>
          <w:sz w:val="28"/>
          <w:szCs w:val="28"/>
          <w:lang w:val="ru-RU"/>
        </w:rPr>
        <w:t>–</w:t>
      </w:r>
      <w:r w:rsidR="00AA1EB9" w:rsidRPr="00EF5009">
        <w:rPr>
          <w:rFonts w:ascii="Times New Roman" w:hAnsi="Times New Roman" w:cs="Times New Roman"/>
          <w:sz w:val="28"/>
          <w:szCs w:val="28"/>
          <w:lang w:val="ru-RU"/>
        </w:rPr>
        <w:t xml:space="preserve"> Органолептические показатели сухой специализированной смеси спортивного питания</w:t>
      </w:r>
    </w:p>
    <w:p w14:paraId="68E9F7F7" w14:textId="77777777" w:rsidR="00AA1EB9" w:rsidRPr="00EF5009" w:rsidRDefault="00AA1EB9" w:rsidP="00A1365E">
      <w:pPr>
        <w:spacing w:after="0" w:line="240" w:lineRule="auto"/>
        <w:jc w:val="both"/>
        <w:rPr>
          <w:rFonts w:ascii="Times New Roman" w:hAnsi="Times New Roman" w:cs="Times New Roman"/>
          <w:sz w:val="28"/>
          <w:szCs w:val="28"/>
          <w:lang w:val="ru-RU"/>
        </w:rPr>
      </w:pPr>
    </w:p>
    <w:tbl>
      <w:tblPr>
        <w:tblStyle w:val="a7"/>
        <w:tblW w:w="0" w:type="auto"/>
        <w:tblLook w:val="04A0" w:firstRow="1" w:lastRow="0" w:firstColumn="1" w:lastColumn="0" w:noHBand="0" w:noVBand="1"/>
      </w:tblPr>
      <w:tblGrid>
        <w:gridCol w:w="2054"/>
        <w:gridCol w:w="2990"/>
        <w:gridCol w:w="2421"/>
        <w:gridCol w:w="1880"/>
      </w:tblGrid>
      <w:tr w:rsidR="008058F9" w:rsidRPr="00EF5009" w14:paraId="22E85F56" w14:textId="77777777" w:rsidTr="001238A4">
        <w:tc>
          <w:tcPr>
            <w:tcW w:w="2054" w:type="dxa"/>
          </w:tcPr>
          <w:p w14:paraId="76A72083" w14:textId="1B523B61" w:rsidR="008058F9" w:rsidRPr="00EF5009" w:rsidRDefault="00A412FB" w:rsidP="00AA1EB9">
            <w:pPr>
              <w:ind w:firstLine="0"/>
              <w:textAlignment w:val="baseline"/>
              <w:rPr>
                <w:rFonts w:eastAsia="Times New Roman" w:cs="Times New Roman"/>
                <w:spacing w:val="2"/>
                <w:sz w:val="28"/>
                <w:szCs w:val="28"/>
                <w:lang w:eastAsia="ru-RU"/>
              </w:rPr>
            </w:pPr>
            <w:r w:rsidRPr="00EF5009">
              <w:rPr>
                <w:rFonts w:eastAsia="Times New Roman" w:cs="Times New Roman"/>
                <w:spacing w:val="2"/>
                <w:sz w:val="28"/>
                <w:szCs w:val="28"/>
                <w:lang w:eastAsia="ru-RU"/>
              </w:rPr>
              <w:t>Показатели</w:t>
            </w:r>
          </w:p>
        </w:tc>
        <w:tc>
          <w:tcPr>
            <w:tcW w:w="2990" w:type="dxa"/>
          </w:tcPr>
          <w:p w14:paraId="0497416C" w14:textId="76E6A474" w:rsidR="008058F9" w:rsidRPr="00EF5009" w:rsidRDefault="00B547DC" w:rsidP="00AA1EB9">
            <w:pPr>
              <w:ind w:firstLine="0"/>
              <w:textAlignment w:val="baseline"/>
              <w:rPr>
                <w:rFonts w:eastAsia="Times New Roman" w:cs="Times New Roman"/>
                <w:spacing w:val="2"/>
                <w:sz w:val="28"/>
                <w:szCs w:val="28"/>
                <w:lang w:eastAsia="ru-RU"/>
              </w:rPr>
            </w:pPr>
            <w:r w:rsidRPr="00EF5009">
              <w:rPr>
                <w:rFonts w:eastAsia="Times New Roman" w:cs="Times New Roman"/>
                <w:spacing w:val="2"/>
                <w:sz w:val="28"/>
                <w:szCs w:val="28"/>
                <w:lang w:eastAsia="ru-RU"/>
              </w:rPr>
              <w:t>Уровень по НД</w:t>
            </w:r>
          </w:p>
        </w:tc>
        <w:tc>
          <w:tcPr>
            <w:tcW w:w="2421" w:type="dxa"/>
          </w:tcPr>
          <w:p w14:paraId="39B57B37" w14:textId="77777777" w:rsidR="008058F9" w:rsidRPr="00EF5009" w:rsidRDefault="008058F9" w:rsidP="00AA1EB9">
            <w:pPr>
              <w:ind w:firstLine="0"/>
              <w:textAlignment w:val="baseline"/>
              <w:rPr>
                <w:rFonts w:eastAsia="Times New Roman" w:cs="Times New Roman"/>
                <w:spacing w:val="2"/>
                <w:sz w:val="28"/>
                <w:szCs w:val="28"/>
                <w:lang w:eastAsia="ru-RU"/>
              </w:rPr>
            </w:pPr>
            <w:r w:rsidRPr="00EF5009">
              <w:rPr>
                <w:rFonts w:eastAsia="Times New Roman" w:cs="Times New Roman"/>
                <w:spacing w:val="2"/>
                <w:sz w:val="28"/>
                <w:szCs w:val="28"/>
                <w:lang w:eastAsia="ru-RU"/>
              </w:rPr>
              <w:t>Фактически получено</w:t>
            </w:r>
          </w:p>
        </w:tc>
        <w:tc>
          <w:tcPr>
            <w:tcW w:w="1880" w:type="dxa"/>
          </w:tcPr>
          <w:p w14:paraId="0244C28D" w14:textId="08E567E1" w:rsidR="008058F9" w:rsidRPr="00EF5009" w:rsidRDefault="00B547DC" w:rsidP="00AA1EB9">
            <w:pPr>
              <w:ind w:firstLine="0"/>
              <w:textAlignment w:val="baseline"/>
              <w:rPr>
                <w:rFonts w:eastAsia="Times New Roman" w:cs="Times New Roman"/>
                <w:spacing w:val="2"/>
                <w:sz w:val="28"/>
                <w:szCs w:val="28"/>
                <w:lang w:eastAsia="ru-RU"/>
              </w:rPr>
            </w:pPr>
            <w:r w:rsidRPr="00EF5009">
              <w:rPr>
                <w:rFonts w:eastAsia="Times New Roman" w:cs="Times New Roman"/>
                <w:spacing w:val="2"/>
                <w:sz w:val="28"/>
                <w:szCs w:val="28"/>
                <w:lang w:eastAsia="ru-RU"/>
              </w:rPr>
              <w:t>Ссылка на методы контроля</w:t>
            </w:r>
          </w:p>
        </w:tc>
      </w:tr>
      <w:tr w:rsidR="008058F9" w:rsidRPr="00EF5009" w14:paraId="17F16926" w14:textId="77777777" w:rsidTr="00797FFC">
        <w:trPr>
          <w:trHeight w:val="254"/>
        </w:trPr>
        <w:tc>
          <w:tcPr>
            <w:tcW w:w="9345" w:type="dxa"/>
            <w:gridSpan w:val="4"/>
          </w:tcPr>
          <w:p w14:paraId="479E1DFE" w14:textId="77777777" w:rsidR="008058F9" w:rsidRPr="00EF5009" w:rsidRDefault="008058F9" w:rsidP="00AA1EB9">
            <w:pPr>
              <w:ind w:firstLine="0"/>
              <w:textAlignment w:val="baseline"/>
              <w:rPr>
                <w:rFonts w:eastAsia="Times New Roman" w:cs="Times New Roman"/>
                <w:spacing w:val="2"/>
                <w:sz w:val="28"/>
                <w:szCs w:val="28"/>
                <w:lang w:eastAsia="ru-RU"/>
              </w:rPr>
            </w:pPr>
            <w:r w:rsidRPr="00EF5009">
              <w:rPr>
                <w:rFonts w:eastAsia="Times New Roman" w:cs="Times New Roman"/>
                <w:spacing w:val="2"/>
                <w:sz w:val="28"/>
                <w:szCs w:val="28"/>
                <w:lang w:eastAsia="ru-RU"/>
              </w:rPr>
              <w:t>Органолептические:</w:t>
            </w:r>
          </w:p>
        </w:tc>
      </w:tr>
      <w:tr w:rsidR="008058F9" w:rsidRPr="00EF5009" w14:paraId="56021072" w14:textId="77777777" w:rsidTr="001238A4">
        <w:tc>
          <w:tcPr>
            <w:tcW w:w="2054" w:type="dxa"/>
          </w:tcPr>
          <w:p w14:paraId="235BA269" w14:textId="77777777" w:rsidR="008058F9" w:rsidRPr="00EF5009" w:rsidRDefault="008058F9" w:rsidP="00AA1EB9">
            <w:pPr>
              <w:ind w:firstLine="0"/>
              <w:textAlignment w:val="baseline"/>
              <w:rPr>
                <w:rFonts w:eastAsia="Times New Roman" w:cs="Times New Roman"/>
                <w:spacing w:val="2"/>
                <w:sz w:val="28"/>
                <w:szCs w:val="28"/>
                <w:lang w:eastAsia="ru-RU"/>
              </w:rPr>
            </w:pPr>
            <w:r w:rsidRPr="00EF5009">
              <w:rPr>
                <w:rFonts w:eastAsia="Times New Roman" w:cs="Times New Roman"/>
                <w:spacing w:val="2"/>
                <w:sz w:val="28"/>
                <w:szCs w:val="28"/>
                <w:lang w:eastAsia="ru-RU"/>
              </w:rPr>
              <w:t>Внешний вид</w:t>
            </w:r>
          </w:p>
        </w:tc>
        <w:tc>
          <w:tcPr>
            <w:tcW w:w="2990" w:type="dxa"/>
          </w:tcPr>
          <w:p w14:paraId="0D725430" w14:textId="5BB2D8E7" w:rsidR="008058F9" w:rsidRPr="00EF5009" w:rsidRDefault="008058F9" w:rsidP="00AA1EB9">
            <w:pPr>
              <w:ind w:firstLine="0"/>
              <w:textAlignment w:val="baseline"/>
              <w:rPr>
                <w:rFonts w:eastAsia="Times New Roman" w:cs="Times New Roman"/>
                <w:spacing w:val="2"/>
                <w:sz w:val="28"/>
                <w:szCs w:val="28"/>
                <w:lang w:eastAsia="ru-RU"/>
              </w:rPr>
            </w:pPr>
            <w:r w:rsidRPr="00EF5009">
              <w:rPr>
                <w:rFonts w:eastAsia="Times New Roman" w:cs="Times New Roman"/>
                <w:spacing w:val="2"/>
                <w:sz w:val="28"/>
                <w:szCs w:val="28"/>
                <w:lang w:eastAsia="ru-RU"/>
              </w:rPr>
              <w:t>Порошкообразная равномерно перемешанная смесь пищевых ингредиентов.</w:t>
            </w:r>
            <w:r w:rsidR="00197C46" w:rsidRPr="00EF5009">
              <w:rPr>
                <w:rFonts w:eastAsia="Times New Roman" w:cs="Times New Roman"/>
                <w:spacing w:val="2"/>
                <w:sz w:val="28"/>
                <w:szCs w:val="28"/>
                <w:lang w:eastAsia="ru-RU"/>
              </w:rPr>
              <w:t xml:space="preserve"> </w:t>
            </w:r>
            <w:r w:rsidRPr="00EF5009">
              <w:rPr>
                <w:rFonts w:eastAsia="Times New Roman" w:cs="Times New Roman"/>
                <w:spacing w:val="2"/>
                <w:sz w:val="28"/>
                <w:szCs w:val="28"/>
                <w:lang w:eastAsia="ru-RU"/>
              </w:rPr>
              <w:t>комочков, рассыпающихся при механическом воздействии.</w:t>
            </w:r>
          </w:p>
        </w:tc>
        <w:tc>
          <w:tcPr>
            <w:tcW w:w="2421" w:type="dxa"/>
          </w:tcPr>
          <w:p w14:paraId="76147832" w14:textId="77777777" w:rsidR="008058F9" w:rsidRPr="00EF5009" w:rsidRDefault="008058F9" w:rsidP="00AA1EB9">
            <w:pPr>
              <w:ind w:firstLine="0"/>
              <w:textAlignment w:val="baseline"/>
              <w:rPr>
                <w:rFonts w:eastAsia="Times New Roman" w:cs="Times New Roman"/>
                <w:spacing w:val="2"/>
                <w:sz w:val="28"/>
                <w:szCs w:val="28"/>
                <w:lang w:eastAsia="ru-RU"/>
              </w:rPr>
            </w:pPr>
            <w:r w:rsidRPr="00EF5009">
              <w:rPr>
                <w:rFonts w:eastAsia="Times New Roman" w:cs="Times New Roman"/>
                <w:spacing w:val="2"/>
                <w:sz w:val="28"/>
                <w:szCs w:val="28"/>
                <w:lang w:eastAsia="ru-RU"/>
              </w:rPr>
              <w:t>Порошкообразная равномерно перемешанная смесь пищевых ингредиентов.</w:t>
            </w:r>
          </w:p>
        </w:tc>
        <w:tc>
          <w:tcPr>
            <w:tcW w:w="1880" w:type="dxa"/>
          </w:tcPr>
          <w:p w14:paraId="0A54104D" w14:textId="77777777" w:rsidR="008058F9" w:rsidRPr="00EF5009" w:rsidRDefault="008058F9" w:rsidP="00AA1EB9">
            <w:pPr>
              <w:ind w:firstLine="0"/>
              <w:textAlignment w:val="baseline"/>
              <w:rPr>
                <w:rFonts w:eastAsia="Times New Roman" w:cs="Times New Roman"/>
                <w:spacing w:val="2"/>
                <w:sz w:val="28"/>
                <w:szCs w:val="28"/>
                <w:lang w:eastAsia="ru-RU"/>
              </w:rPr>
            </w:pPr>
            <w:r w:rsidRPr="00EF5009">
              <w:rPr>
                <w:rFonts w:eastAsia="Times New Roman" w:cs="Times New Roman"/>
                <w:spacing w:val="2"/>
                <w:sz w:val="28"/>
                <w:szCs w:val="28"/>
                <w:lang w:eastAsia="ru-RU"/>
              </w:rPr>
              <w:t>ГОСТ 29245-91</w:t>
            </w:r>
          </w:p>
        </w:tc>
      </w:tr>
      <w:tr w:rsidR="008058F9" w:rsidRPr="00EF5009" w14:paraId="264750BB" w14:textId="77777777" w:rsidTr="001238A4">
        <w:tc>
          <w:tcPr>
            <w:tcW w:w="2054" w:type="dxa"/>
          </w:tcPr>
          <w:p w14:paraId="283DC147" w14:textId="77777777" w:rsidR="008058F9" w:rsidRPr="00EF5009" w:rsidRDefault="008058F9" w:rsidP="00AA1EB9">
            <w:pPr>
              <w:ind w:firstLine="0"/>
              <w:textAlignment w:val="baseline"/>
              <w:rPr>
                <w:rFonts w:eastAsia="Times New Roman" w:cs="Times New Roman"/>
                <w:spacing w:val="2"/>
                <w:sz w:val="28"/>
                <w:szCs w:val="28"/>
                <w:lang w:eastAsia="ru-RU"/>
              </w:rPr>
            </w:pPr>
            <w:r w:rsidRPr="00EF5009">
              <w:rPr>
                <w:rFonts w:eastAsia="Times New Roman" w:cs="Times New Roman"/>
                <w:spacing w:val="2"/>
                <w:sz w:val="28"/>
                <w:szCs w:val="28"/>
                <w:lang w:eastAsia="ru-RU"/>
              </w:rPr>
              <w:t>Вкус и запах</w:t>
            </w:r>
          </w:p>
        </w:tc>
        <w:tc>
          <w:tcPr>
            <w:tcW w:w="2990" w:type="dxa"/>
          </w:tcPr>
          <w:p w14:paraId="642C8ECB" w14:textId="77777777" w:rsidR="008058F9" w:rsidRPr="00EF5009" w:rsidRDefault="008058F9" w:rsidP="00AA1EB9">
            <w:pPr>
              <w:ind w:firstLine="0"/>
              <w:textAlignment w:val="baseline"/>
              <w:rPr>
                <w:rFonts w:eastAsia="Times New Roman" w:cs="Times New Roman"/>
                <w:spacing w:val="2"/>
                <w:sz w:val="28"/>
                <w:szCs w:val="28"/>
                <w:lang w:eastAsia="ru-RU"/>
              </w:rPr>
            </w:pPr>
            <w:r w:rsidRPr="00EF5009">
              <w:rPr>
                <w:rFonts w:eastAsia="Times New Roman" w:cs="Times New Roman"/>
                <w:spacing w:val="2"/>
                <w:sz w:val="28"/>
                <w:szCs w:val="28"/>
                <w:lang w:eastAsia="ru-RU"/>
              </w:rPr>
              <w:t>Свойственные включенным в состав продукта компонентам. Не допускаются посторонние вкус и запах.</w:t>
            </w:r>
          </w:p>
        </w:tc>
        <w:tc>
          <w:tcPr>
            <w:tcW w:w="2421" w:type="dxa"/>
          </w:tcPr>
          <w:p w14:paraId="1C6EDEF6" w14:textId="77777777" w:rsidR="008058F9" w:rsidRPr="00EF5009" w:rsidRDefault="008058F9" w:rsidP="00AA1EB9">
            <w:pPr>
              <w:ind w:firstLine="0"/>
              <w:textAlignment w:val="baseline"/>
              <w:rPr>
                <w:rFonts w:eastAsia="Times New Roman" w:cs="Times New Roman"/>
                <w:spacing w:val="2"/>
                <w:sz w:val="28"/>
                <w:szCs w:val="28"/>
                <w:lang w:eastAsia="ru-RU"/>
              </w:rPr>
            </w:pPr>
            <w:r w:rsidRPr="00EF5009">
              <w:rPr>
                <w:rFonts w:eastAsia="Times New Roman" w:cs="Times New Roman"/>
                <w:spacing w:val="2"/>
                <w:sz w:val="28"/>
                <w:szCs w:val="28"/>
                <w:lang w:eastAsia="ru-RU"/>
              </w:rPr>
              <w:t>Свойственные включенным в состав продукта компонентам. Без посторонних запаха и вкуса.</w:t>
            </w:r>
          </w:p>
        </w:tc>
        <w:tc>
          <w:tcPr>
            <w:tcW w:w="1880" w:type="dxa"/>
          </w:tcPr>
          <w:p w14:paraId="646C3558" w14:textId="77777777" w:rsidR="008058F9" w:rsidRPr="00EF5009" w:rsidRDefault="008058F9" w:rsidP="00AA1EB9">
            <w:pPr>
              <w:ind w:firstLine="0"/>
              <w:textAlignment w:val="baseline"/>
              <w:rPr>
                <w:rFonts w:eastAsia="Times New Roman" w:cs="Times New Roman"/>
                <w:spacing w:val="2"/>
                <w:sz w:val="28"/>
                <w:szCs w:val="28"/>
                <w:lang w:eastAsia="ru-RU"/>
              </w:rPr>
            </w:pPr>
            <w:r w:rsidRPr="00EF5009">
              <w:rPr>
                <w:rFonts w:eastAsia="Times New Roman" w:cs="Times New Roman"/>
                <w:spacing w:val="2"/>
                <w:sz w:val="28"/>
                <w:szCs w:val="28"/>
                <w:lang w:eastAsia="ru-RU"/>
              </w:rPr>
              <w:t>ГОСТ 29245-91</w:t>
            </w:r>
          </w:p>
        </w:tc>
      </w:tr>
      <w:tr w:rsidR="008058F9" w:rsidRPr="00EF5009" w14:paraId="678CE040" w14:textId="77777777" w:rsidTr="001238A4">
        <w:tc>
          <w:tcPr>
            <w:tcW w:w="2054" w:type="dxa"/>
          </w:tcPr>
          <w:p w14:paraId="18F0CEA8" w14:textId="77777777" w:rsidR="008058F9" w:rsidRPr="00EF5009" w:rsidRDefault="008058F9" w:rsidP="00AA1EB9">
            <w:pPr>
              <w:ind w:firstLine="0"/>
              <w:textAlignment w:val="baseline"/>
              <w:rPr>
                <w:rFonts w:eastAsia="Times New Roman" w:cs="Times New Roman"/>
                <w:spacing w:val="2"/>
                <w:sz w:val="28"/>
                <w:szCs w:val="28"/>
                <w:lang w:eastAsia="ru-RU"/>
              </w:rPr>
            </w:pPr>
            <w:r w:rsidRPr="00EF5009">
              <w:rPr>
                <w:rFonts w:eastAsia="Times New Roman" w:cs="Times New Roman"/>
                <w:spacing w:val="2"/>
                <w:sz w:val="28"/>
                <w:szCs w:val="28"/>
                <w:lang w:eastAsia="ru-RU"/>
              </w:rPr>
              <w:t>Цвет</w:t>
            </w:r>
          </w:p>
        </w:tc>
        <w:tc>
          <w:tcPr>
            <w:tcW w:w="2990" w:type="dxa"/>
          </w:tcPr>
          <w:p w14:paraId="6934C9C3" w14:textId="77777777" w:rsidR="008058F9" w:rsidRPr="00EF5009" w:rsidRDefault="008058F9" w:rsidP="00AA1EB9">
            <w:pPr>
              <w:ind w:firstLine="0"/>
              <w:textAlignment w:val="baseline"/>
              <w:rPr>
                <w:rFonts w:eastAsia="Times New Roman" w:cs="Times New Roman"/>
                <w:spacing w:val="2"/>
                <w:sz w:val="28"/>
                <w:szCs w:val="28"/>
                <w:lang w:eastAsia="ru-RU"/>
              </w:rPr>
            </w:pPr>
            <w:r w:rsidRPr="00EF5009">
              <w:rPr>
                <w:rFonts w:eastAsia="Times New Roman" w:cs="Times New Roman"/>
                <w:spacing w:val="2"/>
                <w:sz w:val="28"/>
                <w:szCs w:val="28"/>
                <w:lang w:eastAsia="ru-RU"/>
              </w:rPr>
              <w:t>От белого до кремового с различными оттенками</w:t>
            </w:r>
          </w:p>
        </w:tc>
        <w:tc>
          <w:tcPr>
            <w:tcW w:w="2421" w:type="dxa"/>
          </w:tcPr>
          <w:p w14:paraId="292D29AA" w14:textId="77777777" w:rsidR="008058F9" w:rsidRPr="00EF5009" w:rsidRDefault="008058F9" w:rsidP="00AA1EB9">
            <w:pPr>
              <w:ind w:firstLine="0"/>
              <w:textAlignment w:val="baseline"/>
              <w:rPr>
                <w:rFonts w:eastAsia="Times New Roman" w:cs="Times New Roman"/>
                <w:spacing w:val="2"/>
                <w:sz w:val="28"/>
                <w:szCs w:val="28"/>
                <w:lang w:eastAsia="ru-RU"/>
              </w:rPr>
            </w:pPr>
            <w:r w:rsidRPr="00EF5009">
              <w:rPr>
                <w:rFonts w:eastAsia="Times New Roman" w:cs="Times New Roman"/>
                <w:spacing w:val="2"/>
                <w:sz w:val="28"/>
                <w:szCs w:val="28"/>
                <w:lang w:eastAsia="ru-RU"/>
              </w:rPr>
              <w:t>Кремовый</w:t>
            </w:r>
          </w:p>
        </w:tc>
        <w:tc>
          <w:tcPr>
            <w:tcW w:w="1880" w:type="dxa"/>
          </w:tcPr>
          <w:p w14:paraId="44A420D8" w14:textId="77777777" w:rsidR="008058F9" w:rsidRPr="00EF5009" w:rsidRDefault="008058F9" w:rsidP="00AA1EB9">
            <w:pPr>
              <w:ind w:firstLine="0"/>
              <w:textAlignment w:val="baseline"/>
              <w:rPr>
                <w:rFonts w:eastAsia="Times New Roman" w:cs="Times New Roman"/>
                <w:spacing w:val="2"/>
                <w:sz w:val="28"/>
                <w:szCs w:val="28"/>
                <w:lang w:eastAsia="ru-RU"/>
              </w:rPr>
            </w:pPr>
            <w:r w:rsidRPr="00EF5009">
              <w:rPr>
                <w:rFonts w:eastAsia="Times New Roman" w:cs="Times New Roman"/>
                <w:spacing w:val="2"/>
                <w:sz w:val="28"/>
                <w:szCs w:val="28"/>
                <w:lang w:eastAsia="ru-RU"/>
              </w:rPr>
              <w:t>ГОСТ 29245-91</w:t>
            </w:r>
          </w:p>
        </w:tc>
      </w:tr>
    </w:tbl>
    <w:p w14:paraId="05F84787" w14:textId="77777777" w:rsidR="00970441" w:rsidRPr="00EF5009" w:rsidRDefault="00970441" w:rsidP="008058F9">
      <w:pPr>
        <w:spacing w:after="0" w:line="240" w:lineRule="auto"/>
        <w:ind w:firstLine="709"/>
        <w:jc w:val="both"/>
        <w:rPr>
          <w:rFonts w:ascii="Times New Roman" w:hAnsi="Times New Roman" w:cs="Times New Roman"/>
          <w:sz w:val="28"/>
          <w:szCs w:val="28"/>
          <w:lang w:val="ru-RU"/>
        </w:rPr>
      </w:pPr>
    </w:p>
    <w:p w14:paraId="762BDEC9" w14:textId="77777777" w:rsidR="00A812B4" w:rsidRPr="00EF5009" w:rsidRDefault="00A812B4" w:rsidP="008058F9">
      <w:pPr>
        <w:spacing w:after="0" w:line="240" w:lineRule="auto"/>
        <w:ind w:firstLine="709"/>
        <w:jc w:val="both"/>
        <w:rPr>
          <w:rFonts w:ascii="Times New Roman" w:hAnsi="Times New Roman" w:cs="Times New Roman"/>
          <w:sz w:val="28"/>
          <w:szCs w:val="28"/>
          <w:lang w:val="ru-RU"/>
        </w:rPr>
      </w:pPr>
    </w:p>
    <w:p w14:paraId="29753E49" w14:textId="77777777" w:rsidR="00A812B4" w:rsidRPr="00EF5009" w:rsidRDefault="00A812B4" w:rsidP="008058F9">
      <w:pPr>
        <w:spacing w:after="0" w:line="240" w:lineRule="auto"/>
        <w:ind w:firstLine="709"/>
        <w:jc w:val="both"/>
        <w:rPr>
          <w:rFonts w:ascii="Times New Roman" w:hAnsi="Times New Roman" w:cs="Times New Roman"/>
          <w:sz w:val="28"/>
          <w:szCs w:val="28"/>
          <w:lang w:val="ru-RU"/>
        </w:rPr>
      </w:pPr>
    </w:p>
    <w:p w14:paraId="57B1550D" w14:textId="77777777" w:rsidR="00A812B4" w:rsidRPr="00EF5009" w:rsidRDefault="00A812B4" w:rsidP="008058F9">
      <w:pPr>
        <w:spacing w:after="0" w:line="240" w:lineRule="auto"/>
        <w:ind w:firstLine="709"/>
        <w:jc w:val="both"/>
        <w:rPr>
          <w:rFonts w:ascii="Times New Roman" w:hAnsi="Times New Roman" w:cs="Times New Roman"/>
          <w:sz w:val="28"/>
          <w:szCs w:val="28"/>
          <w:lang w:val="ru-RU"/>
        </w:rPr>
      </w:pPr>
    </w:p>
    <w:p w14:paraId="36358E50" w14:textId="11E34A98" w:rsidR="008058F9" w:rsidRPr="00EF5009" w:rsidRDefault="008058F9" w:rsidP="008058F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По физико-химическим показателям смесь</w:t>
      </w:r>
      <w:r w:rsidR="00230270"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соответствова</w:t>
      </w:r>
      <w:r w:rsidR="00230270" w:rsidRPr="00EF5009">
        <w:rPr>
          <w:rFonts w:ascii="Times New Roman" w:hAnsi="Times New Roman" w:cs="Times New Roman"/>
          <w:sz w:val="28"/>
          <w:szCs w:val="28"/>
          <w:lang w:val="ru-RU"/>
        </w:rPr>
        <w:t>ла</w:t>
      </w:r>
      <w:r w:rsidRPr="00EF5009">
        <w:rPr>
          <w:rFonts w:ascii="Times New Roman" w:hAnsi="Times New Roman" w:cs="Times New Roman"/>
          <w:sz w:val="28"/>
          <w:szCs w:val="28"/>
          <w:lang w:val="ru-RU"/>
        </w:rPr>
        <w:t xml:space="preserve"> требованиям, указанным в таблице </w:t>
      </w:r>
      <w:r w:rsidR="001C16FC" w:rsidRPr="00EF5009">
        <w:rPr>
          <w:rFonts w:ascii="Times New Roman" w:hAnsi="Times New Roman" w:cs="Times New Roman"/>
          <w:sz w:val="28"/>
          <w:szCs w:val="28"/>
          <w:lang w:val="ru-RU"/>
        </w:rPr>
        <w:t>8</w:t>
      </w:r>
      <w:r w:rsidRPr="00EF5009">
        <w:rPr>
          <w:rFonts w:ascii="Times New Roman" w:hAnsi="Times New Roman" w:cs="Times New Roman"/>
          <w:sz w:val="28"/>
          <w:szCs w:val="28"/>
          <w:lang w:val="ru-RU"/>
        </w:rPr>
        <w:t>.</w:t>
      </w:r>
    </w:p>
    <w:p w14:paraId="2028C526" w14:textId="77777777" w:rsidR="00A812B4" w:rsidRPr="00EF5009" w:rsidRDefault="00A812B4" w:rsidP="008058F9">
      <w:pPr>
        <w:spacing w:after="0" w:line="240" w:lineRule="auto"/>
        <w:ind w:firstLine="709"/>
        <w:jc w:val="both"/>
        <w:rPr>
          <w:rFonts w:ascii="Times New Roman" w:hAnsi="Times New Roman" w:cs="Times New Roman"/>
          <w:sz w:val="28"/>
          <w:szCs w:val="28"/>
          <w:lang w:val="ru-RU"/>
        </w:rPr>
      </w:pPr>
    </w:p>
    <w:p w14:paraId="3FA162A3" w14:textId="7BE3290F" w:rsidR="008058F9" w:rsidRPr="00EF5009" w:rsidRDefault="008058F9" w:rsidP="006315A6">
      <w:pPr>
        <w:spacing w:after="0"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Таблица </w:t>
      </w:r>
      <w:r w:rsidR="001C16FC" w:rsidRPr="00EF5009">
        <w:rPr>
          <w:rFonts w:ascii="Times New Roman" w:hAnsi="Times New Roman" w:cs="Times New Roman"/>
          <w:sz w:val="28"/>
          <w:szCs w:val="28"/>
          <w:lang w:val="ru-RU"/>
        </w:rPr>
        <w:t>8</w:t>
      </w:r>
      <w:r w:rsidR="006315A6" w:rsidRPr="00EF5009">
        <w:rPr>
          <w:rFonts w:ascii="Times New Roman" w:hAnsi="Times New Roman" w:cs="Times New Roman"/>
          <w:sz w:val="28"/>
          <w:szCs w:val="28"/>
          <w:lang w:val="ru-RU"/>
        </w:rPr>
        <w:t xml:space="preserve"> </w:t>
      </w:r>
      <w:r w:rsidR="00CB5036" w:rsidRPr="00EF5009">
        <w:rPr>
          <w:rFonts w:ascii="Times New Roman" w:hAnsi="Times New Roman" w:cs="Times New Roman"/>
          <w:sz w:val="28"/>
          <w:szCs w:val="28"/>
          <w:lang w:val="ru-RU"/>
        </w:rPr>
        <w:t>–</w:t>
      </w:r>
      <w:r w:rsidR="006315A6" w:rsidRPr="00EF5009">
        <w:rPr>
          <w:rFonts w:ascii="Times New Roman" w:hAnsi="Times New Roman" w:cs="Times New Roman"/>
          <w:sz w:val="28"/>
          <w:szCs w:val="28"/>
          <w:lang w:val="ru-RU"/>
        </w:rPr>
        <w:t xml:space="preserve"> Физико-химические показатели сухой специализированной смеси спортивного питания</w:t>
      </w:r>
    </w:p>
    <w:p w14:paraId="1EDDC4CE" w14:textId="77777777" w:rsidR="006315A6" w:rsidRPr="00EF5009" w:rsidRDefault="006315A6" w:rsidP="008058F9">
      <w:pPr>
        <w:spacing w:after="0" w:line="240" w:lineRule="auto"/>
        <w:ind w:firstLine="709"/>
        <w:jc w:val="both"/>
        <w:rPr>
          <w:rFonts w:ascii="Times New Roman" w:hAnsi="Times New Roman" w:cs="Times New Roman"/>
          <w:b/>
          <w:bCs/>
          <w:sz w:val="28"/>
          <w:szCs w:val="28"/>
          <w:lang w:val="ru-RU"/>
        </w:rPr>
      </w:pPr>
    </w:p>
    <w:tbl>
      <w:tblPr>
        <w:tblStyle w:val="a7"/>
        <w:tblW w:w="0" w:type="auto"/>
        <w:tblLook w:val="04A0" w:firstRow="1" w:lastRow="0" w:firstColumn="1" w:lastColumn="0" w:noHBand="0" w:noVBand="1"/>
      </w:tblPr>
      <w:tblGrid>
        <w:gridCol w:w="4672"/>
        <w:gridCol w:w="4673"/>
      </w:tblGrid>
      <w:tr w:rsidR="008058F9" w:rsidRPr="00EF5009" w14:paraId="03F6E856" w14:textId="77777777" w:rsidTr="00E52BE6">
        <w:tc>
          <w:tcPr>
            <w:tcW w:w="4672" w:type="dxa"/>
          </w:tcPr>
          <w:p w14:paraId="2D51DD4F" w14:textId="77777777" w:rsidR="008058F9" w:rsidRPr="00EF5009" w:rsidRDefault="008058F9" w:rsidP="006918BD">
            <w:pPr>
              <w:ind w:firstLine="0"/>
              <w:jc w:val="center"/>
              <w:rPr>
                <w:rFonts w:cs="Times New Roman"/>
                <w:sz w:val="28"/>
                <w:szCs w:val="28"/>
              </w:rPr>
            </w:pPr>
            <w:r w:rsidRPr="00EF5009">
              <w:rPr>
                <w:rFonts w:cs="Times New Roman"/>
                <w:sz w:val="28"/>
                <w:szCs w:val="28"/>
              </w:rPr>
              <w:t>Наименование показателя</w:t>
            </w:r>
          </w:p>
        </w:tc>
        <w:tc>
          <w:tcPr>
            <w:tcW w:w="4673" w:type="dxa"/>
          </w:tcPr>
          <w:p w14:paraId="38A3EE3A" w14:textId="77777777" w:rsidR="008058F9" w:rsidRPr="00EF5009" w:rsidRDefault="008058F9" w:rsidP="006918BD">
            <w:pPr>
              <w:ind w:firstLine="0"/>
              <w:jc w:val="center"/>
              <w:rPr>
                <w:rFonts w:cs="Times New Roman"/>
                <w:sz w:val="28"/>
                <w:szCs w:val="28"/>
              </w:rPr>
            </w:pPr>
            <w:r w:rsidRPr="00EF5009">
              <w:rPr>
                <w:rFonts w:cs="Times New Roman"/>
                <w:sz w:val="28"/>
                <w:szCs w:val="28"/>
              </w:rPr>
              <w:t>Норма</w:t>
            </w:r>
          </w:p>
        </w:tc>
      </w:tr>
      <w:tr w:rsidR="008058F9" w:rsidRPr="00EF5009" w14:paraId="54FA85A5" w14:textId="77777777" w:rsidTr="00E52BE6">
        <w:tc>
          <w:tcPr>
            <w:tcW w:w="4672" w:type="dxa"/>
          </w:tcPr>
          <w:p w14:paraId="323BE6BD" w14:textId="77777777" w:rsidR="008058F9" w:rsidRPr="00EF5009" w:rsidRDefault="008058F9" w:rsidP="006918BD">
            <w:pPr>
              <w:ind w:firstLine="0"/>
              <w:jc w:val="center"/>
              <w:rPr>
                <w:rFonts w:cs="Times New Roman"/>
                <w:b/>
                <w:bCs/>
                <w:sz w:val="28"/>
                <w:szCs w:val="28"/>
              </w:rPr>
            </w:pPr>
            <w:r w:rsidRPr="00EF5009">
              <w:rPr>
                <w:rFonts w:cs="Times New Roman"/>
                <w:sz w:val="28"/>
                <w:szCs w:val="28"/>
              </w:rPr>
              <w:t>Массовая доля жира, %</w:t>
            </w:r>
          </w:p>
        </w:tc>
        <w:tc>
          <w:tcPr>
            <w:tcW w:w="4673" w:type="dxa"/>
          </w:tcPr>
          <w:p w14:paraId="3F0F9CAE" w14:textId="77777777" w:rsidR="008058F9" w:rsidRPr="00EF5009" w:rsidRDefault="008058F9" w:rsidP="006918BD">
            <w:pPr>
              <w:ind w:firstLine="0"/>
              <w:jc w:val="center"/>
              <w:rPr>
                <w:rFonts w:cs="Times New Roman"/>
                <w:b/>
                <w:bCs/>
                <w:sz w:val="28"/>
                <w:szCs w:val="28"/>
              </w:rPr>
            </w:pPr>
            <w:r w:rsidRPr="00EF5009">
              <w:rPr>
                <w:rFonts w:cs="Times New Roman"/>
                <w:sz w:val="28"/>
                <w:szCs w:val="28"/>
              </w:rPr>
              <w:t>15,0</w:t>
            </w:r>
          </w:p>
        </w:tc>
      </w:tr>
      <w:tr w:rsidR="008058F9" w:rsidRPr="00EF5009" w14:paraId="32263C57" w14:textId="77777777" w:rsidTr="00E52BE6">
        <w:tc>
          <w:tcPr>
            <w:tcW w:w="4672" w:type="dxa"/>
          </w:tcPr>
          <w:p w14:paraId="29E5DAE4" w14:textId="77777777" w:rsidR="008058F9" w:rsidRPr="00EF5009" w:rsidRDefault="008058F9" w:rsidP="006918BD">
            <w:pPr>
              <w:ind w:firstLine="0"/>
              <w:jc w:val="center"/>
              <w:rPr>
                <w:rFonts w:cs="Times New Roman"/>
                <w:b/>
                <w:bCs/>
                <w:sz w:val="28"/>
                <w:szCs w:val="28"/>
              </w:rPr>
            </w:pPr>
            <w:r w:rsidRPr="00EF5009">
              <w:rPr>
                <w:rFonts w:cs="Times New Roman"/>
                <w:sz w:val="28"/>
                <w:szCs w:val="28"/>
              </w:rPr>
              <w:t>Массовая доля белка, %</w:t>
            </w:r>
          </w:p>
        </w:tc>
        <w:tc>
          <w:tcPr>
            <w:tcW w:w="4673" w:type="dxa"/>
          </w:tcPr>
          <w:p w14:paraId="720B2F65" w14:textId="77777777" w:rsidR="008058F9" w:rsidRPr="00EF5009" w:rsidRDefault="008058F9" w:rsidP="006918BD">
            <w:pPr>
              <w:ind w:firstLine="0"/>
              <w:jc w:val="center"/>
              <w:rPr>
                <w:rFonts w:cs="Times New Roman"/>
                <w:b/>
                <w:bCs/>
                <w:sz w:val="28"/>
                <w:szCs w:val="28"/>
              </w:rPr>
            </w:pPr>
            <w:r w:rsidRPr="00EF5009">
              <w:rPr>
                <w:rFonts w:cs="Times New Roman"/>
                <w:sz w:val="28"/>
                <w:szCs w:val="28"/>
              </w:rPr>
              <w:t>20,0</w:t>
            </w:r>
          </w:p>
        </w:tc>
      </w:tr>
      <w:tr w:rsidR="008058F9" w:rsidRPr="00EF5009" w14:paraId="5CAF8C66" w14:textId="77777777" w:rsidTr="00E52BE6">
        <w:tc>
          <w:tcPr>
            <w:tcW w:w="4672" w:type="dxa"/>
          </w:tcPr>
          <w:p w14:paraId="7FE598D0" w14:textId="77777777" w:rsidR="008058F9" w:rsidRPr="00EF5009" w:rsidRDefault="008058F9" w:rsidP="006918BD">
            <w:pPr>
              <w:ind w:firstLine="0"/>
              <w:jc w:val="center"/>
              <w:rPr>
                <w:rFonts w:cs="Times New Roman"/>
                <w:b/>
                <w:bCs/>
                <w:sz w:val="28"/>
                <w:szCs w:val="28"/>
              </w:rPr>
            </w:pPr>
            <w:r w:rsidRPr="00EF5009">
              <w:rPr>
                <w:rFonts w:cs="Times New Roman"/>
                <w:sz w:val="28"/>
                <w:szCs w:val="28"/>
              </w:rPr>
              <w:t>Индекс растворимости, см</w:t>
            </w:r>
            <w:r w:rsidRPr="00EF5009">
              <w:rPr>
                <w:rFonts w:cs="Times New Roman"/>
                <w:sz w:val="28"/>
                <w:szCs w:val="28"/>
                <w:vertAlign w:val="superscript"/>
              </w:rPr>
              <w:t>3</w:t>
            </w:r>
            <w:r w:rsidRPr="00EF5009">
              <w:rPr>
                <w:rFonts w:cs="Times New Roman"/>
                <w:sz w:val="28"/>
                <w:szCs w:val="28"/>
              </w:rPr>
              <w:t xml:space="preserve"> сырого осадка, не более</w:t>
            </w:r>
          </w:p>
        </w:tc>
        <w:tc>
          <w:tcPr>
            <w:tcW w:w="4673" w:type="dxa"/>
          </w:tcPr>
          <w:p w14:paraId="26246125" w14:textId="77777777" w:rsidR="008058F9" w:rsidRPr="00EF5009" w:rsidRDefault="008058F9" w:rsidP="006918BD">
            <w:pPr>
              <w:ind w:firstLine="0"/>
              <w:jc w:val="center"/>
              <w:rPr>
                <w:rFonts w:cs="Times New Roman"/>
                <w:b/>
                <w:bCs/>
                <w:sz w:val="28"/>
                <w:szCs w:val="28"/>
              </w:rPr>
            </w:pPr>
            <w:r w:rsidRPr="00EF5009">
              <w:rPr>
                <w:rFonts w:cs="Times New Roman"/>
                <w:sz w:val="28"/>
                <w:szCs w:val="28"/>
              </w:rPr>
              <w:t>0,2</w:t>
            </w:r>
          </w:p>
        </w:tc>
      </w:tr>
      <w:tr w:rsidR="008058F9" w:rsidRPr="00EF5009" w14:paraId="3AB02BCD" w14:textId="77777777" w:rsidTr="00E52BE6">
        <w:tc>
          <w:tcPr>
            <w:tcW w:w="4672" w:type="dxa"/>
          </w:tcPr>
          <w:p w14:paraId="55AA1B97" w14:textId="77777777" w:rsidR="008058F9" w:rsidRPr="00EF5009" w:rsidRDefault="008058F9" w:rsidP="006918BD">
            <w:pPr>
              <w:ind w:firstLine="0"/>
              <w:jc w:val="center"/>
              <w:rPr>
                <w:rFonts w:cs="Times New Roman"/>
                <w:b/>
                <w:bCs/>
                <w:sz w:val="28"/>
                <w:szCs w:val="28"/>
              </w:rPr>
            </w:pPr>
            <w:r w:rsidRPr="00EF5009">
              <w:rPr>
                <w:rFonts w:cs="Times New Roman"/>
                <w:sz w:val="28"/>
                <w:szCs w:val="28"/>
              </w:rPr>
              <w:t>Массовая доля влаги, %, не более</w:t>
            </w:r>
          </w:p>
        </w:tc>
        <w:tc>
          <w:tcPr>
            <w:tcW w:w="4673" w:type="dxa"/>
          </w:tcPr>
          <w:p w14:paraId="79F15754" w14:textId="77777777" w:rsidR="008058F9" w:rsidRPr="00EF5009" w:rsidRDefault="008058F9" w:rsidP="006918BD">
            <w:pPr>
              <w:ind w:firstLine="0"/>
              <w:jc w:val="center"/>
              <w:rPr>
                <w:rFonts w:cs="Times New Roman"/>
                <w:b/>
                <w:bCs/>
                <w:sz w:val="28"/>
                <w:szCs w:val="28"/>
              </w:rPr>
            </w:pPr>
            <w:r w:rsidRPr="00EF5009">
              <w:rPr>
                <w:rFonts w:cs="Times New Roman"/>
                <w:sz w:val="28"/>
                <w:szCs w:val="28"/>
              </w:rPr>
              <w:t>10,0</w:t>
            </w:r>
          </w:p>
        </w:tc>
      </w:tr>
    </w:tbl>
    <w:p w14:paraId="33D45242" w14:textId="77777777" w:rsidR="00B97A08" w:rsidRPr="00EF5009" w:rsidRDefault="00B97A08" w:rsidP="008058F9">
      <w:pPr>
        <w:spacing w:after="0" w:line="240" w:lineRule="auto"/>
        <w:ind w:firstLine="709"/>
        <w:jc w:val="both"/>
        <w:rPr>
          <w:rFonts w:ascii="Times New Roman" w:hAnsi="Times New Roman" w:cs="Times New Roman"/>
          <w:sz w:val="28"/>
          <w:szCs w:val="28"/>
          <w:lang w:val="ru-RU"/>
        </w:rPr>
      </w:pPr>
    </w:p>
    <w:p w14:paraId="276DC0FB" w14:textId="619B56BF" w:rsidR="008058F9" w:rsidRPr="00EF5009" w:rsidRDefault="008058F9" w:rsidP="008058F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Содержание витаминов, минералов, полиненасыщенных жирных кислот и других биологически активных веществ соответствова</w:t>
      </w:r>
      <w:r w:rsidR="00230270" w:rsidRPr="00EF5009">
        <w:rPr>
          <w:rFonts w:ascii="Times New Roman" w:hAnsi="Times New Roman" w:cs="Times New Roman"/>
          <w:sz w:val="28"/>
          <w:szCs w:val="28"/>
          <w:lang w:val="ru-RU"/>
        </w:rPr>
        <w:t>ло</w:t>
      </w:r>
      <w:r w:rsidRPr="00EF5009">
        <w:rPr>
          <w:rFonts w:ascii="Times New Roman" w:hAnsi="Times New Roman" w:cs="Times New Roman"/>
          <w:sz w:val="28"/>
          <w:szCs w:val="28"/>
          <w:lang w:val="ru-RU"/>
        </w:rPr>
        <w:t xml:space="preserve"> требованиям, установленным уполномоченным органом.</w:t>
      </w:r>
    </w:p>
    <w:p w14:paraId="00C7E65F" w14:textId="7C73BE36" w:rsidR="0090051A" w:rsidRPr="00EF5009" w:rsidRDefault="0090051A" w:rsidP="008058F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Схема </w:t>
      </w:r>
      <w:r w:rsidR="00816BF8" w:rsidRPr="00EF5009">
        <w:rPr>
          <w:rFonts w:ascii="Times New Roman" w:hAnsi="Times New Roman" w:cs="Times New Roman"/>
          <w:sz w:val="28"/>
          <w:szCs w:val="28"/>
          <w:lang w:val="ru-RU"/>
        </w:rPr>
        <w:t>т</w:t>
      </w:r>
      <w:r w:rsidRPr="00EF5009">
        <w:rPr>
          <w:rFonts w:ascii="Times New Roman" w:hAnsi="Times New Roman" w:cs="Times New Roman"/>
          <w:sz w:val="28"/>
          <w:szCs w:val="28"/>
          <w:lang w:val="ru-RU"/>
        </w:rPr>
        <w:t>ехнологическ</w:t>
      </w:r>
      <w:r w:rsidR="00816BF8" w:rsidRPr="00EF5009">
        <w:rPr>
          <w:rFonts w:ascii="Times New Roman" w:hAnsi="Times New Roman" w:cs="Times New Roman"/>
          <w:sz w:val="28"/>
          <w:szCs w:val="28"/>
          <w:lang w:val="ru-RU"/>
        </w:rPr>
        <w:t xml:space="preserve">ого процесса производства сухой специализированной смеси спортивного питания «Lucky battle sport mixture» представлена на рисунке </w:t>
      </w:r>
      <w:r w:rsidR="0084746B" w:rsidRPr="00EF5009">
        <w:rPr>
          <w:rFonts w:ascii="Times New Roman" w:hAnsi="Times New Roman" w:cs="Times New Roman"/>
          <w:sz w:val="28"/>
          <w:szCs w:val="28"/>
          <w:lang w:val="ru-RU"/>
        </w:rPr>
        <w:t>5</w:t>
      </w:r>
      <w:r w:rsidR="00816BF8" w:rsidRPr="00EF5009">
        <w:rPr>
          <w:rFonts w:ascii="Times New Roman" w:hAnsi="Times New Roman" w:cs="Times New Roman"/>
          <w:sz w:val="28"/>
          <w:szCs w:val="28"/>
          <w:lang w:val="ru-RU"/>
        </w:rPr>
        <w:t>.</w:t>
      </w:r>
    </w:p>
    <w:p w14:paraId="04D947E3" w14:textId="608C00F2" w:rsidR="001C1187" w:rsidRPr="00EF5009" w:rsidRDefault="001C1187" w:rsidP="008058F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br w:type="page"/>
      </w:r>
    </w:p>
    <w:p w14:paraId="572B844A" w14:textId="77777777" w:rsidR="006E7C9D" w:rsidRPr="00EF5009" w:rsidRDefault="006E7C9D" w:rsidP="008058F9">
      <w:pPr>
        <w:shd w:val="clear" w:color="auto" w:fill="FFFFFF"/>
        <w:spacing w:after="0" w:line="360" w:lineRule="auto"/>
        <w:ind w:firstLine="709"/>
        <w:jc w:val="both"/>
        <w:rPr>
          <w:rFonts w:ascii="Times New Roman" w:hAnsi="Times New Roman" w:cs="Times New Roman"/>
          <w:color w:val="171717" w:themeColor="background2" w:themeShade="1A"/>
          <w:sz w:val="28"/>
          <w:szCs w:val="28"/>
          <w:lang w:val="ru-RU"/>
        </w:rPr>
      </w:pPr>
    </w:p>
    <w:p w14:paraId="59E0DADD" w14:textId="77777777" w:rsidR="006E7C9D" w:rsidRPr="00EF5009" w:rsidRDefault="006E7C9D" w:rsidP="008058F9">
      <w:pPr>
        <w:shd w:val="clear" w:color="auto" w:fill="FFFFFF"/>
        <w:spacing w:after="0" w:line="360" w:lineRule="auto"/>
        <w:ind w:firstLine="709"/>
        <w:jc w:val="both"/>
        <w:rPr>
          <w:rFonts w:ascii="Times New Roman" w:hAnsi="Times New Roman" w:cs="Times New Roman"/>
          <w:color w:val="171717" w:themeColor="background2" w:themeShade="1A"/>
          <w:sz w:val="28"/>
          <w:szCs w:val="28"/>
          <w:lang w:val="ru-RU"/>
        </w:rPr>
      </w:pPr>
    </w:p>
    <w:p w14:paraId="33E5AC93" w14:textId="38FCEB6F" w:rsidR="008058F9" w:rsidRPr="00EF5009" w:rsidRDefault="008058F9" w:rsidP="008058F9">
      <w:pPr>
        <w:shd w:val="clear" w:color="auto" w:fill="FFFFFF"/>
        <w:spacing w:after="0" w:line="36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noProof/>
          <w:color w:val="171717" w:themeColor="background2" w:themeShade="1A"/>
          <w:sz w:val="28"/>
          <w:szCs w:val="28"/>
          <w:lang w:val="ru-RU"/>
        </w:rPr>
        <mc:AlternateContent>
          <mc:Choice Requires="wps">
            <w:drawing>
              <wp:anchor distT="0" distB="0" distL="114300" distR="114300" simplePos="0" relativeHeight="251659264" behindDoc="0" locked="0" layoutInCell="1" allowOverlap="1" wp14:anchorId="5EAEDBA0" wp14:editId="732A6B61">
                <wp:simplePos x="0" y="0"/>
                <wp:positionH relativeFrom="column">
                  <wp:posOffset>1669003</wp:posOffset>
                </wp:positionH>
                <wp:positionV relativeFrom="paragraph">
                  <wp:posOffset>-1634</wp:posOffset>
                </wp:positionV>
                <wp:extent cx="2219325" cy="445325"/>
                <wp:effectExtent l="0" t="0" r="28575" b="12065"/>
                <wp:wrapNone/>
                <wp:docPr id="7" name="Прямоугольник 7"/>
                <wp:cNvGraphicFramePr/>
                <a:graphic xmlns:a="http://schemas.openxmlformats.org/drawingml/2006/main">
                  <a:graphicData uri="http://schemas.microsoft.com/office/word/2010/wordprocessingShape">
                    <wps:wsp>
                      <wps:cNvSpPr/>
                      <wps:spPr>
                        <a:xfrm>
                          <a:off x="0" y="0"/>
                          <a:ext cx="2219325" cy="445325"/>
                        </a:xfrm>
                        <a:prstGeom prst="rect">
                          <a:avLst/>
                        </a:prstGeom>
                      </wps:spPr>
                      <wps:style>
                        <a:lnRef idx="2">
                          <a:schemeClr val="dk1"/>
                        </a:lnRef>
                        <a:fillRef idx="1">
                          <a:schemeClr val="lt1"/>
                        </a:fillRef>
                        <a:effectRef idx="0">
                          <a:schemeClr val="dk1"/>
                        </a:effectRef>
                        <a:fontRef idx="minor">
                          <a:schemeClr val="dk1"/>
                        </a:fontRef>
                      </wps:style>
                      <wps:txbx>
                        <w:txbxContent>
                          <w:p w14:paraId="64C6EF15" w14:textId="77777777" w:rsidR="008058F9" w:rsidRPr="000E0FFD" w:rsidRDefault="008058F9" w:rsidP="008058F9">
                            <w:pPr>
                              <w:jc w:val="center"/>
                              <w:rPr>
                                <w:rFonts w:ascii="Times New Roman" w:hAnsi="Times New Roman" w:cs="Times New Roman"/>
                              </w:rPr>
                            </w:pPr>
                            <w:r w:rsidRPr="000E0FFD">
                              <w:rPr>
                                <w:rFonts w:ascii="Times New Roman" w:hAnsi="Times New Roman" w:cs="Times New Roman"/>
                              </w:rPr>
                              <w:t xml:space="preserve">Приемка и хранение сырья и материалов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AEDBA0" id="Прямоугольник 7" o:spid="_x0000_s1026" style="position:absolute;left:0;text-align:left;margin-left:131.4pt;margin-top:-.15pt;width:174.75pt;height:35.0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" fillcolor="white [3201]" strokecolor="black [3200]" strokeweight="1pt">
                <v:textbox>
                  <w:txbxContent>
                    <w:p w14:paraId="64C6EF15" w14:textId="77777777" w:rsidR="008058F9" w:rsidRPr="000E0FFD" w:rsidRDefault="008058F9" w:rsidP="008058F9">
                      <w:pPr>
                        <w:jc w:val="center"/>
                        <w:rPr>
                          <w:rFonts w:ascii="Times New Roman" w:hAnsi="Times New Roman" w:cs="Times New Roman"/>
                        </w:rPr>
                      </w:pPr>
                      <w:r w:rsidRPr="000E0FFD">
                        <w:rPr>
                          <w:rFonts w:ascii="Times New Roman" w:hAnsi="Times New Roman" w:cs="Times New Roman"/>
                        </w:rPr>
                        <w:t xml:space="preserve">Приемка и хранение сырья и материалов </w:t>
                      </w:r>
                    </w:p>
                  </w:txbxContent>
                </v:textbox>
              </v:rect>
            </w:pict>
          </mc:Fallback>
        </mc:AlternateContent>
      </w:r>
    </w:p>
    <w:p w14:paraId="0D1A5F1E" w14:textId="77777777" w:rsidR="008058F9" w:rsidRPr="00EF5009" w:rsidRDefault="008058F9" w:rsidP="008058F9">
      <w:pPr>
        <w:shd w:val="clear" w:color="auto" w:fill="FFFFFF"/>
        <w:spacing w:after="0" w:line="36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noProof/>
          <w:color w:val="171717" w:themeColor="background2" w:themeShade="1A"/>
          <w:sz w:val="28"/>
          <w:szCs w:val="28"/>
          <w:lang w:val="ru-RU"/>
        </w:rPr>
        <mc:AlternateContent>
          <mc:Choice Requires="wps">
            <w:drawing>
              <wp:anchor distT="0" distB="0" distL="114300" distR="114300" simplePos="0" relativeHeight="251660288" behindDoc="0" locked="0" layoutInCell="1" allowOverlap="1" wp14:anchorId="43E023C3" wp14:editId="08C8D5F9">
                <wp:simplePos x="0" y="0"/>
                <wp:positionH relativeFrom="column">
                  <wp:posOffset>2760346</wp:posOffset>
                </wp:positionH>
                <wp:positionV relativeFrom="paragraph">
                  <wp:posOffset>114300</wp:posOffset>
                </wp:positionV>
                <wp:extent cx="45719" cy="247650"/>
                <wp:effectExtent l="19050" t="0" r="31115" b="38100"/>
                <wp:wrapNone/>
                <wp:docPr id="9" name="Стрелка: вниз 9"/>
                <wp:cNvGraphicFramePr/>
                <a:graphic xmlns:a="http://schemas.openxmlformats.org/drawingml/2006/main">
                  <a:graphicData uri="http://schemas.microsoft.com/office/word/2010/wordprocessingShape">
                    <wps:wsp>
                      <wps:cNvSpPr/>
                      <wps:spPr>
                        <a:xfrm>
                          <a:off x="0" y="0"/>
                          <a:ext cx="45719" cy="24765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F3F2EA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9" o:spid="_x0000_s1026" type="#_x0000_t67" style="position:absolute;margin-left:217.35pt;margin-top:9pt;width:3.6pt;height:19.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" adj="19606" fillcolor="white [3201]" strokecolor="black [3200]" strokeweight="1pt"/>
            </w:pict>
          </mc:Fallback>
        </mc:AlternateContent>
      </w:r>
    </w:p>
    <w:p w14:paraId="47BFC1F6" w14:textId="77777777" w:rsidR="008058F9" w:rsidRPr="00EF5009" w:rsidRDefault="008058F9" w:rsidP="008058F9">
      <w:pPr>
        <w:shd w:val="clear" w:color="auto" w:fill="FFFFFF"/>
        <w:spacing w:after="0" w:line="36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noProof/>
          <w:color w:val="171717" w:themeColor="background2" w:themeShade="1A"/>
          <w:sz w:val="28"/>
          <w:szCs w:val="28"/>
          <w:lang w:val="ru-RU"/>
        </w:rPr>
        <mc:AlternateContent>
          <mc:Choice Requires="wps">
            <w:drawing>
              <wp:anchor distT="0" distB="0" distL="114300" distR="114300" simplePos="0" relativeHeight="251666432" behindDoc="0" locked="0" layoutInCell="1" allowOverlap="1" wp14:anchorId="1BC554AD" wp14:editId="7C4E328E">
                <wp:simplePos x="0" y="0"/>
                <wp:positionH relativeFrom="column">
                  <wp:posOffset>4162424</wp:posOffset>
                </wp:positionH>
                <wp:positionV relativeFrom="paragraph">
                  <wp:posOffset>79644</wp:posOffset>
                </wp:positionV>
                <wp:extent cx="55066" cy="588196"/>
                <wp:effectExtent l="0" t="133350" r="2540" b="135890"/>
                <wp:wrapNone/>
                <wp:docPr id="46" name="Стрелка: вниз 46"/>
                <wp:cNvGraphicFramePr/>
                <a:graphic xmlns:a="http://schemas.openxmlformats.org/drawingml/2006/main">
                  <a:graphicData uri="http://schemas.microsoft.com/office/word/2010/wordprocessingShape">
                    <wps:wsp>
                      <wps:cNvSpPr/>
                      <wps:spPr>
                        <a:xfrm rot="17685061" flipH="1">
                          <a:off x="0" y="0"/>
                          <a:ext cx="55066" cy="588196"/>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793036" id="Стрелка: вниз 46" o:spid="_x0000_s1026" type="#_x0000_t67" style="position:absolute;margin-left:327.75pt;margin-top:6.25pt;width:4.35pt;height:46.3pt;rotation:4276157fd;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" adj="20589" fillcolor="white [3201]" strokecolor="black [3200]" strokeweight="1pt"/>
            </w:pict>
          </mc:Fallback>
        </mc:AlternateContent>
      </w:r>
      <w:r w:rsidRPr="00EF5009">
        <w:rPr>
          <w:rFonts w:ascii="Times New Roman" w:hAnsi="Times New Roman" w:cs="Times New Roman"/>
          <w:noProof/>
          <w:color w:val="171717" w:themeColor="background2" w:themeShade="1A"/>
          <w:sz w:val="28"/>
          <w:szCs w:val="28"/>
          <w:lang w:val="ru-RU"/>
        </w:rPr>
        <mc:AlternateContent>
          <mc:Choice Requires="wps">
            <w:drawing>
              <wp:anchor distT="0" distB="0" distL="114300" distR="114300" simplePos="0" relativeHeight="251664384" behindDoc="0" locked="0" layoutInCell="1" allowOverlap="1" wp14:anchorId="5EF67D40" wp14:editId="312FF045">
                <wp:simplePos x="0" y="0"/>
                <wp:positionH relativeFrom="column">
                  <wp:posOffset>1344929</wp:posOffset>
                </wp:positionH>
                <wp:positionV relativeFrom="paragraph">
                  <wp:posOffset>87628</wp:posOffset>
                </wp:positionV>
                <wp:extent cx="55066" cy="588196"/>
                <wp:effectExtent l="0" t="133350" r="2540" b="135890"/>
                <wp:wrapNone/>
                <wp:docPr id="10" name="Стрелка: вниз 10"/>
                <wp:cNvGraphicFramePr/>
                <a:graphic xmlns:a="http://schemas.openxmlformats.org/drawingml/2006/main">
                  <a:graphicData uri="http://schemas.microsoft.com/office/word/2010/wordprocessingShape">
                    <wps:wsp>
                      <wps:cNvSpPr/>
                      <wps:spPr>
                        <a:xfrm rot="3901466" flipH="1">
                          <a:off x="0" y="0"/>
                          <a:ext cx="55066" cy="588196"/>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5D891" id="Стрелка: вниз 10" o:spid="_x0000_s1026" type="#_x0000_t67" style="position:absolute;margin-left:105.9pt;margin-top:6.9pt;width:4.35pt;height:46.3pt;rotation:-4261441fd;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" adj="20589" fillcolor="white [3201]" strokecolor="black [3200]" strokeweight="1pt"/>
            </w:pict>
          </mc:Fallback>
        </mc:AlternateContent>
      </w:r>
      <w:r w:rsidRPr="00EF5009">
        <w:rPr>
          <w:rFonts w:ascii="Times New Roman" w:hAnsi="Times New Roman" w:cs="Times New Roman"/>
          <w:noProof/>
          <w:color w:val="171717" w:themeColor="background2" w:themeShade="1A"/>
          <w:sz w:val="28"/>
          <w:szCs w:val="28"/>
          <w:lang w:val="ru-RU"/>
        </w:rPr>
        <mc:AlternateContent>
          <mc:Choice Requires="wps">
            <w:drawing>
              <wp:anchor distT="0" distB="0" distL="114300" distR="114300" simplePos="0" relativeHeight="251661312" behindDoc="0" locked="0" layoutInCell="1" allowOverlap="1" wp14:anchorId="17214FC0" wp14:editId="73FD3391">
                <wp:simplePos x="0" y="0"/>
                <wp:positionH relativeFrom="column">
                  <wp:posOffset>1663065</wp:posOffset>
                </wp:positionH>
                <wp:positionV relativeFrom="paragraph">
                  <wp:posOffset>55245</wp:posOffset>
                </wp:positionV>
                <wp:extent cx="2219325" cy="276225"/>
                <wp:effectExtent l="0" t="0" r="28575" b="28575"/>
                <wp:wrapNone/>
                <wp:docPr id="11" name="Прямоугольник 11"/>
                <wp:cNvGraphicFramePr/>
                <a:graphic xmlns:a="http://schemas.openxmlformats.org/drawingml/2006/main">
                  <a:graphicData uri="http://schemas.microsoft.com/office/word/2010/wordprocessingShape">
                    <wps:wsp>
                      <wps:cNvSpPr/>
                      <wps:spPr>
                        <a:xfrm>
                          <a:off x="0" y="0"/>
                          <a:ext cx="2219325" cy="276225"/>
                        </a:xfrm>
                        <a:prstGeom prst="rect">
                          <a:avLst/>
                        </a:prstGeom>
                      </wps:spPr>
                      <wps:style>
                        <a:lnRef idx="2">
                          <a:schemeClr val="dk1"/>
                        </a:lnRef>
                        <a:fillRef idx="1">
                          <a:schemeClr val="lt1"/>
                        </a:fillRef>
                        <a:effectRef idx="0">
                          <a:schemeClr val="dk1"/>
                        </a:effectRef>
                        <a:fontRef idx="minor">
                          <a:schemeClr val="dk1"/>
                        </a:fontRef>
                      </wps:style>
                      <wps:txbx>
                        <w:txbxContent>
                          <w:p w14:paraId="233BA26E" w14:textId="77777777" w:rsidR="008058F9" w:rsidRPr="000E0FFD" w:rsidRDefault="008058F9" w:rsidP="008058F9">
                            <w:pPr>
                              <w:jc w:val="center"/>
                              <w:rPr>
                                <w:rFonts w:ascii="Times New Roman" w:hAnsi="Times New Roman" w:cs="Times New Roman"/>
                              </w:rPr>
                            </w:pPr>
                            <w:r w:rsidRPr="000E0FFD">
                              <w:rPr>
                                <w:rFonts w:ascii="Times New Roman" w:hAnsi="Times New Roman" w:cs="Times New Roman"/>
                              </w:rPr>
                              <w:t xml:space="preserve">Подготовка сырья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7214FC0" id="Прямоугольник 11" o:spid="_x0000_s1027" style="position:absolute;left:0;text-align:left;margin-left:130.95pt;margin-top:4.35pt;width:174.75pt;height:21.7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" fillcolor="white [3201]" strokecolor="black [3200]" strokeweight="1pt">
                <v:textbox>
                  <w:txbxContent>
                    <w:p w14:paraId="233BA26E" w14:textId="77777777" w:rsidR="008058F9" w:rsidRPr="000E0FFD" w:rsidRDefault="008058F9" w:rsidP="008058F9">
                      <w:pPr>
                        <w:jc w:val="center"/>
                        <w:rPr>
                          <w:rFonts w:ascii="Times New Roman" w:hAnsi="Times New Roman" w:cs="Times New Roman"/>
                        </w:rPr>
                      </w:pPr>
                      <w:r w:rsidRPr="000E0FFD">
                        <w:rPr>
                          <w:rFonts w:ascii="Times New Roman" w:hAnsi="Times New Roman" w:cs="Times New Roman"/>
                        </w:rPr>
                        <w:t xml:space="preserve">Подготовка сырья </w:t>
                      </w:r>
                    </w:p>
                  </w:txbxContent>
                </v:textbox>
              </v:rect>
            </w:pict>
          </mc:Fallback>
        </mc:AlternateContent>
      </w:r>
    </w:p>
    <w:p w14:paraId="2280DFD2" w14:textId="77777777" w:rsidR="008058F9" w:rsidRPr="00EF5009" w:rsidRDefault="008058F9" w:rsidP="008058F9">
      <w:pPr>
        <w:shd w:val="clear" w:color="auto" w:fill="FFFFFF"/>
        <w:spacing w:after="0" w:line="36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noProof/>
          <w:color w:val="171717" w:themeColor="background2" w:themeShade="1A"/>
          <w:sz w:val="28"/>
          <w:szCs w:val="28"/>
          <w:lang w:val="ru-RU"/>
        </w:rPr>
        <mc:AlternateContent>
          <mc:Choice Requires="wps">
            <w:drawing>
              <wp:anchor distT="0" distB="0" distL="114300" distR="114300" simplePos="0" relativeHeight="251667456" behindDoc="0" locked="0" layoutInCell="1" allowOverlap="1" wp14:anchorId="53B03211" wp14:editId="297DA1B3">
                <wp:simplePos x="0" y="0"/>
                <wp:positionH relativeFrom="column">
                  <wp:posOffset>3990975</wp:posOffset>
                </wp:positionH>
                <wp:positionV relativeFrom="paragraph">
                  <wp:posOffset>210820</wp:posOffset>
                </wp:positionV>
                <wp:extent cx="2219325" cy="638175"/>
                <wp:effectExtent l="0" t="0" r="28575" b="28575"/>
                <wp:wrapNone/>
                <wp:docPr id="47" name="Прямоугольник 47"/>
                <wp:cNvGraphicFramePr/>
                <a:graphic xmlns:a="http://schemas.openxmlformats.org/drawingml/2006/main">
                  <a:graphicData uri="http://schemas.microsoft.com/office/word/2010/wordprocessingShape">
                    <wps:wsp>
                      <wps:cNvSpPr/>
                      <wps:spPr>
                        <a:xfrm>
                          <a:off x="0" y="0"/>
                          <a:ext cx="2219325" cy="638175"/>
                        </a:xfrm>
                        <a:prstGeom prst="rect">
                          <a:avLst/>
                        </a:prstGeom>
                      </wps:spPr>
                      <wps:style>
                        <a:lnRef idx="2">
                          <a:schemeClr val="dk1"/>
                        </a:lnRef>
                        <a:fillRef idx="1">
                          <a:schemeClr val="lt1"/>
                        </a:fillRef>
                        <a:effectRef idx="0">
                          <a:schemeClr val="dk1"/>
                        </a:effectRef>
                        <a:fontRef idx="minor">
                          <a:schemeClr val="dk1"/>
                        </a:fontRef>
                      </wps:style>
                      <wps:txbx>
                        <w:txbxContent>
                          <w:p w14:paraId="5A0C491D" w14:textId="77777777" w:rsidR="008058F9" w:rsidRPr="000E0FFD" w:rsidRDefault="008058F9" w:rsidP="008058F9">
                            <w:pPr>
                              <w:jc w:val="center"/>
                              <w:rPr>
                                <w:rFonts w:ascii="Times New Roman" w:hAnsi="Times New Roman" w:cs="Times New Roman"/>
                              </w:rPr>
                            </w:pPr>
                            <w:r w:rsidRPr="000E0FFD">
                              <w:rPr>
                                <w:rFonts w:ascii="Times New Roman" w:hAnsi="Times New Roman" w:cs="Times New Roman"/>
                              </w:rPr>
                              <w:t xml:space="preserve">Досушивание ингредиентов смеси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3B03211" id="Прямоугольник 47" o:spid="_x0000_s1028" style="position:absolute;left:0;text-align:left;margin-left:314.25pt;margin-top:16.6pt;width:174.75pt;height:50.2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" fillcolor="white [3201]" strokecolor="black [3200]" strokeweight="1pt">
                <v:textbox>
                  <w:txbxContent>
                    <w:p w14:paraId="5A0C491D" w14:textId="77777777" w:rsidR="008058F9" w:rsidRPr="000E0FFD" w:rsidRDefault="008058F9" w:rsidP="008058F9">
                      <w:pPr>
                        <w:jc w:val="center"/>
                        <w:rPr>
                          <w:rFonts w:ascii="Times New Roman" w:hAnsi="Times New Roman" w:cs="Times New Roman"/>
                        </w:rPr>
                      </w:pPr>
                      <w:r w:rsidRPr="000E0FFD">
                        <w:rPr>
                          <w:rFonts w:ascii="Times New Roman" w:hAnsi="Times New Roman" w:cs="Times New Roman"/>
                        </w:rPr>
                        <w:t xml:space="preserve">Досушивание ингредиентов смеси </w:t>
                      </w:r>
                    </w:p>
                  </w:txbxContent>
                </v:textbox>
              </v:rect>
            </w:pict>
          </mc:Fallback>
        </mc:AlternateContent>
      </w:r>
      <w:r w:rsidRPr="00EF5009">
        <w:rPr>
          <w:rFonts w:ascii="Times New Roman" w:hAnsi="Times New Roman" w:cs="Times New Roman"/>
          <w:noProof/>
          <w:color w:val="171717" w:themeColor="background2" w:themeShade="1A"/>
          <w:sz w:val="28"/>
          <w:szCs w:val="28"/>
          <w:lang w:val="ru-RU"/>
        </w:rPr>
        <mc:AlternateContent>
          <mc:Choice Requires="wps">
            <w:drawing>
              <wp:anchor distT="0" distB="0" distL="114300" distR="114300" simplePos="0" relativeHeight="251665408" behindDoc="0" locked="0" layoutInCell="1" allowOverlap="1" wp14:anchorId="53B11C9A" wp14:editId="4CA33236">
                <wp:simplePos x="0" y="0"/>
                <wp:positionH relativeFrom="column">
                  <wp:posOffset>-718185</wp:posOffset>
                </wp:positionH>
                <wp:positionV relativeFrom="paragraph">
                  <wp:posOffset>220010</wp:posOffset>
                </wp:positionV>
                <wp:extent cx="2219325" cy="638175"/>
                <wp:effectExtent l="0" t="0" r="28575" b="28575"/>
                <wp:wrapNone/>
                <wp:docPr id="45" name="Прямоугольник 45"/>
                <wp:cNvGraphicFramePr/>
                <a:graphic xmlns:a="http://schemas.openxmlformats.org/drawingml/2006/main">
                  <a:graphicData uri="http://schemas.microsoft.com/office/word/2010/wordprocessingShape">
                    <wps:wsp>
                      <wps:cNvSpPr/>
                      <wps:spPr>
                        <a:xfrm>
                          <a:off x="0" y="0"/>
                          <a:ext cx="2219325" cy="638175"/>
                        </a:xfrm>
                        <a:prstGeom prst="rect">
                          <a:avLst/>
                        </a:prstGeom>
                      </wps:spPr>
                      <wps:style>
                        <a:lnRef idx="2">
                          <a:schemeClr val="dk1"/>
                        </a:lnRef>
                        <a:fillRef idx="1">
                          <a:schemeClr val="lt1"/>
                        </a:fillRef>
                        <a:effectRef idx="0">
                          <a:schemeClr val="dk1"/>
                        </a:effectRef>
                        <a:fontRef idx="minor">
                          <a:schemeClr val="dk1"/>
                        </a:fontRef>
                      </wps:style>
                      <wps:txbx>
                        <w:txbxContent>
                          <w:p w14:paraId="3D41CDAA" w14:textId="77777777" w:rsidR="008058F9" w:rsidRPr="000E0FFD" w:rsidRDefault="008058F9" w:rsidP="008058F9">
                            <w:pPr>
                              <w:jc w:val="center"/>
                              <w:rPr>
                                <w:rFonts w:ascii="Times New Roman" w:hAnsi="Times New Roman" w:cs="Times New Roman"/>
                              </w:rPr>
                            </w:pPr>
                            <w:r w:rsidRPr="000E0FFD">
                              <w:rPr>
                                <w:rFonts w:ascii="Times New Roman" w:hAnsi="Times New Roman" w:cs="Times New Roman"/>
                              </w:rPr>
                              <w:t xml:space="preserve">Взвешивание ингредиентов смеси, в соответствии с рецептурами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3B11C9A" id="Прямоугольник 45" o:spid="_x0000_s1029" style="position:absolute;left:0;text-align:left;margin-left:-56.55pt;margin-top:17.3pt;width:174.75pt;height:50.2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" fillcolor="white [3201]" strokecolor="black [3200]" strokeweight="1pt">
                <v:textbox>
                  <w:txbxContent>
                    <w:p w14:paraId="3D41CDAA" w14:textId="77777777" w:rsidR="008058F9" w:rsidRPr="000E0FFD" w:rsidRDefault="008058F9" w:rsidP="008058F9">
                      <w:pPr>
                        <w:jc w:val="center"/>
                        <w:rPr>
                          <w:rFonts w:ascii="Times New Roman" w:hAnsi="Times New Roman" w:cs="Times New Roman"/>
                        </w:rPr>
                      </w:pPr>
                      <w:r w:rsidRPr="000E0FFD">
                        <w:rPr>
                          <w:rFonts w:ascii="Times New Roman" w:hAnsi="Times New Roman" w:cs="Times New Roman"/>
                        </w:rPr>
                        <w:t xml:space="preserve">Взвешивание ингредиентов смеси, в соответствии с рецептурами </w:t>
                      </w:r>
                    </w:p>
                  </w:txbxContent>
                </v:textbox>
              </v:rect>
            </w:pict>
          </mc:Fallback>
        </mc:AlternateContent>
      </w:r>
      <w:r w:rsidRPr="00EF5009">
        <w:rPr>
          <w:rFonts w:ascii="Times New Roman" w:hAnsi="Times New Roman" w:cs="Times New Roman"/>
          <w:noProof/>
          <w:color w:val="171717" w:themeColor="background2" w:themeShade="1A"/>
          <w:sz w:val="28"/>
          <w:szCs w:val="28"/>
          <w:lang w:val="ru-RU"/>
        </w:rPr>
        <mc:AlternateContent>
          <mc:Choice Requires="wps">
            <w:drawing>
              <wp:anchor distT="0" distB="0" distL="114300" distR="114300" simplePos="0" relativeHeight="251663360" behindDoc="0" locked="0" layoutInCell="1" allowOverlap="1" wp14:anchorId="2BCA1B88" wp14:editId="038F090D">
                <wp:simplePos x="0" y="0"/>
                <wp:positionH relativeFrom="column">
                  <wp:posOffset>1644015</wp:posOffset>
                </wp:positionH>
                <wp:positionV relativeFrom="paragraph">
                  <wp:posOffset>205740</wp:posOffset>
                </wp:positionV>
                <wp:extent cx="2219325" cy="638175"/>
                <wp:effectExtent l="0" t="0" r="28575" b="28575"/>
                <wp:wrapNone/>
                <wp:docPr id="12" name="Прямоугольник 12"/>
                <wp:cNvGraphicFramePr/>
                <a:graphic xmlns:a="http://schemas.openxmlformats.org/drawingml/2006/main">
                  <a:graphicData uri="http://schemas.microsoft.com/office/word/2010/wordprocessingShape">
                    <wps:wsp>
                      <wps:cNvSpPr/>
                      <wps:spPr>
                        <a:xfrm>
                          <a:off x="0" y="0"/>
                          <a:ext cx="2219325" cy="638175"/>
                        </a:xfrm>
                        <a:prstGeom prst="rect">
                          <a:avLst/>
                        </a:prstGeom>
                      </wps:spPr>
                      <wps:style>
                        <a:lnRef idx="2">
                          <a:schemeClr val="dk1"/>
                        </a:lnRef>
                        <a:fillRef idx="1">
                          <a:schemeClr val="lt1"/>
                        </a:fillRef>
                        <a:effectRef idx="0">
                          <a:schemeClr val="dk1"/>
                        </a:effectRef>
                        <a:fontRef idx="minor">
                          <a:schemeClr val="dk1"/>
                        </a:fontRef>
                      </wps:style>
                      <wps:txbx>
                        <w:txbxContent>
                          <w:p w14:paraId="477EE59A" w14:textId="77777777" w:rsidR="008058F9" w:rsidRPr="000E0FFD" w:rsidRDefault="008058F9" w:rsidP="008058F9">
                            <w:pPr>
                              <w:jc w:val="center"/>
                              <w:rPr>
                                <w:rFonts w:ascii="Times New Roman" w:hAnsi="Times New Roman" w:cs="Times New Roman"/>
                              </w:rPr>
                            </w:pPr>
                            <w:r w:rsidRPr="000E0FFD">
                              <w:rPr>
                                <w:rFonts w:ascii="Times New Roman" w:hAnsi="Times New Roman" w:cs="Times New Roman"/>
                              </w:rPr>
                              <w:t xml:space="preserve">Просеивание ингредиентов смеси, включая магнитоуловители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CA1B88" id="Прямоугольник 12" o:spid="_x0000_s1030" style="position:absolute;left:0;text-align:left;margin-left:129.45pt;margin-top:16.2pt;width:174.75pt;height:50.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" fillcolor="white [3201]" strokecolor="black [3200]" strokeweight="1pt">
                <v:textbox>
                  <w:txbxContent>
                    <w:p w14:paraId="477EE59A" w14:textId="77777777" w:rsidR="008058F9" w:rsidRPr="000E0FFD" w:rsidRDefault="008058F9" w:rsidP="008058F9">
                      <w:pPr>
                        <w:jc w:val="center"/>
                        <w:rPr>
                          <w:rFonts w:ascii="Times New Roman" w:hAnsi="Times New Roman" w:cs="Times New Roman"/>
                        </w:rPr>
                      </w:pPr>
                      <w:r w:rsidRPr="000E0FFD">
                        <w:rPr>
                          <w:rFonts w:ascii="Times New Roman" w:hAnsi="Times New Roman" w:cs="Times New Roman"/>
                        </w:rPr>
                        <w:t xml:space="preserve">Просеивание ингредиентов смеси, включая магнитоуловители </w:t>
                      </w:r>
                    </w:p>
                  </w:txbxContent>
                </v:textbox>
              </v:rect>
            </w:pict>
          </mc:Fallback>
        </mc:AlternateContent>
      </w:r>
      <w:r w:rsidRPr="00EF5009">
        <w:rPr>
          <w:rFonts w:ascii="Times New Roman" w:hAnsi="Times New Roman" w:cs="Times New Roman"/>
          <w:noProof/>
          <w:color w:val="171717" w:themeColor="background2" w:themeShade="1A"/>
          <w:sz w:val="28"/>
          <w:szCs w:val="28"/>
          <w:lang w:val="ru-RU"/>
        </w:rPr>
        <mc:AlternateContent>
          <mc:Choice Requires="wps">
            <w:drawing>
              <wp:anchor distT="0" distB="0" distL="114300" distR="114300" simplePos="0" relativeHeight="251662336" behindDoc="0" locked="0" layoutInCell="1" allowOverlap="1" wp14:anchorId="215AE6A1" wp14:editId="374E7D17">
                <wp:simplePos x="0" y="0"/>
                <wp:positionH relativeFrom="column">
                  <wp:posOffset>2767965</wp:posOffset>
                </wp:positionH>
                <wp:positionV relativeFrom="paragraph">
                  <wp:posOffset>24765</wp:posOffset>
                </wp:positionV>
                <wp:extent cx="45719" cy="171450"/>
                <wp:effectExtent l="19050" t="0" r="31115" b="38100"/>
                <wp:wrapNone/>
                <wp:docPr id="13" name="Стрелка: вниз 13"/>
                <wp:cNvGraphicFramePr/>
                <a:graphic xmlns:a="http://schemas.openxmlformats.org/drawingml/2006/main">
                  <a:graphicData uri="http://schemas.microsoft.com/office/word/2010/wordprocessingShape">
                    <wps:wsp>
                      <wps:cNvSpPr/>
                      <wps:spPr>
                        <a:xfrm>
                          <a:off x="0" y="0"/>
                          <a:ext cx="45719" cy="17145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150B89F" id="Стрелка: вниз 13" o:spid="_x0000_s1026" type="#_x0000_t67" style="position:absolute;margin-left:217.95pt;margin-top:1.95pt;width:3.6pt;height:13.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" adj="18720" fillcolor="white [3201]" strokecolor="black [3200]" strokeweight="1pt"/>
            </w:pict>
          </mc:Fallback>
        </mc:AlternateContent>
      </w:r>
    </w:p>
    <w:p w14:paraId="451752E1" w14:textId="77777777" w:rsidR="008058F9" w:rsidRPr="00EF5009" w:rsidRDefault="008058F9" w:rsidP="008058F9">
      <w:pPr>
        <w:shd w:val="clear" w:color="auto" w:fill="FFFFFF"/>
        <w:spacing w:after="0" w:line="360" w:lineRule="auto"/>
        <w:ind w:firstLine="709"/>
        <w:jc w:val="both"/>
        <w:rPr>
          <w:rFonts w:ascii="Times New Roman" w:hAnsi="Times New Roman" w:cs="Times New Roman"/>
          <w:color w:val="171717" w:themeColor="background2" w:themeShade="1A"/>
          <w:sz w:val="28"/>
          <w:szCs w:val="28"/>
          <w:lang w:val="ru-RU"/>
        </w:rPr>
      </w:pPr>
    </w:p>
    <w:p w14:paraId="2AD3688B" w14:textId="77777777" w:rsidR="008058F9" w:rsidRPr="00EF5009" w:rsidRDefault="008058F9" w:rsidP="008058F9">
      <w:pPr>
        <w:shd w:val="clear" w:color="auto" w:fill="FFFFFF"/>
        <w:spacing w:after="0" w:line="36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noProof/>
          <w:color w:val="171717" w:themeColor="background2" w:themeShade="1A"/>
          <w:sz w:val="28"/>
          <w:szCs w:val="28"/>
          <w:lang w:val="ru-RU"/>
        </w:rPr>
        <mc:AlternateContent>
          <mc:Choice Requires="wps">
            <w:drawing>
              <wp:anchor distT="0" distB="0" distL="114300" distR="114300" simplePos="0" relativeHeight="251669504" behindDoc="0" locked="0" layoutInCell="1" allowOverlap="1" wp14:anchorId="5921A396" wp14:editId="7A8D8F39">
                <wp:simplePos x="0" y="0"/>
                <wp:positionH relativeFrom="column">
                  <wp:posOffset>3961130</wp:posOffset>
                </wp:positionH>
                <wp:positionV relativeFrom="paragraph">
                  <wp:posOffset>123559</wp:posOffset>
                </wp:positionV>
                <wp:extent cx="108678" cy="990435"/>
                <wp:effectExtent l="0" t="326390" r="0" b="307975"/>
                <wp:wrapNone/>
                <wp:docPr id="49" name="Стрелка: вниз 49"/>
                <wp:cNvGraphicFramePr/>
                <a:graphic xmlns:a="http://schemas.openxmlformats.org/drawingml/2006/main">
                  <a:graphicData uri="http://schemas.microsoft.com/office/word/2010/wordprocessingShape">
                    <wps:wsp>
                      <wps:cNvSpPr/>
                      <wps:spPr>
                        <a:xfrm rot="2812481">
                          <a:off x="0" y="0"/>
                          <a:ext cx="108678" cy="99043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6348B" id="Стрелка: вниз 49" o:spid="_x0000_s1026" type="#_x0000_t67" style="position:absolute;margin-left:311.9pt;margin-top:9.75pt;width:8.55pt;height:78pt;rotation:3071979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" adj="20415" fillcolor="white [3201]" strokecolor="black [3200]" strokeweight="1pt"/>
            </w:pict>
          </mc:Fallback>
        </mc:AlternateContent>
      </w:r>
      <w:r w:rsidRPr="00EF5009">
        <w:rPr>
          <w:rFonts w:ascii="Times New Roman" w:hAnsi="Times New Roman" w:cs="Times New Roman"/>
          <w:noProof/>
          <w:color w:val="171717" w:themeColor="background2" w:themeShade="1A"/>
          <w:sz w:val="28"/>
          <w:szCs w:val="28"/>
          <w:lang w:val="ru-RU"/>
        </w:rPr>
        <mc:AlternateContent>
          <mc:Choice Requires="wps">
            <w:drawing>
              <wp:anchor distT="0" distB="0" distL="114300" distR="114300" simplePos="0" relativeHeight="251668480" behindDoc="0" locked="0" layoutInCell="1" allowOverlap="1" wp14:anchorId="23BC86D4" wp14:editId="128D3614">
                <wp:simplePos x="0" y="0"/>
                <wp:positionH relativeFrom="column">
                  <wp:posOffset>1403985</wp:posOffset>
                </wp:positionH>
                <wp:positionV relativeFrom="paragraph">
                  <wp:posOffset>135040</wp:posOffset>
                </wp:positionV>
                <wp:extent cx="108678" cy="990435"/>
                <wp:effectExtent l="323850" t="0" r="310515" b="0"/>
                <wp:wrapNone/>
                <wp:docPr id="48" name="Стрелка: вниз 48"/>
                <wp:cNvGraphicFramePr/>
                <a:graphic xmlns:a="http://schemas.openxmlformats.org/drawingml/2006/main">
                  <a:graphicData uri="http://schemas.microsoft.com/office/word/2010/wordprocessingShape">
                    <wps:wsp>
                      <wps:cNvSpPr/>
                      <wps:spPr>
                        <a:xfrm rot="19032933">
                          <a:off x="0" y="0"/>
                          <a:ext cx="108678" cy="99043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42577" id="Стрелка: вниз 48" o:spid="_x0000_s1026" type="#_x0000_t67" style="position:absolute;margin-left:110.55pt;margin-top:10.65pt;width:8.55pt;height:78pt;rotation:-2803922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" adj="20415" fillcolor="white [3201]" strokecolor="black [3200]" strokeweight="1pt"/>
            </w:pict>
          </mc:Fallback>
        </mc:AlternateContent>
      </w:r>
    </w:p>
    <w:p w14:paraId="0B5E5811" w14:textId="77777777" w:rsidR="008058F9" w:rsidRPr="00EF5009" w:rsidRDefault="008058F9" w:rsidP="008058F9">
      <w:pPr>
        <w:shd w:val="clear" w:color="auto" w:fill="FFFFFF"/>
        <w:spacing w:after="0" w:line="360" w:lineRule="auto"/>
        <w:ind w:firstLine="709"/>
        <w:jc w:val="both"/>
        <w:rPr>
          <w:rFonts w:ascii="Times New Roman" w:hAnsi="Times New Roman" w:cs="Times New Roman"/>
          <w:color w:val="171717" w:themeColor="background2" w:themeShade="1A"/>
          <w:sz w:val="28"/>
          <w:szCs w:val="28"/>
          <w:lang w:val="ru-RU"/>
        </w:rPr>
      </w:pPr>
    </w:p>
    <w:p w14:paraId="3D65472A" w14:textId="77777777" w:rsidR="008058F9" w:rsidRPr="00EF5009" w:rsidRDefault="008058F9" w:rsidP="008058F9">
      <w:pPr>
        <w:shd w:val="clear" w:color="auto" w:fill="FFFFFF"/>
        <w:spacing w:after="0" w:line="360" w:lineRule="auto"/>
        <w:ind w:firstLine="709"/>
        <w:jc w:val="both"/>
        <w:rPr>
          <w:rFonts w:ascii="Times New Roman" w:hAnsi="Times New Roman" w:cs="Times New Roman"/>
          <w:color w:val="171717" w:themeColor="background2" w:themeShade="1A"/>
          <w:sz w:val="28"/>
          <w:szCs w:val="28"/>
          <w:lang w:val="ru-RU"/>
        </w:rPr>
      </w:pPr>
    </w:p>
    <w:p w14:paraId="7167D891" w14:textId="77777777" w:rsidR="008058F9" w:rsidRPr="00EF5009" w:rsidRDefault="008058F9" w:rsidP="008058F9">
      <w:pPr>
        <w:shd w:val="clear" w:color="auto" w:fill="FFFFFF"/>
        <w:spacing w:after="0" w:line="36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noProof/>
          <w:color w:val="171717" w:themeColor="background2" w:themeShade="1A"/>
          <w:sz w:val="28"/>
          <w:szCs w:val="28"/>
          <w:lang w:val="ru-RU"/>
        </w:rPr>
        <mc:AlternateContent>
          <mc:Choice Requires="wps">
            <w:drawing>
              <wp:anchor distT="0" distB="0" distL="114300" distR="114300" simplePos="0" relativeHeight="251670528" behindDoc="0" locked="0" layoutInCell="1" allowOverlap="1" wp14:anchorId="4E60668C" wp14:editId="27BF0FBE">
                <wp:simplePos x="0" y="0"/>
                <wp:positionH relativeFrom="page">
                  <wp:align>center</wp:align>
                </wp:positionH>
                <wp:positionV relativeFrom="paragraph">
                  <wp:posOffset>129540</wp:posOffset>
                </wp:positionV>
                <wp:extent cx="3353435" cy="447675"/>
                <wp:effectExtent l="0" t="0" r="18415" b="28575"/>
                <wp:wrapNone/>
                <wp:docPr id="50" name="Прямоугольник 50"/>
                <wp:cNvGraphicFramePr/>
                <a:graphic xmlns:a="http://schemas.openxmlformats.org/drawingml/2006/main">
                  <a:graphicData uri="http://schemas.microsoft.com/office/word/2010/wordprocessingShape">
                    <wps:wsp>
                      <wps:cNvSpPr/>
                      <wps:spPr>
                        <a:xfrm>
                          <a:off x="0" y="0"/>
                          <a:ext cx="3353435" cy="447675"/>
                        </a:xfrm>
                        <a:prstGeom prst="rect">
                          <a:avLst/>
                        </a:prstGeom>
                      </wps:spPr>
                      <wps:style>
                        <a:lnRef idx="2">
                          <a:schemeClr val="dk1"/>
                        </a:lnRef>
                        <a:fillRef idx="1">
                          <a:schemeClr val="lt1"/>
                        </a:fillRef>
                        <a:effectRef idx="0">
                          <a:schemeClr val="dk1"/>
                        </a:effectRef>
                        <a:fontRef idx="minor">
                          <a:schemeClr val="dk1"/>
                        </a:fontRef>
                      </wps:style>
                      <wps:txbx>
                        <w:txbxContent>
                          <w:p w14:paraId="76B1B25D" w14:textId="0D8E43B5" w:rsidR="008058F9" w:rsidRPr="009F72AC" w:rsidRDefault="008058F9" w:rsidP="008058F9">
                            <w:pPr>
                              <w:jc w:val="center"/>
                              <w:rPr>
                                <w:rFonts w:ascii="Times New Roman" w:hAnsi="Times New Roman" w:cs="Times New Roman"/>
                                <w:lang w:val="ru-RU"/>
                              </w:rPr>
                            </w:pPr>
                            <w:r w:rsidRPr="000E0FFD">
                              <w:rPr>
                                <w:rFonts w:ascii="Times New Roman" w:hAnsi="Times New Roman" w:cs="Times New Roman"/>
                              </w:rPr>
                              <w:t>Смешивание ингредиентов смеси в соответствии с рецептур</w:t>
                            </w:r>
                            <w:r w:rsidR="009F72AC">
                              <w:rPr>
                                <w:rFonts w:ascii="Times New Roman" w:hAnsi="Times New Roman" w:cs="Times New Roman"/>
                                <w:lang w:val="ru-RU"/>
                              </w:rPr>
                              <w:t>ой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0668C" id="Прямоугольник 50" o:spid="_x0000_s1031" style="position:absolute;left:0;text-align:left;margin-left:0;margin-top:10.2pt;width:264.05pt;height:35.25pt;z-index:25167052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" fillcolor="white [3201]" strokecolor="black [3200]" strokeweight="1pt">
                <v:textbox>
                  <w:txbxContent>
                    <w:p w14:paraId="76B1B25D" w14:textId="0D8E43B5" w:rsidR="008058F9" w:rsidRPr="009F72AC" w:rsidRDefault="008058F9" w:rsidP="008058F9">
                      <w:pPr>
                        <w:jc w:val="center"/>
                        <w:rPr>
                          <w:rFonts w:ascii="Times New Roman" w:hAnsi="Times New Roman" w:cs="Times New Roman"/>
                          <w:lang w:val="ru-RU"/>
                        </w:rPr>
                      </w:pPr>
                      <w:r w:rsidRPr="000E0FFD">
                        <w:rPr>
                          <w:rFonts w:ascii="Times New Roman" w:hAnsi="Times New Roman" w:cs="Times New Roman"/>
                        </w:rPr>
                        <w:t>Смешивание ингредиентов смеси в соответствии с рецептур</w:t>
                      </w:r>
                      <w:r w:rsidR="009F72AC">
                        <w:rPr>
                          <w:rFonts w:ascii="Times New Roman" w:hAnsi="Times New Roman" w:cs="Times New Roman"/>
                          <w:lang w:val="ru-RU"/>
                        </w:rPr>
                        <w:t>ой</w:t>
                      </w:r>
                    </w:p>
                  </w:txbxContent>
                </v:textbox>
                <w10:wrap anchorx="page"/>
              </v:rect>
            </w:pict>
          </mc:Fallback>
        </mc:AlternateContent>
      </w:r>
    </w:p>
    <w:p w14:paraId="37EC295D" w14:textId="77777777" w:rsidR="008058F9" w:rsidRPr="00EF5009" w:rsidRDefault="008058F9" w:rsidP="008058F9">
      <w:pPr>
        <w:shd w:val="clear" w:color="auto" w:fill="FFFFFF"/>
        <w:spacing w:after="0" w:line="36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noProof/>
          <w:color w:val="171717" w:themeColor="background2" w:themeShade="1A"/>
          <w:sz w:val="28"/>
          <w:szCs w:val="28"/>
          <w:lang w:val="ru-RU"/>
        </w:rPr>
        <mc:AlternateContent>
          <mc:Choice Requires="wps">
            <w:drawing>
              <wp:anchor distT="0" distB="0" distL="114300" distR="114300" simplePos="0" relativeHeight="251671552" behindDoc="0" locked="0" layoutInCell="1" allowOverlap="1" wp14:anchorId="48DC963C" wp14:editId="517C6A51">
                <wp:simplePos x="0" y="0"/>
                <wp:positionH relativeFrom="page">
                  <wp:align>center</wp:align>
                </wp:positionH>
                <wp:positionV relativeFrom="paragraph">
                  <wp:posOffset>280035</wp:posOffset>
                </wp:positionV>
                <wp:extent cx="76200" cy="285750"/>
                <wp:effectExtent l="19050" t="0" r="38100" b="38100"/>
                <wp:wrapNone/>
                <wp:docPr id="51" name="Стрелка: вниз 51"/>
                <wp:cNvGraphicFramePr/>
                <a:graphic xmlns:a="http://schemas.openxmlformats.org/drawingml/2006/main">
                  <a:graphicData uri="http://schemas.microsoft.com/office/word/2010/wordprocessingShape">
                    <wps:wsp>
                      <wps:cNvSpPr/>
                      <wps:spPr>
                        <a:xfrm>
                          <a:off x="0" y="0"/>
                          <a:ext cx="76200" cy="28575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4E07B" id="Стрелка: вниз 51" o:spid="_x0000_s1026" type="#_x0000_t67" style="position:absolute;margin-left:0;margin-top:22.05pt;width:6pt;height:22.5pt;z-index:25167155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" adj="18720" fillcolor="white [3201]" strokecolor="black [3200]" strokeweight="1pt">
                <w10:wrap anchorx="page"/>
              </v:shape>
            </w:pict>
          </mc:Fallback>
        </mc:AlternateContent>
      </w:r>
    </w:p>
    <w:p w14:paraId="79FBA3D5" w14:textId="77777777" w:rsidR="008058F9" w:rsidRPr="00EF5009" w:rsidRDefault="008058F9" w:rsidP="008058F9">
      <w:pPr>
        <w:shd w:val="clear" w:color="auto" w:fill="FFFFFF"/>
        <w:spacing w:after="0" w:line="36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noProof/>
          <w:color w:val="171717" w:themeColor="background2" w:themeShade="1A"/>
          <w:sz w:val="28"/>
          <w:szCs w:val="28"/>
          <w:lang w:val="ru-RU"/>
        </w:rPr>
        <mc:AlternateContent>
          <mc:Choice Requires="wps">
            <w:drawing>
              <wp:anchor distT="0" distB="0" distL="114300" distR="114300" simplePos="0" relativeHeight="251672576" behindDoc="0" locked="0" layoutInCell="1" allowOverlap="1" wp14:anchorId="2D077C32" wp14:editId="4067F5A8">
                <wp:simplePos x="0" y="0"/>
                <wp:positionH relativeFrom="page">
                  <wp:align>center</wp:align>
                </wp:positionH>
                <wp:positionV relativeFrom="paragraph">
                  <wp:posOffset>285198</wp:posOffset>
                </wp:positionV>
                <wp:extent cx="3400425" cy="438150"/>
                <wp:effectExtent l="0" t="0" r="28575" b="19050"/>
                <wp:wrapNone/>
                <wp:docPr id="53" name="Прямоугольник 53"/>
                <wp:cNvGraphicFramePr/>
                <a:graphic xmlns:a="http://schemas.openxmlformats.org/drawingml/2006/main">
                  <a:graphicData uri="http://schemas.microsoft.com/office/word/2010/wordprocessingShape">
                    <wps:wsp>
                      <wps:cNvSpPr/>
                      <wps:spPr>
                        <a:xfrm>
                          <a:off x="0" y="0"/>
                          <a:ext cx="3400425" cy="438150"/>
                        </a:xfrm>
                        <a:prstGeom prst="rect">
                          <a:avLst/>
                        </a:prstGeom>
                      </wps:spPr>
                      <wps:style>
                        <a:lnRef idx="2">
                          <a:schemeClr val="dk1"/>
                        </a:lnRef>
                        <a:fillRef idx="1">
                          <a:schemeClr val="lt1"/>
                        </a:fillRef>
                        <a:effectRef idx="0">
                          <a:schemeClr val="dk1"/>
                        </a:effectRef>
                        <a:fontRef idx="minor">
                          <a:schemeClr val="dk1"/>
                        </a:fontRef>
                      </wps:style>
                      <wps:txbx>
                        <w:txbxContent>
                          <w:p w14:paraId="2341D236" w14:textId="6945FF21" w:rsidR="008058F9" w:rsidRPr="000E0FFD" w:rsidRDefault="008058F9" w:rsidP="008058F9">
                            <w:pPr>
                              <w:jc w:val="center"/>
                              <w:rPr>
                                <w:rFonts w:ascii="Times New Roman" w:hAnsi="Times New Roman" w:cs="Times New Roman"/>
                              </w:rPr>
                            </w:pPr>
                            <w:r w:rsidRPr="000E0FFD">
                              <w:rPr>
                                <w:rFonts w:ascii="Times New Roman" w:hAnsi="Times New Roman" w:cs="Times New Roman"/>
                              </w:rPr>
                              <w:t xml:space="preserve">Досушивание ингредиентов готовой смеси до </w:t>
                            </w:r>
                            <w:r w:rsidRPr="00722087">
                              <w:rPr>
                                <w:rFonts w:ascii="Times New Roman" w:hAnsi="Times New Roman" w:cs="Times New Roman"/>
                              </w:rPr>
                              <w:t xml:space="preserve">содержания сухих веществ не </w:t>
                            </w:r>
                            <w:r w:rsidR="00A460A1" w:rsidRPr="00722087">
                              <w:rPr>
                                <w:rFonts w:ascii="Times New Roman" w:hAnsi="Times New Roman" w:cs="Times New Roman"/>
                                <w:lang w:val="ru-RU"/>
                              </w:rPr>
                              <w:t>менее</w:t>
                            </w:r>
                            <w:r w:rsidRPr="00200C08">
                              <w:rPr>
                                <w:rFonts w:ascii="Times New Roman" w:hAnsi="Times New Roman" w:cs="Times New Roman"/>
                              </w:rPr>
                              <w:t xml:space="preserve"> 90%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77C32" id="Прямоугольник 53" o:spid="_x0000_s1032" style="position:absolute;left:0;text-align:left;margin-left:0;margin-top:22.45pt;width:267.75pt;height:34.5pt;z-index:25167257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" fillcolor="white [3201]" strokecolor="black [3200]" strokeweight="1pt">
                <v:textbox>
                  <w:txbxContent>
                    <w:p w14:paraId="2341D236" w14:textId="6945FF21" w:rsidR="008058F9" w:rsidRPr="000E0FFD" w:rsidRDefault="008058F9" w:rsidP="008058F9">
                      <w:pPr>
                        <w:jc w:val="center"/>
                        <w:rPr>
                          <w:rFonts w:ascii="Times New Roman" w:hAnsi="Times New Roman" w:cs="Times New Roman"/>
                        </w:rPr>
                      </w:pPr>
                      <w:r w:rsidRPr="000E0FFD">
                        <w:rPr>
                          <w:rFonts w:ascii="Times New Roman" w:hAnsi="Times New Roman" w:cs="Times New Roman"/>
                        </w:rPr>
                        <w:t xml:space="preserve">Досушивание ингредиентов готовой смеси до </w:t>
                      </w:r>
                      <w:r w:rsidRPr="00722087">
                        <w:rPr>
                          <w:rFonts w:ascii="Times New Roman" w:hAnsi="Times New Roman" w:cs="Times New Roman"/>
                        </w:rPr>
                        <w:t xml:space="preserve">содержания сухих веществ не </w:t>
                      </w:r>
                      <w:r w:rsidR="00A460A1" w:rsidRPr="00722087">
                        <w:rPr>
                          <w:rFonts w:ascii="Times New Roman" w:hAnsi="Times New Roman" w:cs="Times New Roman"/>
                          <w:lang w:val="ru-RU"/>
                        </w:rPr>
                        <w:t>менее</w:t>
                      </w:r>
                      <w:r w:rsidRPr="00200C08">
                        <w:rPr>
                          <w:rFonts w:ascii="Times New Roman" w:hAnsi="Times New Roman" w:cs="Times New Roman"/>
                        </w:rPr>
                        <w:t xml:space="preserve"> 90%</w:t>
                      </w:r>
                    </w:p>
                  </w:txbxContent>
                </v:textbox>
                <w10:wrap anchorx="page"/>
              </v:rect>
            </w:pict>
          </mc:Fallback>
        </mc:AlternateContent>
      </w:r>
    </w:p>
    <w:p w14:paraId="45C9146B" w14:textId="77777777" w:rsidR="008058F9" w:rsidRPr="00EF5009" w:rsidRDefault="008058F9" w:rsidP="008058F9">
      <w:pPr>
        <w:shd w:val="clear" w:color="auto" w:fill="FFFFFF"/>
        <w:spacing w:after="0" w:line="360" w:lineRule="auto"/>
        <w:ind w:firstLine="709"/>
        <w:jc w:val="both"/>
        <w:rPr>
          <w:rFonts w:ascii="Times New Roman" w:hAnsi="Times New Roman" w:cs="Times New Roman"/>
          <w:color w:val="171717" w:themeColor="background2" w:themeShade="1A"/>
          <w:sz w:val="28"/>
          <w:szCs w:val="28"/>
          <w:lang w:val="ru-RU"/>
        </w:rPr>
      </w:pPr>
    </w:p>
    <w:p w14:paraId="4E213865" w14:textId="77777777" w:rsidR="008058F9" w:rsidRPr="00EF5009" w:rsidRDefault="008058F9" w:rsidP="008058F9">
      <w:pPr>
        <w:shd w:val="clear" w:color="auto" w:fill="FFFFFF"/>
        <w:spacing w:after="0" w:line="36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noProof/>
          <w:color w:val="171717" w:themeColor="background2" w:themeShade="1A"/>
          <w:sz w:val="28"/>
          <w:szCs w:val="28"/>
          <w:lang w:val="ru-RU"/>
        </w:rPr>
        <mc:AlternateContent>
          <mc:Choice Requires="wps">
            <w:drawing>
              <wp:anchor distT="0" distB="0" distL="114300" distR="114300" simplePos="0" relativeHeight="251673600" behindDoc="0" locked="0" layoutInCell="1" allowOverlap="1" wp14:anchorId="5821B7BF" wp14:editId="2092FF9E">
                <wp:simplePos x="0" y="0"/>
                <wp:positionH relativeFrom="page">
                  <wp:align>center</wp:align>
                </wp:positionH>
                <wp:positionV relativeFrom="paragraph">
                  <wp:posOffset>106680</wp:posOffset>
                </wp:positionV>
                <wp:extent cx="76200" cy="285750"/>
                <wp:effectExtent l="19050" t="0" r="38100" b="38100"/>
                <wp:wrapNone/>
                <wp:docPr id="54" name="Стрелка: вниз 54"/>
                <wp:cNvGraphicFramePr/>
                <a:graphic xmlns:a="http://schemas.openxmlformats.org/drawingml/2006/main">
                  <a:graphicData uri="http://schemas.microsoft.com/office/word/2010/wordprocessingShape">
                    <wps:wsp>
                      <wps:cNvSpPr/>
                      <wps:spPr>
                        <a:xfrm>
                          <a:off x="0" y="0"/>
                          <a:ext cx="76200" cy="28575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E45E2C" id="Стрелка: вниз 54" o:spid="_x0000_s1026" type="#_x0000_t67" style="position:absolute;margin-left:0;margin-top:8.4pt;width:6pt;height:22.5pt;z-index:25167360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" adj="18720" fillcolor="white [3201]" strokecolor="black [3200]" strokeweight="1pt">
                <w10:wrap anchorx="page"/>
              </v:shape>
            </w:pict>
          </mc:Fallback>
        </mc:AlternateContent>
      </w:r>
    </w:p>
    <w:p w14:paraId="6B7D4744" w14:textId="77777777" w:rsidR="008058F9" w:rsidRPr="00EF5009" w:rsidRDefault="008058F9" w:rsidP="008058F9">
      <w:pPr>
        <w:shd w:val="clear" w:color="auto" w:fill="FFFFFF"/>
        <w:spacing w:after="0" w:line="36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noProof/>
          <w:color w:val="171717" w:themeColor="background2" w:themeShade="1A"/>
          <w:sz w:val="28"/>
          <w:szCs w:val="28"/>
          <w:lang w:val="ru-RU"/>
        </w:rPr>
        <mc:AlternateContent>
          <mc:Choice Requires="wps">
            <w:drawing>
              <wp:anchor distT="0" distB="0" distL="114300" distR="114300" simplePos="0" relativeHeight="251674624" behindDoc="0" locked="0" layoutInCell="1" allowOverlap="1" wp14:anchorId="42651316" wp14:editId="6812841F">
                <wp:simplePos x="0" y="0"/>
                <wp:positionH relativeFrom="page">
                  <wp:align>center</wp:align>
                </wp:positionH>
                <wp:positionV relativeFrom="paragraph">
                  <wp:posOffset>123549</wp:posOffset>
                </wp:positionV>
                <wp:extent cx="3379927" cy="285750"/>
                <wp:effectExtent l="0" t="0" r="11430" b="19050"/>
                <wp:wrapNone/>
                <wp:docPr id="55" name="Прямоугольник 55"/>
                <wp:cNvGraphicFramePr/>
                <a:graphic xmlns:a="http://schemas.openxmlformats.org/drawingml/2006/main">
                  <a:graphicData uri="http://schemas.microsoft.com/office/word/2010/wordprocessingShape">
                    <wps:wsp>
                      <wps:cNvSpPr/>
                      <wps:spPr>
                        <a:xfrm>
                          <a:off x="0" y="0"/>
                          <a:ext cx="3379927" cy="285750"/>
                        </a:xfrm>
                        <a:prstGeom prst="rect">
                          <a:avLst/>
                        </a:prstGeom>
                      </wps:spPr>
                      <wps:style>
                        <a:lnRef idx="2">
                          <a:schemeClr val="dk1"/>
                        </a:lnRef>
                        <a:fillRef idx="1">
                          <a:schemeClr val="lt1"/>
                        </a:fillRef>
                        <a:effectRef idx="0">
                          <a:schemeClr val="dk1"/>
                        </a:effectRef>
                        <a:fontRef idx="minor">
                          <a:schemeClr val="dk1"/>
                        </a:fontRef>
                      </wps:style>
                      <wps:txbx>
                        <w:txbxContent>
                          <w:p w14:paraId="7F1B8CFF" w14:textId="77777777" w:rsidR="008058F9" w:rsidRPr="000E0FFD" w:rsidRDefault="008058F9" w:rsidP="008058F9">
                            <w:pPr>
                              <w:jc w:val="center"/>
                              <w:rPr>
                                <w:rFonts w:ascii="Times New Roman" w:hAnsi="Times New Roman" w:cs="Times New Roman"/>
                              </w:rPr>
                            </w:pPr>
                            <w:r w:rsidRPr="000E0FFD">
                              <w:rPr>
                                <w:rFonts w:ascii="Times New Roman" w:hAnsi="Times New Roman" w:cs="Times New Roman"/>
                              </w:rPr>
                              <w:t xml:space="preserve">Фасовка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651316" id="Прямоугольник 55" o:spid="_x0000_s1033" style="position:absolute;left:0;text-align:left;margin-left:0;margin-top:9.75pt;width:266.15pt;height:22.5pt;z-index:25167462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" fillcolor="white [3201]" strokecolor="black [3200]" strokeweight="1pt">
                <v:textbox>
                  <w:txbxContent>
                    <w:p w14:paraId="7F1B8CFF" w14:textId="77777777" w:rsidR="008058F9" w:rsidRPr="000E0FFD" w:rsidRDefault="008058F9" w:rsidP="008058F9">
                      <w:pPr>
                        <w:jc w:val="center"/>
                        <w:rPr>
                          <w:rFonts w:ascii="Times New Roman" w:hAnsi="Times New Roman" w:cs="Times New Roman"/>
                        </w:rPr>
                      </w:pPr>
                      <w:r w:rsidRPr="000E0FFD">
                        <w:rPr>
                          <w:rFonts w:ascii="Times New Roman" w:hAnsi="Times New Roman" w:cs="Times New Roman"/>
                        </w:rPr>
                        <w:t xml:space="preserve">Фасовка  </w:t>
                      </w:r>
                    </w:p>
                  </w:txbxContent>
                </v:textbox>
                <w10:wrap anchorx="page"/>
              </v:rect>
            </w:pict>
          </mc:Fallback>
        </mc:AlternateContent>
      </w:r>
    </w:p>
    <w:p w14:paraId="4023EDF8" w14:textId="77777777" w:rsidR="008058F9" w:rsidRPr="00EF5009" w:rsidRDefault="008058F9" w:rsidP="008058F9">
      <w:pPr>
        <w:shd w:val="clear" w:color="auto" w:fill="FFFFFF"/>
        <w:spacing w:after="0" w:line="36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noProof/>
          <w:color w:val="171717" w:themeColor="background2" w:themeShade="1A"/>
          <w:sz w:val="28"/>
          <w:szCs w:val="28"/>
          <w:lang w:val="ru-RU"/>
        </w:rPr>
        <mc:AlternateContent>
          <mc:Choice Requires="wps">
            <w:drawing>
              <wp:anchor distT="0" distB="0" distL="114300" distR="114300" simplePos="0" relativeHeight="251675648" behindDoc="0" locked="0" layoutInCell="1" allowOverlap="1" wp14:anchorId="40F6EF8E" wp14:editId="5C50E823">
                <wp:simplePos x="0" y="0"/>
                <wp:positionH relativeFrom="page">
                  <wp:posOffset>3713480</wp:posOffset>
                </wp:positionH>
                <wp:positionV relativeFrom="paragraph">
                  <wp:posOffset>93345</wp:posOffset>
                </wp:positionV>
                <wp:extent cx="85725" cy="285750"/>
                <wp:effectExtent l="19050" t="0" r="47625" b="38100"/>
                <wp:wrapNone/>
                <wp:docPr id="56" name="Стрелка: вниз 56"/>
                <wp:cNvGraphicFramePr/>
                <a:graphic xmlns:a="http://schemas.openxmlformats.org/drawingml/2006/main">
                  <a:graphicData uri="http://schemas.microsoft.com/office/word/2010/wordprocessingShape">
                    <wps:wsp>
                      <wps:cNvSpPr/>
                      <wps:spPr>
                        <a:xfrm flipH="1">
                          <a:off x="0" y="0"/>
                          <a:ext cx="85725" cy="28575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56967" id="Стрелка: вниз 56" o:spid="_x0000_s1026" type="#_x0000_t67" style="position:absolute;margin-left:292.4pt;margin-top:7.35pt;width:6.75pt;height:22.5pt;flip:x;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" adj="18360" fillcolor="white [3201]" strokecolor="black [3200]" strokeweight="1pt">
                <w10:wrap anchorx="page"/>
              </v:shape>
            </w:pict>
          </mc:Fallback>
        </mc:AlternateContent>
      </w:r>
    </w:p>
    <w:p w14:paraId="3D6D1D15" w14:textId="4C615602" w:rsidR="008058F9" w:rsidRPr="00EF5009" w:rsidRDefault="008058F9" w:rsidP="008058F9">
      <w:pPr>
        <w:shd w:val="clear" w:color="auto" w:fill="FFFFFF"/>
        <w:spacing w:after="0" w:line="36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noProof/>
          <w:color w:val="171717" w:themeColor="background2" w:themeShade="1A"/>
          <w:sz w:val="28"/>
          <w:szCs w:val="28"/>
          <w:lang w:val="ru-RU"/>
        </w:rPr>
        <mc:AlternateContent>
          <mc:Choice Requires="wps">
            <w:drawing>
              <wp:anchor distT="0" distB="0" distL="114300" distR="114300" simplePos="0" relativeHeight="251676672" behindDoc="0" locked="0" layoutInCell="1" allowOverlap="1" wp14:anchorId="26E6607B" wp14:editId="5EE2169A">
                <wp:simplePos x="0" y="0"/>
                <wp:positionH relativeFrom="page">
                  <wp:align>center</wp:align>
                </wp:positionH>
                <wp:positionV relativeFrom="paragraph">
                  <wp:posOffset>82108</wp:posOffset>
                </wp:positionV>
                <wp:extent cx="3379927" cy="285750"/>
                <wp:effectExtent l="0" t="0" r="11430" b="19050"/>
                <wp:wrapNone/>
                <wp:docPr id="57" name="Прямоугольник 57"/>
                <wp:cNvGraphicFramePr/>
                <a:graphic xmlns:a="http://schemas.openxmlformats.org/drawingml/2006/main">
                  <a:graphicData uri="http://schemas.microsoft.com/office/word/2010/wordprocessingShape">
                    <wps:wsp>
                      <wps:cNvSpPr/>
                      <wps:spPr>
                        <a:xfrm>
                          <a:off x="0" y="0"/>
                          <a:ext cx="3379927" cy="285750"/>
                        </a:xfrm>
                        <a:prstGeom prst="rect">
                          <a:avLst/>
                        </a:prstGeom>
                      </wps:spPr>
                      <wps:style>
                        <a:lnRef idx="2">
                          <a:schemeClr val="dk1"/>
                        </a:lnRef>
                        <a:fillRef idx="1">
                          <a:schemeClr val="lt1"/>
                        </a:fillRef>
                        <a:effectRef idx="0">
                          <a:schemeClr val="dk1"/>
                        </a:effectRef>
                        <a:fontRef idx="minor">
                          <a:schemeClr val="dk1"/>
                        </a:fontRef>
                      </wps:style>
                      <wps:txbx>
                        <w:txbxContent>
                          <w:p w14:paraId="2C5004B8" w14:textId="77777777" w:rsidR="008058F9" w:rsidRPr="000E0FFD" w:rsidRDefault="008058F9" w:rsidP="008058F9">
                            <w:pPr>
                              <w:jc w:val="center"/>
                              <w:rPr>
                                <w:rFonts w:ascii="Times New Roman" w:hAnsi="Times New Roman" w:cs="Times New Roman"/>
                              </w:rPr>
                            </w:pPr>
                            <w:r w:rsidRPr="000E0FFD">
                              <w:rPr>
                                <w:rFonts w:ascii="Times New Roman" w:hAnsi="Times New Roman" w:cs="Times New Roman"/>
                              </w:rPr>
                              <w:t>Маркировка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E6607B" id="Прямоугольник 57" o:spid="_x0000_s1034" style="position:absolute;left:0;text-align:left;margin-left:0;margin-top:6.45pt;width:266.15pt;height:22.5pt;z-index:25167667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" fillcolor="white [3201]" strokecolor="black [3200]" strokeweight="1pt">
                <v:textbox>
                  <w:txbxContent>
                    <w:p w14:paraId="2C5004B8" w14:textId="77777777" w:rsidR="008058F9" w:rsidRPr="000E0FFD" w:rsidRDefault="008058F9" w:rsidP="008058F9">
                      <w:pPr>
                        <w:jc w:val="center"/>
                        <w:rPr>
                          <w:rFonts w:ascii="Times New Roman" w:hAnsi="Times New Roman" w:cs="Times New Roman"/>
                        </w:rPr>
                      </w:pPr>
                      <w:r w:rsidRPr="000E0FFD">
                        <w:rPr>
                          <w:rFonts w:ascii="Times New Roman" w:hAnsi="Times New Roman" w:cs="Times New Roman"/>
                        </w:rPr>
                        <w:t>Маркировка</w:t>
                      </w:r>
                    </w:p>
                  </w:txbxContent>
                </v:textbox>
                <w10:wrap anchorx="page"/>
              </v:rect>
            </w:pict>
          </mc:Fallback>
        </mc:AlternateContent>
      </w:r>
      <w:r w:rsidR="006918BD" w:rsidRPr="00EF5009">
        <w:rPr>
          <w:rFonts w:ascii="Times New Roman" w:hAnsi="Times New Roman" w:cs="Times New Roman"/>
          <w:color w:val="171717" w:themeColor="background2" w:themeShade="1A"/>
          <w:sz w:val="28"/>
          <w:szCs w:val="28"/>
          <w:lang w:val="ru-RU"/>
        </w:rPr>
        <w:t xml:space="preserve"> </w:t>
      </w:r>
    </w:p>
    <w:p w14:paraId="1E018E3D" w14:textId="77777777" w:rsidR="008058F9" w:rsidRPr="00EF5009" w:rsidRDefault="008058F9" w:rsidP="008058F9">
      <w:pPr>
        <w:shd w:val="clear" w:color="auto" w:fill="FFFFFF"/>
        <w:spacing w:after="0" w:line="36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noProof/>
          <w:color w:val="171717" w:themeColor="background2" w:themeShade="1A"/>
          <w:sz w:val="28"/>
          <w:szCs w:val="28"/>
          <w:lang w:val="ru-RU"/>
        </w:rPr>
        <mc:AlternateContent>
          <mc:Choice Requires="wps">
            <w:drawing>
              <wp:anchor distT="0" distB="0" distL="114300" distR="114300" simplePos="0" relativeHeight="251677696" behindDoc="0" locked="0" layoutInCell="1" allowOverlap="1" wp14:anchorId="57AAC879" wp14:editId="4DD9BE2C">
                <wp:simplePos x="0" y="0"/>
                <wp:positionH relativeFrom="page">
                  <wp:align>center</wp:align>
                </wp:positionH>
                <wp:positionV relativeFrom="paragraph">
                  <wp:posOffset>60960</wp:posOffset>
                </wp:positionV>
                <wp:extent cx="76200" cy="285750"/>
                <wp:effectExtent l="19050" t="0" r="38100" b="38100"/>
                <wp:wrapNone/>
                <wp:docPr id="58" name="Стрелка: вниз 58"/>
                <wp:cNvGraphicFramePr/>
                <a:graphic xmlns:a="http://schemas.openxmlformats.org/drawingml/2006/main">
                  <a:graphicData uri="http://schemas.microsoft.com/office/word/2010/wordprocessingShape">
                    <wps:wsp>
                      <wps:cNvSpPr/>
                      <wps:spPr>
                        <a:xfrm>
                          <a:off x="0" y="0"/>
                          <a:ext cx="76200" cy="28575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B87C2" id="Стрелка: вниз 58" o:spid="_x0000_s1026" type="#_x0000_t67" style="position:absolute;margin-left:0;margin-top:4.8pt;width:6pt;height:22.5pt;z-index:25167769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" adj="18720" fillcolor="white [3201]" strokecolor="black [3200]" strokeweight="1pt">
                <w10:wrap anchorx="page"/>
              </v:shape>
            </w:pict>
          </mc:Fallback>
        </mc:AlternateContent>
      </w:r>
    </w:p>
    <w:p w14:paraId="3CBA8B4F" w14:textId="77777777" w:rsidR="008058F9" w:rsidRPr="00EF5009" w:rsidRDefault="008058F9" w:rsidP="008058F9">
      <w:pPr>
        <w:shd w:val="clear" w:color="auto" w:fill="FFFFFF"/>
        <w:spacing w:after="0" w:line="36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noProof/>
          <w:color w:val="171717" w:themeColor="background2" w:themeShade="1A"/>
          <w:sz w:val="28"/>
          <w:szCs w:val="28"/>
          <w:lang w:val="ru-RU"/>
        </w:rPr>
        <mc:AlternateContent>
          <mc:Choice Requires="wps">
            <w:drawing>
              <wp:anchor distT="0" distB="0" distL="114300" distR="114300" simplePos="0" relativeHeight="251678720" behindDoc="0" locked="0" layoutInCell="1" allowOverlap="1" wp14:anchorId="35616D42" wp14:editId="6FF65462">
                <wp:simplePos x="0" y="0"/>
                <wp:positionH relativeFrom="page">
                  <wp:align>center</wp:align>
                </wp:positionH>
                <wp:positionV relativeFrom="paragraph">
                  <wp:posOffset>40474</wp:posOffset>
                </wp:positionV>
                <wp:extent cx="3379927" cy="285750"/>
                <wp:effectExtent l="0" t="0" r="11430" b="19050"/>
                <wp:wrapNone/>
                <wp:docPr id="59" name="Прямоугольник 59"/>
                <wp:cNvGraphicFramePr/>
                <a:graphic xmlns:a="http://schemas.openxmlformats.org/drawingml/2006/main">
                  <a:graphicData uri="http://schemas.microsoft.com/office/word/2010/wordprocessingShape">
                    <wps:wsp>
                      <wps:cNvSpPr/>
                      <wps:spPr>
                        <a:xfrm>
                          <a:off x="0" y="0"/>
                          <a:ext cx="3379927" cy="285750"/>
                        </a:xfrm>
                        <a:prstGeom prst="rect">
                          <a:avLst/>
                        </a:prstGeom>
                      </wps:spPr>
                      <wps:style>
                        <a:lnRef idx="2">
                          <a:schemeClr val="dk1"/>
                        </a:lnRef>
                        <a:fillRef idx="1">
                          <a:schemeClr val="lt1"/>
                        </a:fillRef>
                        <a:effectRef idx="0">
                          <a:schemeClr val="dk1"/>
                        </a:effectRef>
                        <a:fontRef idx="minor">
                          <a:schemeClr val="dk1"/>
                        </a:fontRef>
                      </wps:style>
                      <wps:txbx>
                        <w:txbxContent>
                          <w:p w14:paraId="52FE873C" w14:textId="77777777" w:rsidR="008058F9" w:rsidRPr="000E0FFD" w:rsidRDefault="008058F9" w:rsidP="008058F9">
                            <w:pPr>
                              <w:jc w:val="center"/>
                              <w:rPr>
                                <w:rFonts w:ascii="Times New Roman" w:hAnsi="Times New Roman" w:cs="Times New Roman"/>
                              </w:rPr>
                            </w:pPr>
                            <w:r w:rsidRPr="000E0FFD">
                              <w:rPr>
                                <w:rFonts w:ascii="Times New Roman" w:hAnsi="Times New Roman" w:cs="Times New Roman"/>
                              </w:rPr>
                              <w:t>Упаковка в транспортную тару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616D42" id="Прямоугольник 59" o:spid="_x0000_s1035" style="position:absolute;left:0;text-align:left;margin-left:0;margin-top:3.2pt;width:266.15pt;height:22.5pt;z-index:25167872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" fillcolor="white [3201]" strokecolor="black [3200]" strokeweight="1pt">
                <v:textbox>
                  <w:txbxContent>
                    <w:p w14:paraId="52FE873C" w14:textId="77777777" w:rsidR="008058F9" w:rsidRPr="000E0FFD" w:rsidRDefault="008058F9" w:rsidP="008058F9">
                      <w:pPr>
                        <w:jc w:val="center"/>
                        <w:rPr>
                          <w:rFonts w:ascii="Times New Roman" w:hAnsi="Times New Roman" w:cs="Times New Roman"/>
                        </w:rPr>
                      </w:pPr>
                      <w:r w:rsidRPr="000E0FFD">
                        <w:rPr>
                          <w:rFonts w:ascii="Times New Roman" w:hAnsi="Times New Roman" w:cs="Times New Roman"/>
                        </w:rPr>
                        <w:t>Упаковка в транспортную тару</w:t>
                      </w:r>
                    </w:p>
                  </w:txbxContent>
                </v:textbox>
                <w10:wrap anchorx="page"/>
              </v:rect>
            </w:pict>
          </mc:Fallback>
        </mc:AlternateContent>
      </w:r>
    </w:p>
    <w:p w14:paraId="5B7F24AC" w14:textId="77777777" w:rsidR="008058F9" w:rsidRPr="00EF5009" w:rsidRDefault="008058F9" w:rsidP="008058F9">
      <w:pPr>
        <w:shd w:val="clear" w:color="auto" w:fill="FFFFFF"/>
        <w:spacing w:after="0" w:line="36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noProof/>
          <w:color w:val="171717" w:themeColor="background2" w:themeShade="1A"/>
          <w:sz w:val="28"/>
          <w:szCs w:val="28"/>
          <w:lang w:val="ru-RU"/>
        </w:rPr>
        <mc:AlternateContent>
          <mc:Choice Requires="wps">
            <w:drawing>
              <wp:anchor distT="0" distB="0" distL="114300" distR="114300" simplePos="0" relativeHeight="251679744" behindDoc="0" locked="0" layoutInCell="1" allowOverlap="1" wp14:anchorId="7D7715F4" wp14:editId="5C923E21">
                <wp:simplePos x="0" y="0"/>
                <wp:positionH relativeFrom="page">
                  <wp:align>center</wp:align>
                </wp:positionH>
                <wp:positionV relativeFrom="paragraph">
                  <wp:posOffset>22860</wp:posOffset>
                </wp:positionV>
                <wp:extent cx="76200" cy="285750"/>
                <wp:effectExtent l="19050" t="0" r="38100" b="38100"/>
                <wp:wrapSquare wrapText="bothSides"/>
                <wp:docPr id="60" name="Стрелка: вниз 60"/>
                <wp:cNvGraphicFramePr/>
                <a:graphic xmlns:a="http://schemas.openxmlformats.org/drawingml/2006/main">
                  <a:graphicData uri="http://schemas.microsoft.com/office/word/2010/wordprocessingShape">
                    <wps:wsp>
                      <wps:cNvSpPr/>
                      <wps:spPr>
                        <a:xfrm>
                          <a:off x="0" y="0"/>
                          <a:ext cx="76200" cy="28575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D1990" id="Стрелка: вниз 60" o:spid="_x0000_s1026" type="#_x0000_t67" style="position:absolute;margin-left:0;margin-top:1.8pt;width:6pt;height:22.5pt;z-index:25167974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" adj="18720" fillcolor="white [3201]" strokecolor="black [3200]" strokeweight="1pt">
                <w10:wrap type="square" anchorx="page"/>
              </v:shape>
            </w:pict>
          </mc:Fallback>
        </mc:AlternateContent>
      </w:r>
    </w:p>
    <w:p w14:paraId="37AEC58F" w14:textId="096A1385" w:rsidR="008058F9" w:rsidRPr="00EF5009" w:rsidRDefault="006918BD" w:rsidP="008058F9">
      <w:pPr>
        <w:shd w:val="clear" w:color="auto" w:fill="FFFFFF"/>
        <w:spacing w:after="0" w:line="36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noProof/>
          <w:color w:val="171717" w:themeColor="background2" w:themeShade="1A"/>
          <w:sz w:val="28"/>
          <w:szCs w:val="28"/>
          <w:lang w:val="ru-RU"/>
        </w:rPr>
        <mc:AlternateContent>
          <mc:Choice Requires="wps">
            <w:drawing>
              <wp:anchor distT="0" distB="0" distL="114300" distR="114300" simplePos="0" relativeHeight="251680768" behindDoc="0" locked="0" layoutInCell="1" allowOverlap="1" wp14:anchorId="1C2AC01E" wp14:editId="457B912F">
                <wp:simplePos x="0" y="0"/>
                <wp:positionH relativeFrom="page">
                  <wp:align>center</wp:align>
                </wp:positionH>
                <wp:positionV relativeFrom="paragraph">
                  <wp:posOffset>19685</wp:posOffset>
                </wp:positionV>
                <wp:extent cx="3379470" cy="285750"/>
                <wp:effectExtent l="0" t="0" r="11430" b="19050"/>
                <wp:wrapNone/>
                <wp:docPr id="61" name="Прямоугольник 61"/>
                <wp:cNvGraphicFramePr/>
                <a:graphic xmlns:a="http://schemas.openxmlformats.org/drawingml/2006/main">
                  <a:graphicData uri="http://schemas.microsoft.com/office/word/2010/wordprocessingShape">
                    <wps:wsp>
                      <wps:cNvSpPr/>
                      <wps:spPr>
                        <a:xfrm>
                          <a:off x="0" y="0"/>
                          <a:ext cx="3379470" cy="285750"/>
                        </a:xfrm>
                        <a:prstGeom prst="rect">
                          <a:avLst/>
                        </a:prstGeom>
                      </wps:spPr>
                      <wps:style>
                        <a:lnRef idx="2">
                          <a:schemeClr val="dk1"/>
                        </a:lnRef>
                        <a:fillRef idx="1">
                          <a:schemeClr val="lt1"/>
                        </a:fillRef>
                        <a:effectRef idx="0">
                          <a:schemeClr val="dk1"/>
                        </a:effectRef>
                        <a:fontRef idx="minor">
                          <a:schemeClr val="dk1"/>
                        </a:fontRef>
                      </wps:style>
                      <wps:txbx>
                        <w:txbxContent>
                          <w:p w14:paraId="004A0D4F" w14:textId="77777777" w:rsidR="008058F9" w:rsidRPr="000E0FFD" w:rsidRDefault="008058F9" w:rsidP="008058F9">
                            <w:pPr>
                              <w:jc w:val="center"/>
                              <w:rPr>
                                <w:rFonts w:ascii="Times New Roman" w:hAnsi="Times New Roman" w:cs="Times New Roman"/>
                              </w:rPr>
                            </w:pPr>
                            <w:r w:rsidRPr="000E0FFD">
                              <w:rPr>
                                <w:rFonts w:ascii="Times New Roman" w:hAnsi="Times New Roman" w:cs="Times New Roman"/>
                              </w:rPr>
                              <w:t xml:space="preserve">Хранение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2AC01E" id="Прямоугольник 61" o:spid="_x0000_s1036" style="position:absolute;left:0;text-align:left;margin-left:0;margin-top:1.55pt;width:266.1pt;height:22.5pt;z-index:25168076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" fillcolor="white [3201]" strokecolor="black [3200]" strokeweight="1pt">
                <v:textbox>
                  <w:txbxContent>
                    <w:p w14:paraId="004A0D4F" w14:textId="77777777" w:rsidR="008058F9" w:rsidRPr="000E0FFD" w:rsidRDefault="008058F9" w:rsidP="008058F9">
                      <w:pPr>
                        <w:jc w:val="center"/>
                        <w:rPr>
                          <w:rFonts w:ascii="Times New Roman" w:hAnsi="Times New Roman" w:cs="Times New Roman"/>
                        </w:rPr>
                      </w:pPr>
                      <w:r w:rsidRPr="000E0FFD">
                        <w:rPr>
                          <w:rFonts w:ascii="Times New Roman" w:hAnsi="Times New Roman" w:cs="Times New Roman"/>
                        </w:rPr>
                        <w:t xml:space="preserve">Хранение </w:t>
                      </w:r>
                    </w:p>
                  </w:txbxContent>
                </v:textbox>
                <w10:wrap anchorx="page"/>
              </v:rect>
            </w:pict>
          </mc:Fallback>
        </mc:AlternateContent>
      </w:r>
      <w:r w:rsidR="008058F9" w:rsidRPr="00EF5009">
        <w:rPr>
          <w:rFonts w:ascii="Times New Roman" w:hAnsi="Times New Roman" w:cs="Times New Roman"/>
          <w:noProof/>
          <w:color w:val="171717" w:themeColor="background2" w:themeShade="1A"/>
          <w:sz w:val="28"/>
          <w:szCs w:val="28"/>
          <w:lang w:val="ru-RU"/>
        </w:rPr>
        <mc:AlternateContent>
          <mc:Choice Requires="wps">
            <w:drawing>
              <wp:anchor distT="0" distB="0" distL="114300" distR="114300" simplePos="0" relativeHeight="251681792" behindDoc="0" locked="0" layoutInCell="1" allowOverlap="1" wp14:anchorId="71666801" wp14:editId="0AC4E591">
                <wp:simplePos x="0" y="0"/>
                <wp:positionH relativeFrom="page">
                  <wp:align>center</wp:align>
                </wp:positionH>
                <wp:positionV relativeFrom="paragraph">
                  <wp:posOffset>310515</wp:posOffset>
                </wp:positionV>
                <wp:extent cx="76200" cy="285750"/>
                <wp:effectExtent l="19050" t="0" r="38100" b="38100"/>
                <wp:wrapSquare wrapText="bothSides"/>
                <wp:docPr id="62" name="Стрелка: вниз 62"/>
                <wp:cNvGraphicFramePr/>
                <a:graphic xmlns:a="http://schemas.openxmlformats.org/drawingml/2006/main">
                  <a:graphicData uri="http://schemas.microsoft.com/office/word/2010/wordprocessingShape">
                    <wps:wsp>
                      <wps:cNvSpPr/>
                      <wps:spPr>
                        <a:xfrm>
                          <a:off x="0" y="0"/>
                          <a:ext cx="76200" cy="28575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E0A3E" id="Стрелка: вниз 62" o:spid="_x0000_s1026" type="#_x0000_t67" style="position:absolute;margin-left:0;margin-top:24.45pt;width:6pt;height:22.5pt;z-index:25168179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" adj="18720" fillcolor="white [3201]" strokecolor="black [3200]" strokeweight="1pt">
                <w10:wrap type="square" anchorx="page"/>
              </v:shape>
            </w:pict>
          </mc:Fallback>
        </mc:AlternateContent>
      </w:r>
    </w:p>
    <w:p w14:paraId="46DDC814" w14:textId="1E74A26A" w:rsidR="008058F9" w:rsidRPr="00EF5009" w:rsidRDefault="006918BD" w:rsidP="008058F9">
      <w:pPr>
        <w:shd w:val="clear" w:color="auto" w:fill="FFFFFF"/>
        <w:spacing w:after="0" w:line="36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noProof/>
          <w:color w:val="171717" w:themeColor="background2" w:themeShade="1A"/>
          <w:sz w:val="28"/>
          <w:szCs w:val="28"/>
          <w:lang w:val="ru-RU"/>
        </w:rPr>
        <mc:AlternateContent>
          <mc:Choice Requires="wps">
            <w:drawing>
              <wp:anchor distT="0" distB="0" distL="114300" distR="114300" simplePos="0" relativeHeight="251682816" behindDoc="0" locked="0" layoutInCell="1" allowOverlap="1" wp14:anchorId="6ACF4D47" wp14:editId="7B876D22">
                <wp:simplePos x="0" y="0"/>
                <wp:positionH relativeFrom="page">
                  <wp:align>center</wp:align>
                </wp:positionH>
                <wp:positionV relativeFrom="paragraph">
                  <wp:posOffset>306070</wp:posOffset>
                </wp:positionV>
                <wp:extent cx="3379470" cy="285750"/>
                <wp:effectExtent l="0" t="0" r="11430" b="19050"/>
                <wp:wrapNone/>
                <wp:docPr id="63" name="Прямоугольник 63"/>
                <wp:cNvGraphicFramePr/>
                <a:graphic xmlns:a="http://schemas.openxmlformats.org/drawingml/2006/main">
                  <a:graphicData uri="http://schemas.microsoft.com/office/word/2010/wordprocessingShape">
                    <wps:wsp>
                      <wps:cNvSpPr/>
                      <wps:spPr>
                        <a:xfrm>
                          <a:off x="0" y="0"/>
                          <a:ext cx="3379470" cy="285750"/>
                        </a:xfrm>
                        <a:prstGeom prst="rect">
                          <a:avLst/>
                        </a:prstGeom>
                      </wps:spPr>
                      <wps:style>
                        <a:lnRef idx="2">
                          <a:schemeClr val="dk1"/>
                        </a:lnRef>
                        <a:fillRef idx="1">
                          <a:schemeClr val="lt1"/>
                        </a:fillRef>
                        <a:effectRef idx="0">
                          <a:schemeClr val="dk1"/>
                        </a:effectRef>
                        <a:fontRef idx="minor">
                          <a:schemeClr val="dk1"/>
                        </a:fontRef>
                      </wps:style>
                      <wps:txbx>
                        <w:txbxContent>
                          <w:p w14:paraId="2EFD951E" w14:textId="77777777" w:rsidR="008058F9" w:rsidRPr="000E0FFD" w:rsidRDefault="008058F9" w:rsidP="008058F9">
                            <w:pPr>
                              <w:jc w:val="center"/>
                              <w:rPr>
                                <w:rFonts w:ascii="Times New Roman" w:hAnsi="Times New Roman" w:cs="Times New Roman"/>
                              </w:rPr>
                            </w:pPr>
                            <w:r w:rsidRPr="000E0FFD">
                              <w:rPr>
                                <w:rFonts w:ascii="Times New Roman" w:hAnsi="Times New Roman" w:cs="Times New Roman"/>
                              </w:rPr>
                              <w:t xml:space="preserve">Реализация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CF4D47" id="Прямоугольник 63" o:spid="_x0000_s1037" style="position:absolute;left:0;text-align:left;margin-left:0;margin-top:24.1pt;width:266.1pt;height:22.5pt;z-index:25168281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" fillcolor="white [3201]" strokecolor="black [3200]" strokeweight="1pt">
                <v:textbox>
                  <w:txbxContent>
                    <w:p w14:paraId="2EFD951E" w14:textId="77777777" w:rsidR="008058F9" w:rsidRPr="000E0FFD" w:rsidRDefault="008058F9" w:rsidP="008058F9">
                      <w:pPr>
                        <w:jc w:val="center"/>
                        <w:rPr>
                          <w:rFonts w:ascii="Times New Roman" w:hAnsi="Times New Roman" w:cs="Times New Roman"/>
                        </w:rPr>
                      </w:pPr>
                      <w:r w:rsidRPr="000E0FFD">
                        <w:rPr>
                          <w:rFonts w:ascii="Times New Roman" w:hAnsi="Times New Roman" w:cs="Times New Roman"/>
                        </w:rPr>
                        <w:t xml:space="preserve">Реализация </w:t>
                      </w:r>
                    </w:p>
                  </w:txbxContent>
                </v:textbox>
                <w10:wrap anchorx="page"/>
              </v:rect>
            </w:pict>
          </mc:Fallback>
        </mc:AlternateContent>
      </w:r>
    </w:p>
    <w:p w14:paraId="45518BE5" w14:textId="396CD002" w:rsidR="008058F9" w:rsidRPr="00EF5009" w:rsidRDefault="008058F9" w:rsidP="008058F9">
      <w:pPr>
        <w:shd w:val="clear" w:color="auto" w:fill="FFFFFF"/>
        <w:spacing w:after="0" w:line="360" w:lineRule="auto"/>
        <w:ind w:firstLine="709"/>
        <w:jc w:val="both"/>
        <w:rPr>
          <w:rFonts w:ascii="Times New Roman" w:hAnsi="Times New Roman" w:cs="Times New Roman"/>
          <w:color w:val="171717" w:themeColor="background2" w:themeShade="1A"/>
          <w:sz w:val="28"/>
          <w:szCs w:val="28"/>
          <w:lang w:val="ru-RU"/>
        </w:rPr>
      </w:pPr>
    </w:p>
    <w:p w14:paraId="7608901A" w14:textId="77777777" w:rsidR="00A83AEF" w:rsidRPr="00EF5009" w:rsidRDefault="00A83AEF" w:rsidP="008C6A1D">
      <w:pPr>
        <w:spacing w:after="0" w:line="240" w:lineRule="auto"/>
        <w:ind w:firstLine="709"/>
        <w:jc w:val="center"/>
        <w:rPr>
          <w:rFonts w:ascii="Times New Roman" w:hAnsi="Times New Roman" w:cs="Times New Roman"/>
          <w:sz w:val="28"/>
          <w:szCs w:val="28"/>
          <w:lang w:val="ru-RU"/>
        </w:rPr>
      </w:pPr>
    </w:p>
    <w:p w14:paraId="61EDDA5D" w14:textId="72EEDD3A" w:rsidR="008C6A1D" w:rsidRPr="00EF5009" w:rsidRDefault="008C6A1D" w:rsidP="008C6A1D">
      <w:pPr>
        <w:spacing w:after="0" w:line="240" w:lineRule="auto"/>
        <w:ind w:firstLine="709"/>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Рисунок </w:t>
      </w:r>
      <w:r w:rsidR="0084746B" w:rsidRPr="00EF5009">
        <w:rPr>
          <w:rFonts w:ascii="Times New Roman" w:hAnsi="Times New Roman" w:cs="Times New Roman"/>
          <w:sz w:val="28"/>
          <w:szCs w:val="28"/>
          <w:lang w:val="ru-RU"/>
        </w:rPr>
        <w:t>5</w:t>
      </w:r>
      <w:r w:rsidR="001C16FC" w:rsidRPr="00EF5009">
        <w:rPr>
          <w:rFonts w:ascii="Times New Roman" w:hAnsi="Times New Roman" w:cs="Times New Roman"/>
          <w:sz w:val="28"/>
          <w:szCs w:val="28"/>
          <w:lang w:val="ru-RU"/>
        </w:rPr>
        <w:t xml:space="preserve"> </w:t>
      </w:r>
      <w:r w:rsidR="00CB5036" w:rsidRPr="00EF5009">
        <w:rPr>
          <w:rFonts w:ascii="Times New Roman" w:hAnsi="Times New Roman" w:cs="Times New Roman"/>
          <w:sz w:val="28"/>
          <w:szCs w:val="28"/>
          <w:lang w:val="ru-RU"/>
        </w:rPr>
        <w:t>–</w:t>
      </w:r>
      <w:r w:rsidR="001C16FC"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Схема технологического процесса производства сухой смеси спортивного питания.</w:t>
      </w:r>
    </w:p>
    <w:p w14:paraId="397FF187" w14:textId="791B8DA2" w:rsidR="008058F9" w:rsidRPr="00EF5009" w:rsidRDefault="00722087" w:rsidP="008058F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br w:type="page"/>
      </w:r>
      <w:r w:rsidR="008058F9" w:rsidRPr="00EF5009">
        <w:rPr>
          <w:rFonts w:ascii="Times New Roman" w:hAnsi="Times New Roman" w:cs="Times New Roman"/>
          <w:sz w:val="28"/>
          <w:szCs w:val="28"/>
          <w:lang w:val="ru-RU"/>
        </w:rPr>
        <w:lastRenderedPageBreak/>
        <w:t>Технологический процесс получения смес</w:t>
      </w:r>
      <w:r w:rsidR="00A460A1" w:rsidRPr="00EF5009">
        <w:rPr>
          <w:rFonts w:ascii="Times New Roman" w:hAnsi="Times New Roman" w:cs="Times New Roman"/>
          <w:sz w:val="28"/>
          <w:szCs w:val="28"/>
          <w:lang w:val="ru-RU"/>
        </w:rPr>
        <w:t>и</w:t>
      </w:r>
      <w:r w:rsidR="008058F9" w:rsidRPr="00EF5009">
        <w:rPr>
          <w:rFonts w:ascii="Times New Roman" w:hAnsi="Times New Roman" w:cs="Times New Roman"/>
          <w:sz w:val="28"/>
          <w:szCs w:val="28"/>
          <w:lang w:val="ru-RU"/>
        </w:rPr>
        <w:t xml:space="preserve"> включает следующие стадии:</w:t>
      </w:r>
    </w:p>
    <w:p w14:paraId="7C61AA45" w14:textId="444F47C1" w:rsidR="008058F9" w:rsidRPr="00EF5009" w:rsidRDefault="008058F9" w:rsidP="008058F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-приемка и хранение сырья и материалов;</w:t>
      </w:r>
    </w:p>
    <w:p w14:paraId="49CE1E4A" w14:textId="77777777" w:rsidR="008058F9" w:rsidRPr="00EF5009" w:rsidRDefault="008058F9" w:rsidP="008058F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-подготовка сырья (взвешивание, просеивание, досушивание ингредиентов);</w:t>
      </w:r>
    </w:p>
    <w:p w14:paraId="036CD53A" w14:textId="3080814B" w:rsidR="008058F9" w:rsidRPr="00EF5009" w:rsidRDefault="008058F9" w:rsidP="008058F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-смешивание, подготовленных ингредиентов;</w:t>
      </w:r>
    </w:p>
    <w:p w14:paraId="013CCB78" w14:textId="4CECED57" w:rsidR="008058F9" w:rsidRPr="00EF5009" w:rsidRDefault="008058F9" w:rsidP="008058F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-просеивание полученной смеси»</w:t>
      </w:r>
    </w:p>
    <w:p w14:paraId="14567351" w14:textId="385A0D4E" w:rsidR="008058F9" w:rsidRPr="00EF5009" w:rsidRDefault="008058F9" w:rsidP="008058F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-досушивание готовой смеси до содержания сухих веществ не </w:t>
      </w:r>
      <w:r w:rsidR="00114EF4" w:rsidRPr="00EF5009">
        <w:rPr>
          <w:rFonts w:ascii="Times New Roman" w:hAnsi="Times New Roman" w:cs="Times New Roman"/>
          <w:sz w:val="28"/>
          <w:szCs w:val="28"/>
          <w:lang w:val="ru-RU"/>
        </w:rPr>
        <w:t>более</w:t>
      </w:r>
      <w:r w:rsidRPr="00EF5009">
        <w:rPr>
          <w:rFonts w:ascii="Times New Roman" w:hAnsi="Times New Roman" w:cs="Times New Roman"/>
          <w:sz w:val="28"/>
          <w:szCs w:val="28"/>
          <w:lang w:val="ru-RU"/>
        </w:rPr>
        <w:t xml:space="preserve"> 90%;</w:t>
      </w:r>
    </w:p>
    <w:p w14:paraId="5392B129" w14:textId="71BD35FC" w:rsidR="008058F9" w:rsidRPr="00EF5009" w:rsidRDefault="008058F9" w:rsidP="008058F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-фасовка;</w:t>
      </w:r>
    </w:p>
    <w:p w14:paraId="3DA342DB" w14:textId="02CCFDC9" w:rsidR="008058F9" w:rsidRPr="00EF5009" w:rsidRDefault="008058F9" w:rsidP="008058F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-маркировка,</w:t>
      </w:r>
    </w:p>
    <w:p w14:paraId="3B489C55" w14:textId="0D30B79A" w:rsidR="008058F9" w:rsidRPr="00EF5009" w:rsidRDefault="008058F9" w:rsidP="008058F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-упаковка в транспортную тару;</w:t>
      </w:r>
    </w:p>
    <w:p w14:paraId="6BA23B5F" w14:textId="21004F8A" w:rsidR="008058F9" w:rsidRPr="00EF5009" w:rsidRDefault="008058F9" w:rsidP="008058F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-хранение.</w:t>
      </w:r>
    </w:p>
    <w:p w14:paraId="49CCAB30" w14:textId="3D05E06C" w:rsidR="008058F9" w:rsidRPr="00EF5009" w:rsidRDefault="008058F9" w:rsidP="008058F9">
      <w:pPr>
        <w:spacing w:after="0" w:line="240" w:lineRule="auto"/>
        <w:ind w:firstLine="709"/>
        <w:jc w:val="both"/>
        <w:rPr>
          <w:rFonts w:ascii="Times New Roman" w:hAnsi="Times New Roman" w:cs="Times New Roman"/>
          <w:i/>
          <w:iCs/>
          <w:sz w:val="28"/>
          <w:szCs w:val="28"/>
          <w:lang w:val="ru-RU"/>
        </w:rPr>
      </w:pPr>
      <w:r w:rsidRPr="00EF5009">
        <w:rPr>
          <w:rFonts w:ascii="Times New Roman" w:hAnsi="Times New Roman" w:cs="Times New Roman"/>
          <w:i/>
          <w:iCs/>
          <w:sz w:val="28"/>
          <w:szCs w:val="28"/>
          <w:lang w:val="ru-RU"/>
        </w:rPr>
        <w:t>Приемка и хранение</w:t>
      </w:r>
    </w:p>
    <w:p w14:paraId="4BD03E0F" w14:textId="77777777" w:rsidR="008058F9" w:rsidRPr="00EF5009" w:rsidRDefault="008058F9" w:rsidP="008058F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Сырье принимают по массе и показателям качества, установленными нормативными документами.</w:t>
      </w:r>
    </w:p>
    <w:p w14:paraId="53D96DF7" w14:textId="5AD99F1F" w:rsidR="00C84584" w:rsidRPr="00EF5009" w:rsidRDefault="008058F9" w:rsidP="00A460A1">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Допускается хранение в помещениях фирмы-изготовителя и фасовщика продукта всех компонентов в транспортной таре.</w:t>
      </w:r>
    </w:p>
    <w:p w14:paraId="057D3C85" w14:textId="77777777" w:rsidR="008058F9" w:rsidRPr="00EF5009" w:rsidRDefault="008058F9" w:rsidP="008058F9">
      <w:pPr>
        <w:spacing w:after="0" w:line="240" w:lineRule="auto"/>
        <w:ind w:firstLine="709"/>
        <w:jc w:val="both"/>
        <w:rPr>
          <w:rFonts w:ascii="Times New Roman" w:hAnsi="Times New Roman" w:cs="Times New Roman"/>
          <w:i/>
          <w:iCs/>
          <w:sz w:val="28"/>
          <w:szCs w:val="28"/>
          <w:lang w:val="ru-RU"/>
        </w:rPr>
      </w:pPr>
      <w:r w:rsidRPr="00EF5009">
        <w:rPr>
          <w:rFonts w:ascii="Times New Roman" w:hAnsi="Times New Roman" w:cs="Times New Roman"/>
          <w:i/>
          <w:iCs/>
          <w:sz w:val="28"/>
          <w:szCs w:val="28"/>
          <w:lang w:val="ru-RU"/>
        </w:rPr>
        <w:t>Подготовка сырья</w:t>
      </w:r>
    </w:p>
    <w:p w14:paraId="30877D14" w14:textId="16F79DB6" w:rsidR="008058F9" w:rsidRPr="00EF5009" w:rsidRDefault="00114EF4" w:rsidP="008058F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Входящие в состав рецептуры ингредиенты смеси распаковывают</w:t>
      </w:r>
      <w:r w:rsidR="008058F9"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пересыпают </w:t>
      </w:r>
      <w:r w:rsidR="008058F9" w:rsidRPr="00EF5009">
        <w:rPr>
          <w:rFonts w:ascii="Times New Roman" w:hAnsi="Times New Roman" w:cs="Times New Roman"/>
          <w:sz w:val="28"/>
          <w:szCs w:val="28"/>
          <w:lang w:val="ru-RU"/>
        </w:rPr>
        <w:t>в резервуары. Затем каждый компонент взвешивают и просеивают на виброситах с магнитоуловителем с диаметром отверстий 2 мм.</w:t>
      </w:r>
    </w:p>
    <w:p w14:paraId="58D63C09" w14:textId="77777777" w:rsidR="008058F9" w:rsidRPr="00EF5009" w:rsidRDefault="008058F9" w:rsidP="008058F9">
      <w:pPr>
        <w:spacing w:after="0" w:line="240" w:lineRule="auto"/>
        <w:ind w:firstLine="709"/>
        <w:jc w:val="both"/>
        <w:rPr>
          <w:rFonts w:ascii="Times New Roman" w:hAnsi="Times New Roman" w:cs="Times New Roman"/>
          <w:i/>
          <w:iCs/>
          <w:sz w:val="28"/>
          <w:szCs w:val="28"/>
          <w:lang w:val="ru-RU"/>
        </w:rPr>
      </w:pPr>
      <w:r w:rsidRPr="00EF5009">
        <w:rPr>
          <w:rFonts w:ascii="Times New Roman" w:hAnsi="Times New Roman" w:cs="Times New Roman"/>
          <w:i/>
          <w:iCs/>
          <w:sz w:val="28"/>
          <w:szCs w:val="28"/>
          <w:lang w:val="ru-RU"/>
        </w:rPr>
        <w:t>Смешивание ингредиентов и досушивание готовой смеси</w:t>
      </w:r>
    </w:p>
    <w:p w14:paraId="2DCA01F5" w14:textId="77777777" w:rsidR="008058F9" w:rsidRPr="00EF5009" w:rsidRDefault="008058F9" w:rsidP="008058F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В зависимости от рецептуры в полученную белковую основу вносят пищевые добавки, витаминный и минеральный премикс в пропорции, определяемой рецептурой продукта и перемешивают в смесителе с электрическим приводом в течение 15 мин до однородного состояния смеси.</w:t>
      </w:r>
    </w:p>
    <w:p w14:paraId="1D08E7BF" w14:textId="38636E3D" w:rsidR="00C84584" w:rsidRPr="00EF5009" w:rsidRDefault="008058F9" w:rsidP="00A460A1">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Затем полученную смесь досушивают до содержания сухих веществ не </w:t>
      </w:r>
      <w:r w:rsidR="00A460A1" w:rsidRPr="00EF5009">
        <w:rPr>
          <w:rFonts w:ascii="Times New Roman" w:hAnsi="Times New Roman" w:cs="Times New Roman"/>
          <w:sz w:val="28"/>
          <w:szCs w:val="28"/>
          <w:lang w:val="ru-RU"/>
        </w:rPr>
        <w:t>менее</w:t>
      </w:r>
      <w:r w:rsidRPr="00EF5009">
        <w:rPr>
          <w:rFonts w:ascii="Times New Roman" w:hAnsi="Times New Roman" w:cs="Times New Roman"/>
          <w:sz w:val="28"/>
          <w:szCs w:val="28"/>
          <w:lang w:val="ru-RU"/>
        </w:rPr>
        <w:t xml:space="preserve"> 90%.</w:t>
      </w:r>
    </w:p>
    <w:p w14:paraId="2B1D3DB4" w14:textId="77777777" w:rsidR="008058F9" w:rsidRPr="00EF5009" w:rsidRDefault="008058F9" w:rsidP="008058F9">
      <w:pPr>
        <w:spacing w:after="0" w:line="240" w:lineRule="auto"/>
        <w:ind w:firstLine="709"/>
        <w:jc w:val="both"/>
        <w:rPr>
          <w:rFonts w:ascii="Times New Roman" w:hAnsi="Times New Roman" w:cs="Times New Roman"/>
          <w:i/>
          <w:iCs/>
          <w:sz w:val="28"/>
          <w:szCs w:val="28"/>
          <w:lang w:val="ru-RU"/>
        </w:rPr>
      </w:pPr>
      <w:r w:rsidRPr="00EF5009">
        <w:rPr>
          <w:rFonts w:ascii="Times New Roman" w:hAnsi="Times New Roman" w:cs="Times New Roman"/>
          <w:i/>
          <w:iCs/>
          <w:sz w:val="28"/>
          <w:szCs w:val="28"/>
          <w:lang w:val="ru-RU"/>
        </w:rPr>
        <w:t>Фасовка готовой смеси</w:t>
      </w:r>
    </w:p>
    <w:p w14:paraId="1BD4FEDB" w14:textId="4565ECCD" w:rsidR="008058F9" w:rsidRPr="00EF5009" w:rsidRDefault="008058F9" w:rsidP="008058F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Фасовка смеси осуществляется на автоматизированной вертикально-упаковочной машине или ручным способом в металлизированный пакет с последующей его запайкой.</w:t>
      </w:r>
    </w:p>
    <w:p w14:paraId="5541D094" w14:textId="77777777" w:rsidR="008058F9" w:rsidRPr="00EF5009" w:rsidRDefault="008058F9" w:rsidP="008058F9">
      <w:pPr>
        <w:spacing w:after="0" w:line="240" w:lineRule="auto"/>
        <w:ind w:firstLine="709"/>
        <w:jc w:val="both"/>
        <w:rPr>
          <w:rFonts w:ascii="Times New Roman" w:hAnsi="Times New Roman" w:cs="Times New Roman"/>
          <w:i/>
          <w:iCs/>
          <w:sz w:val="28"/>
          <w:szCs w:val="28"/>
          <w:lang w:val="ru-RU"/>
        </w:rPr>
      </w:pPr>
      <w:r w:rsidRPr="00EF5009">
        <w:rPr>
          <w:rFonts w:ascii="Times New Roman" w:hAnsi="Times New Roman" w:cs="Times New Roman"/>
          <w:i/>
          <w:iCs/>
          <w:sz w:val="28"/>
          <w:szCs w:val="28"/>
          <w:lang w:val="ru-RU"/>
        </w:rPr>
        <w:t>Упаковка и маркировка и хранение</w:t>
      </w:r>
    </w:p>
    <w:p w14:paraId="29C4E734" w14:textId="4B9B75DE" w:rsidR="00CC3A36" w:rsidRPr="00EF5009" w:rsidRDefault="008058F9" w:rsidP="008058F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Упаковку и маркировку продукта производят в соответствии с требованиями </w:t>
      </w:r>
      <w:r w:rsidR="00CC3A36" w:rsidRPr="00EF5009">
        <w:rPr>
          <w:rFonts w:ascii="Times New Roman" w:hAnsi="Times New Roman" w:cs="Times New Roman"/>
          <w:sz w:val="28"/>
          <w:szCs w:val="28"/>
          <w:lang w:val="ru-RU"/>
        </w:rPr>
        <w:t xml:space="preserve">действующего </w:t>
      </w:r>
      <w:r w:rsidRPr="00EF5009">
        <w:rPr>
          <w:rFonts w:ascii="Times New Roman" w:hAnsi="Times New Roman" w:cs="Times New Roman"/>
          <w:sz w:val="28"/>
          <w:szCs w:val="28"/>
          <w:lang w:val="ru-RU"/>
        </w:rPr>
        <w:t>стандарта</w:t>
      </w:r>
      <w:r w:rsidR="00E6391D" w:rsidRPr="00EF5009">
        <w:rPr>
          <w:rFonts w:ascii="Times New Roman" w:hAnsi="Times New Roman" w:cs="Times New Roman"/>
          <w:sz w:val="28"/>
          <w:szCs w:val="28"/>
          <w:lang w:val="ru-RU"/>
        </w:rPr>
        <w:t>.</w:t>
      </w:r>
    </w:p>
    <w:p w14:paraId="58EBA05F" w14:textId="3EA5819E" w:rsidR="008058F9" w:rsidRPr="00EF5009" w:rsidRDefault="00CC3A36" w:rsidP="008058F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Смесь для спортивного питания следует хранить</w:t>
      </w:r>
      <w:r w:rsidR="008058F9" w:rsidRPr="00EF5009">
        <w:rPr>
          <w:rFonts w:ascii="Times New Roman" w:hAnsi="Times New Roman" w:cs="Times New Roman"/>
          <w:sz w:val="28"/>
          <w:szCs w:val="28"/>
          <w:lang w:val="ru-RU"/>
        </w:rPr>
        <w:t xml:space="preserve"> при температуре 25</w:t>
      </w:r>
      <w:r w:rsidR="003F5336">
        <w:rPr>
          <w:rFonts w:ascii="Times New Roman" w:hAnsi="Times New Roman" w:cs="Times New Roman"/>
          <w:sz w:val="28"/>
          <w:szCs w:val="28"/>
          <w:lang w:val="ru-RU"/>
        </w:rPr>
        <w:t>±</w:t>
      </w:r>
      <w:r w:rsidR="008058F9" w:rsidRPr="00EF5009">
        <w:rPr>
          <w:rFonts w:ascii="Times New Roman" w:hAnsi="Times New Roman" w:cs="Times New Roman"/>
          <w:sz w:val="28"/>
          <w:szCs w:val="28"/>
          <w:lang w:val="ru-RU"/>
        </w:rPr>
        <w:t>5</w:t>
      </w:r>
      <w:r w:rsidR="00F34BA1" w:rsidRPr="00EF5009">
        <w:rPr>
          <w:rFonts w:ascii="Times New Roman" w:hAnsi="Times New Roman" w:cs="Times New Roman"/>
          <w:sz w:val="28"/>
          <w:szCs w:val="28"/>
          <w:lang w:val="ru-RU"/>
        </w:rPr>
        <w:t>°С</w:t>
      </w:r>
      <w:r w:rsidR="008058F9" w:rsidRPr="00EF5009">
        <w:rPr>
          <w:rFonts w:ascii="Times New Roman" w:hAnsi="Times New Roman" w:cs="Times New Roman"/>
          <w:sz w:val="28"/>
          <w:szCs w:val="28"/>
          <w:lang w:val="ru-RU"/>
        </w:rPr>
        <w:t xml:space="preserve"> и относительной влажности не более 75 %.</w:t>
      </w:r>
    </w:p>
    <w:p w14:paraId="530CDF6A" w14:textId="04305AD0" w:rsidR="008058F9" w:rsidRPr="00EF5009" w:rsidRDefault="00CC3A36" w:rsidP="008058F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Все оборудование и </w:t>
      </w:r>
      <w:r w:rsidR="003F5336" w:rsidRPr="00EF5009">
        <w:rPr>
          <w:rFonts w:ascii="Times New Roman" w:hAnsi="Times New Roman" w:cs="Times New Roman"/>
          <w:sz w:val="28"/>
          <w:szCs w:val="28"/>
          <w:lang w:val="ru-RU"/>
        </w:rPr>
        <w:t>упаковка,</w:t>
      </w:r>
      <w:r w:rsidRPr="00EF5009">
        <w:rPr>
          <w:rFonts w:ascii="Times New Roman" w:hAnsi="Times New Roman" w:cs="Times New Roman"/>
          <w:sz w:val="28"/>
          <w:szCs w:val="28"/>
          <w:lang w:val="ru-RU"/>
        </w:rPr>
        <w:t xml:space="preserve"> используем</w:t>
      </w:r>
      <w:r w:rsidR="007C4793">
        <w:rPr>
          <w:rFonts w:ascii="Times New Roman" w:hAnsi="Times New Roman" w:cs="Times New Roman"/>
          <w:sz w:val="28"/>
          <w:szCs w:val="28"/>
          <w:lang w:val="ru-RU"/>
        </w:rPr>
        <w:t>ые</w:t>
      </w:r>
      <w:r w:rsidRPr="00EF5009">
        <w:rPr>
          <w:rFonts w:ascii="Times New Roman" w:hAnsi="Times New Roman" w:cs="Times New Roman"/>
          <w:sz w:val="28"/>
          <w:szCs w:val="28"/>
          <w:lang w:val="ru-RU"/>
        </w:rPr>
        <w:t xml:space="preserve"> при производстве </w:t>
      </w:r>
      <w:r w:rsidR="003F5336" w:rsidRPr="00EF5009">
        <w:rPr>
          <w:rFonts w:ascii="Times New Roman" w:hAnsi="Times New Roman" w:cs="Times New Roman"/>
          <w:sz w:val="28"/>
          <w:szCs w:val="28"/>
          <w:lang w:val="ru-RU"/>
        </w:rPr>
        <w:t>продукта спортивного питания,</w:t>
      </w:r>
      <w:r w:rsidRPr="00EF5009">
        <w:rPr>
          <w:rFonts w:ascii="Times New Roman" w:hAnsi="Times New Roman" w:cs="Times New Roman"/>
          <w:sz w:val="28"/>
          <w:szCs w:val="28"/>
          <w:lang w:val="ru-RU"/>
        </w:rPr>
        <w:t xml:space="preserve"> должны быть изготовлены </w:t>
      </w:r>
      <w:r w:rsidR="003F5336" w:rsidRPr="00EF5009">
        <w:rPr>
          <w:rFonts w:ascii="Times New Roman" w:hAnsi="Times New Roman" w:cs="Times New Roman"/>
          <w:sz w:val="28"/>
          <w:szCs w:val="28"/>
          <w:lang w:val="ru-RU"/>
        </w:rPr>
        <w:t>из материалов,</w:t>
      </w:r>
      <w:r w:rsidRPr="00EF5009">
        <w:rPr>
          <w:rFonts w:ascii="Times New Roman" w:hAnsi="Times New Roman" w:cs="Times New Roman"/>
          <w:sz w:val="28"/>
          <w:szCs w:val="28"/>
          <w:lang w:val="ru-RU"/>
        </w:rPr>
        <w:t xml:space="preserve"> разрешенных для контакта с пищевыми продуктами</w:t>
      </w:r>
      <w:r w:rsidR="00DA4F25" w:rsidRPr="00EF5009">
        <w:rPr>
          <w:rFonts w:ascii="Times New Roman" w:hAnsi="Times New Roman" w:cs="Times New Roman"/>
          <w:sz w:val="28"/>
          <w:szCs w:val="28"/>
          <w:lang w:val="ru-RU"/>
        </w:rPr>
        <w:t>.</w:t>
      </w:r>
    </w:p>
    <w:p w14:paraId="2FE3B78E" w14:textId="5F46E216" w:rsidR="008058F9" w:rsidRPr="00EF5009" w:rsidRDefault="00CC3A36" w:rsidP="008058F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Перед началом технологического процесса все оборудование подлежит обработке специальными дезинфицирующими растворами</w:t>
      </w:r>
      <w:r w:rsidR="00EE3D5C" w:rsidRPr="00EF5009">
        <w:rPr>
          <w:rFonts w:ascii="Times New Roman" w:hAnsi="Times New Roman" w:cs="Times New Roman"/>
          <w:sz w:val="28"/>
          <w:szCs w:val="28"/>
          <w:lang w:val="ru-RU"/>
        </w:rPr>
        <w:t xml:space="preserve">, а потом </w:t>
      </w:r>
      <w:r w:rsidRPr="00EF5009">
        <w:rPr>
          <w:rFonts w:ascii="Times New Roman" w:hAnsi="Times New Roman" w:cs="Times New Roman"/>
          <w:sz w:val="28"/>
          <w:szCs w:val="28"/>
          <w:lang w:val="ru-RU"/>
        </w:rPr>
        <w:t xml:space="preserve">70% </w:t>
      </w:r>
      <w:r w:rsidR="00EE3D5C" w:rsidRPr="00EF5009">
        <w:rPr>
          <w:rFonts w:ascii="Times New Roman" w:hAnsi="Times New Roman" w:cs="Times New Roman"/>
          <w:sz w:val="28"/>
          <w:szCs w:val="28"/>
          <w:lang w:val="ru-RU"/>
        </w:rPr>
        <w:t xml:space="preserve">этиловым </w:t>
      </w:r>
      <w:r w:rsidRPr="00EF5009">
        <w:rPr>
          <w:rFonts w:ascii="Times New Roman" w:hAnsi="Times New Roman" w:cs="Times New Roman"/>
          <w:sz w:val="28"/>
          <w:szCs w:val="28"/>
          <w:lang w:val="ru-RU"/>
        </w:rPr>
        <w:t>спиртом</w:t>
      </w:r>
      <w:r w:rsidR="00EE3D5C" w:rsidRPr="00EF5009">
        <w:rPr>
          <w:rFonts w:ascii="Times New Roman" w:hAnsi="Times New Roman" w:cs="Times New Roman"/>
          <w:sz w:val="28"/>
          <w:szCs w:val="28"/>
          <w:lang w:val="ru-RU"/>
        </w:rPr>
        <w:t>.</w:t>
      </w:r>
    </w:p>
    <w:p w14:paraId="47B67A20" w14:textId="27F50F5A" w:rsidR="008058F9" w:rsidRPr="00EF5009" w:rsidRDefault="00EE3D5C" w:rsidP="008058F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 xml:space="preserve">Перечень </w:t>
      </w:r>
      <w:r w:rsidR="008058F9" w:rsidRPr="00EF5009">
        <w:rPr>
          <w:rFonts w:ascii="Times New Roman" w:hAnsi="Times New Roman" w:cs="Times New Roman"/>
          <w:sz w:val="28"/>
          <w:szCs w:val="28"/>
          <w:lang w:val="ru-RU"/>
        </w:rPr>
        <w:t>основного технологического оборудования и контрольно-измерительных приборов</w:t>
      </w:r>
      <w:r w:rsidR="004B73F5" w:rsidRPr="00EF5009">
        <w:rPr>
          <w:rFonts w:ascii="Times New Roman" w:hAnsi="Times New Roman" w:cs="Times New Roman"/>
          <w:sz w:val="28"/>
          <w:szCs w:val="28"/>
          <w:lang w:val="ru-RU"/>
        </w:rPr>
        <w:t xml:space="preserve"> необходимых для производства сухой специализированной смеси </w:t>
      </w:r>
      <w:r w:rsidR="00E11600" w:rsidRPr="00EF5009">
        <w:rPr>
          <w:rFonts w:ascii="Times New Roman" w:hAnsi="Times New Roman" w:cs="Times New Roman"/>
          <w:sz w:val="28"/>
          <w:szCs w:val="28"/>
          <w:lang w:val="ru-RU"/>
        </w:rPr>
        <w:t>спортивного питания</w:t>
      </w:r>
      <w:r w:rsidR="004B73F5" w:rsidRPr="00EF5009">
        <w:rPr>
          <w:rFonts w:ascii="Times New Roman" w:hAnsi="Times New Roman" w:cs="Times New Roman"/>
          <w:sz w:val="28"/>
          <w:szCs w:val="28"/>
          <w:lang w:val="ru-RU"/>
        </w:rPr>
        <w:t xml:space="preserve"> приведен</w:t>
      </w:r>
      <w:r w:rsidRPr="00EF5009">
        <w:rPr>
          <w:rFonts w:ascii="Times New Roman" w:hAnsi="Times New Roman" w:cs="Times New Roman"/>
          <w:sz w:val="28"/>
          <w:szCs w:val="28"/>
          <w:lang w:val="ru-RU"/>
        </w:rPr>
        <w:t xml:space="preserve"> </w:t>
      </w:r>
      <w:r w:rsidR="004B73F5" w:rsidRPr="00EF5009">
        <w:rPr>
          <w:rFonts w:ascii="Times New Roman" w:hAnsi="Times New Roman" w:cs="Times New Roman"/>
          <w:sz w:val="28"/>
          <w:szCs w:val="28"/>
          <w:lang w:val="ru-RU"/>
        </w:rPr>
        <w:t xml:space="preserve">в таблице </w:t>
      </w:r>
      <w:r w:rsidR="00634EAC" w:rsidRPr="00EF5009">
        <w:rPr>
          <w:rFonts w:ascii="Times New Roman" w:hAnsi="Times New Roman" w:cs="Times New Roman"/>
          <w:sz w:val="28"/>
          <w:szCs w:val="28"/>
          <w:lang w:val="ru-RU"/>
        </w:rPr>
        <w:t>9</w:t>
      </w:r>
      <w:r w:rsidR="004B73F5" w:rsidRPr="00EF5009">
        <w:rPr>
          <w:rFonts w:ascii="Times New Roman" w:hAnsi="Times New Roman" w:cs="Times New Roman"/>
          <w:sz w:val="28"/>
          <w:szCs w:val="28"/>
          <w:lang w:val="ru-RU"/>
        </w:rPr>
        <w:t>.</w:t>
      </w:r>
    </w:p>
    <w:p w14:paraId="75B5BC46" w14:textId="5ED57FA8" w:rsidR="006918BD" w:rsidRPr="00EF5009" w:rsidRDefault="006918BD" w:rsidP="008058F9">
      <w:pPr>
        <w:spacing w:after="0" w:line="240" w:lineRule="auto"/>
        <w:ind w:firstLine="709"/>
        <w:jc w:val="both"/>
        <w:rPr>
          <w:rFonts w:ascii="Times New Roman" w:hAnsi="Times New Roman" w:cs="Times New Roman"/>
          <w:sz w:val="28"/>
          <w:szCs w:val="28"/>
          <w:lang w:val="ru-RU"/>
        </w:rPr>
      </w:pPr>
    </w:p>
    <w:p w14:paraId="3F8F2C45" w14:textId="69231707" w:rsidR="004B73F5" w:rsidRPr="00EF5009" w:rsidRDefault="004B73F5" w:rsidP="004B73F5">
      <w:pPr>
        <w:spacing w:after="0" w:line="240" w:lineRule="auto"/>
        <w:jc w:val="both"/>
        <w:rPr>
          <w:rFonts w:ascii="Times New Roman" w:hAnsi="Times New Roman" w:cs="Times New Roman"/>
          <w:sz w:val="28"/>
          <w:szCs w:val="28"/>
          <w:highlight w:val="red"/>
          <w:lang w:val="ru-RU"/>
        </w:rPr>
      </w:pPr>
      <w:r w:rsidRPr="00EF5009">
        <w:rPr>
          <w:rFonts w:ascii="Times New Roman" w:hAnsi="Times New Roman" w:cs="Times New Roman"/>
          <w:sz w:val="28"/>
          <w:szCs w:val="28"/>
          <w:lang w:val="ru-RU"/>
        </w:rPr>
        <w:t xml:space="preserve">Таблица </w:t>
      </w:r>
      <w:r w:rsidR="00634EAC" w:rsidRPr="00EF5009">
        <w:rPr>
          <w:rFonts w:ascii="Times New Roman" w:hAnsi="Times New Roman" w:cs="Times New Roman"/>
          <w:sz w:val="28"/>
          <w:szCs w:val="28"/>
          <w:lang w:val="ru-RU"/>
        </w:rPr>
        <w:t>9</w:t>
      </w:r>
      <w:r w:rsidRPr="00EF5009">
        <w:rPr>
          <w:rFonts w:ascii="Times New Roman" w:hAnsi="Times New Roman" w:cs="Times New Roman"/>
          <w:sz w:val="28"/>
          <w:szCs w:val="28"/>
          <w:lang w:val="ru-RU"/>
        </w:rPr>
        <w:t xml:space="preserve"> - </w:t>
      </w:r>
      <w:r w:rsidR="002E3DCA" w:rsidRPr="00EF5009">
        <w:rPr>
          <w:rFonts w:ascii="Times New Roman" w:hAnsi="Times New Roman" w:cs="Times New Roman"/>
          <w:sz w:val="28"/>
          <w:szCs w:val="28"/>
          <w:lang w:val="ru-RU"/>
        </w:rPr>
        <w:t>Технологическое оборудование для производства сухой смеси для спортивного питания</w:t>
      </w:r>
    </w:p>
    <w:p w14:paraId="3E77EB40" w14:textId="77777777" w:rsidR="008058F9" w:rsidRPr="00EF5009" w:rsidRDefault="008058F9" w:rsidP="008058F9">
      <w:pPr>
        <w:spacing w:after="0" w:line="240" w:lineRule="auto"/>
        <w:ind w:firstLine="709"/>
        <w:jc w:val="both"/>
        <w:rPr>
          <w:rFonts w:ascii="Times New Roman" w:hAnsi="Times New Roman" w:cs="Times New Roman"/>
          <w:sz w:val="28"/>
          <w:szCs w:val="28"/>
          <w:highlight w:val="red"/>
          <w:lang w:val="ru-RU"/>
        </w:rPr>
      </w:pPr>
    </w:p>
    <w:tbl>
      <w:tblPr>
        <w:tblStyle w:val="a7"/>
        <w:tblW w:w="9351" w:type="dxa"/>
        <w:tblLayout w:type="fixed"/>
        <w:tblLook w:val="04A0" w:firstRow="1" w:lastRow="0" w:firstColumn="1" w:lastColumn="0" w:noHBand="0" w:noVBand="1"/>
      </w:tblPr>
      <w:tblGrid>
        <w:gridCol w:w="445"/>
        <w:gridCol w:w="3151"/>
        <w:gridCol w:w="1077"/>
        <w:gridCol w:w="4678"/>
      </w:tblGrid>
      <w:tr w:rsidR="002E3DCA" w:rsidRPr="00EF5009" w14:paraId="453789C4" w14:textId="77777777" w:rsidTr="006A1E4A">
        <w:tc>
          <w:tcPr>
            <w:tcW w:w="445" w:type="dxa"/>
            <w:shd w:val="clear" w:color="auto" w:fill="auto"/>
          </w:tcPr>
          <w:p w14:paraId="1988D6FC" w14:textId="1A5809C3" w:rsidR="002E3DCA" w:rsidRPr="00EF5009" w:rsidRDefault="002E3DCA" w:rsidP="006918BD">
            <w:pPr>
              <w:tabs>
                <w:tab w:val="right" w:pos="229"/>
                <w:tab w:val="center" w:pos="469"/>
              </w:tabs>
              <w:ind w:firstLine="0"/>
              <w:jc w:val="left"/>
              <w:rPr>
                <w:rFonts w:cs="Times New Roman"/>
                <w:szCs w:val="24"/>
              </w:rPr>
            </w:pPr>
            <w:r w:rsidRPr="00EF5009">
              <w:rPr>
                <w:rFonts w:cs="Times New Roman"/>
                <w:szCs w:val="24"/>
              </w:rPr>
              <w:t>№</w:t>
            </w:r>
          </w:p>
        </w:tc>
        <w:tc>
          <w:tcPr>
            <w:tcW w:w="3151" w:type="dxa"/>
            <w:shd w:val="clear" w:color="auto" w:fill="auto"/>
          </w:tcPr>
          <w:p w14:paraId="31AC4821" w14:textId="77777777" w:rsidR="002E3DCA" w:rsidRPr="00EF5009" w:rsidRDefault="002E3DCA" w:rsidP="006918BD">
            <w:pPr>
              <w:ind w:firstLine="0"/>
              <w:rPr>
                <w:rFonts w:cs="Times New Roman"/>
                <w:szCs w:val="24"/>
              </w:rPr>
            </w:pPr>
            <w:r w:rsidRPr="00EF5009">
              <w:rPr>
                <w:rFonts w:cs="Times New Roman"/>
                <w:szCs w:val="24"/>
              </w:rPr>
              <w:t>Наименование оборудования</w:t>
            </w:r>
          </w:p>
        </w:tc>
        <w:tc>
          <w:tcPr>
            <w:tcW w:w="1077" w:type="dxa"/>
            <w:shd w:val="clear" w:color="auto" w:fill="auto"/>
          </w:tcPr>
          <w:p w14:paraId="3957F7E0" w14:textId="77777777" w:rsidR="002E3DCA" w:rsidRPr="00EF5009" w:rsidRDefault="002E3DCA" w:rsidP="006918BD">
            <w:pPr>
              <w:ind w:firstLine="0"/>
              <w:rPr>
                <w:rFonts w:cs="Times New Roman"/>
                <w:szCs w:val="24"/>
              </w:rPr>
            </w:pPr>
            <w:r w:rsidRPr="00EF5009">
              <w:rPr>
                <w:rFonts w:cs="Times New Roman"/>
                <w:szCs w:val="24"/>
              </w:rPr>
              <w:t>Количество ед.</w:t>
            </w:r>
          </w:p>
        </w:tc>
        <w:tc>
          <w:tcPr>
            <w:tcW w:w="4678" w:type="dxa"/>
            <w:shd w:val="clear" w:color="auto" w:fill="auto"/>
          </w:tcPr>
          <w:p w14:paraId="1CECD86D" w14:textId="421600C9" w:rsidR="002E3DCA" w:rsidRPr="00EF5009" w:rsidRDefault="001C0D96" w:rsidP="006918BD">
            <w:pPr>
              <w:ind w:firstLine="0"/>
              <w:rPr>
                <w:rFonts w:cs="Times New Roman"/>
                <w:szCs w:val="24"/>
              </w:rPr>
            </w:pPr>
            <w:r w:rsidRPr="00EF5009">
              <w:rPr>
                <w:rFonts w:cs="Times New Roman"/>
                <w:szCs w:val="24"/>
              </w:rPr>
              <w:t>Характеристика оборудования</w:t>
            </w:r>
          </w:p>
        </w:tc>
      </w:tr>
      <w:tr w:rsidR="002E3DCA" w:rsidRPr="00EF5009" w14:paraId="02B0754D" w14:textId="77777777" w:rsidTr="006A1E4A">
        <w:tc>
          <w:tcPr>
            <w:tcW w:w="445" w:type="dxa"/>
            <w:shd w:val="clear" w:color="auto" w:fill="auto"/>
          </w:tcPr>
          <w:p w14:paraId="7EACF892" w14:textId="77777777" w:rsidR="002E3DCA" w:rsidRPr="00EF5009" w:rsidRDefault="002E3DCA" w:rsidP="006918BD">
            <w:pPr>
              <w:ind w:firstLine="0"/>
              <w:rPr>
                <w:rFonts w:cs="Times New Roman"/>
                <w:szCs w:val="24"/>
              </w:rPr>
            </w:pPr>
            <w:r w:rsidRPr="00EF5009">
              <w:rPr>
                <w:rFonts w:cs="Times New Roman"/>
                <w:szCs w:val="24"/>
              </w:rPr>
              <w:t>1</w:t>
            </w:r>
          </w:p>
        </w:tc>
        <w:tc>
          <w:tcPr>
            <w:tcW w:w="3151" w:type="dxa"/>
            <w:shd w:val="clear" w:color="auto" w:fill="auto"/>
          </w:tcPr>
          <w:p w14:paraId="4CC8E71C" w14:textId="77777777" w:rsidR="002E3DCA" w:rsidRPr="00EF5009" w:rsidRDefault="002E3DCA" w:rsidP="006918BD">
            <w:pPr>
              <w:ind w:firstLine="0"/>
              <w:rPr>
                <w:rFonts w:cs="Times New Roman"/>
                <w:szCs w:val="24"/>
              </w:rPr>
            </w:pPr>
            <w:r w:rsidRPr="00EF5009">
              <w:rPr>
                <w:rFonts w:cs="Times New Roman"/>
                <w:szCs w:val="24"/>
              </w:rPr>
              <w:t>Весы</w:t>
            </w:r>
          </w:p>
        </w:tc>
        <w:tc>
          <w:tcPr>
            <w:tcW w:w="1077" w:type="dxa"/>
            <w:shd w:val="clear" w:color="auto" w:fill="auto"/>
          </w:tcPr>
          <w:p w14:paraId="5256F091" w14:textId="77777777" w:rsidR="002E3DCA" w:rsidRPr="00EF5009" w:rsidRDefault="002E3DCA" w:rsidP="006918BD">
            <w:pPr>
              <w:ind w:firstLine="0"/>
              <w:rPr>
                <w:rFonts w:cs="Times New Roman"/>
                <w:szCs w:val="24"/>
              </w:rPr>
            </w:pPr>
            <w:r w:rsidRPr="00EF5009">
              <w:rPr>
                <w:rFonts w:cs="Times New Roman"/>
                <w:szCs w:val="24"/>
              </w:rPr>
              <w:t>5</w:t>
            </w:r>
          </w:p>
        </w:tc>
        <w:tc>
          <w:tcPr>
            <w:tcW w:w="4678" w:type="dxa"/>
            <w:shd w:val="clear" w:color="auto" w:fill="auto"/>
          </w:tcPr>
          <w:p w14:paraId="7F0F22A1" w14:textId="0CCC2B51" w:rsidR="002E3DCA" w:rsidRPr="00EF5009" w:rsidRDefault="002E3DCA" w:rsidP="006918BD">
            <w:pPr>
              <w:ind w:firstLine="0"/>
              <w:rPr>
                <w:rFonts w:cs="Times New Roman"/>
                <w:szCs w:val="24"/>
              </w:rPr>
            </w:pPr>
            <w:r w:rsidRPr="00EF5009">
              <w:rPr>
                <w:rFonts w:cs="Times New Roman"/>
                <w:szCs w:val="24"/>
              </w:rPr>
              <w:t xml:space="preserve">Параметры </w:t>
            </w:r>
            <w:r w:rsidR="001C0D96" w:rsidRPr="00EF5009">
              <w:rPr>
                <w:rFonts w:cs="Times New Roman"/>
                <w:szCs w:val="24"/>
              </w:rPr>
              <w:t>измерений:</w:t>
            </w:r>
            <w:r w:rsidRPr="00EF5009">
              <w:rPr>
                <w:rFonts w:cs="Times New Roman"/>
                <w:szCs w:val="24"/>
              </w:rPr>
              <w:t xml:space="preserve"> 0,01 г- - 300 </w:t>
            </w:r>
            <w:r w:rsidR="001C0D96" w:rsidRPr="00EF5009">
              <w:rPr>
                <w:rFonts w:cs="Times New Roman"/>
                <w:szCs w:val="24"/>
              </w:rPr>
              <w:t>г;</w:t>
            </w:r>
            <w:r w:rsidRPr="00EF5009">
              <w:rPr>
                <w:rFonts w:cs="Times New Roman"/>
                <w:szCs w:val="24"/>
              </w:rPr>
              <w:t xml:space="preserve"> 0,1 г - 1,5 </w:t>
            </w:r>
            <w:r w:rsidR="001C0D96" w:rsidRPr="00EF5009">
              <w:rPr>
                <w:rFonts w:cs="Times New Roman"/>
                <w:szCs w:val="24"/>
              </w:rPr>
              <w:t>кг;</w:t>
            </w:r>
            <w:r w:rsidRPr="00EF5009">
              <w:rPr>
                <w:rFonts w:cs="Times New Roman"/>
                <w:szCs w:val="24"/>
              </w:rPr>
              <w:t xml:space="preserve"> 20 </w:t>
            </w:r>
            <w:r w:rsidR="001C0D96" w:rsidRPr="00EF5009">
              <w:rPr>
                <w:rFonts w:cs="Times New Roman"/>
                <w:szCs w:val="24"/>
              </w:rPr>
              <w:t>г -</w:t>
            </w:r>
            <w:r w:rsidRPr="00EF5009">
              <w:rPr>
                <w:rFonts w:cs="Times New Roman"/>
                <w:szCs w:val="24"/>
              </w:rPr>
              <w:t xml:space="preserve"> 60 кг  </w:t>
            </w:r>
          </w:p>
        </w:tc>
      </w:tr>
      <w:tr w:rsidR="002E3DCA" w:rsidRPr="00EF5009" w14:paraId="0B5540E7" w14:textId="77777777" w:rsidTr="006A1E4A">
        <w:tc>
          <w:tcPr>
            <w:tcW w:w="445" w:type="dxa"/>
            <w:shd w:val="clear" w:color="auto" w:fill="auto"/>
          </w:tcPr>
          <w:p w14:paraId="4690B35C" w14:textId="77777777" w:rsidR="002E3DCA" w:rsidRPr="00EF5009" w:rsidRDefault="002E3DCA" w:rsidP="006918BD">
            <w:pPr>
              <w:ind w:firstLine="0"/>
              <w:rPr>
                <w:rFonts w:cs="Times New Roman"/>
                <w:szCs w:val="24"/>
              </w:rPr>
            </w:pPr>
            <w:r w:rsidRPr="00EF5009">
              <w:rPr>
                <w:rFonts w:cs="Times New Roman"/>
                <w:szCs w:val="24"/>
              </w:rPr>
              <w:t>2</w:t>
            </w:r>
          </w:p>
        </w:tc>
        <w:tc>
          <w:tcPr>
            <w:tcW w:w="3151" w:type="dxa"/>
            <w:shd w:val="clear" w:color="auto" w:fill="auto"/>
          </w:tcPr>
          <w:p w14:paraId="383DA698" w14:textId="6EFC17BB" w:rsidR="002E3DCA" w:rsidRPr="00EF5009" w:rsidRDefault="002E3DCA" w:rsidP="006918BD">
            <w:pPr>
              <w:ind w:firstLine="0"/>
              <w:rPr>
                <w:rFonts w:cs="Times New Roman"/>
                <w:szCs w:val="24"/>
              </w:rPr>
            </w:pPr>
            <w:r w:rsidRPr="00EF5009">
              <w:rPr>
                <w:rFonts w:cs="Times New Roman"/>
                <w:szCs w:val="24"/>
              </w:rPr>
              <w:t>3D-ориентированный смеситель</w:t>
            </w:r>
          </w:p>
        </w:tc>
        <w:tc>
          <w:tcPr>
            <w:tcW w:w="1077" w:type="dxa"/>
            <w:shd w:val="clear" w:color="auto" w:fill="auto"/>
          </w:tcPr>
          <w:p w14:paraId="302CDB5A" w14:textId="77777777" w:rsidR="002E3DCA" w:rsidRPr="00EF5009" w:rsidRDefault="002E3DCA" w:rsidP="006918BD">
            <w:pPr>
              <w:ind w:firstLine="0"/>
              <w:rPr>
                <w:rFonts w:cs="Times New Roman"/>
                <w:szCs w:val="24"/>
              </w:rPr>
            </w:pPr>
            <w:r w:rsidRPr="00EF5009">
              <w:rPr>
                <w:rFonts w:cs="Times New Roman"/>
                <w:szCs w:val="24"/>
              </w:rPr>
              <w:t>1</w:t>
            </w:r>
          </w:p>
        </w:tc>
        <w:tc>
          <w:tcPr>
            <w:tcW w:w="4678" w:type="dxa"/>
            <w:shd w:val="clear" w:color="auto" w:fill="auto"/>
          </w:tcPr>
          <w:p w14:paraId="32748968" w14:textId="77777777" w:rsidR="002E3DCA" w:rsidRPr="00EF5009" w:rsidRDefault="002E3DCA" w:rsidP="006918BD">
            <w:pPr>
              <w:ind w:firstLine="0"/>
              <w:rPr>
                <w:rFonts w:cs="Times New Roman"/>
                <w:szCs w:val="24"/>
              </w:rPr>
            </w:pPr>
            <w:r w:rsidRPr="00EF5009">
              <w:rPr>
                <w:rFonts w:cs="Times New Roman"/>
                <w:szCs w:val="24"/>
              </w:rPr>
              <w:t>3 вида загрузки:</w:t>
            </w:r>
          </w:p>
          <w:p w14:paraId="3BC83991" w14:textId="77777777" w:rsidR="002E3DCA" w:rsidRPr="00EF5009" w:rsidRDefault="002E3DCA" w:rsidP="006918BD">
            <w:pPr>
              <w:ind w:firstLine="0"/>
              <w:rPr>
                <w:rFonts w:cs="Times New Roman"/>
                <w:szCs w:val="24"/>
              </w:rPr>
            </w:pPr>
            <w:r w:rsidRPr="00EF5009">
              <w:rPr>
                <w:rFonts w:cs="Times New Roman"/>
                <w:szCs w:val="24"/>
              </w:rPr>
              <w:t>40 кг, 60 кг, до 250 кг</w:t>
            </w:r>
          </w:p>
        </w:tc>
      </w:tr>
      <w:tr w:rsidR="002E3DCA" w:rsidRPr="00EF5009" w14:paraId="2A242460" w14:textId="77777777" w:rsidTr="006A1E4A">
        <w:tc>
          <w:tcPr>
            <w:tcW w:w="445" w:type="dxa"/>
          </w:tcPr>
          <w:p w14:paraId="60A78D7F" w14:textId="77777777" w:rsidR="002E3DCA" w:rsidRPr="00EF5009" w:rsidRDefault="002E3DCA" w:rsidP="006918BD">
            <w:pPr>
              <w:ind w:firstLine="0"/>
              <w:rPr>
                <w:rFonts w:cs="Times New Roman"/>
                <w:szCs w:val="24"/>
              </w:rPr>
            </w:pPr>
            <w:r w:rsidRPr="00EF5009">
              <w:rPr>
                <w:rFonts w:cs="Times New Roman"/>
                <w:szCs w:val="24"/>
              </w:rPr>
              <w:t>3</w:t>
            </w:r>
          </w:p>
        </w:tc>
        <w:tc>
          <w:tcPr>
            <w:tcW w:w="3151" w:type="dxa"/>
          </w:tcPr>
          <w:p w14:paraId="16EC2817" w14:textId="77777777" w:rsidR="002E3DCA" w:rsidRPr="00EF5009" w:rsidRDefault="002E3DCA" w:rsidP="006918BD">
            <w:pPr>
              <w:ind w:firstLine="0"/>
              <w:rPr>
                <w:rFonts w:cs="Times New Roman"/>
                <w:szCs w:val="24"/>
              </w:rPr>
            </w:pPr>
            <w:r w:rsidRPr="00EF5009">
              <w:rPr>
                <w:rFonts w:cs="Times New Roman"/>
                <w:szCs w:val="24"/>
              </w:rPr>
              <w:t>Автоматизированная вертикально-упаковочная машина для фасовки в металлизированные пакеты</w:t>
            </w:r>
          </w:p>
        </w:tc>
        <w:tc>
          <w:tcPr>
            <w:tcW w:w="1077" w:type="dxa"/>
          </w:tcPr>
          <w:p w14:paraId="7CCAC3DB" w14:textId="77777777" w:rsidR="002E3DCA" w:rsidRPr="00EF5009" w:rsidRDefault="002E3DCA" w:rsidP="006918BD">
            <w:pPr>
              <w:ind w:firstLine="0"/>
              <w:rPr>
                <w:rFonts w:cs="Times New Roman"/>
                <w:szCs w:val="24"/>
              </w:rPr>
            </w:pPr>
            <w:r w:rsidRPr="00EF5009">
              <w:rPr>
                <w:rFonts w:cs="Times New Roman"/>
                <w:szCs w:val="24"/>
              </w:rPr>
              <w:t>1</w:t>
            </w:r>
          </w:p>
        </w:tc>
        <w:tc>
          <w:tcPr>
            <w:tcW w:w="4678" w:type="dxa"/>
          </w:tcPr>
          <w:p w14:paraId="7315E5F7" w14:textId="77777777" w:rsidR="002E3DCA" w:rsidRPr="00EF5009" w:rsidRDefault="002E3DCA" w:rsidP="006918BD">
            <w:pPr>
              <w:ind w:firstLine="0"/>
              <w:rPr>
                <w:rFonts w:cs="Times New Roman"/>
                <w:szCs w:val="24"/>
              </w:rPr>
            </w:pPr>
            <w:r w:rsidRPr="00EF5009">
              <w:rPr>
                <w:rFonts w:cs="Times New Roman"/>
                <w:szCs w:val="24"/>
              </w:rPr>
              <w:t>Производительность 10-20 пак/мин</w:t>
            </w:r>
          </w:p>
        </w:tc>
      </w:tr>
      <w:tr w:rsidR="002E3DCA" w:rsidRPr="00EF5009" w14:paraId="635F7E50" w14:textId="77777777" w:rsidTr="00996810">
        <w:trPr>
          <w:trHeight w:val="882"/>
        </w:trPr>
        <w:tc>
          <w:tcPr>
            <w:tcW w:w="445" w:type="dxa"/>
          </w:tcPr>
          <w:p w14:paraId="4794433A" w14:textId="77777777" w:rsidR="002E3DCA" w:rsidRPr="00EF5009" w:rsidRDefault="002E3DCA" w:rsidP="006918BD">
            <w:pPr>
              <w:ind w:firstLine="0"/>
              <w:rPr>
                <w:rFonts w:cs="Times New Roman"/>
                <w:szCs w:val="24"/>
              </w:rPr>
            </w:pPr>
            <w:r w:rsidRPr="00EF5009">
              <w:rPr>
                <w:rFonts w:cs="Times New Roman"/>
                <w:szCs w:val="24"/>
              </w:rPr>
              <w:t>4</w:t>
            </w:r>
          </w:p>
        </w:tc>
        <w:tc>
          <w:tcPr>
            <w:tcW w:w="3151" w:type="dxa"/>
          </w:tcPr>
          <w:p w14:paraId="1DE3E56F" w14:textId="77777777" w:rsidR="002E3DCA" w:rsidRPr="00EF5009" w:rsidRDefault="002E3DCA" w:rsidP="006918BD">
            <w:pPr>
              <w:ind w:firstLine="0"/>
              <w:rPr>
                <w:rFonts w:cs="Times New Roman"/>
                <w:szCs w:val="24"/>
              </w:rPr>
            </w:pPr>
            <w:r w:rsidRPr="00EF5009">
              <w:rPr>
                <w:rFonts w:cs="Times New Roman"/>
                <w:szCs w:val="24"/>
              </w:rPr>
              <w:t>Смеситель</w:t>
            </w:r>
          </w:p>
        </w:tc>
        <w:tc>
          <w:tcPr>
            <w:tcW w:w="1077" w:type="dxa"/>
          </w:tcPr>
          <w:p w14:paraId="4AE5933D" w14:textId="77777777" w:rsidR="002E3DCA" w:rsidRPr="00EF5009" w:rsidRDefault="002E3DCA" w:rsidP="006918BD">
            <w:pPr>
              <w:ind w:firstLine="0"/>
              <w:rPr>
                <w:rFonts w:cs="Times New Roman"/>
                <w:szCs w:val="24"/>
              </w:rPr>
            </w:pPr>
            <w:r w:rsidRPr="00EF5009">
              <w:rPr>
                <w:rFonts w:cs="Times New Roman"/>
                <w:szCs w:val="24"/>
              </w:rPr>
              <w:t>1</w:t>
            </w:r>
          </w:p>
        </w:tc>
        <w:tc>
          <w:tcPr>
            <w:tcW w:w="4678" w:type="dxa"/>
          </w:tcPr>
          <w:p w14:paraId="786C0743" w14:textId="60153D96" w:rsidR="002E3DCA" w:rsidRPr="00EF5009" w:rsidRDefault="002E3DCA" w:rsidP="00996810">
            <w:pPr>
              <w:ind w:firstLine="0"/>
              <w:rPr>
                <w:rFonts w:cs="Times New Roman"/>
                <w:szCs w:val="24"/>
              </w:rPr>
            </w:pPr>
            <w:r w:rsidRPr="008064FB">
              <w:rPr>
                <w:rFonts w:cs="Times New Roman"/>
                <w:szCs w:val="24"/>
                <w:lang w:val="en-US"/>
              </w:rPr>
              <w:t>LIMITEC</w:t>
            </w:r>
            <w:r w:rsidRPr="00952D27">
              <w:rPr>
                <w:rFonts w:cs="Times New Roman"/>
                <w:szCs w:val="24"/>
                <w:lang w:val="en-US"/>
              </w:rPr>
              <w:t xml:space="preserve"> </w:t>
            </w:r>
            <w:r w:rsidRPr="00EF5009">
              <w:rPr>
                <w:rFonts w:cs="Times New Roman"/>
                <w:szCs w:val="24"/>
              </w:rPr>
              <w:t>ВВ</w:t>
            </w:r>
            <w:r w:rsidRPr="00952D27">
              <w:rPr>
                <w:rFonts w:cs="Times New Roman"/>
                <w:szCs w:val="24"/>
                <w:lang w:val="en-US"/>
              </w:rPr>
              <w:t xml:space="preserve">, 900 (3500). </w:t>
            </w:r>
            <w:r w:rsidRPr="00EF5009">
              <w:rPr>
                <w:rFonts w:cs="Times New Roman"/>
                <w:szCs w:val="24"/>
              </w:rPr>
              <w:t>Тип</w:t>
            </w:r>
            <w:r w:rsidRPr="00952D27">
              <w:rPr>
                <w:rFonts w:cs="Times New Roman"/>
                <w:szCs w:val="24"/>
                <w:lang w:val="en-US"/>
              </w:rPr>
              <w:t xml:space="preserve"> 900 (3500).  </w:t>
            </w:r>
            <w:r w:rsidRPr="00EF5009">
              <w:rPr>
                <w:rFonts w:cs="Times New Roman"/>
                <w:szCs w:val="24"/>
              </w:rPr>
              <w:t>Изготовитель</w:t>
            </w:r>
            <w:r w:rsidRPr="00952D27">
              <w:rPr>
                <w:rFonts w:cs="Times New Roman"/>
                <w:szCs w:val="24"/>
                <w:lang w:val="en-US"/>
              </w:rPr>
              <w:t xml:space="preserve">: </w:t>
            </w:r>
            <w:r w:rsidRPr="008064FB">
              <w:rPr>
                <w:rFonts w:cs="Times New Roman"/>
                <w:szCs w:val="24"/>
                <w:lang w:val="en-US"/>
              </w:rPr>
              <w:t>Limitec</w:t>
            </w:r>
            <w:r w:rsidRPr="00952D27">
              <w:rPr>
                <w:rFonts w:cs="Times New Roman"/>
                <w:szCs w:val="24"/>
                <w:lang w:val="en-US"/>
              </w:rPr>
              <w:t xml:space="preserve"> </w:t>
            </w:r>
            <w:r w:rsidRPr="008064FB">
              <w:rPr>
                <w:rFonts w:cs="Times New Roman"/>
                <w:szCs w:val="24"/>
                <w:lang w:val="en-US"/>
              </w:rPr>
              <w:t>Maschinentechnick</w:t>
            </w:r>
            <w:r w:rsidRPr="00952D27">
              <w:rPr>
                <w:rFonts w:cs="Times New Roman"/>
                <w:szCs w:val="24"/>
                <w:lang w:val="en-US"/>
              </w:rPr>
              <w:t xml:space="preserve"> </w:t>
            </w:r>
            <w:r w:rsidRPr="008064FB">
              <w:rPr>
                <w:rFonts w:cs="Times New Roman"/>
                <w:szCs w:val="24"/>
                <w:lang w:val="en-US"/>
              </w:rPr>
              <w:t>GmbH</w:t>
            </w:r>
            <w:r w:rsidRPr="00952D27">
              <w:rPr>
                <w:rFonts w:cs="Times New Roman"/>
                <w:szCs w:val="24"/>
                <w:lang w:val="en-US"/>
              </w:rPr>
              <w:t xml:space="preserve">. </w:t>
            </w:r>
            <w:r w:rsidRPr="00EF5009">
              <w:rPr>
                <w:rFonts w:cs="Times New Roman"/>
                <w:szCs w:val="24"/>
              </w:rPr>
              <w:t xml:space="preserve">Германия. </w:t>
            </w:r>
          </w:p>
        </w:tc>
      </w:tr>
      <w:tr w:rsidR="002E3DCA" w:rsidRPr="00EF5009" w14:paraId="30398071" w14:textId="77777777" w:rsidTr="006A1E4A">
        <w:tc>
          <w:tcPr>
            <w:tcW w:w="445" w:type="dxa"/>
          </w:tcPr>
          <w:p w14:paraId="617DAF55" w14:textId="77777777" w:rsidR="002E3DCA" w:rsidRPr="00EF5009" w:rsidRDefault="002E3DCA" w:rsidP="006918BD">
            <w:pPr>
              <w:ind w:firstLine="0"/>
              <w:rPr>
                <w:rFonts w:cs="Times New Roman"/>
                <w:szCs w:val="24"/>
              </w:rPr>
            </w:pPr>
            <w:r w:rsidRPr="00EF5009">
              <w:rPr>
                <w:rFonts w:cs="Times New Roman"/>
                <w:szCs w:val="24"/>
              </w:rPr>
              <w:t>5</w:t>
            </w:r>
          </w:p>
        </w:tc>
        <w:tc>
          <w:tcPr>
            <w:tcW w:w="3151" w:type="dxa"/>
          </w:tcPr>
          <w:p w14:paraId="2DBC3BC7" w14:textId="77777777" w:rsidR="002E3DCA" w:rsidRPr="00EF5009" w:rsidRDefault="002E3DCA" w:rsidP="006918BD">
            <w:pPr>
              <w:ind w:firstLine="0"/>
              <w:rPr>
                <w:rFonts w:cs="Times New Roman"/>
                <w:szCs w:val="24"/>
              </w:rPr>
            </w:pPr>
            <w:r w:rsidRPr="00EF5009">
              <w:rPr>
                <w:rFonts w:cs="Times New Roman"/>
                <w:szCs w:val="24"/>
              </w:rPr>
              <w:t>Контейнер</w:t>
            </w:r>
          </w:p>
        </w:tc>
        <w:tc>
          <w:tcPr>
            <w:tcW w:w="1077" w:type="dxa"/>
          </w:tcPr>
          <w:p w14:paraId="294E0A5A" w14:textId="77777777" w:rsidR="002E3DCA" w:rsidRPr="00EF5009" w:rsidRDefault="002E3DCA" w:rsidP="006918BD">
            <w:pPr>
              <w:ind w:firstLine="0"/>
              <w:rPr>
                <w:rFonts w:cs="Times New Roman"/>
                <w:szCs w:val="24"/>
              </w:rPr>
            </w:pPr>
          </w:p>
        </w:tc>
        <w:tc>
          <w:tcPr>
            <w:tcW w:w="4678" w:type="dxa"/>
          </w:tcPr>
          <w:p w14:paraId="58F14D0F" w14:textId="77777777" w:rsidR="002E3DCA" w:rsidRPr="00EF5009" w:rsidRDefault="002E3DCA" w:rsidP="006918BD">
            <w:pPr>
              <w:ind w:firstLine="0"/>
              <w:rPr>
                <w:rFonts w:cs="Times New Roman"/>
                <w:szCs w:val="24"/>
              </w:rPr>
            </w:pPr>
            <w:r w:rsidRPr="00EF5009">
              <w:rPr>
                <w:rFonts w:cs="Times New Roman"/>
                <w:szCs w:val="24"/>
              </w:rPr>
              <w:t xml:space="preserve">Тип: V-600. Производитель: ПЕТЕР БИНДЕР ГмбХ, Штутгарт, Германия. Объем: 600 литров. </w:t>
            </w:r>
          </w:p>
          <w:p w14:paraId="3C2625D8" w14:textId="77777777" w:rsidR="002E3DCA" w:rsidRPr="00EF5009" w:rsidRDefault="002E3DCA" w:rsidP="006918BD">
            <w:pPr>
              <w:ind w:firstLine="0"/>
              <w:rPr>
                <w:rFonts w:cs="Times New Roman"/>
                <w:szCs w:val="24"/>
              </w:rPr>
            </w:pPr>
            <w:r w:rsidRPr="00EF5009">
              <w:rPr>
                <w:rFonts w:cs="Times New Roman"/>
                <w:szCs w:val="24"/>
              </w:rPr>
              <w:t xml:space="preserve">Тип: V-800. Производитель: ПЕТЕР БИНДЕР ГмбХ, Штутгарт, Германия. Объем: 800 литров. </w:t>
            </w:r>
          </w:p>
          <w:p w14:paraId="1E86B0CE" w14:textId="77777777" w:rsidR="002E3DCA" w:rsidRPr="00EF5009" w:rsidRDefault="002E3DCA" w:rsidP="006918BD">
            <w:pPr>
              <w:ind w:firstLine="0"/>
              <w:rPr>
                <w:rFonts w:cs="Times New Roman"/>
                <w:szCs w:val="24"/>
              </w:rPr>
            </w:pPr>
            <w:r w:rsidRPr="00EF5009">
              <w:rPr>
                <w:rFonts w:cs="Times New Roman"/>
                <w:szCs w:val="24"/>
              </w:rPr>
              <w:t xml:space="preserve">Тип: V-1200. Производитель: ПЕТЕР БИНДЕР ГмбХ, Штутгарт, Германия. Объем: 1200 литров. </w:t>
            </w:r>
          </w:p>
        </w:tc>
      </w:tr>
      <w:tr w:rsidR="00643E27" w:rsidRPr="00EF5009" w14:paraId="56B4AAE3" w14:textId="77777777" w:rsidTr="00E6391D">
        <w:trPr>
          <w:trHeight w:val="5452"/>
        </w:trPr>
        <w:tc>
          <w:tcPr>
            <w:tcW w:w="445" w:type="dxa"/>
          </w:tcPr>
          <w:p w14:paraId="29012BF8" w14:textId="77777777" w:rsidR="00643E27" w:rsidRPr="00EF5009" w:rsidRDefault="00643E27" w:rsidP="006918BD">
            <w:pPr>
              <w:ind w:firstLine="0"/>
              <w:rPr>
                <w:rFonts w:cs="Times New Roman"/>
                <w:szCs w:val="24"/>
              </w:rPr>
            </w:pPr>
            <w:r w:rsidRPr="00EF5009">
              <w:rPr>
                <w:rFonts w:cs="Times New Roman"/>
                <w:szCs w:val="24"/>
              </w:rPr>
              <w:t>6</w:t>
            </w:r>
          </w:p>
        </w:tc>
        <w:tc>
          <w:tcPr>
            <w:tcW w:w="3151" w:type="dxa"/>
          </w:tcPr>
          <w:p w14:paraId="2D00966C" w14:textId="77777777" w:rsidR="00643E27" w:rsidRPr="00EF5009" w:rsidRDefault="00643E27" w:rsidP="006918BD">
            <w:pPr>
              <w:ind w:firstLine="0"/>
              <w:rPr>
                <w:rFonts w:cs="Times New Roman"/>
                <w:szCs w:val="24"/>
              </w:rPr>
            </w:pPr>
            <w:r w:rsidRPr="00EF5009">
              <w:rPr>
                <w:rFonts w:cs="Times New Roman"/>
                <w:szCs w:val="24"/>
              </w:rPr>
              <w:t>Прижимная укупорочная машина</w:t>
            </w:r>
          </w:p>
        </w:tc>
        <w:tc>
          <w:tcPr>
            <w:tcW w:w="1077" w:type="dxa"/>
          </w:tcPr>
          <w:p w14:paraId="0A977219" w14:textId="77777777" w:rsidR="00643E27" w:rsidRPr="00EF5009" w:rsidRDefault="00643E27" w:rsidP="006918BD">
            <w:pPr>
              <w:ind w:firstLine="0"/>
              <w:rPr>
                <w:rFonts w:cs="Times New Roman"/>
                <w:szCs w:val="24"/>
              </w:rPr>
            </w:pPr>
          </w:p>
        </w:tc>
        <w:tc>
          <w:tcPr>
            <w:tcW w:w="4678" w:type="dxa"/>
          </w:tcPr>
          <w:p w14:paraId="0EAFD069" w14:textId="77777777" w:rsidR="00643E27" w:rsidRPr="00B45781" w:rsidRDefault="00643E27" w:rsidP="006918BD">
            <w:pPr>
              <w:ind w:firstLine="0"/>
              <w:rPr>
                <w:rFonts w:cs="Times New Roman"/>
                <w:szCs w:val="24"/>
                <w:lang w:val="fr-FR"/>
              </w:rPr>
            </w:pPr>
            <w:r w:rsidRPr="00EF5009">
              <w:rPr>
                <w:rFonts w:cs="Times New Roman"/>
                <w:szCs w:val="24"/>
              </w:rPr>
              <w:t>Тип СТ-ОС 120. Производство «COUNTEC», Корея. Тип</w:t>
            </w:r>
            <w:r w:rsidRPr="00B45781">
              <w:rPr>
                <w:rFonts w:cs="Times New Roman"/>
                <w:szCs w:val="24"/>
                <w:lang w:val="fr-FR"/>
              </w:rPr>
              <w:t xml:space="preserve"> CVC 302. </w:t>
            </w:r>
            <w:r w:rsidRPr="00EF5009">
              <w:rPr>
                <w:rFonts w:cs="Times New Roman"/>
                <w:szCs w:val="24"/>
              </w:rPr>
              <w:t>Производство</w:t>
            </w:r>
            <w:r w:rsidRPr="00B45781">
              <w:rPr>
                <w:rFonts w:cs="Times New Roman"/>
                <w:szCs w:val="24"/>
                <w:lang w:val="fr-FR"/>
              </w:rPr>
              <w:t xml:space="preserve"> «CVC Technologies, Inc.». </w:t>
            </w:r>
          </w:p>
          <w:p w14:paraId="6668BF74" w14:textId="77777777" w:rsidR="00643E27" w:rsidRPr="00EF5009" w:rsidRDefault="00643E27" w:rsidP="00100E41">
            <w:pPr>
              <w:ind w:firstLine="0"/>
              <w:rPr>
                <w:rFonts w:cs="Times New Roman"/>
                <w:szCs w:val="24"/>
              </w:rPr>
            </w:pPr>
            <w:r w:rsidRPr="00EF5009">
              <w:rPr>
                <w:rFonts w:cs="Times New Roman"/>
                <w:szCs w:val="24"/>
              </w:rPr>
              <w:t xml:space="preserve">Этикетировочный автомат: CVC 302 «HAWK». </w:t>
            </w:r>
          </w:p>
          <w:p w14:paraId="5B85AA84" w14:textId="77777777" w:rsidR="00643E27" w:rsidRPr="00EF5009" w:rsidRDefault="00643E27" w:rsidP="00A811A4">
            <w:pPr>
              <w:ind w:firstLine="0"/>
              <w:rPr>
                <w:rFonts w:cs="Times New Roman"/>
                <w:szCs w:val="24"/>
              </w:rPr>
            </w:pPr>
            <w:r w:rsidRPr="00EF5009">
              <w:rPr>
                <w:rFonts w:cs="Times New Roman"/>
                <w:szCs w:val="24"/>
              </w:rPr>
              <w:t>Этикетирование и маркировка пачки. Картонно-упаковочная машина -С150: Тип С150. Изготовитель: Uhlmann Рас - Systeme GmbH &amp; Co.KG. Germany. Складные коробки минимум- (30x15x70) мм, максимум (100x85x125) мм. Упаковка блистеров в картонные пачки.</w:t>
            </w:r>
          </w:p>
          <w:p w14:paraId="31EB80F1" w14:textId="77777777" w:rsidR="00643E27" w:rsidRPr="008064FB" w:rsidRDefault="00643E27" w:rsidP="00A811A4">
            <w:pPr>
              <w:ind w:firstLine="0"/>
              <w:rPr>
                <w:rFonts w:cs="Times New Roman"/>
                <w:szCs w:val="24"/>
                <w:lang w:val="en-US"/>
              </w:rPr>
            </w:pPr>
            <w:r w:rsidRPr="00EF5009">
              <w:rPr>
                <w:rFonts w:cs="Times New Roman"/>
                <w:szCs w:val="24"/>
              </w:rPr>
              <w:t>Картонно-упаковочная машина - С130: Тип С130. Изготовитель</w:t>
            </w:r>
            <w:r w:rsidRPr="008064FB">
              <w:rPr>
                <w:rFonts w:cs="Times New Roman"/>
                <w:szCs w:val="24"/>
                <w:lang w:val="en-US"/>
              </w:rPr>
              <w:t xml:space="preserve">: Uhlmann </w:t>
            </w:r>
            <w:r w:rsidRPr="00EF5009">
              <w:rPr>
                <w:rFonts w:cs="Times New Roman"/>
                <w:szCs w:val="24"/>
              </w:rPr>
              <w:t>Рас</w:t>
            </w:r>
            <w:r w:rsidRPr="008064FB">
              <w:rPr>
                <w:rFonts w:cs="Times New Roman"/>
                <w:szCs w:val="24"/>
                <w:lang w:val="en-US"/>
              </w:rPr>
              <w:t xml:space="preserve"> - Systeme GmbH &amp; Co.KG. Germany. </w:t>
            </w:r>
          </w:p>
          <w:p w14:paraId="32BE621C" w14:textId="77777777" w:rsidR="00643E27" w:rsidRPr="00EF5009" w:rsidRDefault="00643E27" w:rsidP="00A811A4">
            <w:pPr>
              <w:ind w:firstLine="0"/>
              <w:rPr>
                <w:rFonts w:cs="Times New Roman"/>
                <w:szCs w:val="24"/>
              </w:rPr>
            </w:pPr>
            <w:r w:rsidRPr="00EF5009">
              <w:rPr>
                <w:rFonts w:cs="Times New Roman"/>
                <w:szCs w:val="24"/>
              </w:rPr>
              <w:t>Складные коробки минимум- (30x15x70) мм, максимум (100x85x125) мм. Упаковка блистеров в картонные пачки.</w:t>
            </w:r>
          </w:p>
          <w:p w14:paraId="7D08D3DC" w14:textId="4CC6ADBA" w:rsidR="00643E27" w:rsidRPr="00EF5009" w:rsidRDefault="00643E27" w:rsidP="00E6391D">
            <w:pPr>
              <w:ind w:firstLine="0"/>
              <w:rPr>
                <w:rFonts w:cs="Times New Roman"/>
                <w:szCs w:val="24"/>
              </w:rPr>
            </w:pPr>
            <w:r w:rsidRPr="00EF5009">
              <w:rPr>
                <w:rFonts w:cs="Times New Roman"/>
                <w:szCs w:val="24"/>
              </w:rPr>
              <w:t>Аппарат для нанесения голограмм Collamat 7600: Изготовитель: НМ Collamat AG.</w:t>
            </w:r>
          </w:p>
        </w:tc>
      </w:tr>
    </w:tbl>
    <w:p w14:paraId="6C0CABFE" w14:textId="77777777" w:rsidR="008058F9" w:rsidRPr="00EF5009" w:rsidRDefault="008058F9" w:rsidP="008058F9">
      <w:pPr>
        <w:spacing w:after="0" w:line="240" w:lineRule="auto"/>
        <w:ind w:firstLine="709"/>
        <w:jc w:val="both"/>
        <w:rPr>
          <w:rFonts w:ascii="Times New Roman" w:hAnsi="Times New Roman" w:cs="Times New Roman"/>
          <w:sz w:val="28"/>
          <w:szCs w:val="28"/>
          <w:lang w:val="ru-RU"/>
        </w:rPr>
      </w:pPr>
    </w:p>
    <w:p w14:paraId="60021434" w14:textId="654553CE" w:rsidR="000454F7" w:rsidRPr="00EF5009" w:rsidRDefault="000454F7" w:rsidP="008058F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 xml:space="preserve">Стадии производства сухой смеси спортивного питания </w:t>
      </w:r>
      <w:r w:rsidR="00A42B80" w:rsidRPr="00EF5009">
        <w:rPr>
          <w:rFonts w:ascii="Times New Roman" w:hAnsi="Times New Roman" w:cs="Times New Roman"/>
          <w:sz w:val="28"/>
          <w:szCs w:val="28"/>
          <w:lang w:val="ru-RU"/>
        </w:rPr>
        <w:t>представлены</w:t>
      </w:r>
      <w:r w:rsidRPr="00EF5009">
        <w:rPr>
          <w:rFonts w:ascii="Times New Roman" w:hAnsi="Times New Roman" w:cs="Times New Roman"/>
          <w:sz w:val="28"/>
          <w:szCs w:val="28"/>
          <w:lang w:val="ru-RU"/>
        </w:rPr>
        <w:t xml:space="preserve"> в таблице </w:t>
      </w:r>
      <w:r w:rsidR="00634EAC" w:rsidRPr="00EF5009">
        <w:rPr>
          <w:rFonts w:ascii="Times New Roman" w:hAnsi="Times New Roman" w:cs="Times New Roman"/>
          <w:sz w:val="28"/>
          <w:szCs w:val="28"/>
          <w:lang w:val="ru-RU"/>
        </w:rPr>
        <w:t>10</w:t>
      </w:r>
      <w:r w:rsidRPr="00EF5009">
        <w:rPr>
          <w:rFonts w:ascii="Times New Roman" w:hAnsi="Times New Roman" w:cs="Times New Roman"/>
          <w:sz w:val="28"/>
          <w:szCs w:val="28"/>
          <w:lang w:val="ru-RU"/>
        </w:rPr>
        <w:t>.</w:t>
      </w:r>
    </w:p>
    <w:p w14:paraId="59B95058" w14:textId="77777777" w:rsidR="000454F7" w:rsidRPr="00EF5009" w:rsidRDefault="000454F7" w:rsidP="008058F9">
      <w:pPr>
        <w:spacing w:after="0" w:line="240" w:lineRule="auto"/>
        <w:ind w:firstLine="709"/>
        <w:jc w:val="both"/>
        <w:rPr>
          <w:rFonts w:ascii="Times New Roman" w:hAnsi="Times New Roman" w:cs="Times New Roman"/>
          <w:b/>
          <w:bCs/>
          <w:sz w:val="28"/>
          <w:szCs w:val="28"/>
          <w:highlight w:val="yellow"/>
          <w:lang w:val="ru-RU"/>
        </w:rPr>
      </w:pPr>
    </w:p>
    <w:p w14:paraId="3D2F0DD5" w14:textId="1FB39996" w:rsidR="008058F9" w:rsidRPr="00EF5009" w:rsidRDefault="000454F7" w:rsidP="000454F7">
      <w:pPr>
        <w:spacing w:after="0"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Таблица </w:t>
      </w:r>
      <w:r w:rsidR="00634EAC" w:rsidRPr="00EF5009">
        <w:rPr>
          <w:rFonts w:ascii="Times New Roman" w:hAnsi="Times New Roman" w:cs="Times New Roman"/>
          <w:sz w:val="28"/>
          <w:szCs w:val="28"/>
          <w:lang w:val="ru-RU"/>
        </w:rPr>
        <w:t>10</w:t>
      </w:r>
      <w:r w:rsidRPr="00EF5009">
        <w:rPr>
          <w:rFonts w:ascii="Times New Roman" w:hAnsi="Times New Roman" w:cs="Times New Roman"/>
          <w:sz w:val="28"/>
          <w:szCs w:val="28"/>
          <w:lang w:val="ru-RU"/>
        </w:rPr>
        <w:t xml:space="preserve"> – Стадии к</w:t>
      </w:r>
      <w:r w:rsidR="008058F9" w:rsidRPr="00EF5009">
        <w:rPr>
          <w:rFonts w:ascii="Times New Roman" w:hAnsi="Times New Roman" w:cs="Times New Roman"/>
          <w:sz w:val="28"/>
          <w:szCs w:val="28"/>
          <w:lang w:val="ru-RU"/>
        </w:rPr>
        <w:t>онтрол</w:t>
      </w:r>
      <w:r w:rsidR="0050103D" w:rsidRPr="00EF5009">
        <w:rPr>
          <w:rFonts w:ascii="Times New Roman" w:hAnsi="Times New Roman" w:cs="Times New Roman"/>
          <w:sz w:val="28"/>
          <w:szCs w:val="28"/>
          <w:lang w:val="ru-RU"/>
        </w:rPr>
        <w:t>я</w:t>
      </w:r>
      <w:r w:rsidR="008058F9" w:rsidRPr="00EF5009">
        <w:rPr>
          <w:rFonts w:ascii="Times New Roman" w:hAnsi="Times New Roman" w:cs="Times New Roman"/>
          <w:sz w:val="28"/>
          <w:szCs w:val="28"/>
          <w:lang w:val="ru-RU"/>
        </w:rPr>
        <w:t xml:space="preserve"> производства</w:t>
      </w:r>
      <w:r w:rsidR="0050103D" w:rsidRPr="00EF5009">
        <w:rPr>
          <w:rFonts w:ascii="Times New Roman" w:hAnsi="Times New Roman" w:cs="Times New Roman"/>
          <w:sz w:val="28"/>
          <w:szCs w:val="28"/>
          <w:lang w:val="ru-RU"/>
        </w:rPr>
        <w:t xml:space="preserve"> сухой смеси спортивного питания</w:t>
      </w:r>
    </w:p>
    <w:p w14:paraId="6ABD83F9" w14:textId="77777777" w:rsidR="00E11600" w:rsidRPr="00EF5009" w:rsidRDefault="00E11600" w:rsidP="008058F9">
      <w:pPr>
        <w:spacing w:after="0" w:line="240" w:lineRule="auto"/>
        <w:ind w:firstLine="709"/>
        <w:jc w:val="both"/>
        <w:rPr>
          <w:rFonts w:ascii="Times New Roman" w:hAnsi="Times New Roman" w:cs="Times New Roman"/>
          <w:b/>
          <w:bCs/>
          <w:sz w:val="28"/>
          <w:szCs w:val="28"/>
          <w:lang w:val="ru-RU"/>
        </w:rPr>
      </w:pPr>
    </w:p>
    <w:tbl>
      <w:tblPr>
        <w:tblStyle w:val="a7"/>
        <w:tblW w:w="0" w:type="auto"/>
        <w:tblLook w:val="04A0" w:firstRow="1" w:lastRow="0" w:firstColumn="1" w:lastColumn="0" w:noHBand="0" w:noVBand="1"/>
      </w:tblPr>
      <w:tblGrid>
        <w:gridCol w:w="4672"/>
        <w:gridCol w:w="4673"/>
      </w:tblGrid>
      <w:tr w:rsidR="008058F9" w:rsidRPr="00EF5009" w14:paraId="5272A1B9" w14:textId="77777777" w:rsidTr="00E52BE6">
        <w:tc>
          <w:tcPr>
            <w:tcW w:w="4672" w:type="dxa"/>
          </w:tcPr>
          <w:p w14:paraId="51328735" w14:textId="77777777" w:rsidR="008058F9" w:rsidRPr="00EF5009" w:rsidRDefault="008058F9" w:rsidP="00E11600">
            <w:pPr>
              <w:ind w:firstLine="0"/>
              <w:jc w:val="center"/>
              <w:rPr>
                <w:rFonts w:cs="Times New Roman"/>
                <w:sz w:val="28"/>
                <w:szCs w:val="28"/>
              </w:rPr>
            </w:pPr>
            <w:r w:rsidRPr="00EF5009">
              <w:rPr>
                <w:rFonts w:cs="Times New Roman"/>
                <w:sz w:val="28"/>
                <w:szCs w:val="28"/>
              </w:rPr>
              <w:t>Стадия</w:t>
            </w:r>
          </w:p>
        </w:tc>
        <w:tc>
          <w:tcPr>
            <w:tcW w:w="4673" w:type="dxa"/>
          </w:tcPr>
          <w:p w14:paraId="1A79EC80" w14:textId="77777777" w:rsidR="008058F9" w:rsidRPr="00EF5009" w:rsidRDefault="008058F9" w:rsidP="00E11600">
            <w:pPr>
              <w:ind w:firstLine="0"/>
              <w:jc w:val="center"/>
              <w:rPr>
                <w:rFonts w:cs="Times New Roman"/>
                <w:sz w:val="28"/>
                <w:szCs w:val="28"/>
              </w:rPr>
            </w:pPr>
            <w:r w:rsidRPr="00EF5009">
              <w:rPr>
                <w:rFonts w:cs="Times New Roman"/>
                <w:sz w:val="28"/>
                <w:szCs w:val="28"/>
              </w:rPr>
              <w:t>Методы контроля</w:t>
            </w:r>
          </w:p>
        </w:tc>
      </w:tr>
      <w:tr w:rsidR="008058F9" w:rsidRPr="00EF5009" w14:paraId="0FCB4BA0" w14:textId="77777777" w:rsidTr="00E52BE6">
        <w:tc>
          <w:tcPr>
            <w:tcW w:w="4672" w:type="dxa"/>
          </w:tcPr>
          <w:p w14:paraId="12B30B07" w14:textId="77777777" w:rsidR="008058F9" w:rsidRPr="00EF5009" w:rsidRDefault="008058F9" w:rsidP="00E11600">
            <w:pPr>
              <w:ind w:firstLine="0"/>
              <w:jc w:val="center"/>
              <w:rPr>
                <w:rFonts w:cs="Times New Roman"/>
                <w:b/>
                <w:bCs/>
                <w:sz w:val="28"/>
                <w:szCs w:val="28"/>
              </w:rPr>
            </w:pPr>
            <w:r w:rsidRPr="00EF5009">
              <w:rPr>
                <w:rFonts w:cs="Times New Roman"/>
                <w:sz w:val="28"/>
                <w:szCs w:val="28"/>
              </w:rPr>
              <w:t>Подготовка сырья</w:t>
            </w:r>
          </w:p>
        </w:tc>
        <w:tc>
          <w:tcPr>
            <w:tcW w:w="4673" w:type="dxa"/>
          </w:tcPr>
          <w:p w14:paraId="79BAD6B1" w14:textId="6B2855E6" w:rsidR="008058F9" w:rsidRPr="00EF5009" w:rsidRDefault="008058F9" w:rsidP="00E11600">
            <w:pPr>
              <w:ind w:firstLine="0"/>
              <w:jc w:val="center"/>
              <w:rPr>
                <w:rFonts w:cs="Times New Roman"/>
                <w:b/>
                <w:bCs/>
                <w:sz w:val="28"/>
                <w:szCs w:val="28"/>
              </w:rPr>
            </w:pPr>
            <w:r w:rsidRPr="00EF5009">
              <w:rPr>
                <w:rFonts w:cs="Times New Roman"/>
                <w:sz w:val="28"/>
                <w:szCs w:val="28"/>
              </w:rPr>
              <w:t>Визуальный контроль на наличие примесей</w:t>
            </w:r>
          </w:p>
        </w:tc>
      </w:tr>
      <w:tr w:rsidR="008058F9" w:rsidRPr="00EF5009" w14:paraId="32BFAF7A" w14:textId="77777777" w:rsidTr="00E52BE6">
        <w:tc>
          <w:tcPr>
            <w:tcW w:w="4672" w:type="dxa"/>
          </w:tcPr>
          <w:p w14:paraId="0520EE67" w14:textId="77777777" w:rsidR="008058F9" w:rsidRPr="00EF5009" w:rsidRDefault="008058F9" w:rsidP="00E11600">
            <w:pPr>
              <w:ind w:firstLine="0"/>
              <w:jc w:val="center"/>
              <w:rPr>
                <w:rFonts w:cs="Times New Roman"/>
                <w:b/>
                <w:bCs/>
                <w:sz w:val="28"/>
                <w:szCs w:val="28"/>
              </w:rPr>
            </w:pPr>
            <w:r w:rsidRPr="00EF5009">
              <w:rPr>
                <w:rFonts w:cs="Times New Roman"/>
                <w:sz w:val="28"/>
                <w:szCs w:val="28"/>
              </w:rPr>
              <w:t>Получение премикса</w:t>
            </w:r>
          </w:p>
        </w:tc>
        <w:tc>
          <w:tcPr>
            <w:tcW w:w="4673" w:type="dxa"/>
          </w:tcPr>
          <w:p w14:paraId="5B669E83" w14:textId="08F7B91F" w:rsidR="008058F9" w:rsidRPr="00EF5009" w:rsidRDefault="008058F9" w:rsidP="00E11600">
            <w:pPr>
              <w:ind w:firstLine="0"/>
              <w:jc w:val="center"/>
              <w:rPr>
                <w:rFonts w:cs="Times New Roman"/>
                <w:sz w:val="28"/>
                <w:szCs w:val="28"/>
              </w:rPr>
            </w:pPr>
            <w:r w:rsidRPr="00EF5009">
              <w:rPr>
                <w:rFonts w:cs="Times New Roman"/>
                <w:sz w:val="28"/>
                <w:szCs w:val="28"/>
              </w:rPr>
              <w:t>Контроль времени смешивания</w:t>
            </w:r>
          </w:p>
          <w:p w14:paraId="0ADBF12B" w14:textId="0DCCE848" w:rsidR="008058F9" w:rsidRPr="00EF5009" w:rsidRDefault="008058F9" w:rsidP="00E11600">
            <w:pPr>
              <w:ind w:firstLine="0"/>
              <w:jc w:val="center"/>
              <w:rPr>
                <w:rFonts w:cs="Times New Roman"/>
                <w:b/>
                <w:bCs/>
                <w:sz w:val="28"/>
                <w:szCs w:val="28"/>
              </w:rPr>
            </w:pPr>
            <w:r w:rsidRPr="00EF5009">
              <w:rPr>
                <w:rFonts w:cs="Times New Roman"/>
                <w:sz w:val="28"/>
                <w:szCs w:val="28"/>
              </w:rPr>
              <w:t>Контроль соблюдения рецептуры</w:t>
            </w:r>
          </w:p>
        </w:tc>
      </w:tr>
      <w:tr w:rsidR="008058F9" w:rsidRPr="00EF5009" w14:paraId="6F251202" w14:textId="77777777" w:rsidTr="00E52BE6">
        <w:tc>
          <w:tcPr>
            <w:tcW w:w="4672" w:type="dxa"/>
          </w:tcPr>
          <w:p w14:paraId="7EBB9F47" w14:textId="77777777" w:rsidR="008058F9" w:rsidRPr="00EF5009" w:rsidRDefault="008058F9" w:rsidP="00E11600">
            <w:pPr>
              <w:ind w:firstLine="0"/>
              <w:jc w:val="center"/>
              <w:rPr>
                <w:rFonts w:cs="Times New Roman"/>
                <w:b/>
                <w:bCs/>
                <w:sz w:val="28"/>
                <w:szCs w:val="28"/>
              </w:rPr>
            </w:pPr>
            <w:r w:rsidRPr="00EF5009">
              <w:rPr>
                <w:rFonts w:cs="Times New Roman"/>
                <w:sz w:val="28"/>
                <w:szCs w:val="28"/>
              </w:rPr>
              <w:t>Получение готового продукта</w:t>
            </w:r>
          </w:p>
        </w:tc>
        <w:tc>
          <w:tcPr>
            <w:tcW w:w="4673" w:type="dxa"/>
          </w:tcPr>
          <w:p w14:paraId="7EDA5D53" w14:textId="2733EB0C" w:rsidR="008058F9" w:rsidRPr="00EF5009" w:rsidRDefault="008058F9" w:rsidP="00E11600">
            <w:pPr>
              <w:ind w:firstLine="0"/>
              <w:jc w:val="center"/>
              <w:rPr>
                <w:rFonts w:cs="Times New Roman"/>
                <w:sz w:val="28"/>
                <w:szCs w:val="28"/>
              </w:rPr>
            </w:pPr>
            <w:r w:rsidRPr="00EF5009">
              <w:rPr>
                <w:rFonts w:cs="Times New Roman"/>
                <w:sz w:val="28"/>
                <w:szCs w:val="28"/>
              </w:rPr>
              <w:t>Контроль времени смешивания</w:t>
            </w:r>
          </w:p>
          <w:p w14:paraId="1A3B4725" w14:textId="1D718625" w:rsidR="008058F9" w:rsidRPr="00EF5009" w:rsidRDefault="008058F9" w:rsidP="00E11600">
            <w:pPr>
              <w:ind w:firstLine="0"/>
              <w:jc w:val="center"/>
              <w:rPr>
                <w:rFonts w:cs="Times New Roman"/>
                <w:sz w:val="28"/>
                <w:szCs w:val="28"/>
              </w:rPr>
            </w:pPr>
            <w:r w:rsidRPr="00EF5009">
              <w:rPr>
                <w:rFonts w:cs="Times New Roman"/>
                <w:sz w:val="28"/>
                <w:szCs w:val="28"/>
              </w:rPr>
              <w:t>Контроль соблюдения рецептуры</w:t>
            </w:r>
          </w:p>
        </w:tc>
      </w:tr>
      <w:tr w:rsidR="008058F9" w:rsidRPr="00EF5009" w14:paraId="068E9AE9" w14:textId="77777777" w:rsidTr="00E52BE6">
        <w:tc>
          <w:tcPr>
            <w:tcW w:w="4672" w:type="dxa"/>
          </w:tcPr>
          <w:p w14:paraId="7C30C013" w14:textId="77777777" w:rsidR="008058F9" w:rsidRPr="00EF5009" w:rsidRDefault="008058F9" w:rsidP="00E11600">
            <w:pPr>
              <w:ind w:firstLine="0"/>
              <w:jc w:val="center"/>
              <w:rPr>
                <w:rFonts w:cs="Times New Roman"/>
                <w:b/>
                <w:bCs/>
                <w:sz w:val="28"/>
                <w:szCs w:val="28"/>
              </w:rPr>
            </w:pPr>
            <w:r w:rsidRPr="00EF5009">
              <w:rPr>
                <w:rFonts w:cs="Times New Roman"/>
                <w:sz w:val="28"/>
                <w:szCs w:val="28"/>
              </w:rPr>
              <w:t>Фасовка, маркировка, упаковка продукта</w:t>
            </w:r>
          </w:p>
        </w:tc>
        <w:tc>
          <w:tcPr>
            <w:tcW w:w="4673" w:type="dxa"/>
          </w:tcPr>
          <w:p w14:paraId="754581B9" w14:textId="77777777" w:rsidR="008058F9" w:rsidRPr="00EF5009" w:rsidRDefault="008058F9" w:rsidP="00E11600">
            <w:pPr>
              <w:ind w:firstLine="0"/>
              <w:jc w:val="center"/>
              <w:rPr>
                <w:rFonts w:cs="Times New Roman"/>
                <w:b/>
                <w:bCs/>
                <w:sz w:val="28"/>
                <w:szCs w:val="28"/>
              </w:rPr>
            </w:pPr>
            <w:r w:rsidRPr="00EF5009">
              <w:rPr>
                <w:rFonts w:cs="Times New Roman"/>
                <w:sz w:val="28"/>
                <w:szCs w:val="28"/>
              </w:rPr>
              <w:t>Внешний вид, запах, вкус определяют органолептически</w:t>
            </w:r>
          </w:p>
        </w:tc>
      </w:tr>
    </w:tbl>
    <w:p w14:paraId="27D98422" w14:textId="77777777" w:rsidR="008058F9" w:rsidRPr="00EF5009" w:rsidRDefault="008058F9" w:rsidP="008058F9">
      <w:pPr>
        <w:spacing w:after="0" w:line="240" w:lineRule="auto"/>
        <w:ind w:firstLine="709"/>
        <w:jc w:val="both"/>
        <w:rPr>
          <w:rFonts w:ascii="Times New Roman" w:hAnsi="Times New Roman" w:cs="Times New Roman"/>
          <w:b/>
          <w:bCs/>
          <w:sz w:val="28"/>
          <w:szCs w:val="28"/>
          <w:lang w:val="ru-RU"/>
        </w:rPr>
      </w:pPr>
    </w:p>
    <w:p w14:paraId="4454F572" w14:textId="23F1BC04" w:rsidR="00825BBF" w:rsidRPr="00EF5009" w:rsidRDefault="0039725E" w:rsidP="00944997">
      <w:pPr>
        <w:autoSpaceDE w:val="0"/>
        <w:autoSpaceDN w:val="0"/>
        <w:adjustRightInd w:val="0"/>
        <w:spacing w:after="0" w:line="240" w:lineRule="auto"/>
        <w:ind w:firstLine="709"/>
        <w:jc w:val="both"/>
        <w:rPr>
          <w:rFonts w:ascii="Times New Roman" w:hAnsi="Times New Roman" w:cs="Times New Roman"/>
          <w:b/>
          <w:bCs/>
          <w:sz w:val="28"/>
          <w:szCs w:val="28"/>
          <w:lang w:val="ru-RU"/>
        </w:rPr>
      </w:pPr>
      <w:r w:rsidRPr="00EF5009">
        <w:rPr>
          <w:rFonts w:ascii="Times New Roman" w:hAnsi="Times New Roman" w:cs="Times New Roman"/>
          <w:b/>
          <w:bCs/>
          <w:sz w:val="28"/>
          <w:szCs w:val="28"/>
          <w:lang w:val="ru-RU"/>
        </w:rPr>
        <w:t>3.</w:t>
      </w:r>
      <w:r w:rsidR="007D7630" w:rsidRPr="00EF5009">
        <w:rPr>
          <w:rFonts w:ascii="Times New Roman" w:hAnsi="Times New Roman" w:cs="Times New Roman"/>
          <w:b/>
          <w:bCs/>
          <w:sz w:val="28"/>
          <w:szCs w:val="28"/>
          <w:lang w:val="ru-RU"/>
        </w:rPr>
        <w:t>4</w:t>
      </w:r>
      <w:r w:rsidR="00FD1501" w:rsidRPr="00EF5009">
        <w:rPr>
          <w:rFonts w:ascii="Times New Roman" w:hAnsi="Times New Roman" w:cs="Times New Roman"/>
          <w:b/>
          <w:bCs/>
          <w:sz w:val="28"/>
          <w:szCs w:val="28"/>
          <w:lang w:val="ru-RU"/>
        </w:rPr>
        <w:t xml:space="preserve"> </w:t>
      </w:r>
      <w:r w:rsidR="00825BBF" w:rsidRPr="00EF5009">
        <w:rPr>
          <w:rFonts w:ascii="Times New Roman" w:hAnsi="Times New Roman" w:cs="Times New Roman"/>
          <w:b/>
          <w:bCs/>
          <w:sz w:val="28"/>
          <w:szCs w:val="28"/>
          <w:lang w:val="ru-RU"/>
        </w:rPr>
        <w:t>Экспериментальная оценка свойств специализированного продукта на модели физической нагрузки</w:t>
      </w:r>
    </w:p>
    <w:p w14:paraId="14595917" w14:textId="1612FE36" w:rsidR="00953E49" w:rsidRPr="00EF5009" w:rsidRDefault="00953E49"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Животные контрольной и опытной групп содержались на полусинтетическом рационе со свободным доступом к пище и воде, ежедневная поедаемость рациона, дополнительно обогащенного раствором глюкозы, крысами контрольной группы составляла </w:t>
      </w:r>
      <w:r w:rsidR="000D405A" w:rsidRPr="00EF5009">
        <w:rPr>
          <w:rFonts w:ascii="Times New Roman" w:hAnsi="Times New Roman" w:cs="Times New Roman"/>
          <w:sz w:val="28"/>
          <w:szCs w:val="28"/>
          <w:lang w:val="ru-RU"/>
        </w:rPr>
        <w:t>2</w:t>
      </w:r>
      <w:r w:rsidR="00187644" w:rsidRPr="00EF5009">
        <w:rPr>
          <w:rFonts w:ascii="Times New Roman" w:hAnsi="Times New Roman" w:cs="Times New Roman"/>
          <w:sz w:val="28"/>
          <w:szCs w:val="28"/>
          <w:lang w:val="ru-RU"/>
        </w:rPr>
        <w:t>8</w:t>
      </w:r>
      <w:r w:rsidR="000D405A" w:rsidRPr="00EF5009">
        <w:rPr>
          <w:rFonts w:ascii="Times New Roman" w:hAnsi="Times New Roman" w:cs="Times New Roman"/>
          <w:sz w:val="28"/>
          <w:szCs w:val="28"/>
          <w:lang w:val="ru-RU"/>
        </w:rPr>
        <w:t>–</w:t>
      </w:r>
      <w:r w:rsidR="00187644" w:rsidRPr="00EF5009">
        <w:rPr>
          <w:rFonts w:ascii="Times New Roman" w:hAnsi="Times New Roman" w:cs="Times New Roman"/>
          <w:sz w:val="28"/>
          <w:szCs w:val="28"/>
          <w:lang w:val="ru-RU"/>
        </w:rPr>
        <w:t>31</w:t>
      </w:r>
      <w:r w:rsidR="000D405A"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г, а для крыс опытной группы средняя поедаемость корма была несколько выше и равнялась в среднем 32-35 г. Животные контрольной и опытной групп ежедневно потребляли в среднем 30-32 мл воды. Начиная с седьмого дня эксперимента, на фоне физической нагрузки отмечалось повышение потребления воды как в контрольной, так и в опытной группах в среднем на 10-12%</w:t>
      </w:r>
      <w:r w:rsidR="002736A7" w:rsidRPr="00EF5009">
        <w:rPr>
          <w:rFonts w:ascii="Times New Roman" w:hAnsi="Times New Roman" w:cs="Times New Roman"/>
          <w:sz w:val="28"/>
          <w:szCs w:val="28"/>
          <w:lang w:val="ru-RU"/>
        </w:rPr>
        <w:t xml:space="preserve"> [1</w:t>
      </w:r>
      <w:r w:rsidR="006D1FCB" w:rsidRPr="006D1FCB">
        <w:rPr>
          <w:rFonts w:ascii="Times New Roman" w:hAnsi="Times New Roman" w:cs="Times New Roman"/>
          <w:sz w:val="28"/>
          <w:szCs w:val="28"/>
          <w:lang w:val="ru-RU"/>
        </w:rPr>
        <w:t>31</w:t>
      </w:r>
      <w:r w:rsidR="00456835" w:rsidRPr="00EF5009">
        <w:rPr>
          <w:rFonts w:ascii="Times New Roman" w:hAnsi="Times New Roman" w:cs="Times New Roman"/>
          <w:sz w:val="28"/>
          <w:szCs w:val="28"/>
          <w:lang w:val="ru-RU"/>
        </w:rPr>
        <w:t xml:space="preserve"> - c. 95</w:t>
      </w:r>
      <w:r w:rsidR="002736A7"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p>
    <w:p w14:paraId="42BB96B4" w14:textId="26762C10" w:rsidR="00953E49" w:rsidRPr="00EF5009" w:rsidRDefault="00953E49"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Динамика изменения массы тела крыс контрольной и опытной групп с первого по двадцать восьмой день эксперимента приведена на рис</w:t>
      </w:r>
      <w:r w:rsidR="002E7732" w:rsidRPr="00EF5009">
        <w:rPr>
          <w:rFonts w:ascii="Times New Roman" w:hAnsi="Times New Roman" w:cs="Times New Roman"/>
          <w:sz w:val="28"/>
          <w:szCs w:val="28"/>
          <w:lang w:val="ru-RU"/>
        </w:rPr>
        <w:t>унке</w:t>
      </w:r>
      <w:r w:rsidRPr="00EF5009">
        <w:rPr>
          <w:rFonts w:ascii="Times New Roman" w:hAnsi="Times New Roman" w:cs="Times New Roman"/>
          <w:sz w:val="28"/>
          <w:szCs w:val="28"/>
          <w:lang w:val="ru-RU"/>
        </w:rPr>
        <w:t xml:space="preserve"> </w:t>
      </w:r>
      <w:r w:rsidR="0084746B" w:rsidRPr="00EF5009">
        <w:rPr>
          <w:rFonts w:ascii="Times New Roman" w:hAnsi="Times New Roman" w:cs="Times New Roman"/>
          <w:sz w:val="28"/>
          <w:szCs w:val="28"/>
          <w:lang w:val="ru-RU"/>
        </w:rPr>
        <w:t>6</w:t>
      </w:r>
      <w:r w:rsidRPr="00EF5009">
        <w:rPr>
          <w:rFonts w:ascii="Times New Roman" w:hAnsi="Times New Roman" w:cs="Times New Roman"/>
          <w:sz w:val="28"/>
          <w:szCs w:val="28"/>
          <w:lang w:val="ru-RU"/>
        </w:rPr>
        <w:t>. По истечении 28-дневного срока эксперимента, масса тела крыс в опытной группе, по сравнению с контрольными животными увеличилась</w:t>
      </w:r>
      <w:r w:rsidR="002736A7" w:rsidRPr="00EF5009">
        <w:rPr>
          <w:rFonts w:ascii="Times New Roman" w:hAnsi="Times New Roman" w:cs="Times New Roman"/>
          <w:sz w:val="28"/>
          <w:szCs w:val="28"/>
          <w:lang w:val="ru-RU"/>
        </w:rPr>
        <w:t xml:space="preserve"> [1</w:t>
      </w:r>
      <w:r w:rsidR="006D1FCB" w:rsidRPr="006D1FCB">
        <w:rPr>
          <w:rFonts w:ascii="Times New Roman" w:hAnsi="Times New Roman" w:cs="Times New Roman"/>
          <w:sz w:val="28"/>
          <w:szCs w:val="28"/>
          <w:lang w:val="ru-RU"/>
        </w:rPr>
        <w:t>31</w:t>
      </w:r>
      <w:r w:rsidR="00456835" w:rsidRPr="00EF5009">
        <w:rPr>
          <w:rFonts w:ascii="Times New Roman" w:hAnsi="Times New Roman" w:cs="Times New Roman"/>
          <w:sz w:val="28"/>
          <w:szCs w:val="28"/>
          <w:lang w:val="ru-RU"/>
        </w:rPr>
        <w:t xml:space="preserve"> - c. 95</w:t>
      </w:r>
      <w:r w:rsidR="002736A7"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p>
    <w:p w14:paraId="2CB1825F" w14:textId="77777777" w:rsidR="004249BF" w:rsidRPr="00EF5009" w:rsidRDefault="004249BF" w:rsidP="00944997">
      <w:pPr>
        <w:autoSpaceDE w:val="0"/>
        <w:autoSpaceDN w:val="0"/>
        <w:adjustRightInd w:val="0"/>
        <w:spacing w:after="0" w:line="240" w:lineRule="auto"/>
        <w:ind w:firstLine="709"/>
        <w:jc w:val="both"/>
        <w:rPr>
          <w:rFonts w:ascii="Times New Roman" w:hAnsi="Times New Roman" w:cs="Times New Roman"/>
          <w:sz w:val="28"/>
          <w:szCs w:val="28"/>
          <w:lang w:val="ru-RU"/>
        </w:rPr>
      </w:pPr>
    </w:p>
    <w:p w14:paraId="31915EF1" w14:textId="6D2B2815" w:rsidR="00953E49" w:rsidRPr="00EF5009" w:rsidRDefault="00953E49" w:rsidP="00944997">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ru-RU"/>
        </w:rPr>
      </w:pPr>
      <w:bookmarkStart w:id="64" w:name="_Hlk46398735"/>
      <w:r w:rsidRPr="00EF5009">
        <w:rPr>
          <w:rFonts w:ascii="Times New Roman" w:hAnsi="Times New Roman" w:cs="Times New Roman"/>
          <w:noProof/>
          <w:color w:val="000000" w:themeColor="text1"/>
          <w:sz w:val="28"/>
          <w:szCs w:val="28"/>
          <w:lang w:val="ru-RU" w:eastAsia="ru-RU"/>
        </w:rPr>
        <w:lastRenderedPageBreak/>
        <w:drawing>
          <wp:inline distT="0" distB="0" distL="0" distR="0" wp14:anchorId="6ABF5081" wp14:editId="39ACD411">
            <wp:extent cx="5600700" cy="3076575"/>
            <wp:effectExtent l="0" t="0" r="0" b="952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1F4CCEB" w14:textId="24BC73D8" w:rsidR="00654BD4" w:rsidRPr="00EC4F32" w:rsidRDefault="00654BD4" w:rsidP="00944997">
      <w:pPr>
        <w:autoSpaceDE w:val="0"/>
        <w:autoSpaceDN w:val="0"/>
        <w:adjustRightInd w:val="0"/>
        <w:spacing w:after="0" w:line="240" w:lineRule="auto"/>
        <w:ind w:firstLine="709"/>
        <w:jc w:val="both"/>
        <w:rPr>
          <w:rFonts w:ascii="Times New Roman" w:hAnsi="Times New Roman" w:cs="Times New Roman"/>
          <w:b/>
          <w:bCs/>
          <w:sz w:val="28"/>
          <w:szCs w:val="28"/>
          <w:lang w:val="en-US"/>
        </w:rPr>
      </w:pPr>
    </w:p>
    <w:p w14:paraId="20409531" w14:textId="02BC76BF" w:rsidR="00953E49" w:rsidRPr="00EF5009" w:rsidRDefault="00953E49" w:rsidP="00BB79EA">
      <w:pPr>
        <w:autoSpaceDE w:val="0"/>
        <w:autoSpaceDN w:val="0"/>
        <w:adjustRightInd w:val="0"/>
        <w:spacing w:after="0" w:line="240" w:lineRule="auto"/>
        <w:ind w:firstLine="709"/>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Рис</w:t>
      </w:r>
      <w:r w:rsidR="00BB79EA" w:rsidRPr="00EF5009">
        <w:rPr>
          <w:rFonts w:ascii="Times New Roman" w:hAnsi="Times New Roman" w:cs="Times New Roman"/>
          <w:sz w:val="28"/>
          <w:szCs w:val="28"/>
          <w:lang w:val="ru-RU"/>
        </w:rPr>
        <w:t xml:space="preserve">унок </w:t>
      </w:r>
      <w:r w:rsidR="0084746B" w:rsidRPr="00EF5009">
        <w:rPr>
          <w:rFonts w:ascii="Times New Roman" w:hAnsi="Times New Roman" w:cs="Times New Roman"/>
          <w:sz w:val="28"/>
          <w:szCs w:val="28"/>
          <w:lang w:val="ru-RU"/>
        </w:rPr>
        <w:t>6</w:t>
      </w:r>
      <w:r w:rsidR="00BB79EA"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Изменение массы тела крыс в контрольной и опытной группах</w:t>
      </w:r>
      <w:bookmarkEnd w:id="64"/>
      <w:r w:rsidRPr="00EF5009">
        <w:rPr>
          <w:rFonts w:ascii="Times New Roman" w:hAnsi="Times New Roman" w:cs="Times New Roman"/>
          <w:sz w:val="28"/>
          <w:szCs w:val="28"/>
          <w:lang w:val="ru-RU"/>
        </w:rPr>
        <w:t xml:space="preserve"> (M±m)</w:t>
      </w:r>
    </w:p>
    <w:p w14:paraId="13243177" w14:textId="77777777" w:rsidR="0084746B" w:rsidRPr="00EF5009" w:rsidRDefault="0084746B" w:rsidP="00BB79EA">
      <w:pPr>
        <w:autoSpaceDE w:val="0"/>
        <w:autoSpaceDN w:val="0"/>
        <w:adjustRightInd w:val="0"/>
        <w:spacing w:after="0" w:line="240" w:lineRule="auto"/>
        <w:ind w:firstLine="709"/>
        <w:jc w:val="center"/>
        <w:rPr>
          <w:rFonts w:ascii="Times New Roman" w:hAnsi="Times New Roman" w:cs="Times New Roman"/>
          <w:sz w:val="28"/>
          <w:szCs w:val="28"/>
          <w:lang w:val="ru-RU"/>
        </w:rPr>
      </w:pPr>
    </w:p>
    <w:p w14:paraId="19805165" w14:textId="529965AA" w:rsidR="00953E49" w:rsidRPr="00EF5009" w:rsidRDefault="008A5BC3"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Изменение относительной массы органов крыс в контроле и в опытной группе </w:t>
      </w:r>
      <w:r w:rsidR="00953E49" w:rsidRPr="00EF5009">
        <w:rPr>
          <w:rFonts w:ascii="Times New Roman" w:hAnsi="Times New Roman" w:cs="Times New Roman"/>
          <w:sz w:val="28"/>
          <w:szCs w:val="28"/>
          <w:lang w:val="ru-RU"/>
        </w:rPr>
        <w:t>представлен</w:t>
      </w:r>
      <w:r w:rsidR="00901A7C" w:rsidRPr="00EF5009">
        <w:rPr>
          <w:rFonts w:ascii="Times New Roman" w:hAnsi="Times New Roman" w:cs="Times New Roman"/>
          <w:sz w:val="28"/>
          <w:szCs w:val="28"/>
          <w:lang w:val="ru-RU"/>
        </w:rPr>
        <w:t>ы</w:t>
      </w:r>
      <w:r w:rsidR="00953E49" w:rsidRPr="00EF5009">
        <w:rPr>
          <w:rFonts w:ascii="Times New Roman" w:hAnsi="Times New Roman" w:cs="Times New Roman"/>
          <w:sz w:val="28"/>
          <w:szCs w:val="28"/>
          <w:lang w:val="ru-RU"/>
        </w:rPr>
        <w:t xml:space="preserve"> в табл</w:t>
      </w:r>
      <w:r w:rsidR="00E95E2D" w:rsidRPr="00EF5009">
        <w:rPr>
          <w:rFonts w:ascii="Times New Roman" w:hAnsi="Times New Roman" w:cs="Times New Roman"/>
          <w:sz w:val="28"/>
          <w:szCs w:val="28"/>
          <w:lang w:val="ru-RU"/>
        </w:rPr>
        <w:t>ице</w:t>
      </w:r>
      <w:r w:rsidR="00953E49" w:rsidRPr="00EF5009">
        <w:rPr>
          <w:rFonts w:ascii="Times New Roman" w:hAnsi="Times New Roman" w:cs="Times New Roman"/>
          <w:sz w:val="28"/>
          <w:szCs w:val="28"/>
          <w:lang w:val="ru-RU"/>
        </w:rPr>
        <w:t xml:space="preserve"> </w:t>
      </w:r>
      <w:r w:rsidR="00505762" w:rsidRPr="00EF5009">
        <w:rPr>
          <w:rFonts w:ascii="Times New Roman" w:hAnsi="Times New Roman" w:cs="Times New Roman"/>
          <w:sz w:val="28"/>
          <w:szCs w:val="28"/>
          <w:lang w:val="ru-RU"/>
        </w:rPr>
        <w:t>11</w:t>
      </w:r>
      <w:r w:rsidR="00953E49" w:rsidRPr="00EF5009">
        <w:rPr>
          <w:rFonts w:ascii="Times New Roman" w:hAnsi="Times New Roman" w:cs="Times New Roman"/>
          <w:sz w:val="28"/>
          <w:szCs w:val="28"/>
          <w:lang w:val="ru-RU"/>
        </w:rPr>
        <w:t xml:space="preserve">. </w:t>
      </w:r>
    </w:p>
    <w:p w14:paraId="67EE9C2C" w14:textId="77777777" w:rsidR="00AE0309" w:rsidRPr="00EF5009" w:rsidRDefault="00AE0309" w:rsidP="00944997">
      <w:pPr>
        <w:autoSpaceDE w:val="0"/>
        <w:autoSpaceDN w:val="0"/>
        <w:adjustRightInd w:val="0"/>
        <w:spacing w:after="0" w:line="240" w:lineRule="auto"/>
        <w:ind w:firstLine="709"/>
        <w:jc w:val="both"/>
        <w:rPr>
          <w:rFonts w:ascii="Times New Roman" w:hAnsi="Times New Roman" w:cs="Times New Roman"/>
          <w:sz w:val="28"/>
          <w:szCs w:val="28"/>
          <w:lang w:val="ru-RU"/>
        </w:rPr>
      </w:pPr>
    </w:p>
    <w:p w14:paraId="273072E7" w14:textId="15B1F9AA" w:rsidR="008A5BC3" w:rsidRPr="00EF5009" w:rsidRDefault="008A5BC3" w:rsidP="00654BD4">
      <w:pPr>
        <w:autoSpaceDE w:val="0"/>
        <w:autoSpaceDN w:val="0"/>
        <w:adjustRightInd w:val="0"/>
        <w:spacing w:after="0"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Таблица </w:t>
      </w:r>
      <w:r w:rsidR="00505762" w:rsidRPr="00EF5009">
        <w:rPr>
          <w:rFonts w:ascii="Times New Roman" w:hAnsi="Times New Roman" w:cs="Times New Roman"/>
          <w:sz w:val="28"/>
          <w:szCs w:val="28"/>
          <w:lang w:val="ru-RU"/>
        </w:rPr>
        <w:t>11</w:t>
      </w:r>
      <w:r w:rsidR="00654BD4" w:rsidRPr="00EF5009">
        <w:rPr>
          <w:rFonts w:ascii="Times New Roman" w:hAnsi="Times New Roman" w:cs="Times New Roman"/>
          <w:sz w:val="28"/>
          <w:szCs w:val="28"/>
          <w:lang w:val="ru-RU"/>
        </w:rPr>
        <w:t xml:space="preserve"> </w:t>
      </w:r>
      <w:r w:rsidR="00E41A8A"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Изменение</w:t>
      </w:r>
      <w:r w:rsidR="00A4746F"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относительной массы органов крыс в контрольной и опытной группах(M±m)</w:t>
      </w:r>
      <w:r w:rsidR="00E91D20" w:rsidRPr="00EF5009">
        <w:rPr>
          <w:rFonts w:ascii="Times New Roman" w:hAnsi="Times New Roman" w:cs="Times New Roman"/>
          <w:sz w:val="28"/>
          <w:szCs w:val="28"/>
          <w:lang w:val="ru-RU"/>
        </w:rPr>
        <w:t xml:space="preserve"> [1</w:t>
      </w:r>
      <w:r w:rsidR="006D1FCB" w:rsidRPr="006D1FCB">
        <w:rPr>
          <w:rFonts w:ascii="Times New Roman" w:hAnsi="Times New Roman" w:cs="Times New Roman"/>
          <w:sz w:val="28"/>
          <w:szCs w:val="28"/>
          <w:lang w:val="ru-RU"/>
        </w:rPr>
        <w:t>31</w:t>
      </w:r>
      <w:r w:rsidR="007B143E" w:rsidRPr="00EF5009">
        <w:rPr>
          <w:rFonts w:ascii="Times New Roman" w:hAnsi="Times New Roman" w:cs="Times New Roman"/>
          <w:sz w:val="28"/>
          <w:szCs w:val="28"/>
          <w:lang w:val="ru-RU"/>
        </w:rPr>
        <w:t xml:space="preserve"> - c. 97</w:t>
      </w:r>
      <w:r w:rsidR="00E91D20"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p>
    <w:p w14:paraId="2F4312DA" w14:textId="08B4C0F1" w:rsidR="00953E49" w:rsidRPr="00EF5009" w:rsidRDefault="00953E49" w:rsidP="00944997">
      <w:pPr>
        <w:autoSpaceDE w:val="0"/>
        <w:autoSpaceDN w:val="0"/>
        <w:adjustRightInd w:val="0"/>
        <w:spacing w:after="0" w:line="240" w:lineRule="auto"/>
        <w:jc w:val="both"/>
        <w:rPr>
          <w:rFonts w:ascii="Times New Roman" w:hAnsi="Times New Roman" w:cs="Times New Roman"/>
          <w:sz w:val="28"/>
          <w:szCs w:val="28"/>
          <w:highlight w:val="yellow"/>
          <w:lang w:val="ru-RU"/>
        </w:rPr>
      </w:pPr>
    </w:p>
    <w:tbl>
      <w:tblPr>
        <w:tblStyle w:val="a7"/>
        <w:tblW w:w="0" w:type="auto"/>
        <w:tblInd w:w="-34" w:type="dxa"/>
        <w:tblLook w:val="04A0" w:firstRow="1" w:lastRow="0" w:firstColumn="1" w:lastColumn="0" w:noHBand="0" w:noVBand="1"/>
      </w:tblPr>
      <w:tblGrid>
        <w:gridCol w:w="2787"/>
        <w:gridCol w:w="3249"/>
        <w:gridCol w:w="3343"/>
      </w:tblGrid>
      <w:tr w:rsidR="00953E49" w:rsidRPr="00EF5009" w14:paraId="0D2E9CD9" w14:textId="77777777" w:rsidTr="00AC7883">
        <w:tc>
          <w:tcPr>
            <w:tcW w:w="2787" w:type="dxa"/>
          </w:tcPr>
          <w:p w14:paraId="3B36F629" w14:textId="56AF5982" w:rsidR="00953E49" w:rsidRPr="00EF5009" w:rsidRDefault="00953E49" w:rsidP="00944997">
            <w:pPr>
              <w:autoSpaceDE w:val="0"/>
              <w:autoSpaceDN w:val="0"/>
              <w:adjustRightInd w:val="0"/>
              <w:ind w:firstLine="5"/>
              <w:jc w:val="center"/>
              <w:rPr>
                <w:rFonts w:cs="Times New Roman"/>
                <w:bCs/>
                <w:sz w:val="28"/>
                <w:szCs w:val="28"/>
              </w:rPr>
            </w:pPr>
            <w:r w:rsidRPr="00EF5009">
              <w:rPr>
                <w:rFonts w:cs="Times New Roman"/>
                <w:bCs/>
                <w:sz w:val="28"/>
                <w:szCs w:val="28"/>
              </w:rPr>
              <w:t>Орган животного</w:t>
            </w:r>
          </w:p>
          <w:p w14:paraId="468E48E1" w14:textId="799B5240" w:rsidR="00953E49" w:rsidRPr="00EF5009" w:rsidRDefault="00953E49" w:rsidP="00944997">
            <w:pPr>
              <w:autoSpaceDE w:val="0"/>
              <w:autoSpaceDN w:val="0"/>
              <w:adjustRightInd w:val="0"/>
              <w:ind w:firstLine="5"/>
              <w:jc w:val="center"/>
              <w:rPr>
                <w:rFonts w:cs="Times New Roman"/>
                <w:bCs/>
                <w:sz w:val="28"/>
                <w:szCs w:val="28"/>
              </w:rPr>
            </w:pPr>
          </w:p>
        </w:tc>
        <w:tc>
          <w:tcPr>
            <w:tcW w:w="3249" w:type="dxa"/>
          </w:tcPr>
          <w:p w14:paraId="0B728B76" w14:textId="16C97347" w:rsidR="00953E49" w:rsidRPr="00EF5009" w:rsidRDefault="00953E49" w:rsidP="00944997">
            <w:pPr>
              <w:autoSpaceDE w:val="0"/>
              <w:autoSpaceDN w:val="0"/>
              <w:adjustRightInd w:val="0"/>
              <w:ind w:firstLine="5"/>
              <w:jc w:val="center"/>
              <w:rPr>
                <w:rFonts w:cs="Times New Roman"/>
                <w:bCs/>
                <w:i/>
                <w:sz w:val="28"/>
                <w:szCs w:val="28"/>
              </w:rPr>
            </w:pPr>
            <w:r w:rsidRPr="00EF5009">
              <w:rPr>
                <w:rFonts w:cs="Times New Roman"/>
                <w:bCs/>
                <w:sz w:val="28"/>
                <w:szCs w:val="28"/>
              </w:rPr>
              <w:t>Контрольная группа</w:t>
            </w:r>
            <w:r w:rsidR="00E65F1F" w:rsidRPr="00EF5009">
              <w:rPr>
                <w:rFonts w:cs="Times New Roman"/>
                <w:bCs/>
                <w:sz w:val="28"/>
                <w:szCs w:val="28"/>
              </w:rPr>
              <w:t xml:space="preserve"> (г)</w:t>
            </w:r>
          </w:p>
        </w:tc>
        <w:tc>
          <w:tcPr>
            <w:tcW w:w="3343" w:type="dxa"/>
          </w:tcPr>
          <w:p w14:paraId="3ADEB766" w14:textId="0C6A55C6" w:rsidR="00953E49" w:rsidRPr="00EF5009" w:rsidRDefault="00953E49" w:rsidP="00944997">
            <w:pPr>
              <w:autoSpaceDE w:val="0"/>
              <w:autoSpaceDN w:val="0"/>
              <w:adjustRightInd w:val="0"/>
              <w:ind w:firstLine="5"/>
              <w:jc w:val="center"/>
              <w:rPr>
                <w:rFonts w:cs="Times New Roman"/>
                <w:bCs/>
                <w:i/>
                <w:sz w:val="28"/>
                <w:szCs w:val="28"/>
              </w:rPr>
            </w:pPr>
            <w:r w:rsidRPr="00EF5009">
              <w:rPr>
                <w:rFonts w:cs="Times New Roman"/>
                <w:bCs/>
                <w:sz w:val="28"/>
                <w:szCs w:val="28"/>
              </w:rPr>
              <w:t>Опытная группа</w:t>
            </w:r>
            <w:r w:rsidR="00E65F1F" w:rsidRPr="00EF5009">
              <w:rPr>
                <w:rFonts w:cs="Times New Roman"/>
                <w:bCs/>
                <w:sz w:val="28"/>
                <w:szCs w:val="28"/>
              </w:rPr>
              <w:t xml:space="preserve"> (г)</w:t>
            </w:r>
          </w:p>
        </w:tc>
      </w:tr>
      <w:tr w:rsidR="00953E49" w:rsidRPr="00EF5009" w14:paraId="6F3E927D" w14:textId="77777777" w:rsidTr="00AC7883">
        <w:tc>
          <w:tcPr>
            <w:tcW w:w="2787" w:type="dxa"/>
          </w:tcPr>
          <w:p w14:paraId="5043EDAC" w14:textId="58F71034" w:rsidR="00953E49" w:rsidRPr="00EF5009" w:rsidRDefault="00953E49" w:rsidP="00944997">
            <w:pPr>
              <w:autoSpaceDE w:val="0"/>
              <w:autoSpaceDN w:val="0"/>
              <w:adjustRightInd w:val="0"/>
              <w:ind w:firstLine="5"/>
              <w:jc w:val="center"/>
              <w:rPr>
                <w:rFonts w:cs="Times New Roman"/>
                <w:i/>
                <w:sz w:val="28"/>
                <w:szCs w:val="28"/>
              </w:rPr>
            </w:pPr>
            <w:r w:rsidRPr="00EF5009">
              <w:rPr>
                <w:rFonts w:cs="Times New Roman"/>
                <w:sz w:val="28"/>
                <w:szCs w:val="28"/>
              </w:rPr>
              <w:t>Печень</w:t>
            </w:r>
          </w:p>
        </w:tc>
        <w:tc>
          <w:tcPr>
            <w:tcW w:w="3249" w:type="dxa"/>
            <w:vAlign w:val="center"/>
          </w:tcPr>
          <w:p w14:paraId="5901CC34" w14:textId="77777777" w:rsidR="00953E49" w:rsidRPr="00EF5009" w:rsidRDefault="00953E49" w:rsidP="00944997">
            <w:pPr>
              <w:autoSpaceDE w:val="0"/>
              <w:autoSpaceDN w:val="0"/>
              <w:adjustRightInd w:val="0"/>
              <w:ind w:firstLine="5"/>
              <w:jc w:val="center"/>
              <w:rPr>
                <w:rFonts w:cs="Times New Roman"/>
                <w:sz w:val="28"/>
                <w:szCs w:val="28"/>
              </w:rPr>
            </w:pPr>
            <w:r w:rsidRPr="00EF5009">
              <w:rPr>
                <w:rFonts w:cs="Times New Roman"/>
                <w:sz w:val="28"/>
                <w:szCs w:val="28"/>
              </w:rPr>
              <w:t>3,88±0,26</w:t>
            </w:r>
          </w:p>
        </w:tc>
        <w:tc>
          <w:tcPr>
            <w:tcW w:w="3343" w:type="dxa"/>
            <w:vAlign w:val="center"/>
          </w:tcPr>
          <w:p w14:paraId="3503D63C" w14:textId="77777777" w:rsidR="00953E49" w:rsidRPr="00EF5009" w:rsidRDefault="00953E49" w:rsidP="00944997">
            <w:pPr>
              <w:autoSpaceDE w:val="0"/>
              <w:autoSpaceDN w:val="0"/>
              <w:adjustRightInd w:val="0"/>
              <w:ind w:firstLine="5"/>
              <w:jc w:val="center"/>
              <w:rPr>
                <w:rFonts w:cs="Times New Roman"/>
                <w:sz w:val="28"/>
                <w:szCs w:val="28"/>
              </w:rPr>
            </w:pPr>
            <w:r w:rsidRPr="00EF5009">
              <w:rPr>
                <w:rFonts w:cs="Times New Roman"/>
                <w:sz w:val="28"/>
                <w:szCs w:val="28"/>
              </w:rPr>
              <w:t>3,99±0,27</w:t>
            </w:r>
          </w:p>
        </w:tc>
      </w:tr>
      <w:tr w:rsidR="00953E49" w:rsidRPr="00EF5009" w14:paraId="581DB846" w14:textId="77777777" w:rsidTr="00AC7883">
        <w:tc>
          <w:tcPr>
            <w:tcW w:w="2787" w:type="dxa"/>
          </w:tcPr>
          <w:p w14:paraId="4E86A551" w14:textId="19358BCF" w:rsidR="00953E49" w:rsidRPr="00EF5009" w:rsidRDefault="00953E49" w:rsidP="00944997">
            <w:pPr>
              <w:autoSpaceDE w:val="0"/>
              <w:autoSpaceDN w:val="0"/>
              <w:adjustRightInd w:val="0"/>
              <w:ind w:firstLine="5"/>
              <w:jc w:val="center"/>
              <w:rPr>
                <w:rFonts w:cs="Times New Roman"/>
                <w:i/>
                <w:sz w:val="28"/>
                <w:szCs w:val="28"/>
              </w:rPr>
            </w:pPr>
            <w:r w:rsidRPr="00EF5009">
              <w:rPr>
                <w:rFonts w:cs="Times New Roman"/>
                <w:sz w:val="28"/>
                <w:szCs w:val="28"/>
              </w:rPr>
              <w:t>Сердце</w:t>
            </w:r>
          </w:p>
        </w:tc>
        <w:tc>
          <w:tcPr>
            <w:tcW w:w="3249" w:type="dxa"/>
            <w:vAlign w:val="center"/>
          </w:tcPr>
          <w:p w14:paraId="1E810173" w14:textId="77777777" w:rsidR="00953E49" w:rsidRPr="00EF5009" w:rsidRDefault="00953E49" w:rsidP="00944997">
            <w:pPr>
              <w:autoSpaceDE w:val="0"/>
              <w:autoSpaceDN w:val="0"/>
              <w:adjustRightInd w:val="0"/>
              <w:ind w:firstLine="5"/>
              <w:jc w:val="center"/>
              <w:rPr>
                <w:rFonts w:cs="Times New Roman"/>
                <w:sz w:val="28"/>
                <w:szCs w:val="28"/>
              </w:rPr>
            </w:pPr>
            <w:r w:rsidRPr="00EF5009">
              <w:rPr>
                <w:rFonts w:cs="Times New Roman"/>
                <w:sz w:val="28"/>
                <w:szCs w:val="28"/>
              </w:rPr>
              <w:t>0,47±0,05</w:t>
            </w:r>
          </w:p>
        </w:tc>
        <w:tc>
          <w:tcPr>
            <w:tcW w:w="3343" w:type="dxa"/>
            <w:vAlign w:val="center"/>
          </w:tcPr>
          <w:p w14:paraId="56215744" w14:textId="77777777" w:rsidR="00953E49" w:rsidRPr="00EF5009" w:rsidRDefault="00953E49" w:rsidP="00944997">
            <w:pPr>
              <w:autoSpaceDE w:val="0"/>
              <w:autoSpaceDN w:val="0"/>
              <w:adjustRightInd w:val="0"/>
              <w:ind w:firstLine="5"/>
              <w:jc w:val="center"/>
              <w:rPr>
                <w:rFonts w:cs="Times New Roman"/>
                <w:sz w:val="28"/>
                <w:szCs w:val="28"/>
              </w:rPr>
            </w:pPr>
            <w:r w:rsidRPr="00EF5009">
              <w:rPr>
                <w:rFonts w:cs="Times New Roman"/>
                <w:sz w:val="28"/>
                <w:szCs w:val="28"/>
              </w:rPr>
              <w:t>0,58±0,07</w:t>
            </w:r>
          </w:p>
        </w:tc>
      </w:tr>
      <w:tr w:rsidR="00953E49" w:rsidRPr="00EF5009" w14:paraId="7615B46D" w14:textId="77777777" w:rsidTr="00AC7883">
        <w:tc>
          <w:tcPr>
            <w:tcW w:w="2787" w:type="dxa"/>
          </w:tcPr>
          <w:p w14:paraId="073336D7" w14:textId="49C60723" w:rsidR="00953E49" w:rsidRPr="00EF5009" w:rsidRDefault="00953E49" w:rsidP="00944997">
            <w:pPr>
              <w:autoSpaceDE w:val="0"/>
              <w:autoSpaceDN w:val="0"/>
              <w:adjustRightInd w:val="0"/>
              <w:ind w:firstLine="5"/>
              <w:jc w:val="center"/>
              <w:rPr>
                <w:rFonts w:cs="Times New Roman"/>
                <w:i/>
                <w:sz w:val="28"/>
                <w:szCs w:val="28"/>
              </w:rPr>
            </w:pPr>
            <w:r w:rsidRPr="00EF5009">
              <w:rPr>
                <w:rFonts w:cs="Times New Roman"/>
                <w:sz w:val="28"/>
                <w:szCs w:val="28"/>
              </w:rPr>
              <w:t>Почк</w:t>
            </w:r>
            <w:r w:rsidR="00297335">
              <w:rPr>
                <w:rFonts w:cs="Times New Roman"/>
                <w:sz w:val="28"/>
                <w:szCs w:val="28"/>
              </w:rPr>
              <w:t>и</w:t>
            </w:r>
          </w:p>
        </w:tc>
        <w:tc>
          <w:tcPr>
            <w:tcW w:w="3249" w:type="dxa"/>
            <w:vAlign w:val="center"/>
          </w:tcPr>
          <w:p w14:paraId="52CB8EAD" w14:textId="77777777" w:rsidR="00953E49" w:rsidRPr="00EF5009" w:rsidRDefault="00953E49" w:rsidP="00944997">
            <w:pPr>
              <w:autoSpaceDE w:val="0"/>
              <w:autoSpaceDN w:val="0"/>
              <w:adjustRightInd w:val="0"/>
              <w:ind w:firstLine="5"/>
              <w:jc w:val="center"/>
              <w:rPr>
                <w:rFonts w:cs="Times New Roman"/>
                <w:sz w:val="28"/>
                <w:szCs w:val="28"/>
              </w:rPr>
            </w:pPr>
            <w:r w:rsidRPr="00EF5009">
              <w:rPr>
                <w:rFonts w:cs="Times New Roman"/>
                <w:sz w:val="28"/>
                <w:szCs w:val="28"/>
              </w:rPr>
              <w:t>0,46±0,06</w:t>
            </w:r>
          </w:p>
        </w:tc>
        <w:tc>
          <w:tcPr>
            <w:tcW w:w="3343" w:type="dxa"/>
            <w:vAlign w:val="center"/>
          </w:tcPr>
          <w:p w14:paraId="662D6201" w14:textId="77777777" w:rsidR="00953E49" w:rsidRPr="00EF5009" w:rsidRDefault="00953E49" w:rsidP="00944997">
            <w:pPr>
              <w:autoSpaceDE w:val="0"/>
              <w:autoSpaceDN w:val="0"/>
              <w:adjustRightInd w:val="0"/>
              <w:ind w:firstLine="5"/>
              <w:jc w:val="center"/>
              <w:rPr>
                <w:rFonts w:cs="Times New Roman"/>
                <w:sz w:val="28"/>
                <w:szCs w:val="28"/>
              </w:rPr>
            </w:pPr>
            <w:r w:rsidRPr="00EF5009">
              <w:rPr>
                <w:rFonts w:cs="Times New Roman"/>
                <w:sz w:val="28"/>
                <w:szCs w:val="28"/>
              </w:rPr>
              <w:t>0,45±0,05</w:t>
            </w:r>
          </w:p>
        </w:tc>
      </w:tr>
      <w:tr w:rsidR="00953E49" w:rsidRPr="00EF5009" w14:paraId="0968924E" w14:textId="77777777" w:rsidTr="00AC7883">
        <w:tc>
          <w:tcPr>
            <w:tcW w:w="2787" w:type="dxa"/>
          </w:tcPr>
          <w:p w14:paraId="39B7A14D" w14:textId="0337A907" w:rsidR="00953E49" w:rsidRPr="00EF5009" w:rsidRDefault="00953E49" w:rsidP="00944997">
            <w:pPr>
              <w:autoSpaceDE w:val="0"/>
              <w:autoSpaceDN w:val="0"/>
              <w:adjustRightInd w:val="0"/>
              <w:ind w:firstLine="5"/>
              <w:jc w:val="center"/>
              <w:rPr>
                <w:rFonts w:cs="Times New Roman"/>
                <w:i/>
                <w:sz w:val="28"/>
                <w:szCs w:val="28"/>
              </w:rPr>
            </w:pPr>
            <w:r w:rsidRPr="00EF5009">
              <w:rPr>
                <w:rFonts w:cs="Times New Roman"/>
                <w:sz w:val="28"/>
                <w:szCs w:val="28"/>
              </w:rPr>
              <w:t>Легкое</w:t>
            </w:r>
          </w:p>
        </w:tc>
        <w:tc>
          <w:tcPr>
            <w:tcW w:w="3249" w:type="dxa"/>
            <w:vAlign w:val="center"/>
          </w:tcPr>
          <w:p w14:paraId="54B3C96F" w14:textId="77777777" w:rsidR="00953E49" w:rsidRPr="00EF5009" w:rsidRDefault="00953E49" w:rsidP="00944997">
            <w:pPr>
              <w:autoSpaceDE w:val="0"/>
              <w:autoSpaceDN w:val="0"/>
              <w:adjustRightInd w:val="0"/>
              <w:ind w:firstLine="5"/>
              <w:jc w:val="center"/>
              <w:rPr>
                <w:rFonts w:cs="Times New Roman"/>
                <w:sz w:val="28"/>
                <w:szCs w:val="28"/>
              </w:rPr>
            </w:pPr>
            <w:r w:rsidRPr="00EF5009">
              <w:rPr>
                <w:rFonts w:cs="Times New Roman"/>
                <w:sz w:val="28"/>
                <w:szCs w:val="28"/>
              </w:rPr>
              <w:t>0,55±0,06</w:t>
            </w:r>
          </w:p>
        </w:tc>
        <w:tc>
          <w:tcPr>
            <w:tcW w:w="3343" w:type="dxa"/>
            <w:vAlign w:val="center"/>
          </w:tcPr>
          <w:p w14:paraId="10438596" w14:textId="77777777" w:rsidR="00953E49" w:rsidRPr="00EF5009" w:rsidRDefault="00953E49" w:rsidP="00944997">
            <w:pPr>
              <w:autoSpaceDE w:val="0"/>
              <w:autoSpaceDN w:val="0"/>
              <w:adjustRightInd w:val="0"/>
              <w:ind w:firstLine="5"/>
              <w:jc w:val="center"/>
              <w:rPr>
                <w:rFonts w:cs="Times New Roman"/>
                <w:sz w:val="28"/>
                <w:szCs w:val="28"/>
              </w:rPr>
            </w:pPr>
            <w:r w:rsidRPr="00EF5009">
              <w:rPr>
                <w:rFonts w:cs="Times New Roman"/>
                <w:sz w:val="28"/>
                <w:szCs w:val="28"/>
              </w:rPr>
              <w:t>0,75±0,06</w:t>
            </w:r>
          </w:p>
        </w:tc>
      </w:tr>
      <w:tr w:rsidR="00953E49" w:rsidRPr="00EF5009" w14:paraId="22D2CC5F" w14:textId="77777777" w:rsidTr="00AC7883">
        <w:tc>
          <w:tcPr>
            <w:tcW w:w="2787" w:type="dxa"/>
          </w:tcPr>
          <w:p w14:paraId="0BC16067" w14:textId="095C19B5" w:rsidR="00953E49" w:rsidRPr="00EF5009" w:rsidRDefault="00953E49" w:rsidP="00944997">
            <w:pPr>
              <w:autoSpaceDE w:val="0"/>
              <w:autoSpaceDN w:val="0"/>
              <w:adjustRightInd w:val="0"/>
              <w:ind w:firstLine="5"/>
              <w:jc w:val="center"/>
              <w:rPr>
                <w:rFonts w:cs="Times New Roman"/>
                <w:i/>
                <w:sz w:val="28"/>
                <w:szCs w:val="28"/>
              </w:rPr>
            </w:pPr>
            <w:r w:rsidRPr="00EF5009">
              <w:rPr>
                <w:rFonts w:cs="Times New Roman"/>
                <w:sz w:val="28"/>
                <w:szCs w:val="28"/>
              </w:rPr>
              <w:t>Бедренная мышца</w:t>
            </w:r>
          </w:p>
        </w:tc>
        <w:tc>
          <w:tcPr>
            <w:tcW w:w="3249" w:type="dxa"/>
            <w:vAlign w:val="center"/>
          </w:tcPr>
          <w:p w14:paraId="149C0D63" w14:textId="77777777" w:rsidR="00953E49" w:rsidRPr="00EF5009" w:rsidRDefault="00953E49" w:rsidP="00944997">
            <w:pPr>
              <w:autoSpaceDE w:val="0"/>
              <w:autoSpaceDN w:val="0"/>
              <w:adjustRightInd w:val="0"/>
              <w:ind w:firstLine="5"/>
              <w:jc w:val="center"/>
              <w:rPr>
                <w:rFonts w:cs="Times New Roman"/>
                <w:sz w:val="28"/>
                <w:szCs w:val="28"/>
              </w:rPr>
            </w:pPr>
            <w:r w:rsidRPr="00EF5009">
              <w:rPr>
                <w:rFonts w:cs="Times New Roman"/>
                <w:sz w:val="28"/>
                <w:szCs w:val="28"/>
              </w:rPr>
              <w:t>0,98±0,06</w:t>
            </w:r>
          </w:p>
        </w:tc>
        <w:tc>
          <w:tcPr>
            <w:tcW w:w="3343" w:type="dxa"/>
            <w:vAlign w:val="center"/>
          </w:tcPr>
          <w:p w14:paraId="41BA4AC2" w14:textId="77777777" w:rsidR="00953E49" w:rsidRPr="00EF5009" w:rsidRDefault="00953E49" w:rsidP="00944997">
            <w:pPr>
              <w:autoSpaceDE w:val="0"/>
              <w:autoSpaceDN w:val="0"/>
              <w:adjustRightInd w:val="0"/>
              <w:ind w:firstLine="5"/>
              <w:jc w:val="center"/>
              <w:rPr>
                <w:rFonts w:cs="Times New Roman"/>
                <w:sz w:val="28"/>
                <w:szCs w:val="28"/>
              </w:rPr>
            </w:pPr>
            <w:r w:rsidRPr="00EF5009">
              <w:rPr>
                <w:rFonts w:cs="Times New Roman"/>
                <w:sz w:val="28"/>
                <w:szCs w:val="28"/>
              </w:rPr>
              <w:t>1,30±0,09*</w:t>
            </w:r>
          </w:p>
        </w:tc>
      </w:tr>
      <w:tr w:rsidR="00AC7883" w:rsidRPr="00EF5009" w14:paraId="663462B2" w14:textId="77777777" w:rsidTr="0010537F">
        <w:tc>
          <w:tcPr>
            <w:tcW w:w="9379" w:type="dxa"/>
            <w:gridSpan w:val="3"/>
          </w:tcPr>
          <w:p w14:paraId="4A597D9A" w14:textId="75A7D0D7" w:rsidR="00AC7883" w:rsidRPr="00EF5009" w:rsidRDefault="00AC7883" w:rsidP="00AC7883">
            <w:pPr>
              <w:autoSpaceDE w:val="0"/>
              <w:autoSpaceDN w:val="0"/>
              <w:adjustRightInd w:val="0"/>
              <w:rPr>
                <w:rFonts w:cs="Times New Roman"/>
                <w:sz w:val="28"/>
                <w:szCs w:val="28"/>
              </w:rPr>
            </w:pPr>
            <w:r w:rsidRPr="00EF5009">
              <w:rPr>
                <w:rFonts w:cs="Times New Roman"/>
                <w:sz w:val="28"/>
                <w:szCs w:val="28"/>
              </w:rPr>
              <w:t>*- статистически значимое отличие (</w:t>
            </w:r>
            <w:proofErr w:type="gramStart"/>
            <w:r w:rsidRPr="00EF5009">
              <w:rPr>
                <w:rFonts w:cs="Times New Roman"/>
                <w:sz w:val="28"/>
                <w:szCs w:val="28"/>
              </w:rPr>
              <w:t>р&lt;</w:t>
            </w:r>
            <w:proofErr w:type="gramEnd"/>
            <w:r w:rsidRPr="00EF5009">
              <w:rPr>
                <w:rFonts w:cs="Times New Roman"/>
                <w:sz w:val="28"/>
                <w:szCs w:val="28"/>
              </w:rPr>
              <w:t xml:space="preserve">0,05) от показателя животных контрольной группы </w:t>
            </w:r>
          </w:p>
        </w:tc>
      </w:tr>
    </w:tbl>
    <w:p w14:paraId="4B494E70" w14:textId="77777777" w:rsidR="00E91D20" w:rsidRPr="00EF5009" w:rsidRDefault="00E91D20" w:rsidP="00944997">
      <w:pPr>
        <w:autoSpaceDE w:val="0"/>
        <w:autoSpaceDN w:val="0"/>
        <w:adjustRightInd w:val="0"/>
        <w:spacing w:after="0" w:line="240" w:lineRule="auto"/>
        <w:jc w:val="both"/>
        <w:rPr>
          <w:rFonts w:ascii="Times New Roman" w:hAnsi="Times New Roman" w:cs="Times New Roman"/>
          <w:sz w:val="28"/>
          <w:szCs w:val="28"/>
          <w:lang w:val="ru-RU"/>
        </w:rPr>
      </w:pPr>
    </w:p>
    <w:p w14:paraId="3DBB763C" w14:textId="0F16274F" w:rsidR="00953E49" w:rsidRPr="00EF5009" w:rsidRDefault="00953E49"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Как видно из данных, представленных в табл</w:t>
      </w:r>
      <w:r w:rsidR="00C05A38" w:rsidRPr="00EF5009">
        <w:rPr>
          <w:rFonts w:ascii="Times New Roman" w:hAnsi="Times New Roman" w:cs="Times New Roman"/>
          <w:sz w:val="28"/>
          <w:szCs w:val="28"/>
          <w:lang w:val="ru-RU"/>
        </w:rPr>
        <w:t>ице</w:t>
      </w:r>
      <w:r w:rsidRPr="00EF5009">
        <w:rPr>
          <w:rFonts w:ascii="Times New Roman" w:hAnsi="Times New Roman" w:cs="Times New Roman"/>
          <w:sz w:val="28"/>
          <w:szCs w:val="28"/>
          <w:lang w:val="ru-RU"/>
        </w:rPr>
        <w:t xml:space="preserve"> </w:t>
      </w:r>
      <w:r w:rsidR="001239E5" w:rsidRPr="00EF5009">
        <w:rPr>
          <w:rFonts w:ascii="Times New Roman" w:hAnsi="Times New Roman" w:cs="Times New Roman"/>
          <w:sz w:val="28"/>
          <w:szCs w:val="28"/>
          <w:lang w:val="ru-RU"/>
        </w:rPr>
        <w:t>11</w:t>
      </w:r>
      <w:r w:rsidRPr="00EF5009">
        <w:rPr>
          <w:rFonts w:ascii="Times New Roman" w:hAnsi="Times New Roman" w:cs="Times New Roman"/>
          <w:sz w:val="28"/>
          <w:szCs w:val="28"/>
          <w:lang w:val="ru-RU"/>
        </w:rPr>
        <w:t>, у крыс опытной группы отмечалось увеличение относительной массы сердца, легкого и бедренной мышцы соответственно на 23,4</w:t>
      </w:r>
      <w:r w:rsidR="00514292"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36,4</w:t>
      </w:r>
      <w:r w:rsidR="00514292"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и 32,6</w:t>
      </w:r>
      <w:r w:rsidR="00514292"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по сравнению с относительной массой органов у крыс контрольной группы, однако статистически значимым было только изменение относительной массы бедренной мышцы</w:t>
      </w:r>
      <w:r w:rsidR="00E91D20" w:rsidRPr="00EF5009">
        <w:rPr>
          <w:rFonts w:ascii="Times New Roman" w:hAnsi="Times New Roman" w:cs="Times New Roman"/>
          <w:sz w:val="28"/>
          <w:szCs w:val="28"/>
          <w:lang w:val="ru-RU"/>
        </w:rPr>
        <w:t xml:space="preserve"> [1</w:t>
      </w:r>
      <w:r w:rsidR="006D1FCB" w:rsidRPr="006D1FCB">
        <w:rPr>
          <w:rFonts w:ascii="Times New Roman" w:hAnsi="Times New Roman" w:cs="Times New Roman"/>
          <w:sz w:val="28"/>
          <w:szCs w:val="28"/>
          <w:lang w:val="ru-RU"/>
        </w:rPr>
        <w:t>31</w:t>
      </w:r>
      <w:r w:rsidR="007B143E" w:rsidRPr="00EF5009">
        <w:rPr>
          <w:rFonts w:ascii="Times New Roman" w:hAnsi="Times New Roman" w:cs="Times New Roman"/>
          <w:sz w:val="28"/>
          <w:szCs w:val="28"/>
          <w:lang w:val="ru-RU"/>
        </w:rPr>
        <w:t xml:space="preserve"> - c. 97</w:t>
      </w:r>
      <w:r w:rsidR="00E91D20"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p>
    <w:p w14:paraId="5BB3A66D" w14:textId="1ADCFBBA" w:rsidR="00953E49" w:rsidRPr="00EF5009" w:rsidRDefault="00953E49"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Оценка показателей выносливости крыс в контрольной и опытной группах при проведении плавательного теста приведена в табл</w:t>
      </w:r>
      <w:r w:rsidR="007E06E5" w:rsidRPr="00EF5009">
        <w:rPr>
          <w:rFonts w:ascii="Times New Roman" w:hAnsi="Times New Roman" w:cs="Times New Roman"/>
          <w:sz w:val="28"/>
          <w:szCs w:val="28"/>
          <w:lang w:val="ru-RU"/>
        </w:rPr>
        <w:t>ице</w:t>
      </w:r>
      <w:r w:rsidRPr="00EF5009">
        <w:rPr>
          <w:rFonts w:ascii="Times New Roman" w:hAnsi="Times New Roman" w:cs="Times New Roman"/>
          <w:sz w:val="28"/>
          <w:szCs w:val="28"/>
          <w:lang w:val="ru-RU"/>
        </w:rPr>
        <w:t xml:space="preserve"> </w:t>
      </w:r>
      <w:r w:rsidR="0050103D" w:rsidRPr="00EF5009">
        <w:rPr>
          <w:rFonts w:ascii="Times New Roman" w:hAnsi="Times New Roman" w:cs="Times New Roman"/>
          <w:sz w:val="28"/>
          <w:szCs w:val="28"/>
          <w:lang w:val="ru-RU"/>
        </w:rPr>
        <w:t>1</w:t>
      </w:r>
      <w:r w:rsidR="00046C2B" w:rsidRPr="00EF5009">
        <w:rPr>
          <w:rFonts w:ascii="Times New Roman" w:hAnsi="Times New Roman" w:cs="Times New Roman"/>
          <w:sz w:val="28"/>
          <w:szCs w:val="28"/>
          <w:lang w:val="ru-RU"/>
        </w:rPr>
        <w:t>2</w:t>
      </w:r>
      <w:r w:rsidR="00E91D20" w:rsidRPr="00EF5009">
        <w:rPr>
          <w:rFonts w:ascii="Times New Roman" w:hAnsi="Times New Roman" w:cs="Times New Roman"/>
          <w:sz w:val="28"/>
          <w:szCs w:val="28"/>
          <w:lang w:val="ru-RU"/>
        </w:rPr>
        <w:t xml:space="preserve"> [1</w:t>
      </w:r>
      <w:r w:rsidR="006D1FCB" w:rsidRPr="006D1FCB">
        <w:rPr>
          <w:rFonts w:ascii="Times New Roman" w:hAnsi="Times New Roman" w:cs="Times New Roman"/>
          <w:sz w:val="28"/>
          <w:szCs w:val="28"/>
          <w:lang w:val="ru-RU"/>
        </w:rPr>
        <w:t>31</w:t>
      </w:r>
      <w:r w:rsidR="007B143E" w:rsidRPr="00EF5009">
        <w:rPr>
          <w:rFonts w:ascii="Times New Roman" w:hAnsi="Times New Roman" w:cs="Times New Roman"/>
          <w:sz w:val="28"/>
          <w:szCs w:val="28"/>
          <w:lang w:val="ru-RU"/>
        </w:rPr>
        <w:t xml:space="preserve"> - c. 97</w:t>
      </w:r>
      <w:r w:rsidR="00E91D20"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p>
    <w:p w14:paraId="50F2950F" w14:textId="6951F2F7" w:rsidR="00EA0ACF" w:rsidRPr="00EF5009" w:rsidRDefault="00EA0ACF" w:rsidP="00654BD4">
      <w:pPr>
        <w:autoSpaceDE w:val="0"/>
        <w:autoSpaceDN w:val="0"/>
        <w:adjustRightInd w:val="0"/>
        <w:spacing w:after="0"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 xml:space="preserve">Таблица </w:t>
      </w:r>
      <w:r w:rsidR="00A50DA5" w:rsidRPr="00EF5009">
        <w:rPr>
          <w:rFonts w:ascii="Times New Roman" w:hAnsi="Times New Roman" w:cs="Times New Roman"/>
          <w:sz w:val="28"/>
          <w:szCs w:val="28"/>
          <w:lang w:val="ru-RU"/>
        </w:rPr>
        <w:t>1</w:t>
      </w:r>
      <w:r w:rsidR="00046C2B" w:rsidRPr="00EF5009">
        <w:rPr>
          <w:rFonts w:ascii="Times New Roman" w:hAnsi="Times New Roman" w:cs="Times New Roman"/>
          <w:sz w:val="28"/>
          <w:szCs w:val="28"/>
          <w:lang w:val="ru-RU"/>
        </w:rPr>
        <w:t>2</w:t>
      </w:r>
      <w:r w:rsidR="00654BD4" w:rsidRPr="00EF5009">
        <w:rPr>
          <w:rFonts w:ascii="Times New Roman" w:hAnsi="Times New Roman" w:cs="Times New Roman"/>
          <w:sz w:val="28"/>
          <w:szCs w:val="28"/>
          <w:lang w:val="ru-RU"/>
        </w:rPr>
        <w:t xml:space="preserve"> </w:t>
      </w:r>
      <w:r w:rsidR="00E41A8A"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Показатели выносливости животных контрольной и опытной групп (время плавания крыс с грузом, с</w:t>
      </w:r>
      <w:r w:rsidR="00901A7C" w:rsidRPr="00EF5009">
        <w:rPr>
          <w:rFonts w:ascii="Times New Roman" w:hAnsi="Times New Roman" w:cs="Times New Roman"/>
          <w:sz w:val="28"/>
          <w:szCs w:val="28"/>
          <w:lang w:val="ru-RU"/>
        </w:rPr>
        <w:t>ек</w:t>
      </w:r>
      <w:r w:rsidRPr="00EF5009">
        <w:rPr>
          <w:rFonts w:ascii="Times New Roman" w:hAnsi="Times New Roman" w:cs="Times New Roman"/>
          <w:sz w:val="28"/>
          <w:szCs w:val="28"/>
          <w:lang w:val="ru-RU"/>
        </w:rPr>
        <w:t>) (M±m)</w:t>
      </w:r>
      <w:r w:rsidR="00E91D20" w:rsidRPr="00EF5009">
        <w:rPr>
          <w:rFonts w:ascii="Times New Roman" w:hAnsi="Times New Roman" w:cs="Times New Roman"/>
          <w:sz w:val="28"/>
          <w:szCs w:val="28"/>
          <w:lang w:val="ru-RU"/>
        </w:rPr>
        <w:t xml:space="preserve"> [1</w:t>
      </w:r>
      <w:r w:rsidR="006D1FCB" w:rsidRPr="006D1FCB">
        <w:rPr>
          <w:rFonts w:ascii="Times New Roman" w:hAnsi="Times New Roman" w:cs="Times New Roman"/>
          <w:sz w:val="28"/>
          <w:szCs w:val="28"/>
          <w:lang w:val="ru-RU"/>
        </w:rPr>
        <w:t xml:space="preserve">31 </w:t>
      </w:r>
      <w:r w:rsidR="006D1FCB" w:rsidRPr="00EF5009">
        <w:rPr>
          <w:rFonts w:ascii="Times New Roman" w:hAnsi="Times New Roman" w:cs="Times New Roman"/>
          <w:sz w:val="28"/>
          <w:szCs w:val="28"/>
          <w:lang w:val="ru-RU"/>
        </w:rPr>
        <w:t>- c. 97</w:t>
      </w:r>
      <w:r w:rsidR="00E91D20" w:rsidRPr="00EF5009">
        <w:rPr>
          <w:rFonts w:ascii="Times New Roman" w:hAnsi="Times New Roman" w:cs="Times New Roman"/>
          <w:sz w:val="28"/>
          <w:szCs w:val="28"/>
          <w:lang w:val="ru-RU"/>
        </w:rPr>
        <w:t>]</w:t>
      </w:r>
    </w:p>
    <w:p w14:paraId="5903754A" w14:textId="77777777" w:rsidR="00EA0ACF" w:rsidRPr="00EF5009" w:rsidRDefault="00EA0ACF" w:rsidP="00944997">
      <w:pPr>
        <w:autoSpaceDE w:val="0"/>
        <w:autoSpaceDN w:val="0"/>
        <w:adjustRightInd w:val="0"/>
        <w:spacing w:after="0" w:line="240" w:lineRule="auto"/>
        <w:ind w:firstLine="709"/>
        <w:jc w:val="both"/>
        <w:rPr>
          <w:rFonts w:ascii="Times New Roman" w:hAnsi="Times New Roman" w:cs="Times New Roman"/>
          <w:sz w:val="28"/>
          <w:szCs w:val="28"/>
          <w:lang w:val="ru-RU"/>
        </w:rPr>
      </w:pPr>
    </w:p>
    <w:tbl>
      <w:tblPr>
        <w:tblStyle w:val="a7"/>
        <w:tblW w:w="0" w:type="auto"/>
        <w:tblLook w:val="04A0" w:firstRow="1" w:lastRow="0" w:firstColumn="1" w:lastColumn="0" w:noHBand="0" w:noVBand="1"/>
      </w:tblPr>
      <w:tblGrid>
        <w:gridCol w:w="4279"/>
        <w:gridCol w:w="2522"/>
        <w:gridCol w:w="2544"/>
      </w:tblGrid>
      <w:tr w:rsidR="00EA0ACF" w:rsidRPr="00EF5009" w14:paraId="15D803B0" w14:textId="77777777" w:rsidTr="0082593D">
        <w:tc>
          <w:tcPr>
            <w:tcW w:w="4279" w:type="dxa"/>
            <w:vAlign w:val="center"/>
          </w:tcPr>
          <w:p w14:paraId="74B779A9" w14:textId="77777777" w:rsidR="00EA0ACF" w:rsidRPr="00EF5009" w:rsidRDefault="00EA0ACF" w:rsidP="00944997">
            <w:pPr>
              <w:autoSpaceDE w:val="0"/>
              <w:autoSpaceDN w:val="0"/>
              <w:adjustRightInd w:val="0"/>
              <w:ind w:firstLine="0"/>
              <w:jc w:val="center"/>
              <w:rPr>
                <w:rFonts w:cs="Times New Roman"/>
                <w:bCs/>
                <w:sz w:val="28"/>
                <w:szCs w:val="28"/>
              </w:rPr>
            </w:pPr>
            <w:r w:rsidRPr="00EF5009">
              <w:rPr>
                <w:rFonts w:cs="Times New Roman"/>
                <w:bCs/>
                <w:sz w:val="28"/>
                <w:szCs w:val="28"/>
              </w:rPr>
              <w:t>Период эксперимента</w:t>
            </w:r>
          </w:p>
          <w:p w14:paraId="3DC34A2C" w14:textId="1DAA95E3" w:rsidR="00EA0ACF" w:rsidRPr="00EF5009" w:rsidRDefault="00EA0ACF" w:rsidP="00944997">
            <w:pPr>
              <w:autoSpaceDE w:val="0"/>
              <w:autoSpaceDN w:val="0"/>
              <w:adjustRightInd w:val="0"/>
              <w:ind w:firstLine="0"/>
              <w:jc w:val="center"/>
              <w:rPr>
                <w:rFonts w:cs="Times New Roman"/>
                <w:bCs/>
                <w:i/>
                <w:sz w:val="28"/>
                <w:szCs w:val="28"/>
              </w:rPr>
            </w:pPr>
          </w:p>
        </w:tc>
        <w:tc>
          <w:tcPr>
            <w:tcW w:w="2522" w:type="dxa"/>
            <w:vAlign w:val="center"/>
          </w:tcPr>
          <w:p w14:paraId="0801448B" w14:textId="77777777" w:rsidR="00EA0ACF" w:rsidRPr="00EF5009" w:rsidRDefault="00EA0ACF" w:rsidP="00944997">
            <w:pPr>
              <w:autoSpaceDE w:val="0"/>
              <w:autoSpaceDN w:val="0"/>
              <w:adjustRightInd w:val="0"/>
              <w:ind w:firstLine="0"/>
              <w:jc w:val="center"/>
              <w:rPr>
                <w:rFonts w:cs="Times New Roman"/>
                <w:bCs/>
                <w:sz w:val="28"/>
                <w:szCs w:val="28"/>
              </w:rPr>
            </w:pPr>
            <w:r w:rsidRPr="00EF5009">
              <w:rPr>
                <w:rFonts w:cs="Times New Roman"/>
                <w:bCs/>
                <w:sz w:val="28"/>
                <w:szCs w:val="28"/>
              </w:rPr>
              <w:t>Контрольная группа</w:t>
            </w:r>
          </w:p>
          <w:p w14:paraId="33AF31B5" w14:textId="3444EF1F" w:rsidR="00EA0ACF" w:rsidRPr="00EF5009" w:rsidRDefault="00EA0ACF" w:rsidP="00944997">
            <w:pPr>
              <w:autoSpaceDE w:val="0"/>
              <w:autoSpaceDN w:val="0"/>
              <w:adjustRightInd w:val="0"/>
              <w:ind w:firstLine="0"/>
              <w:jc w:val="center"/>
              <w:rPr>
                <w:rFonts w:cs="Times New Roman"/>
                <w:bCs/>
                <w:i/>
                <w:sz w:val="28"/>
                <w:szCs w:val="28"/>
              </w:rPr>
            </w:pPr>
          </w:p>
        </w:tc>
        <w:tc>
          <w:tcPr>
            <w:tcW w:w="2544" w:type="dxa"/>
            <w:vAlign w:val="center"/>
          </w:tcPr>
          <w:p w14:paraId="6312C2D8" w14:textId="77777777" w:rsidR="00EA0ACF" w:rsidRPr="00EF5009" w:rsidRDefault="00EA0ACF" w:rsidP="00944997">
            <w:pPr>
              <w:autoSpaceDE w:val="0"/>
              <w:autoSpaceDN w:val="0"/>
              <w:adjustRightInd w:val="0"/>
              <w:ind w:firstLine="0"/>
              <w:jc w:val="center"/>
              <w:rPr>
                <w:rFonts w:cs="Times New Roman"/>
                <w:bCs/>
                <w:sz w:val="28"/>
                <w:szCs w:val="28"/>
              </w:rPr>
            </w:pPr>
            <w:r w:rsidRPr="00EF5009">
              <w:rPr>
                <w:rFonts w:cs="Times New Roman"/>
                <w:bCs/>
                <w:sz w:val="28"/>
                <w:szCs w:val="28"/>
              </w:rPr>
              <w:t>Опытная группа</w:t>
            </w:r>
          </w:p>
          <w:p w14:paraId="61C9CD5B" w14:textId="539640F1" w:rsidR="00EA0ACF" w:rsidRPr="00EF5009" w:rsidRDefault="00EA0ACF" w:rsidP="00944997">
            <w:pPr>
              <w:autoSpaceDE w:val="0"/>
              <w:autoSpaceDN w:val="0"/>
              <w:adjustRightInd w:val="0"/>
              <w:ind w:firstLine="0"/>
              <w:jc w:val="center"/>
              <w:rPr>
                <w:rFonts w:cs="Times New Roman"/>
                <w:bCs/>
                <w:i/>
                <w:sz w:val="28"/>
                <w:szCs w:val="28"/>
              </w:rPr>
            </w:pPr>
          </w:p>
        </w:tc>
      </w:tr>
      <w:tr w:rsidR="00EA0ACF" w:rsidRPr="00EF5009" w14:paraId="40B399B8" w14:textId="77777777" w:rsidTr="0082593D">
        <w:tc>
          <w:tcPr>
            <w:tcW w:w="4279" w:type="dxa"/>
          </w:tcPr>
          <w:p w14:paraId="1B12326F" w14:textId="0F5D8C5F" w:rsidR="00EA0ACF" w:rsidRPr="00EF5009" w:rsidRDefault="00EA0ACF" w:rsidP="00944997">
            <w:pPr>
              <w:autoSpaceDE w:val="0"/>
              <w:autoSpaceDN w:val="0"/>
              <w:adjustRightInd w:val="0"/>
              <w:ind w:firstLine="0"/>
              <w:jc w:val="center"/>
              <w:rPr>
                <w:rFonts w:cs="Times New Roman"/>
                <w:sz w:val="28"/>
                <w:szCs w:val="28"/>
              </w:rPr>
            </w:pPr>
            <w:r w:rsidRPr="00EF5009">
              <w:rPr>
                <w:rFonts w:cs="Times New Roman"/>
                <w:sz w:val="28"/>
                <w:szCs w:val="28"/>
              </w:rPr>
              <w:t>Исходные данные</w:t>
            </w:r>
          </w:p>
          <w:p w14:paraId="24258858" w14:textId="46463EBC" w:rsidR="00EA0ACF" w:rsidRPr="00EF5009" w:rsidRDefault="00EA0ACF" w:rsidP="00944997">
            <w:pPr>
              <w:autoSpaceDE w:val="0"/>
              <w:autoSpaceDN w:val="0"/>
              <w:adjustRightInd w:val="0"/>
              <w:ind w:firstLine="0"/>
              <w:jc w:val="center"/>
              <w:rPr>
                <w:rFonts w:cs="Times New Roman"/>
                <w:i/>
                <w:sz w:val="28"/>
                <w:szCs w:val="28"/>
              </w:rPr>
            </w:pPr>
          </w:p>
        </w:tc>
        <w:tc>
          <w:tcPr>
            <w:tcW w:w="2522" w:type="dxa"/>
            <w:vAlign w:val="center"/>
          </w:tcPr>
          <w:p w14:paraId="4EEC5E67" w14:textId="77777777" w:rsidR="00EA0ACF" w:rsidRPr="00EF5009" w:rsidRDefault="00EA0ACF" w:rsidP="00944997">
            <w:pPr>
              <w:autoSpaceDE w:val="0"/>
              <w:autoSpaceDN w:val="0"/>
              <w:adjustRightInd w:val="0"/>
              <w:ind w:firstLine="0"/>
              <w:jc w:val="center"/>
              <w:rPr>
                <w:rFonts w:cs="Times New Roman"/>
                <w:sz w:val="28"/>
                <w:szCs w:val="28"/>
              </w:rPr>
            </w:pPr>
            <w:r w:rsidRPr="00EF5009">
              <w:rPr>
                <w:rFonts w:cs="Times New Roman"/>
                <w:sz w:val="28"/>
                <w:szCs w:val="28"/>
              </w:rPr>
              <w:t>85,9±7,3</w:t>
            </w:r>
          </w:p>
        </w:tc>
        <w:tc>
          <w:tcPr>
            <w:tcW w:w="2544" w:type="dxa"/>
            <w:vAlign w:val="center"/>
          </w:tcPr>
          <w:p w14:paraId="5CEE655D" w14:textId="77777777" w:rsidR="00EA0ACF" w:rsidRPr="00EF5009" w:rsidRDefault="00EA0ACF" w:rsidP="00944997">
            <w:pPr>
              <w:autoSpaceDE w:val="0"/>
              <w:autoSpaceDN w:val="0"/>
              <w:adjustRightInd w:val="0"/>
              <w:ind w:firstLine="0"/>
              <w:jc w:val="center"/>
              <w:rPr>
                <w:rFonts w:cs="Times New Roman"/>
                <w:sz w:val="28"/>
                <w:szCs w:val="28"/>
              </w:rPr>
            </w:pPr>
            <w:r w:rsidRPr="00EF5009">
              <w:rPr>
                <w:rFonts w:cs="Times New Roman"/>
                <w:sz w:val="28"/>
                <w:szCs w:val="28"/>
              </w:rPr>
              <w:t>91,8±6,5</w:t>
            </w:r>
          </w:p>
        </w:tc>
      </w:tr>
      <w:tr w:rsidR="00EA0ACF" w:rsidRPr="00EF5009" w14:paraId="6818714D" w14:textId="77777777" w:rsidTr="0082593D">
        <w:tc>
          <w:tcPr>
            <w:tcW w:w="4279" w:type="dxa"/>
          </w:tcPr>
          <w:p w14:paraId="451D0820" w14:textId="12DEDDF9" w:rsidR="00EA0ACF" w:rsidRPr="00EF5009" w:rsidRDefault="00EA0ACF" w:rsidP="00944997">
            <w:pPr>
              <w:autoSpaceDE w:val="0"/>
              <w:autoSpaceDN w:val="0"/>
              <w:adjustRightInd w:val="0"/>
              <w:ind w:firstLine="0"/>
              <w:jc w:val="center"/>
              <w:rPr>
                <w:rFonts w:cs="Times New Roman"/>
                <w:sz w:val="28"/>
                <w:szCs w:val="28"/>
              </w:rPr>
            </w:pPr>
            <w:r w:rsidRPr="00EF5009">
              <w:rPr>
                <w:rFonts w:cs="Times New Roman"/>
                <w:sz w:val="28"/>
                <w:szCs w:val="28"/>
              </w:rPr>
              <w:t>21 день</w:t>
            </w:r>
          </w:p>
          <w:p w14:paraId="05CD9D21" w14:textId="0FE17C54" w:rsidR="00EA0ACF" w:rsidRPr="00EF5009" w:rsidRDefault="00EA0ACF" w:rsidP="00944997">
            <w:pPr>
              <w:autoSpaceDE w:val="0"/>
              <w:autoSpaceDN w:val="0"/>
              <w:adjustRightInd w:val="0"/>
              <w:ind w:firstLine="0"/>
              <w:jc w:val="center"/>
              <w:rPr>
                <w:rFonts w:cs="Times New Roman"/>
                <w:i/>
                <w:sz w:val="28"/>
                <w:szCs w:val="28"/>
              </w:rPr>
            </w:pPr>
          </w:p>
        </w:tc>
        <w:tc>
          <w:tcPr>
            <w:tcW w:w="2522" w:type="dxa"/>
            <w:vAlign w:val="center"/>
          </w:tcPr>
          <w:p w14:paraId="3C11A4E0" w14:textId="77777777" w:rsidR="00EA0ACF" w:rsidRPr="00EF5009" w:rsidRDefault="00EA0ACF" w:rsidP="00944997">
            <w:pPr>
              <w:autoSpaceDE w:val="0"/>
              <w:autoSpaceDN w:val="0"/>
              <w:adjustRightInd w:val="0"/>
              <w:ind w:firstLine="0"/>
              <w:jc w:val="center"/>
              <w:rPr>
                <w:rFonts w:cs="Times New Roman"/>
                <w:sz w:val="28"/>
                <w:szCs w:val="28"/>
              </w:rPr>
            </w:pPr>
            <w:r w:rsidRPr="00EF5009">
              <w:rPr>
                <w:rFonts w:cs="Times New Roman"/>
                <w:sz w:val="28"/>
                <w:szCs w:val="28"/>
              </w:rPr>
              <w:t>147,3±10,2*</w:t>
            </w:r>
          </w:p>
        </w:tc>
        <w:tc>
          <w:tcPr>
            <w:tcW w:w="2544" w:type="dxa"/>
            <w:vAlign w:val="center"/>
          </w:tcPr>
          <w:p w14:paraId="0BEEED76" w14:textId="77777777" w:rsidR="00EA0ACF" w:rsidRPr="00EF5009" w:rsidRDefault="00EA0ACF" w:rsidP="00944997">
            <w:pPr>
              <w:autoSpaceDE w:val="0"/>
              <w:autoSpaceDN w:val="0"/>
              <w:adjustRightInd w:val="0"/>
              <w:ind w:firstLine="0"/>
              <w:jc w:val="center"/>
              <w:rPr>
                <w:rFonts w:cs="Times New Roman"/>
                <w:sz w:val="28"/>
                <w:szCs w:val="28"/>
              </w:rPr>
            </w:pPr>
            <w:r w:rsidRPr="00EF5009">
              <w:rPr>
                <w:rFonts w:cs="Times New Roman"/>
                <w:sz w:val="28"/>
                <w:szCs w:val="28"/>
              </w:rPr>
              <w:t>296,7±16,4</w:t>
            </w:r>
            <w:proofErr w:type="gramStart"/>
            <w:r w:rsidRPr="00EF5009">
              <w:rPr>
                <w:rFonts w:cs="Times New Roman"/>
                <w:sz w:val="28"/>
                <w:szCs w:val="28"/>
              </w:rPr>
              <w:t>*</w:t>
            </w:r>
            <w:r w:rsidRPr="00EF5009">
              <w:rPr>
                <w:rFonts w:cs="Times New Roman"/>
                <w:sz w:val="28"/>
                <w:szCs w:val="28"/>
                <w:vertAlign w:val="superscript"/>
              </w:rPr>
              <w:t>,</w:t>
            </w:r>
            <w:r w:rsidRPr="00EF5009">
              <w:rPr>
                <w:rFonts w:cs="Times New Roman"/>
                <w:sz w:val="28"/>
                <w:szCs w:val="28"/>
              </w:rPr>
              <w:t>*</w:t>
            </w:r>
            <w:proofErr w:type="gramEnd"/>
            <w:r w:rsidRPr="00EF5009">
              <w:rPr>
                <w:rFonts w:cs="Times New Roman"/>
                <w:sz w:val="28"/>
                <w:szCs w:val="28"/>
              </w:rPr>
              <w:t>*</w:t>
            </w:r>
          </w:p>
        </w:tc>
      </w:tr>
      <w:tr w:rsidR="00EA0ACF" w:rsidRPr="00EF5009" w14:paraId="7EE3C002" w14:textId="77777777" w:rsidTr="0082593D">
        <w:trPr>
          <w:trHeight w:val="819"/>
        </w:trPr>
        <w:tc>
          <w:tcPr>
            <w:tcW w:w="4279" w:type="dxa"/>
          </w:tcPr>
          <w:p w14:paraId="0CBF81F9" w14:textId="77777777" w:rsidR="00EA0ACF" w:rsidRPr="00EF5009" w:rsidRDefault="00EA0ACF" w:rsidP="00944997">
            <w:pPr>
              <w:autoSpaceDE w:val="0"/>
              <w:autoSpaceDN w:val="0"/>
              <w:adjustRightInd w:val="0"/>
              <w:ind w:firstLine="0"/>
              <w:jc w:val="center"/>
              <w:rPr>
                <w:rFonts w:cs="Times New Roman"/>
                <w:sz w:val="28"/>
                <w:szCs w:val="28"/>
              </w:rPr>
            </w:pPr>
            <w:r w:rsidRPr="00EF5009">
              <w:rPr>
                <w:rFonts w:cs="Times New Roman"/>
                <w:sz w:val="28"/>
                <w:szCs w:val="28"/>
              </w:rPr>
              <w:t>28 день (через 7 суток кормления базовым полусинтетическим рационом)</w:t>
            </w:r>
          </w:p>
          <w:p w14:paraId="29E9EF9F" w14:textId="586B67AC" w:rsidR="00EA0ACF" w:rsidRPr="00EF5009" w:rsidRDefault="00EA0ACF" w:rsidP="00944997">
            <w:pPr>
              <w:autoSpaceDE w:val="0"/>
              <w:autoSpaceDN w:val="0"/>
              <w:adjustRightInd w:val="0"/>
              <w:ind w:firstLine="0"/>
              <w:jc w:val="center"/>
              <w:rPr>
                <w:rFonts w:cs="Times New Roman"/>
                <w:i/>
                <w:sz w:val="28"/>
                <w:szCs w:val="28"/>
              </w:rPr>
            </w:pPr>
          </w:p>
        </w:tc>
        <w:tc>
          <w:tcPr>
            <w:tcW w:w="2522" w:type="dxa"/>
            <w:vAlign w:val="center"/>
          </w:tcPr>
          <w:p w14:paraId="0E9A6927" w14:textId="77777777" w:rsidR="00EA0ACF" w:rsidRPr="00EF5009" w:rsidRDefault="00EA0ACF" w:rsidP="00944997">
            <w:pPr>
              <w:autoSpaceDE w:val="0"/>
              <w:autoSpaceDN w:val="0"/>
              <w:adjustRightInd w:val="0"/>
              <w:ind w:firstLine="0"/>
              <w:jc w:val="center"/>
              <w:rPr>
                <w:rFonts w:cs="Times New Roman"/>
                <w:sz w:val="28"/>
                <w:szCs w:val="28"/>
              </w:rPr>
            </w:pPr>
            <w:r w:rsidRPr="00EF5009">
              <w:rPr>
                <w:rFonts w:cs="Times New Roman"/>
                <w:sz w:val="28"/>
                <w:szCs w:val="28"/>
              </w:rPr>
              <w:t>132,1±11,3*</w:t>
            </w:r>
          </w:p>
        </w:tc>
        <w:tc>
          <w:tcPr>
            <w:tcW w:w="2544" w:type="dxa"/>
            <w:vAlign w:val="center"/>
          </w:tcPr>
          <w:p w14:paraId="54C0AE18" w14:textId="77777777" w:rsidR="00EA0ACF" w:rsidRPr="00EF5009" w:rsidRDefault="00EA0ACF" w:rsidP="00944997">
            <w:pPr>
              <w:autoSpaceDE w:val="0"/>
              <w:autoSpaceDN w:val="0"/>
              <w:adjustRightInd w:val="0"/>
              <w:ind w:firstLine="0"/>
              <w:jc w:val="center"/>
              <w:rPr>
                <w:rFonts w:cs="Times New Roman"/>
                <w:sz w:val="28"/>
                <w:szCs w:val="28"/>
              </w:rPr>
            </w:pPr>
            <w:r w:rsidRPr="00EF5009">
              <w:rPr>
                <w:rFonts w:cs="Times New Roman"/>
                <w:sz w:val="28"/>
                <w:szCs w:val="28"/>
              </w:rPr>
              <w:t>275,6±16,6</w:t>
            </w:r>
            <w:proofErr w:type="gramStart"/>
            <w:r w:rsidRPr="00EF5009">
              <w:rPr>
                <w:rFonts w:cs="Times New Roman"/>
                <w:sz w:val="28"/>
                <w:szCs w:val="28"/>
              </w:rPr>
              <w:t>*</w:t>
            </w:r>
            <w:r w:rsidRPr="00EF5009">
              <w:rPr>
                <w:rFonts w:cs="Times New Roman"/>
                <w:sz w:val="28"/>
                <w:szCs w:val="28"/>
                <w:vertAlign w:val="superscript"/>
              </w:rPr>
              <w:t>,</w:t>
            </w:r>
            <w:r w:rsidRPr="00EF5009">
              <w:rPr>
                <w:rFonts w:cs="Times New Roman"/>
                <w:sz w:val="28"/>
                <w:szCs w:val="28"/>
              </w:rPr>
              <w:t>*</w:t>
            </w:r>
            <w:proofErr w:type="gramEnd"/>
            <w:r w:rsidRPr="00EF5009">
              <w:rPr>
                <w:rFonts w:cs="Times New Roman"/>
                <w:sz w:val="28"/>
                <w:szCs w:val="28"/>
              </w:rPr>
              <w:t>*</w:t>
            </w:r>
          </w:p>
        </w:tc>
      </w:tr>
      <w:tr w:rsidR="0082593D" w:rsidRPr="00EF5009" w14:paraId="370AD2AA" w14:textId="77777777" w:rsidTr="004067A8">
        <w:trPr>
          <w:trHeight w:val="1431"/>
        </w:trPr>
        <w:tc>
          <w:tcPr>
            <w:tcW w:w="9345" w:type="dxa"/>
            <w:gridSpan w:val="3"/>
          </w:tcPr>
          <w:p w14:paraId="2A618BFF" w14:textId="77777777" w:rsidR="0082593D" w:rsidRPr="00EF5009" w:rsidRDefault="0082593D" w:rsidP="0082593D">
            <w:pPr>
              <w:autoSpaceDE w:val="0"/>
              <w:autoSpaceDN w:val="0"/>
              <w:adjustRightInd w:val="0"/>
              <w:rPr>
                <w:rFonts w:cs="Times New Roman"/>
                <w:sz w:val="28"/>
                <w:szCs w:val="28"/>
              </w:rPr>
            </w:pPr>
            <w:r w:rsidRPr="00EF5009">
              <w:rPr>
                <w:rFonts w:cs="Times New Roman"/>
                <w:sz w:val="28"/>
                <w:szCs w:val="28"/>
              </w:rPr>
              <w:t>*- статистически значимое отличие (</w:t>
            </w:r>
            <w:proofErr w:type="gramStart"/>
            <w:r w:rsidRPr="00EF5009">
              <w:rPr>
                <w:rFonts w:cs="Times New Roman"/>
                <w:sz w:val="28"/>
                <w:szCs w:val="28"/>
              </w:rPr>
              <w:t>р&lt;</w:t>
            </w:r>
            <w:proofErr w:type="gramEnd"/>
            <w:r w:rsidRPr="00EF5009">
              <w:rPr>
                <w:rFonts w:cs="Times New Roman"/>
                <w:sz w:val="28"/>
                <w:szCs w:val="28"/>
              </w:rPr>
              <w:t xml:space="preserve">0,05) по сравнению с исходными данными; </w:t>
            </w:r>
          </w:p>
          <w:p w14:paraId="420E3B6E" w14:textId="109FE8BA" w:rsidR="0082593D" w:rsidRPr="00EF5009" w:rsidRDefault="0082593D" w:rsidP="0082593D">
            <w:pPr>
              <w:autoSpaceDE w:val="0"/>
              <w:autoSpaceDN w:val="0"/>
              <w:adjustRightInd w:val="0"/>
              <w:rPr>
                <w:rFonts w:cs="Times New Roman"/>
                <w:sz w:val="28"/>
                <w:szCs w:val="28"/>
              </w:rPr>
            </w:pPr>
            <w:r w:rsidRPr="00EF5009">
              <w:rPr>
                <w:rFonts w:cs="Times New Roman"/>
                <w:sz w:val="28"/>
                <w:szCs w:val="28"/>
              </w:rPr>
              <w:t>**- статистически значимое отличие (</w:t>
            </w:r>
            <w:proofErr w:type="gramStart"/>
            <w:r w:rsidRPr="00EF5009">
              <w:rPr>
                <w:rFonts w:cs="Times New Roman"/>
                <w:sz w:val="28"/>
                <w:szCs w:val="28"/>
              </w:rPr>
              <w:t>р&lt;</w:t>
            </w:r>
            <w:proofErr w:type="gramEnd"/>
            <w:r w:rsidRPr="00EF5009">
              <w:rPr>
                <w:rFonts w:cs="Times New Roman"/>
                <w:sz w:val="28"/>
                <w:szCs w:val="28"/>
              </w:rPr>
              <w:t>0,05) по сравнению с  контрольной группы</w:t>
            </w:r>
          </w:p>
        </w:tc>
      </w:tr>
    </w:tbl>
    <w:p w14:paraId="494F6143" w14:textId="77777777" w:rsidR="00E41A8A" w:rsidRPr="00EF5009" w:rsidRDefault="00E41A8A" w:rsidP="00944997">
      <w:pPr>
        <w:autoSpaceDE w:val="0"/>
        <w:autoSpaceDN w:val="0"/>
        <w:adjustRightInd w:val="0"/>
        <w:spacing w:after="0" w:line="240" w:lineRule="auto"/>
        <w:ind w:firstLine="709"/>
        <w:jc w:val="both"/>
        <w:rPr>
          <w:rFonts w:ascii="Times New Roman" w:hAnsi="Times New Roman" w:cs="Times New Roman"/>
          <w:sz w:val="28"/>
          <w:szCs w:val="28"/>
          <w:lang w:val="ru-RU"/>
        </w:rPr>
      </w:pPr>
    </w:p>
    <w:p w14:paraId="3F04DC40" w14:textId="18506C8C" w:rsidR="00EA0ACF" w:rsidRPr="00EF5009" w:rsidRDefault="00EA0ACF"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Как видно из данных, представленных в табл</w:t>
      </w:r>
      <w:r w:rsidR="003D64D8" w:rsidRPr="00EF5009">
        <w:rPr>
          <w:rFonts w:ascii="Times New Roman" w:hAnsi="Times New Roman" w:cs="Times New Roman"/>
          <w:sz w:val="28"/>
          <w:szCs w:val="28"/>
          <w:lang w:val="ru-RU"/>
        </w:rPr>
        <w:t>ице</w:t>
      </w:r>
      <w:r w:rsidRPr="00EF5009">
        <w:rPr>
          <w:rFonts w:ascii="Times New Roman" w:hAnsi="Times New Roman" w:cs="Times New Roman"/>
          <w:sz w:val="28"/>
          <w:szCs w:val="28"/>
          <w:lang w:val="ru-RU"/>
        </w:rPr>
        <w:t xml:space="preserve"> </w:t>
      </w:r>
      <w:r w:rsidR="001239E5" w:rsidRPr="00EF5009">
        <w:rPr>
          <w:rFonts w:ascii="Times New Roman" w:hAnsi="Times New Roman" w:cs="Times New Roman"/>
          <w:sz w:val="28"/>
          <w:szCs w:val="28"/>
          <w:lang w:val="ru-RU"/>
        </w:rPr>
        <w:t>1</w:t>
      </w:r>
      <w:r w:rsidR="00046C2B" w:rsidRPr="00EF5009">
        <w:rPr>
          <w:rFonts w:ascii="Times New Roman" w:hAnsi="Times New Roman" w:cs="Times New Roman"/>
          <w:sz w:val="28"/>
          <w:szCs w:val="28"/>
          <w:lang w:val="ru-RU"/>
        </w:rPr>
        <w:t>2</w:t>
      </w:r>
      <w:r w:rsidRPr="00EF5009">
        <w:rPr>
          <w:rFonts w:ascii="Times New Roman" w:hAnsi="Times New Roman" w:cs="Times New Roman"/>
          <w:sz w:val="28"/>
          <w:szCs w:val="28"/>
          <w:lang w:val="ru-RU"/>
        </w:rPr>
        <w:t>, исходные результаты оценки выносливости у опытных и контрольных крыс были одинаковыми. Кормление животных опытной группы специализированным белковым продуктом в течение 21 дня привело к статистически значимому повышению выносливости крыс, на что указывает увеличение времени плавания с грузом. Так, если в опытной группе, по сравнению с исходными данными, время плавания увеличилось на 223</w:t>
      </w:r>
      <w:r w:rsidR="002277C0"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то у крыс контрольной группы – только на 71,4</w:t>
      </w:r>
      <w:r w:rsidR="002277C0"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w:t>
      </w:r>
      <w:r w:rsidR="00C74FDA" w:rsidRPr="00EF5009">
        <w:rPr>
          <w:rFonts w:ascii="Times New Roman" w:hAnsi="Times New Roman" w:cs="Times New Roman"/>
          <w:sz w:val="28"/>
          <w:szCs w:val="28"/>
          <w:lang w:val="ru-RU"/>
        </w:rPr>
        <w:t>т. е.</w:t>
      </w:r>
      <w:r w:rsidRPr="00EF5009">
        <w:rPr>
          <w:rFonts w:ascii="Times New Roman" w:hAnsi="Times New Roman" w:cs="Times New Roman"/>
          <w:sz w:val="28"/>
          <w:szCs w:val="28"/>
          <w:lang w:val="ru-RU"/>
        </w:rPr>
        <w:t xml:space="preserve"> в 3,1 раза ниже, чем в опытной группе</w:t>
      </w:r>
      <w:r w:rsidR="00E91D20" w:rsidRPr="00EF5009">
        <w:rPr>
          <w:rFonts w:ascii="Times New Roman" w:hAnsi="Times New Roman" w:cs="Times New Roman"/>
          <w:sz w:val="28"/>
          <w:szCs w:val="28"/>
          <w:lang w:val="ru-RU"/>
        </w:rPr>
        <w:t xml:space="preserve"> [1</w:t>
      </w:r>
      <w:r w:rsidR="006D1FCB" w:rsidRPr="005969E9">
        <w:rPr>
          <w:rFonts w:ascii="Times New Roman" w:hAnsi="Times New Roman" w:cs="Times New Roman"/>
          <w:sz w:val="28"/>
          <w:szCs w:val="28"/>
          <w:lang w:val="ru-RU"/>
        </w:rPr>
        <w:t>31</w:t>
      </w:r>
      <w:r w:rsidR="002F356A" w:rsidRPr="00EF5009">
        <w:rPr>
          <w:rFonts w:ascii="Times New Roman" w:hAnsi="Times New Roman" w:cs="Times New Roman"/>
          <w:sz w:val="28"/>
          <w:szCs w:val="28"/>
          <w:lang w:val="ru-RU"/>
        </w:rPr>
        <w:t xml:space="preserve"> - c. 97</w:t>
      </w:r>
      <w:r w:rsidR="00E91D20"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p>
    <w:p w14:paraId="38825080" w14:textId="569445D9" w:rsidR="00EA0ACF" w:rsidRPr="00EF5009" w:rsidRDefault="00EA0ACF" w:rsidP="00944997">
      <w:pPr>
        <w:autoSpaceDE w:val="0"/>
        <w:autoSpaceDN w:val="0"/>
        <w:adjustRightInd w:val="0"/>
        <w:spacing w:after="0" w:line="240" w:lineRule="auto"/>
        <w:ind w:firstLine="709"/>
        <w:jc w:val="both"/>
        <w:rPr>
          <w:rFonts w:ascii="Times New Roman" w:hAnsi="Times New Roman" w:cs="Times New Roman"/>
          <w:sz w:val="28"/>
          <w:szCs w:val="28"/>
          <w:lang w:val="ru-RU"/>
        </w:rPr>
      </w:pPr>
      <w:bookmarkStart w:id="65" w:name="_Hlk45460974"/>
      <w:r w:rsidRPr="00EF5009">
        <w:rPr>
          <w:rFonts w:ascii="Times New Roman" w:hAnsi="Times New Roman" w:cs="Times New Roman"/>
          <w:sz w:val="28"/>
          <w:szCs w:val="28"/>
          <w:lang w:val="ru-RU"/>
        </w:rPr>
        <w:t xml:space="preserve">Для оценки длительности эффекта приема продукта на выносливость часть животных из опытной и контрольной групп в течение 7 дней получали полусинтетический рацион и подвергались вынужденному плаванию по той же схеме. Специализированный продукт был исключен из рациона крыс опытной группы, а калорийность рациона контрольных крыс была снижена на 45 ккал. По истечении семи дней у крыс опытной группы не было выявлено значимых изменений в показателях выносливости, время плавания осталось практически на том же уровне. </w:t>
      </w:r>
      <w:bookmarkEnd w:id="65"/>
      <w:r w:rsidRPr="00EF5009">
        <w:rPr>
          <w:rFonts w:ascii="Times New Roman" w:hAnsi="Times New Roman" w:cs="Times New Roman"/>
          <w:sz w:val="28"/>
          <w:szCs w:val="28"/>
          <w:lang w:val="ru-RU"/>
        </w:rPr>
        <w:t>Аналогичная картина отмечена также и для крыс контрольной группы</w:t>
      </w:r>
      <w:r w:rsidR="00131AC1" w:rsidRPr="00EF5009">
        <w:rPr>
          <w:rFonts w:ascii="Times New Roman" w:hAnsi="Times New Roman" w:cs="Times New Roman"/>
          <w:sz w:val="28"/>
          <w:szCs w:val="28"/>
          <w:lang w:val="ru-RU"/>
        </w:rPr>
        <w:t xml:space="preserve"> [1</w:t>
      </w:r>
      <w:r w:rsidR="005969E9" w:rsidRPr="005969E9">
        <w:rPr>
          <w:rFonts w:ascii="Times New Roman" w:hAnsi="Times New Roman" w:cs="Times New Roman"/>
          <w:sz w:val="28"/>
          <w:szCs w:val="28"/>
          <w:lang w:val="ru-RU"/>
        </w:rPr>
        <w:t>31</w:t>
      </w:r>
      <w:r w:rsidR="002F356A" w:rsidRPr="00EF5009">
        <w:rPr>
          <w:rFonts w:ascii="Times New Roman" w:hAnsi="Times New Roman" w:cs="Times New Roman"/>
          <w:sz w:val="28"/>
          <w:szCs w:val="28"/>
          <w:lang w:val="ru-RU"/>
        </w:rPr>
        <w:t xml:space="preserve"> - c. 99</w:t>
      </w:r>
      <w:r w:rsidR="00131AC1"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p>
    <w:p w14:paraId="7A5722C0" w14:textId="03B38739" w:rsidR="00EA0ACF" w:rsidRPr="00EF5009" w:rsidRDefault="00EA0ACF"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Таким образом, потребление специализированного продукта в течение 21 дня положительно сказалась на физической выносливости крыс, которая сохранялась и в последующие семь дней без получения специализированного продукта, что было подтверждено данными по времени плавания животных с грузом</w:t>
      </w:r>
      <w:r w:rsidR="00131AC1" w:rsidRPr="00EF5009">
        <w:rPr>
          <w:rFonts w:ascii="Times New Roman" w:hAnsi="Times New Roman" w:cs="Times New Roman"/>
          <w:sz w:val="28"/>
          <w:szCs w:val="28"/>
          <w:lang w:val="ru-RU"/>
        </w:rPr>
        <w:t xml:space="preserve"> [1</w:t>
      </w:r>
      <w:r w:rsidR="005969E9" w:rsidRPr="005969E9">
        <w:rPr>
          <w:rFonts w:ascii="Times New Roman" w:hAnsi="Times New Roman" w:cs="Times New Roman"/>
          <w:sz w:val="28"/>
          <w:szCs w:val="28"/>
          <w:lang w:val="ru-RU"/>
        </w:rPr>
        <w:t>31</w:t>
      </w:r>
      <w:r w:rsidR="002F356A" w:rsidRPr="00EF5009">
        <w:rPr>
          <w:rFonts w:ascii="Times New Roman" w:hAnsi="Times New Roman" w:cs="Times New Roman"/>
          <w:sz w:val="28"/>
          <w:szCs w:val="28"/>
          <w:lang w:val="ru-RU"/>
        </w:rPr>
        <w:t xml:space="preserve"> - c. 99</w:t>
      </w:r>
      <w:r w:rsidR="00131AC1"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p>
    <w:p w14:paraId="1164B0EE" w14:textId="092735AE" w:rsidR="00EA0ACF" w:rsidRPr="00EF5009" w:rsidRDefault="00EA0ACF" w:rsidP="00944997">
      <w:pPr>
        <w:pStyle w:val="a4"/>
        <w:spacing w:before="0" w:beforeAutospacing="0" w:after="0" w:afterAutospacing="0"/>
        <w:ind w:firstLine="737"/>
        <w:jc w:val="both"/>
        <w:rPr>
          <w:sz w:val="28"/>
          <w:szCs w:val="28"/>
        </w:rPr>
      </w:pPr>
      <w:r w:rsidRPr="00EF5009">
        <w:rPr>
          <w:sz w:val="28"/>
          <w:szCs w:val="28"/>
        </w:rPr>
        <w:t xml:space="preserve">Известно, что в ответ на усиление процессов ПОЛ в организме происходит мобилизация эндогенных антиоксидантных резервов, включая </w:t>
      </w:r>
      <w:r w:rsidRPr="00EF5009">
        <w:rPr>
          <w:sz w:val="28"/>
          <w:szCs w:val="28"/>
        </w:rPr>
        <w:lastRenderedPageBreak/>
        <w:t>активацию ферментов антиоксидантной системы и использование внутренних антиоксидантных источников, включая витамины, флавоноиды и др</w:t>
      </w:r>
      <w:r w:rsidR="000F13F1" w:rsidRPr="00EF5009">
        <w:rPr>
          <w:sz w:val="28"/>
          <w:szCs w:val="28"/>
        </w:rPr>
        <w:t>.</w:t>
      </w:r>
      <w:r w:rsidRPr="00EF5009">
        <w:rPr>
          <w:sz w:val="28"/>
          <w:szCs w:val="28"/>
        </w:rPr>
        <w:t xml:space="preserve"> [</w:t>
      </w:r>
      <w:r w:rsidR="00131AC1" w:rsidRPr="00EF5009">
        <w:rPr>
          <w:sz w:val="28"/>
          <w:szCs w:val="28"/>
        </w:rPr>
        <w:t>1</w:t>
      </w:r>
      <w:r w:rsidR="005969E9" w:rsidRPr="00DF129C">
        <w:rPr>
          <w:sz w:val="28"/>
          <w:szCs w:val="28"/>
        </w:rPr>
        <w:t>31</w:t>
      </w:r>
      <w:r w:rsidR="002F356A" w:rsidRPr="00EF5009">
        <w:rPr>
          <w:sz w:val="28"/>
          <w:szCs w:val="28"/>
        </w:rPr>
        <w:t xml:space="preserve"> - c. 99</w:t>
      </w:r>
      <w:r w:rsidR="00131AC1" w:rsidRPr="00EF5009">
        <w:rPr>
          <w:sz w:val="28"/>
          <w:szCs w:val="28"/>
        </w:rPr>
        <w:t xml:space="preserve">, </w:t>
      </w:r>
      <w:r w:rsidR="005C5AE4" w:rsidRPr="00EF5009">
        <w:rPr>
          <w:sz w:val="28"/>
          <w:szCs w:val="28"/>
        </w:rPr>
        <w:t>1</w:t>
      </w:r>
      <w:r w:rsidR="00F319B5" w:rsidRPr="00EF5009">
        <w:rPr>
          <w:sz w:val="28"/>
          <w:szCs w:val="28"/>
        </w:rPr>
        <w:t>7</w:t>
      </w:r>
      <w:r w:rsidR="005969E9" w:rsidRPr="00DF129C">
        <w:rPr>
          <w:sz w:val="28"/>
          <w:szCs w:val="28"/>
        </w:rPr>
        <w:t>7</w:t>
      </w:r>
      <w:r w:rsidRPr="00EF5009">
        <w:rPr>
          <w:sz w:val="28"/>
          <w:szCs w:val="28"/>
        </w:rPr>
        <w:t>].</w:t>
      </w:r>
    </w:p>
    <w:p w14:paraId="5EE45008" w14:textId="6D58AEF0" w:rsidR="00EA0ACF" w:rsidRPr="00EF5009" w:rsidRDefault="00EA0ACF" w:rsidP="00944997">
      <w:pPr>
        <w:spacing w:after="0" w:line="240" w:lineRule="auto"/>
        <w:ind w:firstLine="737"/>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Как показали результаты проведенных экспериментальных исследований, потребление крысами в течение 21 дня белковой смеси на основе кобыльего молока, обогащенной витаминами-антиоксидантами и другими биологически активными ингредиентами, сопровождалось положительной динамикой в изменении показателей системы антиоксидантной защиты</w:t>
      </w:r>
      <w:r w:rsidR="00B318A7" w:rsidRPr="00EF5009">
        <w:rPr>
          <w:rFonts w:ascii="Times New Roman" w:hAnsi="Times New Roman" w:cs="Times New Roman"/>
          <w:sz w:val="28"/>
          <w:szCs w:val="28"/>
          <w:lang w:val="ru-RU"/>
        </w:rPr>
        <w:t xml:space="preserve"> [1</w:t>
      </w:r>
      <w:r w:rsidR="00DF129C" w:rsidRPr="00DF129C">
        <w:rPr>
          <w:rFonts w:ascii="Times New Roman" w:hAnsi="Times New Roman" w:cs="Times New Roman"/>
          <w:sz w:val="28"/>
          <w:szCs w:val="28"/>
          <w:lang w:val="ru-RU"/>
        </w:rPr>
        <w:t>31</w:t>
      </w:r>
      <w:r w:rsidR="00B24CAD" w:rsidRPr="00EF5009">
        <w:rPr>
          <w:rFonts w:ascii="Times New Roman" w:hAnsi="Times New Roman" w:cs="Times New Roman"/>
          <w:sz w:val="28"/>
          <w:szCs w:val="28"/>
          <w:lang w:val="ru-RU"/>
        </w:rPr>
        <w:t xml:space="preserve"> - c. 100</w:t>
      </w:r>
      <w:r w:rsidR="00B318A7"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p>
    <w:p w14:paraId="77DF3E3C" w14:textId="62D07B9E" w:rsidR="00EA0ACF" w:rsidRPr="00EF5009" w:rsidRDefault="00EA0ACF" w:rsidP="00944997">
      <w:pPr>
        <w:spacing w:after="0" w:line="240" w:lineRule="auto"/>
        <w:ind w:firstLine="737"/>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Так, по отношению к исходным данным в мембранах эритроцитов контрольной группы крыс отмечено статистически значимое увеличение уровня МДА и ДК на 229</w:t>
      </w:r>
      <w:r w:rsidR="002277C0"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и 125,3</w:t>
      </w:r>
      <w:r w:rsidR="002277C0"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а также </w:t>
      </w:r>
      <w:bookmarkStart w:id="66" w:name="_Hlk88662742"/>
      <w:r w:rsidRPr="00EF5009">
        <w:rPr>
          <w:rFonts w:ascii="Times New Roman" w:hAnsi="Times New Roman" w:cs="Times New Roman"/>
          <w:sz w:val="28"/>
          <w:szCs w:val="28"/>
          <w:lang w:val="ru-RU"/>
        </w:rPr>
        <w:t xml:space="preserve">снижение активности СОД </w:t>
      </w:r>
      <w:bookmarkEnd w:id="66"/>
      <w:r w:rsidRPr="00EF5009">
        <w:rPr>
          <w:rFonts w:ascii="Times New Roman" w:hAnsi="Times New Roman" w:cs="Times New Roman"/>
          <w:sz w:val="28"/>
          <w:szCs w:val="28"/>
          <w:lang w:val="ru-RU"/>
        </w:rPr>
        <w:t>и каталазы на 37,4</w:t>
      </w:r>
      <w:r w:rsidR="002277C0"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и 39,0</w:t>
      </w:r>
      <w:r w:rsidR="002277C0"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соответственно (</w:t>
      </w:r>
      <w:r w:rsidR="000F7EDC" w:rsidRPr="00EF5009">
        <w:rPr>
          <w:rFonts w:ascii="Times New Roman" w:hAnsi="Times New Roman" w:cs="Times New Roman"/>
          <w:sz w:val="28"/>
          <w:szCs w:val="28"/>
          <w:lang w:val="ru-RU"/>
        </w:rPr>
        <w:t>Т</w:t>
      </w:r>
      <w:r w:rsidRPr="00EF5009">
        <w:rPr>
          <w:rFonts w:ascii="Times New Roman" w:hAnsi="Times New Roman" w:cs="Times New Roman"/>
          <w:sz w:val="28"/>
          <w:szCs w:val="28"/>
          <w:lang w:val="ru-RU"/>
        </w:rPr>
        <w:t>абл</w:t>
      </w:r>
      <w:r w:rsidR="004952CD" w:rsidRPr="00EF5009">
        <w:rPr>
          <w:rFonts w:ascii="Times New Roman" w:hAnsi="Times New Roman" w:cs="Times New Roman"/>
          <w:sz w:val="28"/>
          <w:szCs w:val="28"/>
          <w:lang w:val="ru-RU"/>
        </w:rPr>
        <w:t xml:space="preserve">ица </w:t>
      </w:r>
      <w:r w:rsidR="006D632A" w:rsidRPr="00EF5009">
        <w:rPr>
          <w:rFonts w:ascii="Times New Roman" w:hAnsi="Times New Roman" w:cs="Times New Roman"/>
          <w:sz w:val="28"/>
          <w:szCs w:val="28"/>
          <w:lang w:val="ru-RU"/>
        </w:rPr>
        <w:t>13</w:t>
      </w:r>
      <w:r w:rsidRPr="00EF5009">
        <w:rPr>
          <w:rFonts w:ascii="Times New Roman" w:hAnsi="Times New Roman" w:cs="Times New Roman"/>
          <w:sz w:val="28"/>
          <w:szCs w:val="28"/>
          <w:lang w:val="ru-RU"/>
        </w:rPr>
        <w:t xml:space="preserve">). Прием специализированного </w:t>
      </w:r>
      <w:r w:rsidR="00E65F1F" w:rsidRPr="00EF5009">
        <w:rPr>
          <w:rFonts w:ascii="Times New Roman" w:hAnsi="Times New Roman" w:cs="Times New Roman"/>
          <w:sz w:val="28"/>
          <w:szCs w:val="28"/>
          <w:lang w:val="ru-RU"/>
        </w:rPr>
        <w:t xml:space="preserve">продукта </w:t>
      </w:r>
      <w:r w:rsidRPr="00EF5009">
        <w:rPr>
          <w:rFonts w:ascii="Times New Roman" w:hAnsi="Times New Roman" w:cs="Times New Roman"/>
          <w:sz w:val="28"/>
          <w:szCs w:val="28"/>
          <w:lang w:val="ru-RU"/>
        </w:rPr>
        <w:t xml:space="preserve">по сравнению с данными в контрольной группе на фоне физической нагрузки, </w:t>
      </w:r>
      <w:r w:rsidR="009B4C53" w:rsidRPr="00EF5009">
        <w:rPr>
          <w:rFonts w:ascii="Times New Roman" w:hAnsi="Times New Roman" w:cs="Times New Roman"/>
          <w:sz w:val="28"/>
          <w:szCs w:val="28"/>
          <w:lang w:val="ru-RU"/>
        </w:rPr>
        <w:t>приве</w:t>
      </w:r>
      <w:r w:rsidR="00E65F1F" w:rsidRPr="00EF5009">
        <w:rPr>
          <w:rFonts w:ascii="Times New Roman" w:hAnsi="Times New Roman" w:cs="Times New Roman"/>
          <w:sz w:val="28"/>
          <w:szCs w:val="28"/>
          <w:lang w:val="ru-RU"/>
        </w:rPr>
        <w:t>л</w:t>
      </w:r>
      <w:r w:rsidR="009B4C53" w:rsidRPr="00EF5009">
        <w:rPr>
          <w:rFonts w:ascii="Times New Roman" w:hAnsi="Times New Roman" w:cs="Times New Roman"/>
          <w:sz w:val="28"/>
          <w:szCs w:val="28"/>
          <w:lang w:val="ru-RU"/>
        </w:rPr>
        <w:t xml:space="preserve"> к </w:t>
      </w:r>
      <w:r w:rsidRPr="00EF5009">
        <w:rPr>
          <w:rFonts w:ascii="Times New Roman" w:hAnsi="Times New Roman" w:cs="Times New Roman"/>
          <w:sz w:val="28"/>
          <w:szCs w:val="28"/>
          <w:lang w:val="ru-RU"/>
        </w:rPr>
        <w:t>снижени</w:t>
      </w:r>
      <w:r w:rsidR="00AE6E5E" w:rsidRPr="00EF5009">
        <w:rPr>
          <w:rFonts w:ascii="Times New Roman" w:hAnsi="Times New Roman" w:cs="Times New Roman"/>
          <w:sz w:val="28"/>
          <w:szCs w:val="28"/>
          <w:lang w:val="ru-RU"/>
        </w:rPr>
        <w:t>ю</w:t>
      </w:r>
      <w:r w:rsidRPr="00EF5009">
        <w:rPr>
          <w:rFonts w:ascii="Times New Roman" w:hAnsi="Times New Roman" w:cs="Times New Roman"/>
          <w:sz w:val="28"/>
          <w:szCs w:val="28"/>
          <w:lang w:val="ru-RU"/>
        </w:rPr>
        <w:t xml:space="preserve"> в мембранах эритроцитов уровня </w:t>
      </w:r>
      <w:bookmarkStart w:id="67" w:name="_Hlk88662761"/>
      <w:r w:rsidRPr="00EF5009">
        <w:rPr>
          <w:rFonts w:ascii="Times New Roman" w:hAnsi="Times New Roman" w:cs="Times New Roman"/>
          <w:sz w:val="28"/>
          <w:szCs w:val="28"/>
          <w:lang w:val="ru-RU"/>
        </w:rPr>
        <w:t>МДА</w:t>
      </w:r>
      <w:bookmarkEnd w:id="67"/>
      <w:r w:rsidRPr="00EF5009">
        <w:rPr>
          <w:rFonts w:ascii="Times New Roman" w:hAnsi="Times New Roman" w:cs="Times New Roman"/>
          <w:sz w:val="28"/>
          <w:szCs w:val="28"/>
          <w:lang w:val="ru-RU"/>
        </w:rPr>
        <w:t xml:space="preserve"> на 55,2</w:t>
      </w:r>
      <w:r w:rsidR="002277C0"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w:t>
      </w:r>
      <w:r w:rsidR="00F458C6">
        <w:rPr>
          <w:rFonts w:ascii="Times New Roman" w:hAnsi="Times New Roman" w:cs="Times New Roman"/>
          <w:sz w:val="28"/>
          <w:szCs w:val="28"/>
          <w:lang w:val="ru-RU"/>
        </w:rPr>
        <w:t>, ДК на 16,7%</w:t>
      </w:r>
      <w:r w:rsidRPr="00EF5009">
        <w:rPr>
          <w:rFonts w:ascii="Times New Roman" w:hAnsi="Times New Roman" w:cs="Times New Roman"/>
          <w:sz w:val="28"/>
          <w:szCs w:val="28"/>
          <w:lang w:val="ru-RU"/>
        </w:rPr>
        <w:t>. Активность супероксиддисмутазы и каталазы в мембранах эритроцитов у крыс опытной группы статистически значимо не отличалась от исходных показателей</w:t>
      </w:r>
      <w:r w:rsidR="00B318A7" w:rsidRPr="00EF5009">
        <w:rPr>
          <w:rFonts w:ascii="Times New Roman" w:hAnsi="Times New Roman" w:cs="Times New Roman"/>
          <w:sz w:val="28"/>
          <w:szCs w:val="28"/>
          <w:lang w:val="ru-RU"/>
        </w:rPr>
        <w:t xml:space="preserve"> [1</w:t>
      </w:r>
      <w:r w:rsidR="00DF129C" w:rsidRPr="00DF129C">
        <w:rPr>
          <w:rFonts w:ascii="Times New Roman" w:hAnsi="Times New Roman" w:cs="Times New Roman"/>
          <w:sz w:val="28"/>
          <w:szCs w:val="28"/>
          <w:lang w:val="ru-RU"/>
        </w:rPr>
        <w:t>31</w:t>
      </w:r>
      <w:r w:rsidR="00FE7A14" w:rsidRPr="00EF5009">
        <w:rPr>
          <w:rFonts w:ascii="Times New Roman" w:hAnsi="Times New Roman" w:cs="Times New Roman"/>
          <w:sz w:val="28"/>
          <w:szCs w:val="28"/>
          <w:lang w:val="ru-RU"/>
        </w:rPr>
        <w:t xml:space="preserve"> - c. 100</w:t>
      </w:r>
      <w:r w:rsidR="00B318A7"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p>
    <w:p w14:paraId="7FF32CF6" w14:textId="47EA39FF" w:rsidR="00A50DA5" w:rsidRPr="00EF5009" w:rsidRDefault="00A50DA5" w:rsidP="00F53464">
      <w:pPr>
        <w:spacing w:after="0" w:line="240" w:lineRule="auto"/>
        <w:jc w:val="both"/>
        <w:rPr>
          <w:rFonts w:ascii="Times New Roman" w:hAnsi="Times New Roman" w:cs="Times New Roman"/>
          <w:sz w:val="28"/>
          <w:szCs w:val="28"/>
          <w:lang w:val="ru-RU"/>
        </w:rPr>
      </w:pPr>
    </w:p>
    <w:p w14:paraId="66AF070A" w14:textId="0405B43C" w:rsidR="00EA0ACF" w:rsidRPr="00EF5009" w:rsidRDefault="00EA0ACF" w:rsidP="00F53464">
      <w:pPr>
        <w:spacing w:after="0"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Таблица </w:t>
      </w:r>
      <w:r w:rsidR="006D632A" w:rsidRPr="00EF5009">
        <w:rPr>
          <w:rFonts w:ascii="Times New Roman" w:hAnsi="Times New Roman" w:cs="Times New Roman"/>
          <w:sz w:val="28"/>
          <w:szCs w:val="28"/>
          <w:lang w:val="ru-RU"/>
        </w:rPr>
        <w:t>13</w:t>
      </w:r>
      <w:r w:rsidR="00F53464" w:rsidRPr="00EF5009">
        <w:rPr>
          <w:rFonts w:ascii="Times New Roman" w:hAnsi="Times New Roman" w:cs="Times New Roman"/>
          <w:sz w:val="28"/>
          <w:szCs w:val="28"/>
          <w:lang w:val="ru-RU"/>
        </w:rPr>
        <w:t xml:space="preserve"> </w:t>
      </w:r>
      <w:r w:rsidR="00C4482E"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Изменение показателей ПОЛ и антиоксидантной активности в </w:t>
      </w:r>
      <w:bookmarkStart w:id="68" w:name="_Hlk88662802"/>
      <w:r w:rsidRPr="00EF5009">
        <w:rPr>
          <w:rFonts w:ascii="Times New Roman" w:hAnsi="Times New Roman" w:cs="Times New Roman"/>
          <w:sz w:val="28"/>
          <w:szCs w:val="28"/>
          <w:lang w:val="ru-RU"/>
        </w:rPr>
        <w:t xml:space="preserve">мембранах эритроцитов (МЭ) </w:t>
      </w:r>
      <w:bookmarkEnd w:id="68"/>
      <w:r w:rsidRPr="00EF5009">
        <w:rPr>
          <w:rFonts w:ascii="Times New Roman" w:hAnsi="Times New Roman" w:cs="Times New Roman"/>
          <w:sz w:val="28"/>
          <w:szCs w:val="28"/>
          <w:lang w:val="ru-RU"/>
        </w:rPr>
        <w:t>у экспериментальных животных на фоне физической нагрузки (M±m)</w:t>
      </w:r>
    </w:p>
    <w:p w14:paraId="63ADEDD6" w14:textId="77777777" w:rsidR="00EA0ACF" w:rsidRPr="00EF5009" w:rsidRDefault="00EA0ACF" w:rsidP="00944997">
      <w:pPr>
        <w:spacing w:after="0" w:line="240" w:lineRule="auto"/>
        <w:jc w:val="both"/>
        <w:rPr>
          <w:rFonts w:ascii="Times New Roman" w:hAnsi="Times New Roman" w:cs="Times New Roman"/>
          <w:sz w:val="28"/>
          <w:szCs w:val="28"/>
          <w:lang w:val="ru-RU"/>
        </w:rPr>
      </w:pPr>
    </w:p>
    <w:tbl>
      <w:tblPr>
        <w:tblStyle w:val="a7"/>
        <w:tblW w:w="0" w:type="auto"/>
        <w:jc w:val="center"/>
        <w:tblCellMar>
          <w:left w:w="57" w:type="dxa"/>
          <w:right w:w="57" w:type="dxa"/>
        </w:tblCellMar>
        <w:tblLook w:val="04A0" w:firstRow="1" w:lastRow="0" w:firstColumn="1" w:lastColumn="0" w:noHBand="0" w:noVBand="1"/>
      </w:tblPr>
      <w:tblGrid>
        <w:gridCol w:w="3097"/>
        <w:gridCol w:w="1881"/>
        <w:gridCol w:w="2236"/>
        <w:gridCol w:w="2131"/>
      </w:tblGrid>
      <w:tr w:rsidR="00EA0ACF" w:rsidRPr="00EF5009" w14:paraId="38F4932F" w14:textId="77777777" w:rsidTr="00810BD2">
        <w:trPr>
          <w:jc w:val="center"/>
        </w:trPr>
        <w:tc>
          <w:tcPr>
            <w:tcW w:w="3097" w:type="dxa"/>
            <w:vMerge w:val="restart"/>
            <w:vAlign w:val="center"/>
          </w:tcPr>
          <w:p w14:paraId="5861AD9B" w14:textId="742FE416" w:rsidR="00EA0ACF" w:rsidRPr="00EF5009" w:rsidRDefault="00EA0ACF" w:rsidP="00944997">
            <w:pPr>
              <w:ind w:firstLine="0"/>
              <w:jc w:val="center"/>
              <w:rPr>
                <w:rFonts w:cs="Times New Roman"/>
                <w:bCs/>
                <w:i/>
                <w:sz w:val="28"/>
                <w:szCs w:val="28"/>
              </w:rPr>
            </w:pPr>
            <w:r w:rsidRPr="00EF5009">
              <w:rPr>
                <w:rFonts w:cs="Times New Roman"/>
                <w:bCs/>
                <w:sz w:val="28"/>
                <w:szCs w:val="28"/>
              </w:rPr>
              <w:t>Показатель</w:t>
            </w:r>
          </w:p>
        </w:tc>
        <w:tc>
          <w:tcPr>
            <w:tcW w:w="1881" w:type="dxa"/>
            <w:vMerge w:val="restart"/>
            <w:vAlign w:val="center"/>
          </w:tcPr>
          <w:p w14:paraId="696F7B5E" w14:textId="142896DA" w:rsidR="00EA0ACF" w:rsidRPr="00EF5009" w:rsidRDefault="00EA0ACF" w:rsidP="00944997">
            <w:pPr>
              <w:ind w:firstLine="0"/>
              <w:jc w:val="center"/>
              <w:rPr>
                <w:rFonts w:cs="Times New Roman"/>
                <w:bCs/>
                <w:i/>
                <w:sz w:val="28"/>
                <w:szCs w:val="28"/>
              </w:rPr>
            </w:pPr>
            <w:r w:rsidRPr="00EF5009">
              <w:rPr>
                <w:rFonts w:cs="Times New Roman"/>
                <w:bCs/>
                <w:sz w:val="28"/>
                <w:szCs w:val="28"/>
              </w:rPr>
              <w:t>Исходные данные</w:t>
            </w:r>
          </w:p>
        </w:tc>
        <w:tc>
          <w:tcPr>
            <w:tcW w:w="4367" w:type="dxa"/>
            <w:gridSpan w:val="2"/>
            <w:vAlign w:val="center"/>
          </w:tcPr>
          <w:p w14:paraId="519AC140" w14:textId="308C5F16" w:rsidR="00EA0ACF" w:rsidRPr="00EF5009" w:rsidRDefault="00EA0ACF" w:rsidP="00944997">
            <w:pPr>
              <w:ind w:firstLine="0"/>
              <w:jc w:val="center"/>
              <w:rPr>
                <w:rFonts w:cs="Times New Roman"/>
                <w:bCs/>
                <w:i/>
                <w:sz w:val="28"/>
                <w:szCs w:val="28"/>
              </w:rPr>
            </w:pPr>
            <w:r w:rsidRPr="00EF5009">
              <w:rPr>
                <w:rFonts w:cs="Times New Roman"/>
                <w:bCs/>
                <w:sz w:val="28"/>
                <w:szCs w:val="28"/>
              </w:rPr>
              <w:t>Данные на 21 сутки</w:t>
            </w:r>
          </w:p>
        </w:tc>
      </w:tr>
      <w:tr w:rsidR="00EA0ACF" w:rsidRPr="00EF5009" w14:paraId="2882DD11" w14:textId="77777777" w:rsidTr="00810BD2">
        <w:trPr>
          <w:jc w:val="center"/>
        </w:trPr>
        <w:tc>
          <w:tcPr>
            <w:tcW w:w="3097" w:type="dxa"/>
            <w:vMerge/>
            <w:vAlign w:val="center"/>
          </w:tcPr>
          <w:p w14:paraId="19BF513C" w14:textId="77777777" w:rsidR="00EA0ACF" w:rsidRPr="00EF5009" w:rsidRDefault="00EA0ACF" w:rsidP="00944997">
            <w:pPr>
              <w:ind w:firstLine="0"/>
              <w:jc w:val="center"/>
              <w:rPr>
                <w:rFonts w:cs="Times New Roman"/>
                <w:bCs/>
                <w:sz w:val="28"/>
                <w:szCs w:val="28"/>
              </w:rPr>
            </w:pPr>
          </w:p>
        </w:tc>
        <w:tc>
          <w:tcPr>
            <w:tcW w:w="1881" w:type="dxa"/>
            <w:vMerge/>
            <w:vAlign w:val="center"/>
          </w:tcPr>
          <w:p w14:paraId="5B9C387F" w14:textId="77777777" w:rsidR="00EA0ACF" w:rsidRPr="00EF5009" w:rsidRDefault="00EA0ACF" w:rsidP="00944997">
            <w:pPr>
              <w:ind w:firstLine="0"/>
              <w:jc w:val="center"/>
              <w:rPr>
                <w:rFonts w:cs="Times New Roman"/>
                <w:bCs/>
                <w:sz w:val="28"/>
                <w:szCs w:val="28"/>
              </w:rPr>
            </w:pPr>
          </w:p>
        </w:tc>
        <w:tc>
          <w:tcPr>
            <w:tcW w:w="2236" w:type="dxa"/>
            <w:vAlign w:val="center"/>
          </w:tcPr>
          <w:p w14:paraId="3E40C591" w14:textId="6C4E175A" w:rsidR="00EA0ACF" w:rsidRPr="00EF5009" w:rsidRDefault="00EA0ACF" w:rsidP="00944997">
            <w:pPr>
              <w:ind w:firstLine="0"/>
              <w:jc w:val="center"/>
              <w:rPr>
                <w:rFonts w:cs="Times New Roman"/>
                <w:bCs/>
                <w:i/>
                <w:sz w:val="28"/>
                <w:szCs w:val="28"/>
              </w:rPr>
            </w:pPr>
            <w:r w:rsidRPr="00EF5009">
              <w:rPr>
                <w:rFonts w:cs="Times New Roman"/>
                <w:bCs/>
                <w:sz w:val="28"/>
                <w:szCs w:val="28"/>
              </w:rPr>
              <w:t>Контрольная группа</w:t>
            </w:r>
          </w:p>
        </w:tc>
        <w:tc>
          <w:tcPr>
            <w:tcW w:w="2131" w:type="dxa"/>
            <w:vAlign w:val="center"/>
          </w:tcPr>
          <w:p w14:paraId="469DA2FF" w14:textId="0AE2BF2D" w:rsidR="00EA0ACF" w:rsidRPr="00EF5009" w:rsidRDefault="00EA0ACF" w:rsidP="00944997">
            <w:pPr>
              <w:autoSpaceDE w:val="0"/>
              <w:autoSpaceDN w:val="0"/>
              <w:adjustRightInd w:val="0"/>
              <w:ind w:firstLine="0"/>
              <w:jc w:val="center"/>
              <w:rPr>
                <w:rFonts w:cs="Times New Roman"/>
                <w:bCs/>
                <w:i/>
                <w:sz w:val="28"/>
                <w:szCs w:val="28"/>
              </w:rPr>
            </w:pPr>
            <w:r w:rsidRPr="00EF5009">
              <w:rPr>
                <w:rFonts w:cs="Times New Roman"/>
                <w:bCs/>
                <w:sz w:val="28"/>
                <w:szCs w:val="28"/>
              </w:rPr>
              <w:t>Опытная группа</w:t>
            </w:r>
          </w:p>
        </w:tc>
      </w:tr>
      <w:tr w:rsidR="00EA0ACF" w:rsidRPr="00EF5009" w14:paraId="78FEB282" w14:textId="77777777" w:rsidTr="00810BD2">
        <w:trPr>
          <w:jc w:val="center"/>
        </w:trPr>
        <w:tc>
          <w:tcPr>
            <w:tcW w:w="3097" w:type="dxa"/>
          </w:tcPr>
          <w:p w14:paraId="6B301859" w14:textId="0EC2B1ED" w:rsidR="003D1ACD" w:rsidRPr="00EF5009" w:rsidRDefault="003D1ACD" w:rsidP="00944997">
            <w:pPr>
              <w:ind w:firstLine="0"/>
              <w:jc w:val="center"/>
              <w:rPr>
                <w:rFonts w:cs="Times New Roman"/>
                <w:sz w:val="28"/>
                <w:szCs w:val="28"/>
              </w:rPr>
            </w:pPr>
            <w:r w:rsidRPr="00EF5009">
              <w:rPr>
                <w:rFonts w:cs="Times New Roman"/>
                <w:sz w:val="28"/>
                <w:szCs w:val="28"/>
              </w:rPr>
              <w:t>МДА</w:t>
            </w:r>
            <w:r w:rsidR="00E709C1" w:rsidRPr="00EF5009">
              <w:rPr>
                <w:rFonts w:cs="Times New Roman"/>
                <w:sz w:val="28"/>
                <w:szCs w:val="28"/>
              </w:rPr>
              <w:t xml:space="preserve"> </w:t>
            </w:r>
          </w:p>
          <w:p w14:paraId="0384AE3D" w14:textId="16D7ADB8" w:rsidR="00EA0ACF" w:rsidRPr="00EF5009" w:rsidRDefault="00EA0ACF" w:rsidP="00944997">
            <w:pPr>
              <w:ind w:firstLine="0"/>
              <w:jc w:val="center"/>
              <w:rPr>
                <w:rFonts w:cs="Times New Roman"/>
                <w:sz w:val="28"/>
                <w:szCs w:val="28"/>
              </w:rPr>
            </w:pPr>
            <w:r w:rsidRPr="00EF5009">
              <w:rPr>
                <w:rFonts w:cs="Times New Roman"/>
                <w:sz w:val="28"/>
                <w:szCs w:val="28"/>
              </w:rPr>
              <w:t xml:space="preserve"> нмоль/ мл</w:t>
            </w:r>
          </w:p>
        </w:tc>
        <w:tc>
          <w:tcPr>
            <w:tcW w:w="1881" w:type="dxa"/>
            <w:vAlign w:val="center"/>
          </w:tcPr>
          <w:p w14:paraId="141D0BB1" w14:textId="77777777" w:rsidR="00EA0ACF" w:rsidRPr="00EF5009" w:rsidRDefault="00EA0ACF" w:rsidP="00944997">
            <w:pPr>
              <w:ind w:firstLine="0"/>
              <w:jc w:val="center"/>
              <w:rPr>
                <w:rFonts w:cs="Times New Roman"/>
                <w:sz w:val="28"/>
                <w:szCs w:val="28"/>
              </w:rPr>
            </w:pPr>
            <w:r w:rsidRPr="00EF5009">
              <w:rPr>
                <w:rFonts w:cs="Times New Roman"/>
                <w:sz w:val="28"/>
                <w:szCs w:val="28"/>
              </w:rPr>
              <w:t>0,76±0,10</w:t>
            </w:r>
          </w:p>
        </w:tc>
        <w:tc>
          <w:tcPr>
            <w:tcW w:w="2236" w:type="dxa"/>
            <w:vAlign w:val="center"/>
          </w:tcPr>
          <w:p w14:paraId="39563B40" w14:textId="77777777" w:rsidR="00EA0ACF" w:rsidRPr="00EF5009" w:rsidRDefault="00EA0ACF" w:rsidP="00944997">
            <w:pPr>
              <w:ind w:firstLine="0"/>
              <w:jc w:val="center"/>
              <w:rPr>
                <w:rFonts w:cs="Times New Roman"/>
                <w:sz w:val="28"/>
                <w:szCs w:val="28"/>
              </w:rPr>
            </w:pPr>
            <w:r w:rsidRPr="00EF5009">
              <w:rPr>
                <w:rFonts w:cs="Times New Roman"/>
                <w:sz w:val="28"/>
                <w:szCs w:val="28"/>
              </w:rPr>
              <w:t>2,50±0,30*</w:t>
            </w:r>
          </w:p>
        </w:tc>
        <w:tc>
          <w:tcPr>
            <w:tcW w:w="2131" w:type="dxa"/>
            <w:vAlign w:val="center"/>
          </w:tcPr>
          <w:p w14:paraId="3C2BD7B3" w14:textId="77777777" w:rsidR="00EA0ACF" w:rsidRPr="00EF5009" w:rsidRDefault="00EA0ACF" w:rsidP="00944997">
            <w:pPr>
              <w:ind w:firstLine="0"/>
              <w:jc w:val="center"/>
              <w:rPr>
                <w:rFonts w:cs="Times New Roman"/>
                <w:sz w:val="28"/>
                <w:szCs w:val="28"/>
              </w:rPr>
            </w:pPr>
            <w:r w:rsidRPr="00EF5009">
              <w:rPr>
                <w:rFonts w:cs="Times New Roman"/>
                <w:sz w:val="28"/>
                <w:szCs w:val="28"/>
              </w:rPr>
              <w:t>1,12±0,18**</w:t>
            </w:r>
          </w:p>
        </w:tc>
      </w:tr>
      <w:tr w:rsidR="00EA0ACF" w:rsidRPr="00EF5009" w14:paraId="3DF5D846" w14:textId="77777777" w:rsidTr="00810BD2">
        <w:trPr>
          <w:jc w:val="center"/>
        </w:trPr>
        <w:tc>
          <w:tcPr>
            <w:tcW w:w="3097" w:type="dxa"/>
          </w:tcPr>
          <w:p w14:paraId="374DA987" w14:textId="77777777" w:rsidR="00E709C1" w:rsidRPr="00EF5009" w:rsidRDefault="003D1ACD" w:rsidP="00944997">
            <w:pPr>
              <w:ind w:firstLine="0"/>
              <w:jc w:val="center"/>
              <w:rPr>
                <w:rFonts w:cs="Times New Roman"/>
                <w:sz w:val="28"/>
                <w:szCs w:val="28"/>
              </w:rPr>
            </w:pPr>
            <w:r w:rsidRPr="00EF5009">
              <w:rPr>
                <w:rFonts w:cs="Times New Roman"/>
                <w:sz w:val="28"/>
                <w:szCs w:val="28"/>
              </w:rPr>
              <w:t>ДК</w:t>
            </w:r>
          </w:p>
          <w:p w14:paraId="1FAC7D6B" w14:textId="2F0D9659" w:rsidR="00EA0ACF" w:rsidRPr="00EF5009" w:rsidRDefault="00EA0ACF" w:rsidP="00944997">
            <w:pPr>
              <w:ind w:firstLine="0"/>
              <w:jc w:val="center"/>
              <w:rPr>
                <w:rFonts w:cs="Times New Roman"/>
                <w:i/>
                <w:sz w:val="28"/>
                <w:szCs w:val="28"/>
              </w:rPr>
            </w:pPr>
            <w:r w:rsidRPr="00EF5009">
              <w:rPr>
                <w:rFonts w:cs="Times New Roman"/>
                <w:sz w:val="28"/>
                <w:szCs w:val="28"/>
              </w:rPr>
              <w:t xml:space="preserve"> </w:t>
            </w:r>
            <w:r w:rsidRPr="00EF5009">
              <w:rPr>
                <w:rFonts w:eastAsia="Times New Roman" w:cs="Times New Roman"/>
                <w:sz w:val="28"/>
                <w:szCs w:val="28"/>
                <w:lang w:eastAsia="ru-RU"/>
              </w:rPr>
              <w:t>нмоль/мг белка</w:t>
            </w:r>
          </w:p>
        </w:tc>
        <w:tc>
          <w:tcPr>
            <w:tcW w:w="1881" w:type="dxa"/>
            <w:vAlign w:val="center"/>
          </w:tcPr>
          <w:p w14:paraId="37542905" w14:textId="77777777" w:rsidR="00EA0ACF" w:rsidRPr="00EF5009" w:rsidRDefault="00EA0ACF" w:rsidP="00944997">
            <w:pPr>
              <w:ind w:firstLine="0"/>
              <w:jc w:val="center"/>
              <w:rPr>
                <w:rFonts w:cs="Times New Roman"/>
                <w:sz w:val="28"/>
                <w:szCs w:val="28"/>
              </w:rPr>
            </w:pPr>
            <w:r w:rsidRPr="00EF5009">
              <w:rPr>
                <w:rFonts w:cs="Times New Roman"/>
                <w:sz w:val="28"/>
                <w:szCs w:val="28"/>
              </w:rPr>
              <w:t>0,56±0,03</w:t>
            </w:r>
          </w:p>
        </w:tc>
        <w:tc>
          <w:tcPr>
            <w:tcW w:w="2236" w:type="dxa"/>
            <w:vAlign w:val="center"/>
          </w:tcPr>
          <w:p w14:paraId="32B672AB" w14:textId="77777777" w:rsidR="00EA0ACF" w:rsidRPr="00EF5009" w:rsidRDefault="00EA0ACF" w:rsidP="00944997">
            <w:pPr>
              <w:ind w:firstLine="0"/>
              <w:jc w:val="center"/>
              <w:rPr>
                <w:rFonts w:cs="Times New Roman"/>
                <w:sz w:val="28"/>
                <w:szCs w:val="28"/>
              </w:rPr>
            </w:pPr>
            <w:r w:rsidRPr="00EF5009">
              <w:rPr>
                <w:rFonts w:cs="Times New Roman"/>
                <w:sz w:val="28"/>
                <w:szCs w:val="28"/>
              </w:rPr>
              <w:t>1,26±0,20*</w:t>
            </w:r>
          </w:p>
        </w:tc>
        <w:tc>
          <w:tcPr>
            <w:tcW w:w="2131" w:type="dxa"/>
            <w:vAlign w:val="center"/>
          </w:tcPr>
          <w:p w14:paraId="1C59D966" w14:textId="77777777" w:rsidR="00EA0ACF" w:rsidRPr="00EF5009" w:rsidRDefault="00EA0ACF" w:rsidP="00944997">
            <w:pPr>
              <w:ind w:firstLine="0"/>
              <w:jc w:val="center"/>
              <w:rPr>
                <w:rFonts w:cs="Times New Roman"/>
                <w:sz w:val="28"/>
                <w:szCs w:val="28"/>
              </w:rPr>
            </w:pPr>
            <w:r w:rsidRPr="00EF5009">
              <w:rPr>
                <w:rFonts w:cs="Times New Roman"/>
                <w:sz w:val="28"/>
                <w:szCs w:val="28"/>
              </w:rPr>
              <w:t>1,05±0,15*</w:t>
            </w:r>
          </w:p>
        </w:tc>
      </w:tr>
      <w:tr w:rsidR="00EA0ACF" w:rsidRPr="00EF5009" w14:paraId="74068C6D" w14:textId="77777777" w:rsidTr="00810BD2">
        <w:trPr>
          <w:jc w:val="center"/>
        </w:trPr>
        <w:tc>
          <w:tcPr>
            <w:tcW w:w="3097" w:type="dxa"/>
          </w:tcPr>
          <w:p w14:paraId="3E8993AD" w14:textId="77777777" w:rsidR="00E709C1" w:rsidRPr="00EF5009" w:rsidRDefault="00E709C1" w:rsidP="00944997">
            <w:pPr>
              <w:ind w:firstLine="0"/>
              <w:jc w:val="center"/>
              <w:rPr>
                <w:rFonts w:cs="Times New Roman"/>
                <w:sz w:val="28"/>
                <w:szCs w:val="28"/>
              </w:rPr>
            </w:pPr>
            <w:r w:rsidRPr="00EF5009">
              <w:rPr>
                <w:rFonts w:cs="Times New Roman"/>
                <w:sz w:val="28"/>
                <w:szCs w:val="28"/>
              </w:rPr>
              <w:t>СОД</w:t>
            </w:r>
          </w:p>
          <w:p w14:paraId="38C0B2D1" w14:textId="6DC520D6" w:rsidR="00EA0ACF" w:rsidRPr="00EF5009" w:rsidRDefault="00EA0ACF" w:rsidP="00944997">
            <w:pPr>
              <w:ind w:firstLine="0"/>
              <w:jc w:val="center"/>
              <w:rPr>
                <w:rFonts w:cs="Times New Roman"/>
                <w:i/>
                <w:sz w:val="28"/>
                <w:szCs w:val="28"/>
              </w:rPr>
            </w:pPr>
            <w:r w:rsidRPr="00EF5009">
              <w:rPr>
                <w:rFonts w:cs="Times New Roman"/>
                <w:sz w:val="28"/>
                <w:szCs w:val="28"/>
              </w:rPr>
              <w:t xml:space="preserve"> </w:t>
            </w:r>
            <w:r w:rsidRPr="00EF5009">
              <w:rPr>
                <w:rFonts w:eastAsia="Times New Roman" w:cs="Times New Roman"/>
                <w:sz w:val="28"/>
                <w:szCs w:val="28"/>
                <w:lang w:eastAsia="ru-RU"/>
              </w:rPr>
              <w:t>нмоль/мг белка</w:t>
            </w:r>
          </w:p>
        </w:tc>
        <w:tc>
          <w:tcPr>
            <w:tcW w:w="1881" w:type="dxa"/>
            <w:vAlign w:val="center"/>
          </w:tcPr>
          <w:p w14:paraId="5398C581" w14:textId="77777777" w:rsidR="00EA0ACF" w:rsidRPr="00EF5009" w:rsidRDefault="00EA0ACF" w:rsidP="00944997">
            <w:pPr>
              <w:ind w:firstLine="0"/>
              <w:jc w:val="center"/>
              <w:rPr>
                <w:rFonts w:cs="Times New Roman"/>
                <w:sz w:val="28"/>
                <w:szCs w:val="28"/>
              </w:rPr>
            </w:pPr>
            <w:r w:rsidRPr="00EF5009">
              <w:rPr>
                <w:rFonts w:cs="Times New Roman"/>
                <w:sz w:val="28"/>
                <w:szCs w:val="28"/>
              </w:rPr>
              <w:t>29,31±1,62</w:t>
            </w:r>
          </w:p>
        </w:tc>
        <w:tc>
          <w:tcPr>
            <w:tcW w:w="2236" w:type="dxa"/>
            <w:vAlign w:val="center"/>
          </w:tcPr>
          <w:p w14:paraId="26DDCDF1" w14:textId="77777777" w:rsidR="00EA0ACF" w:rsidRPr="00EF5009" w:rsidRDefault="00EA0ACF" w:rsidP="00944997">
            <w:pPr>
              <w:ind w:firstLine="0"/>
              <w:jc w:val="center"/>
              <w:rPr>
                <w:rFonts w:cs="Times New Roman"/>
                <w:sz w:val="28"/>
                <w:szCs w:val="28"/>
              </w:rPr>
            </w:pPr>
            <w:r w:rsidRPr="00EF5009">
              <w:rPr>
                <w:rFonts w:cs="Times New Roman"/>
                <w:sz w:val="28"/>
                <w:szCs w:val="28"/>
              </w:rPr>
              <w:t>18,35±1,40*</w:t>
            </w:r>
          </w:p>
        </w:tc>
        <w:tc>
          <w:tcPr>
            <w:tcW w:w="2131" w:type="dxa"/>
            <w:vAlign w:val="center"/>
          </w:tcPr>
          <w:p w14:paraId="2632557E" w14:textId="77777777" w:rsidR="00EA0ACF" w:rsidRPr="00EF5009" w:rsidRDefault="00EA0ACF" w:rsidP="00944997">
            <w:pPr>
              <w:ind w:firstLine="0"/>
              <w:jc w:val="center"/>
              <w:rPr>
                <w:rFonts w:cs="Times New Roman"/>
                <w:sz w:val="28"/>
                <w:szCs w:val="28"/>
              </w:rPr>
            </w:pPr>
            <w:r w:rsidRPr="00EF5009">
              <w:rPr>
                <w:rFonts w:cs="Times New Roman"/>
                <w:sz w:val="28"/>
                <w:szCs w:val="28"/>
              </w:rPr>
              <w:t>23,51±2,20</w:t>
            </w:r>
          </w:p>
        </w:tc>
      </w:tr>
      <w:tr w:rsidR="00EA0ACF" w:rsidRPr="00EF5009" w14:paraId="0D0B50D4" w14:textId="77777777" w:rsidTr="00810BD2">
        <w:trPr>
          <w:jc w:val="center"/>
        </w:trPr>
        <w:tc>
          <w:tcPr>
            <w:tcW w:w="3097" w:type="dxa"/>
          </w:tcPr>
          <w:p w14:paraId="2F5F14E9" w14:textId="79240FB6" w:rsidR="00EA0ACF" w:rsidRPr="00EF5009" w:rsidRDefault="00EA0ACF" w:rsidP="00944997">
            <w:pPr>
              <w:ind w:firstLine="0"/>
              <w:jc w:val="center"/>
              <w:rPr>
                <w:rFonts w:cs="Times New Roman"/>
                <w:i/>
                <w:sz w:val="28"/>
                <w:szCs w:val="28"/>
              </w:rPr>
            </w:pPr>
            <w:r w:rsidRPr="00EF5009">
              <w:rPr>
                <w:rFonts w:eastAsia="Times New Roman" w:cs="Times New Roman"/>
                <w:sz w:val="28"/>
                <w:szCs w:val="28"/>
                <w:lang w:eastAsia="ru-RU"/>
              </w:rPr>
              <w:t>Каталаза, нмоль/мг белка</w:t>
            </w:r>
          </w:p>
        </w:tc>
        <w:tc>
          <w:tcPr>
            <w:tcW w:w="1881" w:type="dxa"/>
            <w:vAlign w:val="center"/>
          </w:tcPr>
          <w:p w14:paraId="6DB2069C" w14:textId="77777777" w:rsidR="00EA0ACF" w:rsidRPr="00EF5009" w:rsidRDefault="00EA0ACF" w:rsidP="00944997">
            <w:pPr>
              <w:ind w:firstLine="0"/>
              <w:jc w:val="center"/>
              <w:rPr>
                <w:rFonts w:cs="Times New Roman"/>
                <w:sz w:val="28"/>
                <w:szCs w:val="28"/>
              </w:rPr>
            </w:pPr>
            <w:r w:rsidRPr="00EF5009">
              <w:rPr>
                <w:rFonts w:cs="Times New Roman"/>
                <w:sz w:val="28"/>
                <w:szCs w:val="28"/>
              </w:rPr>
              <w:t>19,52±1,44</w:t>
            </w:r>
          </w:p>
        </w:tc>
        <w:tc>
          <w:tcPr>
            <w:tcW w:w="2236" w:type="dxa"/>
            <w:vAlign w:val="center"/>
          </w:tcPr>
          <w:p w14:paraId="61B471F3" w14:textId="77777777" w:rsidR="00EA0ACF" w:rsidRPr="00EF5009" w:rsidRDefault="00EA0ACF" w:rsidP="00944997">
            <w:pPr>
              <w:ind w:firstLine="0"/>
              <w:jc w:val="center"/>
              <w:rPr>
                <w:rFonts w:cs="Times New Roman"/>
                <w:sz w:val="28"/>
                <w:szCs w:val="28"/>
              </w:rPr>
            </w:pPr>
            <w:r w:rsidRPr="00EF5009">
              <w:rPr>
                <w:rFonts w:cs="Times New Roman"/>
                <w:sz w:val="28"/>
                <w:szCs w:val="28"/>
              </w:rPr>
              <w:t>11,91±1,30*</w:t>
            </w:r>
          </w:p>
        </w:tc>
        <w:tc>
          <w:tcPr>
            <w:tcW w:w="2131" w:type="dxa"/>
            <w:vAlign w:val="center"/>
          </w:tcPr>
          <w:p w14:paraId="62846B0A" w14:textId="77777777" w:rsidR="00EA0ACF" w:rsidRPr="00EF5009" w:rsidRDefault="00EA0ACF" w:rsidP="00944997">
            <w:pPr>
              <w:ind w:firstLine="0"/>
              <w:jc w:val="center"/>
              <w:rPr>
                <w:rFonts w:cs="Times New Roman"/>
                <w:sz w:val="28"/>
                <w:szCs w:val="28"/>
              </w:rPr>
            </w:pPr>
            <w:r w:rsidRPr="00EF5009">
              <w:rPr>
                <w:rFonts w:cs="Times New Roman"/>
                <w:sz w:val="28"/>
                <w:szCs w:val="28"/>
              </w:rPr>
              <w:t>15,41±1,32</w:t>
            </w:r>
          </w:p>
        </w:tc>
      </w:tr>
      <w:tr w:rsidR="0082593D" w:rsidRPr="00EF5009" w14:paraId="11A4D040" w14:textId="77777777" w:rsidTr="006A23AC">
        <w:trPr>
          <w:jc w:val="center"/>
        </w:trPr>
        <w:tc>
          <w:tcPr>
            <w:tcW w:w="9345" w:type="dxa"/>
            <w:gridSpan w:val="4"/>
          </w:tcPr>
          <w:p w14:paraId="10EDE9FA" w14:textId="77777777" w:rsidR="0082593D" w:rsidRPr="00EF5009" w:rsidRDefault="0082593D" w:rsidP="0082593D">
            <w:pPr>
              <w:autoSpaceDE w:val="0"/>
              <w:autoSpaceDN w:val="0"/>
              <w:adjustRightInd w:val="0"/>
              <w:rPr>
                <w:rFonts w:cs="Times New Roman"/>
                <w:sz w:val="28"/>
                <w:szCs w:val="28"/>
              </w:rPr>
            </w:pPr>
            <w:r w:rsidRPr="00EF5009">
              <w:rPr>
                <w:rFonts w:cs="Times New Roman"/>
                <w:sz w:val="28"/>
                <w:szCs w:val="28"/>
              </w:rPr>
              <w:t>*- статистически значимое отличие (</w:t>
            </w:r>
            <w:proofErr w:type="gramStart"/>
            <w:r w:rsidRPr="00EF5009">
              <w:rPr>
                <w:rFonts w:cs="Times New Roman"/>
                <w:sz w:val="28"/>
                <w:szCs w:val="28"/>
              </w:rPr>
              <w:t>р&lt;</w:t>
            </w:r>
            <w:proofErr w:type="gramEnd"/>
            <w:r w:rsidRPr="00EF5009">
              <w:rPr>
                <w:rFonts w:cs="Times New Roman"/>
                <w:sz w:val="28"/>
                <w:szCs w:val="28"/>
              </w:rPr>
              <w:t xml:space="preserve">0,05) по сравнению с исходными данными; </w:t>
            </w:r>
          </w:p>
          <w:p w14:paraId="2848F326" w14:textId="71E19C64" w:rsidR="0082593D" w:rsidRPr="00EF5009" w:rsidRDefault="0082593D" w:rsidP="0082593D">
            <w:pPr>
              <w:autoSpaceDE w:val="0"/>
              <w:autoSpaceDN w:val="0"/>
              <w:adjustRightInd w:val="0"/>
              <w:rPr>
                <w:rFonts w:cs="Times New Roman"/>
                <w:sz w:val="28"/>
                <w:szCs w:val="28"/>
              </w:rPr>
            </w:pPr>
            <w:r w:rsidRPr="00EF5009">
              <w:rPr>
                <w:rFonts w:cs="Times New Roman"/>
                <w:sz w:val="28"/>
                <w:szCs w:val="28"/>
              </w:rPr>
              <w:t>**- статистически значимое отличие (</w:t>
            </w:r>
            <w:proofErr w:type="gramStart"/>
            <w:r w:rsidRPr="00EF5009">
              <w:rPr>
                <w:rFonts w:cs="Times New Roman"/>
                <w:sz w:val="28"/>
                <w:szCs w:val="28"/>
              </w:rPr>
              <w:t>р&lt;</w:t>
            </w:r>
            <w:proofErr w:type="gramEnd"/>
            <w:r w:rsidRPr="00EF5009">
              <w:rPr>
                <w:rFonts w:cs="Times New Roman"/>
                <w:sz w:val="28"/>
                <w:szCs w:val="28"/>
              </w:rPr>
              <w:t>0,05) по сравнению с контрольной группы</w:t>
            </w:r>
          </w:p>
        </w:tc>
      </w:tr>
    </w:tbl>
    <w:p w14:paraId="575E7CC1" w14:textId="77777777" w:rsidR="001077E6" w:rsidRPr="00EF5009" w:rsidRDefault="001077E6" w:rsidP="00944997">
      <w:pPr>
        <w:autoSpaceDE w:val="0"/>
        <w:autoSpaceDN w:val="0"/>
        <w:adjustRightInd w:val="0"/>
        <w:spacing w:after="0" w:line="240" w:lineRule="auto"/>
        <w:ind w:firstLine="709"/>
        <w:jc w:val="both"/>
        <w:rPr>
          <w:rFonts w:ascii="Times New Roman" w:hAnsi="Times New Roman" w:cs="Times New Roman"/>
          <w:sz w:val="28"/>
          <w:szCs w:val="28"/>
          <w:lang w:val="ru-RU"/>
        </w:rPr>
      </w:pPr>
    </w:p>
    <w:p w14:paraId="1402CE43" w14:textId="11750FED" w:rsidR="00EA0ACF" w:rsidRPr="00EF5009" w:rsidRDefault="00EA0ACF" w:rsidP="00A54DC6">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Изменение показателей ПОЛ и активности ферментов антиоксидантной защиты в микросомах печени приведено в табл</w:t>
      </w:r>
      <w:r w:rsidR="004952CD" w:rsidRPr="00EF5009">
        <w:rPr>
          <w:rFonts w:ascii="Times New Roman" w:hAnsi="Times New Roman" w:cs="Times New Roman"/>
          <w:sz w:val="28"/>
          <w:szCs w:val="28"/>
          <w:lang w:val="ru-RU"/>
        </w:rPr>
        <w:t>ице</w:t>
      </w:r>
      <w:r w:rsidRPr="00EF5009">
        <w:rPr>
          <w:rFonts w:ascii="Times New Roman" w:hAnsi="Times New Roman" w:cs="Times New Roman"/>
          <w:sz w:val="28"/>
          <w:szCs w:val="28"/>
          <w:lang w:val="ru-RU"/>
        </w:rPr>
        <w:t xml:space="preserve"> </w:t>
      </w:r>
      <w:r w:rsidR="006D632A" w:rsidRPr="00EF5009">
        <w:rPr>
          <w:rFonts w:ascii="Times New Roman" w:hAnsi="Times New Roman" w:cs="Times New Roman"/>
          <w:sz w:val="28"/>
          <w:szCs w:val="28"/>
          <w:lang w:val="ru-RU"/>
        </w:rPr>
        <w:t>14</w:t>
      </w:r>
      <w:r w:rsidR="00B318A7" w:rsidRPr="00EF5009">
        <w:rPr>
          <w:rFonts w:ascii="Times New Roman" w:hAnsi="Times New Roman" w:cs="Times New Roman"/>
          <w:sz w:val="28"/>
          <w:szCs w:val="28"/>
          <w:lang w:val="ru-RU"/>
        </w:rPr>
        <w:t xml:space="preserve"> [1</w:t>
      </w:r>
      <w:r w:rsidR="00B51B01" w:rsidRPr="00B51B01">
        <w:rPr>
          <w:rFonts w:ascii="Times New Roman" w:hAnsi="Times New Roman" w:cs="Times New Roman"/>
          <w:sz w:val="28"/>
          <w:szCs w:val="28"/>
          <w:lang w:val="ru-RU"/>
        </w:rPr>
        <w:t xml:space="preserve">31 - </w:t>
      </w:r>
      <w:r w:rsidR="00B51B01" w:rsidRPr="00EF5009">
        <w:rPr>
          <w:rFonts w:ascii="Times New Roman" w:hAnsi="Times New Roman" w:cs="Times New Roman"/>
          <w:sz w:val="28"/>
          <w:szCs w:val="28"/>
          <w:lang w:val="ru-RU"/>
        </w:rPr>
        <w:t xml:space="preserve">c. </w:t>
      </w:r>
      <w:r w:rsidR="00B51B01" w:rsidRPr="00B51B01">
        <w:rPr>
          <w:rFonts w:ascii="Times New Roman" w:hAnsi="Times New Roman" w:cs="Times New Roman"/>
          <w:sz w:val="28"/>
          <w:szCs w:val="28"/>
          <w:lang w:val="ru-RU"/>
        </w:rPr>
        <w:t>96</w:t>
      </w:r>
      <w:r w:rsidR="00B318A7"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p>
    <w:p w14:paraId="5D4A17B4" w14:textId="7FEC9EA7" w:rsidR="00B916CE" w:rsidRPr="00EF5009" w:rsidRDefault="00B916CE" w:rsidP="00F53464">
      <w:pPr>
        <w:spacing w:after="0" w:line="240" w:lineRule="auto"/>
        <w:jc w:val="both"/>
        <w:rPr>
          <w:rFonts w:ascii="Times New Roman" w:hAnsi="Times New Roman" w:cs="Times New Roman"/>
          <w:sz w:val="28"/>
          <w:szCs w:val="28"/>
          <w:lang w:val="ru-RU"/>
        </w:rPr>
      </w:pPr>
    </w:p>
    <w:p w14:paraId="338F5B90" w14:textId="1DB8768F" w:rsidR="005B33C3" w:rsidRPr="00EF5009" w:rsidRDefault="005B33C3" w:rsidP="00F53464">
      <w:pPr>
        <w:spacing w:after="0" w:line="240" w:lineRule="auto"/>
        <w:jc w:val="both"/>
        <w:rPr>
          <w:rFonts w:ascii="Times New Roman" w:hAnsi="Times New Roman" w:cs="Times New Roman"/>
          <w:sz w:val="28"/>
          <w:szCs w:val="28"/>
          <w:lang w:val="ru-RU"/>
        </w:rPr>
      </w:pPr>
    </w:p>
    <w:p w14:paraId="48A91E38" w14:textId="77777777" w:rsidR="005B33C3" w:rsidRPr="00EF5009" w:rsidRDefault="005B33C3" w:rsidP="00F53464">
      <w:pPr>
        <w:spacing w:after="0" w:line="240" w:lineRule="auto"/>
        <w:jc w:val="both"/>
        <w:rPr>
          <w:rFonts w:ascii="Times New Roman" w:hAnsi="Times New Roman" w:cs="Times New Roman"/>
          <w:sz w:val="28"/>
          <w:szCs w:val="28"/>
          <w:lang w:val="ru-RU"/>
        </w:rPr>
      </w:pPr>
    </w:p>
    <w:p w14:paraId="50C01CD1" w14:textId="19F9ED80" w:rsidR="00EA0ACF" w:rsidRPr="00EF5009" w:rsidRDefault="00EA0ACF" w:rsidP="00F53464">
      <w:pPr>
        <w:spacing w:after="0"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Таблица </w:t>
      </w:r>
      <w:r w:rsidR="006D632A" w:rsidRPr="00EF5009">
        <w:rPr>
          <w:rFonts w:ascii="Times New Roman" w:hAnsi="Times New Roman" w:cs="Times New Roman"/>
          <w:sz w:val="28"/>
          <w:szCs w:val="28"/>
          <w:lang w:val="ru-RU"/>
        </w:rPr>
        <w:t>14</w:t>
      </w:r>
      <w:r w:rsidR="00F53464" w:rsidRPr="00EF5009">
        <w:rPr>
          <w:rFonts w:ascii="Times New Roman" w:hAnsi="Times New Roman" w:cs="Times New Roman"/>
          <w:sz w:val="28"/>
          <w:szCs w:val="28"/>
          <w:lang w:val="ru-RU"/>
        </w:rPr>
        <w:t xml:space="preserve"> </w:t>
      </w:r>
      <w:r w:rsidR="00C4482E"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Изменение показателей ПОЛ и антиоксидантной активности в микросомах печени у экспериментальных животных (M±m)</w:t>
      </w:r>
      <w:r w:rsidR="00B318A7" w:rsidRPr="00EF5009">
        <w:rPr>
          <w:rFonts w:ascii="Times New Roman" w:hAnsi="Times New Roman" w:cs="Times New Roman"/>
          <w:sz w:val="28"/>
          <w:szCs w:val="28"/>
          <w:lang w:val="ru-RU"/>
        </w:rPr>
        <w:t xml:space="preserve"> [1</w:t>
      </w:r>
      <w:r w:rsidR="00B51B01" w:rsidRPr="00B51B01">
        <w:rPr>
          <w:rFonts w:ascii="Times New Roman" w:hAnsi="Times New Roman" w:cs="Times New Roman"/>
          <w:sz w:val="28"/>
          <w:szCs w:val="28"/>
          <w:lang w:val="ru-RU"/>
        </w:rPr>
        <w:t xml:space="preserve">31 - </w:t>
      </w:r>
      <w:r w:rsidR="00B51B01" w:rsidRPr="00EF5009">
        <w:rPr>
          <w:rFonts w:ascii="Times New Roman" w:hAnsi="Times New Roman" w:cs="Times New Roman"/>
          <w:sz w:val="28"/>
          <w:szCs w:val="28"/>
          <w:lang w:val="ru-RU"/>
        </w:rPr>
        <w:t xml:space="preserve">c. </w:t>
      </w:r>
      <w:r w:rsidR="00B51B01" w:rsidRPr="00090293">
        <w:rPr>
          <w:rFonts w:ascii="Times New Roman" w:hAnsi="Times New Roman" w:cs="Times New Roman"/>
          <w:sz w:val="28"/>
          <w:szCs w:val="28"/>
          <w:lang w:val="ru-RU"/>
        </w:rPr>
        <w:t>96</w:t>
      </w:r>
      <w:r w:rsidR="00B318A7"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p>
    <w:p w14:paraId="632EE419" w14:textId="77777777" w:rsidR="00EA0ACF" w:rsidRPr="00EF5009" w:rsidRDefault="00EA0ACF" w:rsidP="00944997">
      <w:pPr>
        <w:spacing w:after="0" w:line="240" w:lineRule="auto"/>
        <w:jc w:val="both"/>
        <w:rPr>
          <w:rFonts w:ascii="Times New Roman" w:hAnsi="Times New Roman" w:cs="Times New Roman"/>
          <w:sz w:val="28"/>
          <w:szCs w:val="28"/>
          <w:lang w:val="ru-RU"/>
        </w:rPr>
      </w:pPr>
    </w:p>
    <w:tbl>
      <w:tblPr>
        <w:tblStyle w:val="a7"/>
        <w:tblW w:w="0" w:type="auto"/>
        <w:tblCellMar>
          <w:left w:w="57" w:type="dxa"/>
          <w:right w:w="57" w:type="dxa"/>
        </w:tblCellMar>
        <w:tblLook w:val="04A0" w:firstRow="1" w:lastRow="0" w:firstColumn="1" w:lastColumn="0" w:noHBand="0" w:noVBand="1"/>
      </w:tblPr>
      <w:tblGrid>
        <w:gridCol w:w="2830"/>
        <w:gridCol w:w="1839"/>
        <w:gridCol w:w="2342"/>
        <w:gridCol w:w="2334"/>
      </w:tblGrid>
      <w:tr w:rsidR="00EA0ACF" w:rsidRPr="00EF5009" w14:paraId="6770AF75" w14:textId="77777777" w:rsidTr="0082593D">
        <w:tc>
          <w:tcPr>
            <w:tcW w:w="2830" w:type="dxa"/>
            <w:vMerge w:val="restart"/>
            <w:vAlign w:val="center"/>
          </w:tcPr>
          <w:p w14:paraId="05E5D21E" w14:textId="304B720F" w:rsidR="00EA0ACF" w:rsidRPr="00EF5009" w:rsidRDefault="00EA0ACF" w:rsidP="00944997">
            <w:pPr>
              <w:ind w:firstLine="0"/>
              <w:jc w:val="center"/>
              <w:rPr>
                <w:rFonts w:cs="Times New Roman"/>
                <w:bCs/>
                <w:i/>
                <w:sz w:val="28"/>
                <w:szCs w:val="28"/>
              </w:rPr>
            </w:pPr>
            <w:r w:rsidRPr="00EF5009">
              <w:rPr>
                <w:rFonts w:cs="Times New Roman"/>
                <w:bCs/>
                <w:sz w:val="28"/>
                <w:szCs w:val="28"/>
              </w:rPr>
              <w:t>Показатель</w:t>
            </w:r>
          </w:p>
        </w:tc>
        <w:tc>
          <w:tcPr>
            <w:tcW w:w="1839" w:type="dxa"/>
            <w:vMerge w:val="restart"/>
            <w:vAlign w:val="center"/>
          </w:tcPr>
          <w:p w14:paraId="7B8F8608" w14:textId="529B7103" w:rsidR="00EA0ACF" w:rsidRPr="00EF5009" w:rsidRDefault="00EA0ACF" w:rsidP="00944997">
            <w:pPr>
              <w:ind w:firstLine="0"/>
              <w:jc w:val="center"/>
              <w:rPr>
                <w:rFonts w:cs="Times New Roman"/>
                <w:bCs/>
                <w:i/>
                <w:sz w:val="28"/>
                <w:szCs w:val="28"/>
              </w:rPr>
            </w:pPr>
            <w:r w:rsidRPr="00EF5009">
              <w:rPr>
                <w:rFonts w:cs="Times New Roman"/>
                <w:bCs/>
                <w:sz w:val="28"/>
                <w:szCs w:val="28"/>
              </w:rPr>
              <w:t>Исходные данные</w:t>
            </w:r>
          </w:p>
        </w:tc>
        <w:tc>
          <w:tcPr>
            <w:tcW w:w="4676" w:type="dxa"/>
            <w:gridSpan w:val="2"/>
            <w:vAlign w:val="center"/>
          </w:tcPr>
          <w:p w14:paraId="7E38E330" w14:textId="19404B74" w:rsidR="00EA0ACF" w:rsidRPr="00EF5009" w:rsidRDefault="00EA0ACF" w:rsidP="00944997">
            <w:pPr>
              <w:ind w:firstLine="0"/>
              <w:jc w:val="center"/>
              <w:rPr>
                <w:rFonts w:cs="Times New Roman"/>
                <w:bCs/>
                <w:i/>
                <w:sz w:val="28"/>
                <w:szCs w:val="28"/>
                <w:highlight w:val="yellow"/>
              </w:rPr>
            </w:pPr>
            <w:r w:rsidRPr="00EF5009">
              <w:rPr>
                <w:rFonts w:cs="Times New Roman"/>
                <w:bCs/>
                <w:sz w:val="28"/>
                <w:szCs w:val="28"/>
              </w:rPr>
              <w:t>Данные на 21 сутки</w:t>
            </w:r>
          </w:p>
        </w:tc>
      </w:tr>
      <w:tr w:rsidR="00EA0ACF" w:rsidRPr="00EF5009" w14:paraId="5840E75F" w14:textId="77777777" w:rsidTr="0082593D">
        <w:tc>
          <w:tcPr>
            <w:tcW w:w="2830" w:type="dxa"/>
            <w:vMerge/>
            <w:vAlign w:val="center"/>
          </w:tcPr>
          <w:p w14:paraId="690801A1" w14:textId="77777777" w:rsidR="00EA0ACF" w:rsidRPr="00EF5009" w:rsidRDefault="00EA0ACF" w:rsidP="00944997">
            <w:pPr>
              <w:ind w:firstLine="0"/>
              <w:jc w:val="center"/>
              <w:rPr>
                <w:rFonts w:cs="Times New Roman"/>
                <w:bCs/>
                <w:sz w:val="28"/>
                <w:szCs w:val="28"/>
              </w:rPr>
            </w:pPr>
          </w:p>
        </w:tc>
        <w:tc>
          <w:tcPr>
            <w:tcW w:w="1839" w:type="dxa"/>
            <w:vMerge/>
            <w:vAlign w:val="center"/>
          </w:tcPr>
          <w:p w14:paraId="73336D6E" w14:textId="77777777" w:rsidR="00EA0ACF" w:rsidRPr="00EF5009" w:rsidRDefault="00EA0ACF" w:rsidP="00944997">
            <w:pPr>
              <w:ind w:firstLine="0"/>
              <w:jc w:val="center"/>
              <w:rPr>
                <w:rFonts w:cs="Times New Roman"/>
                <w:bCs/>
                <w:sz w:val="28"/>
                <w:szCs w:val="28"/>
              </w:rPr>
            </w:pPr>
          </w:p>
        </w:tc>
        <w:tc>
          <w:tcPr>
            <w:tcW w:w="2342" w:type="dxa"/>
            <w:vAlign w:val="center"/>
          </w:tcPr>
          <w:p w14:paraId="0F6D27A7" w14:textId="5963677D" w:rsidR="00EA0ACF" w:rsidRPr="00EF5009" w:rsidRDefault="00EA0ACF" w:rsidP="00944997">
            <w:pPr>
              <w:ind w:firstLine="0"/>
              <w:jc w:val="center"/>
              <w:rPr>
                <w:rFonts w:cs="Times New Roman"/>
                <w:bCs/>
                <w:i/>
                <w:sz w:val="28"/>
                <w:szCs w:val="28"/>
              </w:rPr>
            </w:pPr>
            <w:r w:rsidRPr="00EF5009">
              <w:rPr>
                <w:rFonts w:cs="Times New Roman"/>
                <w:bCs/>
                <w:sz w:val="28"/>
                <w:szCs w:val="28"/>
              </w:rPr>
              <w:t>Контрольная группа</w:t>
            </w:r>
          </w:p>
        </w:tc>
        <w:tc>
          <w:tcPr>
            <w:tcW w:w="2334" w:type="dxa"/>
            <w:vAlign w:val="center"/>
          </w:tcPr>
          <w:p w14:paraId="5B7FFE05" w14:textId="55860F89" w:rsidR="00EA0ACF" w:rsidRPr="00EF5009" w:rsidRDefault="00EA0ACF" w:rsidP="00944997">
            <w:pPr>
              <w:autoSpaceDE w:val="0"/>
              <w:autoSpaceDN w:val="0"/>
              <w:adjustRightInd w:val="0"/>
              <w:ind w:firstLine="0"/>
              <w:jc w:val="center"/>
              <w:rPr>
                <w:rFonts w:cs="Times New Roman"/>
                <w:bCs/>
                <w:i/>
                <w:sz w:val="28"/>
                <w:szCs w:val="28"/>
              </w:rPr>
            </w:pPr>
            <w:r w:rsidRPr="00EF5009">
              <w:rPr>
                <w:rFonts w:cs="Times New Roman"/>
                <w:bCs/>
                <w:sz w:val="28"/>
                <w:szCs w:val="28"/>
              </w:rPr>
              <w:t>Опытная группа</w:t>
            </w:r>
          </w:p>
        </w:tc>
      </w:tr>
      <w:tr w:rsidR="00EA0ACF" w:rsidRPr="00EF5009" w14:paraId="1782AFA3" w14:textId="77777777" w:rsidTr="0082593D">
        <w:tc>
          <w:tcPr>
            <w:tcW w:w="2830" w:type="dxa"/>
          </w:tcPr>
          <w:p w14:paraId="7768FD71" w14:textId="77777777" w:rsidR="00E709C1" w:rsidRPr="00EF5009" w:rsidRDefault="00E709C1" w:rsidP="00944997">
            <w:pPr>
              <w:ind w:firstLine="0"/>
              <w:jc w:val="center"/>
              <w:rPr>
                <w:rFonts w:cs="Times New Roman"/>
                <w:sz w:val="28"/>
                <w:szCs w:val="28"/>
              </w:rPr>
            </w:pPr>
            <w:r w:rsidRPr="00EF5009">
              <w:rPr>
                <w:rFonts w:cs="Times New Roman"/>
                <w:sz w:val="28"/>
                <w:szCs w:val="28"/>
              </w:rPr>
              <w:t xml:space="preserve"> МДА</w:t>
            </w:r>
          </w:p>
          <w:p w14:paraId="0A8FCA86" w14:textId="745EE44B" w:rsidR="00EA0ACF" w:rsidRPr="00EF5009" w:rsidRDefault="00EA0ACF" w:rsidP="00944997">
            <w:pPr>
              <w:ind w:firstLine="0"/>
              <w:jc w:val="center"/>
              <w:rPr>
                <w:rFonts w:cs="Times New Roman"/>
                <w:i/>
                <w:sz w:val="28"/>
                <w:szCs w:val="28"/>
              </w:rPr>
            </w:pPr>
            <w:r w:rsidRPr="00EF5009">
              <w:rPr>
                <w:rFonts w:cs="Times New Roman"/>
                <w:sz w:val="28"/>
                <w:szCs w:val="28"/>
              </w:rPr>
              <w:t>нмоль/ мл</w:t>
            </w:r>
          </w:p>
        </w:tc>
        <w:tc>
          <w:tcPr>
            <w:tcW w:w="1839" w:type="dxa"/>
            <w:vAlign w:val="center"/>
          </w:tcPr>
          <w:p w14:paraId="49591EC4" w14:textId="77777777" w:rsidR="00EA0ACF" w:rsidRPr="00EF5009" w:rsidRDefault="00EA0ACF" w:rsidP="00944997">
            <w:pPr>
              <w:ind w:firstLine="0"/>
              <w:jc w:val="center"/>
              <w:rPr>
                <w:rFonts w:cs="Times New Roman"/>
                <w:sz w:val="28"/>
                <w:szCs w:val="28"/>
              </w:rPr>
            </w:pPr>
            <w:r w:rsidRPr="00EF5009">
              <w:rPr>
                <w:rFonts w:cs="Times New Roman"/>
                <w:sz w:val="28"/>
                <w:szCs w:val="28"/>
              </w:rPr>
              <w:t>0,26±0,03</w:t>
            </w:r>
          </w:p>
        </w:tc>
        <w:tc>
          <w:tcPr>
            <w:tcW w:w="2342" w:type="dxa"/>
            <w:vAlign w:val="center"/>
          </w:tcPr>
          <w:p w14:paraId="7AFE25DB" w14:textId="77777777" w:rsidR="00EA0ACF" w:rsidRPr="00EF5009" w:rsidRDefault="00EA0ACF" w:rsidP="00944997">
            <w:pPr>
              <w:ind w:firstLine="0"/>
              <w:jc w:val="center"/>
              <w:rPr>
                <w:rFonts w:cs="Times New Roman"/>
                <w:sz w:val="28"/>
                <w:szCs w:val="28"/>
              </w:rPr>
            </w:pPr>
            <w:r w:rsidRPr="00EF5009">
              <w:rPr>
                <w:rFonts w:cs="Times New Roman"/>
                <w:sz w:val="28"/>
                <w:szCs w:val="28"/>
              </w:rPr>
              <w:t>0,40±0,02*</w:t>
            </w:r>
          </w:p>
        </w:tc>
        <w:tc>
          <w:tcPr>
            <w:tcW w:w="2334" w:type="dxa"/>
            <w:vAlign w:val="center"/>
          </w:tcPr>
          <w:p w14:paraId="02FF4EE7" w14:textId="77777777" w:rsidR="00EA0ACF" w:rsidRPr="00EF5009" w:rsidRDefault="00EA0ACF" w:rsidP="00944997">
            <w:pPr>
              <w:ind w:firstLine="0"/>
              <w:jc w:val="center"/>
              <w:rPr>
                <w:rFonts w:cs="Times New Roman"/>
                <w:sz w:val="28"/>
                <w:szCs w:val="28"/>
              </w:rPr>
            </w:pPr>
            <w:r w:rsidRPr="00EF5009">
              <w:rPr>
                <w:rFonts w:cs="Times New Roman"/>
                <w:sz w:val="28"/>
                <w:szCs w:val="28"/>
              </w:rPr>
              <w:t>0,24±0,01**</w:t>
            </w:r>
          </w:p>
        </w:tc>
      </w:tr>
      <w:tr w:rsidR="00EA0ACF" w:rsidRPr="00EF5009" w14:paraId="6A966D86" w14:textId="77777777" w:rsidTr="0082593D">
        <w:tc>
          <w:tcPr>
            <w:tcW w:w="2830" w:type="dxa"/>
          </w:tcPr>
          <w:p w14:paraId="0FFE9A9C" w14:textId="77777777" w:rsidR="00E709C1" w:rsidRPr="00EF5009" w:rsidRDefault="00E709C1" w:rsidP="00944997">
            <w:pPr>
              <w:ind w:firstLine="0"/>
              <w:jc w:val="center"/>
              <w:rPr>
                <w:rFonts w:cs="Times New Roman"/>
                <w:sz w:val="28"/>
                <w:szCs w:val="28"/>
              </w:rPr>
            </w:pPr>
            <w:r w:rsidRPr="00EF5009">
              <w:rPr>
                <w:rFonts w:cs="Times New Roman"/>
                <w:sz w:val="28"/>
                <w:szCs w:val="28"/>
              </w:rPr>
              <w:t>ДК</w:t>
            </w:r>
          </w:p>
          <w:p w14:paraId="009C2328" w14:textId="224018A8" w:rsidR="00EA0ACF" w:rsidRPr="00EF5009" w:rsidRDefault="00EA0ACF" w:rsidP="00944997">
            <w:pPr>
              <w:ind w:firstLine="0"/>
              <w:jc w:val="center"/>
              <w:rPr>
                <w:rFonts w:cs="Times New Roman"/>
                <w:i/>
                <w:sz w:val="28"/>
                <w:szCs w:val="28"/>
              </w:rPr>
            </w:pPr>
            <w:r w:rsidRPr="00EF5009">
              <w:rPr>
                <w:rFonts w:cs="Times New Roman"/>
                <w:sz w:val="28"/>
                <w:szCs w:val="28"/>
              </w:rPr>
              <w:t xml:space="preserve"> </w:t>
            </w:r>
            <w:r w:rsidRPr="00EF5009">
              <w:rPr>
                <w:rFonts w:eastAsia="Times New Roman" w:cs="Times New Roman"/>
                <w:sz w:val="28"/>
                <w:szCs w:val="28"/>
                <w:lang w:eastAsia="ru-RU"/>
              </w:rPr>
              <w:t>нмоль/мг белка</w:t>
            </w:r>
          </w:p>
        </w:tc>
        <w:tc>
          <w:tcPr>
            <w:tcW w:w="1839" w:type="dxa"/>
            <w:vAlign w:val="center"/>
          </w:tcPr>
          <w:p w14:paraId="00FD572E" w14:textId="77777777" w:rsidR="00EA0ACF" w:rsidRPr="00EF5009" w:rsidRDefault="00EA0ACF" w:rsidP="00944997">
            <w:pPr>
              <w:ind w:firstLine="0"/>
              <w:jc w:val="center"/>
              <w:rPr>
                <w:rFonts w:cs="Times New Roman"/>
                <w:sz w:val="28"/>
                <w:szCs w:val="28"/>
              </w:rPr>
            </w:pPr>
            <w:r w:rsidRPr="00EF5009">
              <w:rPr>
                <w:rFonts w:cs="Times New Roman"/>
                <w:sz w:val="28"/>
                <w:szCs w:val="28"/>
              </w:rPr>
              <w:t>0,68±0,12</w:t>
            </w:r>
          </w:p>
        </w:tc>
        <w:tc>
          <w:tcPr>
            <w:tcW w:w="2342" w:type="dxa"/>
            <w:vAlign w:val="center"/>
          </w:tcPr>
          <w:p w14:paraId="1206222F" w14:textId="05C922C7" w:rsidR="00EA0ACF" w:rsidRPr="00EF5009" w:rsidRDefault="00EA0ACF" w:rsidP="00944997">
            <w:pPr>
              <w:ind w:firstLine="0"/>
              <w:jc w:val="center"/>
              <w:rPr>
                <w:rFonts w:cs="Times New Roman"/>
                <w:sz w:val="28"/>
                <w:szCs w:val="28"/>
              </w:rPr>
            </w:pPr>
            <w:r w:rsidRPr="00EF5009">
              <w:rPr>
                <w:rFonts w:cs="Times New Roman"/>
                <w:sz w:val="28"/>
                <w:szCs w:val="28"/>
              </w:rPr>
              <w:t>1,31±0,2</w:t>
            </w:r>
            <w:r w:rsidR="00374678" w:rsidRPr="00EF5009">
              <w:rPr>
                <w:rFonts w:cs="Times New Roman"/>
                <w:sz w:val="28"/>
                <w:szCs w:val="28"/>
              </w:rPr>
              <w:t>1*</w:t>
            </w:r>
          </w:p>
        </w:tc>
        <w:tc>
          <w:tcPr>
            <w:tcW w:w="2334" w:type="dxa"/>
            <w:vAlign w:val="center"/>
          </w:tcPr>
          <w:p w14:paraId="105A12F8" w14:textId="77777777" w:rsidR="00EA0ACF" w:rsidRPr="00EF5009" w:rsidRDefault="00EA0ACF" w:rsidP="00944997">
            <w:pPr>
              <w:ind w:firstLine="0"/>
              <w:jc w:val="center"/>
              <w:rPr>
                <w:rFonts w:cs="Times New Roman"/>
                <w:sz w:val="28"/>
                <w:szCs w:val="28"/>
              </w:rPr>
            </w:pPr>
            <w:r w:rsidRPr="00EF5009">
              <w:rPr>
                <w:rFonts w:cs="Times New Roman"/>
                <w:sz w:val="28"/>
                <w:szCs w:val="28"/>
              </w:rPr>
              <w:t>0,90±0,11</w:t>
            </w:r>
          </w:p>
        </w:tc>
      </w:tr>
      <w:tr w:rsidR="00EA0ACF" w:rsidRPr="00EF5009" w14:paraId="136B7024" w14:textId="77777777" w:rsidTr="0082593D">
        <w:tc>
          <w:tcPr>
            <w:tcW w:w="2830" w:type="dxa"/>
          </w:tcPr>
          <w:p w14:paraId="61689144" w14:textId="77777777" w:rsidR="00E709C1" w:rsidRPr="00EF5009" w:rsidRDefault="00E709C1" w:rsidP="00944997">
            <w:pPr>
              <w:ind w:firstLine="0"/>
              <w:jc w:val="center"/>
              <w:rPr>
                <w:rFonts w:cs="Times New Roman"/>
                <w:sz w:val="28"/>
                <w:szCs w:val="28"/>
              </w:rPr>
            </w:pPr>
            <w:r w:rsidRPr="00EF5009">
              <w:rPr>
                <w:rFonts w:cs="Times New Roman"/>
                <w:sz w:val="28"/>
                <w:szCs w:val="28"/>
              </w:rPr>
              <w:t>СОД</w:t>
            </w:r>
          </w:p>
          <w:p w14:paraId="6F2E8AC6" w14:textId="3999EEBD" w:rsidR="00EA0ACF" w:rsidRPr="00EF5009" w:rsidRDefault="00EA0ACF" w:rsidP="00944997">
            <w:pPr>
              <w:ind w:firstLine="0"/>
              <w:jc w:val="center"/>
              <w:rPr>
                <w:rFonts w:cs="Times New Roman"/>
                <w:i/>
                <w:sz w:val="28"/>
                <w:szCs w:val="28"/>
              </w:rPr>
            </w:pPr>
            <w:r w:rsidRPr="00EF5009">
              <w:rPr>
                <w:rFonts w:cs="Times New Roman"/>
                <w:sz w:val="28"/>
                <w:szCs w:val="28"/>
              </w:rPr>
              <w:t xml:space="preserve"> </w:t>
            </w:r>
            <w:r w:rsidRPr="00EF5009">
              <w:rPr>
                <w:rFonts w:eastAsia="Times New Roman" w:cs="Times New Roman"/>
                <w:sz w:val="28"/>
                <w:szCs w:val="28"/>
                <w:lang w:eastAsia="ru-RU"/>
              </w:rPr>
              <w:t>нмоль/мг белка</w:t>
            </w:r>
          </w:p>
        </w:tc>
        <w:tc>
          <w:tcPr>
            <w:tcW w:w="1839" w:type="dxa"/>
            <w:vAlign w:val="center"/>
          </w:tcPr>
          <w:p w14:paraId="678EC9A2" w14:textId="77777777" w:rsidR="00EA0ACF" w:rsidRPr="00EF5009" w:rsidRDefault="00EA0ACF" w:rsidP="00944997">
            <w:pPr>
              <w:ind w:firstLine="0"/>
              <w:jc w:val="center"/>
              <w:rPr>
                <w:rFonts w:cs="Times New Roman"/>
                <w:sz w:val="28"/>
                <w:szCs w:val="28"/>
              </w:rPr>
            </w:pPr>
            <w:r w:rsidRPr="00EF5009">
              <w:rPr>
                <w:rFonts w:cs="Times New Roman"/>
                <w:sz w:val="28"/>
                <w:szCs w:val="28"/>
              </w:rPr>
              <w:t>23,45±1,92</w:t>
            </w:r>
          </w:p>
        </w:tc>
        <w:tc>
          <w:tcPr>
            <w:tcW w:w="2342" w:type="dxa"/>
            <w:vAlign w:val="center"/>
          </w:tcPr>
          <w:p w14:paraId="6BDA47DB" w14:textId="77777777" w:rsidR="00EA0ACF" w:rsidRPr="00EF5009" w:rsidRDefault="00EA0ACF" w:rsidP="00944997">
            <w:pPr>
              <w:ind w:firstLine="0"/>
              <w:jc w:val="center"/>
              <w:rPr>
                <w:rFonts w:cs="Times New Roman"/>
                <w:sz w:val="28"/>
                <w:szCs w:val="28"/>
              </w:rPr>
            </w:pPr>
            <w:r w:rsidRPr="00EF5009">
              <w:rPr>
                <w:rFonts w:cs="Times New Roman"/>
                <w:sz w:val="28"/>
                <w:szCs w:val="28"/>
              </w:rPr>
              <w:t>20,54±1,55</w:t>
            </w:r>
          </w:p>
        </w:tc>
        <w:tc>
          <w:tcPr>
            <w:tcW w:w="2334" w:type="dxa"/>
            <w:vAlign w:val="center"/>
          </w:tcPr>
          <w:p w14:paraId="30038E00" w14:textId="77777777" w:rsidR="00EA0ACF" w:rsidRPr="00EF5009" w:rsidRDefault="00EA0ACF" w:rsidP="00944997">
            <w:pPr>
              <w:ind w:firstLine="0"/>
              <w:jc w:val="center"/>
              <w:rPr>
                <w:rFonts w:cs="Times New Roman"/>
                <w:sz w:val="28"/>
                <w:szCs w:val="28"/>
              </w:rPr>
            </w:pPr>
            <w:r w:rsidRPr="00EF5009">
              <w:rPr>
                <w:rFonts w:cs="Times New Roman"/>
                <w:sz w:val="28"/>
                <w:szCs w:val="28"/>
              </w:rPr>
              <w:t>26,50±2,12</w:t>
            </w:r>
          </w:p>
        </w:tc>
      </w:tr>
      <w:tr w:rsidR="00EA0ACF" w:rsidRPr="00EF5009" w14:paraId="373884BB" w14:textId="77777777" w:rsidTr="0082593D">
        <w:tc>
          <w:tcPr>
            <w:tcW w:w="2830" w:type="dxa"/>
          </w:tcPr>
          <w:p w14:paraId="4443BF3F" w14:textId="07CE0B6F" w:rsidR="00EA0ACF" w:rsidRPr="00EF5009" w:rsidRDefault="00EA0ACF" w:rsidP="00944997">
            <w:pPr>
              <w:ind w:firstLine="0"/>
              <w:jc w:val="center"/>
              <w:rPr>
                <w:rFonts w:cs="Times New Roman"/>
                <w:i/>
                <w:sz w:val="28"/>
                <w:szCs w:val="28"/>
              </w:rPr>
            </w:pPr>
            <w:r w:rsidRPr="00EF5009">
              <w:rPr>
                <w:rFonts w:eastAsia="Times New Roman" w:cs="Times New Roman"/>
                <w:sz w:val="28"/>
                <w:szCs w:val="28"/>
                <w:lang w:eastAsia="ru-RU"/>
              </w:rPr>
              <w:t>Каталаза, нмоль/мг белка</w:t>
            </w:r>
          </w:p>
        </w:tc>
        <w:tc>
          <w:tcPr>
            <w:tcW w:w="1839" w:type="dxa"/>
            <w:vAlign w:val="center"/>
          </w:tcPr>
          <w:p w14:paraId="760CA39C" w14:textId="77777777" w:rsidR="00EA0ACF" w:rsidRPr="00EF5009" w:rsidRDefault="00EA0ACF" w:rsidP="00944997">
            <w:pPr>
              <w:ind w:firstLine="0"/>
              <w:jc w:val="center"/>
              <w:rPr>
                <w:rFonts w:cs="Times New Roman"/>
                <w:sz w:val="28"/>
                <w:szCs w:val="28"/>
              </w:rPr>
            </w:pPr>
            <w:r w:rsidRPr="00EF5009">
              <w:rPr>
                <w:rFonts w:cs="Times New Roman"/>
                <w:sz w:val="28"/>
                <w:szCs w:val="28"/>
              </w:rPr>
              <w:t>12,46±1,13</w:t>
            </w:r>
          </w:p>
        </w:tc>
        <w:tc>
          <w:tcPr>
            <w:tcW w:w="2342" w:type="dxa"/>
            <w:vAlign w:val="center"/>
          </w:tcPr>
          <w:p w14:paraId="5DED7BB3" w14:textId="77777777" w:rsidR="00EA0ACF" w:rsidRPr="00EF5009" w:rsidRDefault="00EA0ACF" w:rsidP="00944997">
            <w:pPr>
              <w:ind w:firstLine="0"/>
              <w:jc w:val="center"/>
              <w:rPr>
                <w:rFonts w:cs="Times New Roman"/>
                <w:sz w:val="28"/>
                <w:szCs w:val="28"/>
              </w:rPr>
            </w:pPr>
            <w:r w:rsidRPr="00EF5009">
              <w:rPr>
                <w:rFonts w:cs="Times New Roman"/>
                <w:sz w:val="28"/>
                <w:szCs w:val="28"/>
              </w:rPr>
              <w:t>8,71±0,92</w:t>
            </w:r>
          </w:p>
        </w:tc>
        <w:tc>
          <w:tcPr>
            <w:tcW w:w="2334" w:type="dxa"/>
            <w:vAlign w:val="center"/>
          </w:tcPr>
          <w:p w14:paraId="7AAF6EBF" w14:textId="77777777" w:rsidR="00EA0ACF" w:rsidRPr="00EF5009" w:rsidRDefault="00EA0ACF" w:rsidP="00944997">
            <w:pPr>
              <w:ind w:firstLine="0"/>
              <w:jc w:val="center"/>
              <w:rPr>
                <w:rFonts w:cs="Times New Roman"/>
                <w:sz w:val="28"/>
                <w:szCs w:val="28"/>
              </w:rPr>
            </w:pPr>
            <w:r w:rsidRPr="00EF5009">
              <w:rPr>
                <w:rFonts w:cs="Times New Roman"/>
                <w:sz w:val="28"/>
                <w:szCs w:val="28"/>
              </w:rPr>
              <w:t>15,20±1,43**</w:t>
            </w:r>
          </w:p>
        </w:tc>
      </w:tr>
      <w:tr w:rsidR="0082593D" w:rsidRPr="00EF5009" w14:paraId="0E7313D2" w14:textId="77777777" w:rsidTr="00434114">
        <w:tc>
          <w:tcPr>
            <w:tcW w:w="9345" w:type="dxa"/>
            <w:gridSpan w:val="4"/>
          </w:tcPr>
          <w:p w14:paraId="1F6320F9" w14:textId="67CE9E8C" w:rsidR="0082593D" w:rsidRPr="00EF5009" w:rsidRDefault="0082593D" w:rsidP="0082593D">
            <w:pPr>
              <w:autoSpaceDE w:val="0"/>
              <w:autoSpaceDN w:val="0"/>
              <w:adjustRightInd w:val="0"/>
              <w:rPr>
                <w:rFonts w:cs="Times New Roman"/>
                <w:sz w:val="28"/>
                <w:szCs w:val="28"/>
              </w:rPr>
            </w:pPr>
            <w:r w:rsidRPr="00EF5009">
              <w:rPr>
                <w:rFonts w:cs="Times New Roman"/>
                <w:sz w:val="28"/>
                <w:szCs w:val="28"/>
              </w:rPr>
              <w:t>*- статистически значимое отличие (</w:t>
            </w:r>
            <w:proofErr w:type="gramStart"/>
            <w:r w:rsidRPr="00EF5009">
              <w:rPr>
                <w:rFonts w:cs="Times New Roman"/>
                <w:sz w:val="28"/>
                <w:szCs w:val="28"/>
              </w:rPr>
              <w:t>р&lt;</w:t>
            </w:r>
            <w:proofErr w:type="gramEnd"/>
            <w:r w:rsidRPr="00EF5009">
              <w:rPr>
                <w:rFonts w:cs="Times New Roman"/>
                <w:sz w:val="28"/>
                <w:szCs w:val="28"/>
              </w:rPr>
              <w:t>0,05) по сравнению с исходными данными;</w:t>
            </w:r>
          </w:p>
          <w:p w14:paraId="404411FE" w14:textId="1F38B75B" w:rsidR="0082593D" w:rsidRPr="00EF5009" w:rsidRDefault="0082593D" w:rsidP="0082593D">
            <w:pPr>
              <w:autoSpaceDE w:val="0"/>
              <w:autoSpaceDN w:val="0"/>
              <w:adjustRightInd w:val="0"/>
              <w:rPr>
                <w:rFonts w:cs="Times New Roman"/>
                <w:sz w:val="28"/>
                <w:szCs w:val="28"/>
              </w:rPr>
            </w:pPr>
            <w:r w:rsidRPr="00EF5009">
              <w:rPr>
                <w:rFonts w:cs="Times New Roman"/>
                <w:sz w:val="28"/>
                <w:szCs w:val="28"/>
              </w:rPr>
              <w:t>**- статистически значимое отличие (</w:t>
            </w:r>
            <w:proofErr w:type="gramStart"/>
            <w:r w:rsidRPr="00EF5009">
              <w:rPr>
                <w:rFonts w:cs="Times New Roman"/>
                <w:sz w:val="28"/>
                <w:szCs w:val="28"/>
              </w:rPr>
              <w:t>р&lt;</w:t>
            </w:r>
            <w:proofErr w:type="gramEnd"/>
            <w:r w:rsidRPr="00EF5009">
              <w:rPr>
                <w:rFonts w:cs="Times New Roman"/>
                <w:sz w:val="28"/>
                <w:szCs w:val="28"/>
              </w:rPr>
              <w:t>0,05) по сравнению с контрольной группы</w:t>
            </w:r>
          </w:p>
        </w:tc>
      </w:tr>
    </w:tbl>
    <w:p w14:paraId="751575B5" w14:textId="2AF5068B" w:rsidR="00EA0ACF" w:rsidRPr="00EF5009" w:rsidRDefault="00EA0ACF" w:rsidP="00AE6E5E">
      <w:pPr>
        <w:autoSpaceDE w:val="0"/>
        <w:autoSpaceDN w:val="0"/>
        <w:adjustRightInd w:val="0"/>
        <w:spacing w:after="0" w:line="240" w:lineRule="auto"/>
        <w:ind w:firstLine="709"/>
        <w:jc w:val="both"/>
        <w:rPr>
          <w:rFonts w:ascii="Times New Roman" w:hAnsi="Times New Roman" w:cs="Times New Roman"/>
          <w:sz w:val="24"/>
          <w:szCs w:val="24"/>
          <w:lang w:val="ru-RU"/>
        </w:rPr>
      </w:pPr>
    </w:p>
    <w:p w14:paraId="5351865B" w14:textId="769AA3EC" w:rsidR="00EA0ACF" w:rsidRPr="00EF5009" w:rsidRDefault="00EA0ACF"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Как видно из представленных данных, в микросомальной фракции печени крыс контрольной группы по отношению к исходным данным отмечено статистически значимое увеличение уровня МДА на 53,8% и диеновых коньюгатов в 1,9 раза</w:t>
      </w:r>
      <w:r w:rsidR="004F78F1">
        <w:rPr>
          <w:rFonts w:ascii="Times New Roman" w:hAnsi="Times New Roman" w:cs="Times New Roman"/>
          <w:sz w:val="28"/>
          <w:szCs w:val="28"/>
          <w:lang w:val="ru-RU"/>
        </w:rPr>
        <w:t xml:space="preserve"> (92,6 %)</w:t>
      </w:r>
      <w:r w:rsidRPr="00EF5009">
        <w:rPr>
          <w:rFonts w:ascii="Times New Roman" w:hAnsi="Times New Roman" w:cs="Times New Roman"/>
          <w:sz w:val="28"/>
          <w:szCs w:val="28"/>
          <w:lang w:val="ru-RU"/>
        </w:rPr>
        <w:t xml:space="preserve">. На фоне приема специализированного продукта по сравнению с контролем отмечено статистически значимое снижение уровня МДА </w:t>
      </w:r>
      <w:r w:rsidR="0056695B"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на 40,0</w:t>
      </w:r>
      <w:r w:rsidR="00F11B4E"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w:t>
      </w:r>
      <w:r w:rsidR="0056695B"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а также повышение активности каталазы на </w:t>
      </w:r>
      <w:r w:rsidR="009E3481" w:rsidRPr="009E3481">
        <w:rPr>
          <w:rFonts w:ascii="Times New Roman" w:hAnsi="Times New Roman" w:cs="Times New Roman"/>
          <w:sz w:val="28"/>
          <w:szCs w:val="28"/>
          <w:lang w:val="ru-RU"/>
        </w:rPr>
        <w:t>74</w:t>
      </w:r>
      <w:r w:rsidRPr="00EF5009">
        <w:rPr>
          <w:rFonts w:ascii="Times New Roman" w:hAnsi="Times New Roman" w:cs="Times New Roman"/>
          <w:sz w:val="28"/>
          <w:szCs w:val="28"/>
          <w:lang w:val="ru-RU"/>
        </w:rPr>
        <w:t>,</w:t>
      </w:r>
      <w:r w:rsidR="009E3481" w:rsidRPr="009E3481">
        <w:rPr>
          <w:rFonts w:ascii="Times New Roman" w:hAnsi="Times New Roman" w:cs="Times New Roman"/>
          <w:sz w:val="28"/>
          <w:szCs w:val="28"/>
          <w:lang w:val="ru-RU"/>
        </w:rPr>
        <w:t>5</w:t>
      </w:r>
      <w:r w:rsidR="00F11B4E"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w:t>
      </w:r>
      <w:r w:rsidR="00B318A7" w:rsidRPr="00EF5009">
        <w:rPr>
          <w:rFonts w:ascii="Times New Roman" w:hAnsi="Times New Roman" w:cs="Times New Roman"/>
          <w:sz w:val="28"/>
          <w:szCs w:val="28"/>
          <w:lang w:val="ru-RU"/>
        </w:rPr>
        <w:t xml:space="preserve"> [1</w:t>
      </w:r>
      <w:r w:rsidR="00B51B01" w:rsidRPr="00B51B01">
        <w:rPr>
          <w:rFonts w:ascii="Times New Roman" w:hAnsi="Times New Roman" w:cs="Times New Roman"/>
          <w:sz w:val="28"/>
          <w:szCs w:val="28"/>
          <w:lang w:val="ru-RU"/>
        </w:rPr>
        <w:t>31</w:t>
      </w:r>
      <w:r w:rsidR="002C35C3" w:rsidRPr="00EF5009">
        <w:rPr>
          <w:rFonts w:ascii="Times New Roman" w:hAnsi="Times New Roman" w:cs="Times New Roman"/>
          <w:sz w:val="28"/>
          <w:szCs w:val="28"/>
          <w:lang w:val="ru-RU"/>
        </w:rPr>
        <w:t xml:space="preserve"> - c. 96</w:t>
      </w:r>
      <w:r w:rsidR="00B318A7"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p>
    <w:p w14:paraId="799C3695" w14:textId="4ABE9398" w:rsidR="00EA0ACF" w:rsidRPr="00EF5009" w:rsidRDefault="00EA0ACF"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Изменения показателей антиоксидантного статуса в митохондриальной фракции бедренной мышцы были подобны сдвигам </w:t>
      </w:r>
      <w:r w:rsidR="00901A7C" w:rsidRPr="00EF5009">
        <w:rPr>
          <w:rFonts w:ascii="Times New Roman" w:hAnsi="Times New Roman" w:cs="Times New Roman"/>
          <w:sz w:val="28"/>
          <w:szCs w:val="28"/>
          <w:lang w:val="ru-RU"/>
        </w:rPr>
        <w:t>показателей</w:t>
      </w:r>
      <w:r w:rsidRPr="00EF5009">
        <w:rPr>
          <w:rFonts w:ascii="Times New Roman" w:hAnsi="Times New Roman" w:cs="Times New Roman"/>
          <w:sz w:val="28"/>
          <w:szCs w:val="28"/>
          <w:lang w:val="ru-RU"/>
        </w:rPr>
        <w:t xml:space="preserve"> в микросомальной фракции печени и мембран</w:t>
      </w:r>
      <w:r w:rsidR="00901A7C" w:rsidRPr="00EF5009">
        <w:rPr>
          <w:rFonts w:ascii="Times New Roman" w:hAnsi="Times New Roman" w:cs="Times New Roman"/>
          <w:sz w:val="28"/>
          <w:szCs w:val="28"/>
          <w:lang w:val="ru-RU"/>
        </w:rPr>
        <w:t>ах</w:t>
      </w:r>
      <w:r w:rsidRPr="00EF5009">
        <w:rPr>
          <w:rFonts w:ascii="Times New Roman" w:hAnsi="Times New Roman" w:cs="Times New Roman"/>
          <w:sz w:val="28"/>
          <w:szCs w:val="28"/>
          <w:lang w:val="ru-RU"/>
        </w:rPr>
        <w:t xml:space="preserve"> эритроцитов (</w:t>
      </w:r>
      <w:r w:rsidR="006037FB" w:rsidRPr="00EF5009">
        <w:rPr>
          <w:rFonts w:ascii="Times New Roman" w:hAnsi="Times New Roman" w:cs="Times New Roman"/>
          <w:sz w:val="28"/>
          <w:szCs w:val="28"/>
          <w:lang w:val="ru-RU"/>
        </w:rPr>
        <w:t>Т</w:t>
      </w:r>
      <w:r w:rsidRPr="00EF5009">
        <w:rPr>
          <w:rFonts w:ascii="Times New Roman" w:hAnsi="Times New Roman" w:cs="Times New Roman"/>
          <w:sz w:val="28"/>
          <w:szCs w:val="28"/>
          <w:lang w:val="ru-RU"/>
        </w:rPr>
        <w:t>абл</w:t>
      </w:r>
      <w:r w:rsidR="003B13AB" w:rsidRPr="00EF5009">
        <w:rPr>
          <w:rFonts w:ascii="Times New Roman" w:hAnsi="Times New Roman" w:cs="Times New Roman"/>
          <w:sz w:val="28"/>
          <w:szCs w:val="28"/>
          <w:lang w:val="ru-RU"/>
        </w:rPr>
        <w:t>ица</w:t>
      </w:r>
      <w:r w:rsidRPr="00EF5009">
        <w:rPr>
          <w:rFonts w:ascii="Times New Roman" w:hAnsi="Times New Roman" w:cs="Times New Roman"/>
          <w:sz w:val="28"/>
          <w:szCs w:val="28"/>
          <w:lang w:val="ru-RU"/>
        </w:rPr>
        <w:t xml:space="preserve"> </w:t>
      </w:r>
      <w:r w:rsidR="006D632A" w:rsidRPr="00EF5009">
        <w:rPr>
          <w:rFonts w:ascii="Times New Roman" w:hAnsi="Times New Roman" w:cs="Times New Roman"/>
          <w:sz w:val="28"/>
          <w:szCs w:val="28"/>
          <w:lang w:val="ru-RU"/>
        </w:rPr>
        <w:t>15</w:t>
      </w:r>
      <w:r w:rsidRPr="00EF5009">
        <w:rPr>
          <w:rFonts w:ascii="Times New Roman" w:hAnsi="Times New Roman" w:cs="Times New Roman"/>
          <w:sz w:val="28"/>
          <w:szCs w:val="28"/>
          <w:lang w:val="ru-RU"/>
        </w:rPr>
        <w:t>). Так, уровень МДА и диеновых коньюгатов увеличился в контрольной группе по сравнению с исходными данными в 2,9 и 2,7 раза соответственно. В опытной группе на фоне приема специализированного продукта и физической нагрузки по сравнению с контрольной группой отмечено снижение уровня МДА и диеновых коньюгатов на 46,8% и 40,8% соответственно</w:t>
      </w:r>
      <w:r w:rsidR="00B318A7" w:rsidRPr="00EF5009">
        <w:rPr>
          <w:rFonts w:ascii="Times New Roman" w:hAnsi="Times New Roman" w:cs="Times New Roman"/>
          <w:sz w:val="28"/>
          <w:szCs w:val="28"/>
          <w:lang w:val="ru-RU"/>
        </w:rPr>
        <w:t xml:space="preserve"> [1</w:t>
      </w:r>
      <w:r w:rsidR="00090293" w:rsidRPr="00090293">
        <w:rPr>
          <w:rFonts w:ascii="Times New Roman" w:hAnsi="Times New Roman" w:cs="Times New Roman"/>
          <w:sz w:val="28"/>
          <w:szCs w:val="28"/>
          <w:lang w:val="ru-RU"/>
        </w:rPr>
        <w:t>31</w:t>
      </w:r>
      <w:r w:rsidR="007A03E1" w:rsidRPr="00EF5009">
        <w:rPr>
          <w:rFonts w:ascii="Times New Roman" w:hAnsi="Times New Roman" w:cs="Times New Roman"/>
          <w:sz w:val="28"/>
          <w:szCs w:val="28"/>
          <w:lang w:val="ru-RU"/>
        </w:rPr>
        <w:t xml:space="preserve"> - c. 96</w:t>
      </w:r>
      <w:r w:rsidR="00B318A7"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p>
    <w:p w14:paraId="4FA0908D" w14:textId="6DF5CF53" w:rsidR="00EA0ACF" w:rsidRPr="00EF5009" w:rsidRDefault="00A6224F" w:rsidP="00A258AC">
      <w:pPr>
        <w:spacing w:after="0"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br w:type="page"/>
      </w:r>
      <w:r w:rsidR="00EA0ACF" w:rsidRPr="00EF5009">
        <w:rPr>
          <w:rFonts w:ascii="Times New Roman" w:hAnsi="Times New Roman" w:cs="Times New Roman"/>
          <w:sz w:val="28"/>
          <w:szCs w:val="28"/>
          <w:lang w:val="ru-RU"/>
        </w:rPr>
        <w:lastRenderedPageBreak/>
        <w:t xml:space="preserve">Таблица </w:t>
      </w:r>
      <w:r w:rsidR="006D632A" w:rsidRPr="00EF5009">
        <w:rPr>
          <w:rFonts w:ascii="Times New Roman" w:hAnsi="Times New Roman" w:cs="Times New Roman"/>
          <w:sz w:val="28"/>
          <w:szCs w:val="28"/>
          <w:lang w:val="ru-RU"/>
        </w:rPr>
        <w:t>15</w:t>
      </w:r>
      <w:r w:rsidR="00A258AC" w:rsidRPr="00EF5009">
        <w:rPr>
          <w:rFonts w:ascii="Times New Roman" w:hAnsi="Times New Roman" w:cs="Times New Roman"/>
          <w:sz w:val="28"/>
          <w:szCs w:val="28"/>
          <w:lang w:val="ru-RU"/>
        </w:rPr>
        <w:t xml:space="preserve"> </w:t>
      </w:r>
      <w:r w:rsidR="00A1572D" w:rsidRPr="00EF5009">
        <w:rPr>
          <w:rFonts w:ascii="Times New Roman" w:hAnsi="Times New Roman" w:cs="Times New Roman"/>
          <w:sz w:val="28"/>
          <w:szCs w:val="28"/>
          <w:lang w:val="ru-RU"/>
        </w:rPr>
        <w:t>–</w:t>
      </w:r>
      <w:r w:rsidR="00EA0ACF" w:rsidRPr="00EF5009">
        <w:rPr>
          <w:rFonts w:ascii="Times New Roman" w:hAnsi="Times New Roman" w:cs="Times New Roman"/>
          <w:sz w:val="28"/>
          <w:szCs w:val="28"/>
          <w:lang w:val="ru-RU"/>
        </w:rPr>
        <w:t xml:space="preserve"> Изменение показателей ПОЛ и активности антиоксидантных ферментов в митохондриальной фракции бедренной мышцы крыс (M±m)</w:t>
      </w:r>
      <w:r w:rsidR="007651DD" w:rsidRPr="00EF5009">
        <w:rPr>
          <w:rFonts w:ascii="Times New Roman" w:hAnsi="Times New Roman" w:cs="Times New Roman"/>
          <w:sz w:val="28"/>
          <w:szCs w:val="28"/>
          <w:lang w:val="ru-RU"/>
        </w:rPr>
        <w:t xml:space="preserve"> [1</w:t>
      </w:r>
      <w:r w:rsidR="00090293" w:rsidRPr="00090293">
        <w:rPr>
          <w:rFonts w:ascii="Times New Roman" w:hAnsi="Times New Roman" w:cs="Times New Roman"/>
          <w:sz w:val="28"/>
          <w:szCs w:val="28"/>
          <w:lang w:val="ru-RU"/>
        </w:rPr>
        <w:t>31</w:t>
      </w:r>
      <w:r w:rsidR="00594EDD" w:rsidRPr="00EF5009">
        <w:rPr>
          <w:rFonts w:ascii="Times New Roman" w:hAnsi="Times New Roman" w:cs="Times New Roman"/>
          <w:sz w:val="28"/>
          <w:szCs w:val="28"/>
          <w:lang w:val="ru-RU"/>
        </w:rPr>
        <w:t xml:space="preserve"> - c. 9</w:t>
      </w:r>
      <w:r w:rsidR="00572D63" w:rsidRPr="00EF5009">
        <w:rPr>
          <w:rFonts w:ascii="Times New Roman" w:hAnsi="Times New Roman" w:cs="Times New Roman"/>
          <w:sz w:val="28"/>
          <w:szCs w:val="28"/>
          <w:lang w:val="ru-RU"/>
        </w:rPr>
        <w:t>7</w:t>
      </w:r>
      <w:r w:rsidR="007651DD" w:rsidRPr="00EF5009">
        <w:rPr>
          <w:rFonts w:ascii="Times New Roman" w:hAnsi="Times New Roman" w:cs="Times New Roman"/>
          <w:sz w:val="28"/>
          <w:szCs w:val="28"/>
          <w:lang w:val="ru-RU"/>
        </w:rPr>
        <w:t>]</w:t>
      </w:r>
    </w:p>
    <w:p w14:paraId="43F463A3" w14:textId="1AD04565" w:rsidR="00EA0ACF" w:rsidRPr="00EF5009" w:rsidRDefault="00EA0ACF" w:rsidP="00944997">
      <w:pPr>
        <w:spacing w:after="0" w:line="240" w:lineRule="auto"/>
        <w:ind w:firstLine="709"/>
        <w:jc w:val="both"/>
        <w:rPr>
          <w:rFonts w:ascii="Times New Roman" w:hAnsi="Times New Roman" w:cs="Times New Roman"/>
          <w:color w:val="FF0000"/>
          <w:sz w:val="28"/>
          <w:szCs w:val="28"/>
          <w:lang w:val="ru-RU"/>
        </w:rPr>
      </w:pPr>
    </w:p>
    <w:tbl>
      <w:tblPr>
        <w:tblStyle w:val="a7"/>
        <w:tblW w:w="0" w:type="auto"/>
        <w:tblCellMar>
          <w:left w:w="57" w:type="dxa"/>
          <w:right w:w="57" w:type="dxa"/>
        </w:tblCellMar>
        <w:tblLook w:val="04A0" w:firstRow="1" w:lastRow="0" w:firstColumn="1" w:lastColumn="0" w:noHBand="0" w:noVBand="1"/>
      </w:tblPr>
      <w:tblGrid>
        <w:gridCol w:w="2835"/>
        <w:gridCol w:w="2137"/>
        <w:gridCol w:w="2196"/>
        <w:gridCol w:w="2177"/>
      </w:tblGrid>
      <w:tr w:rsidR="00EA0ACF" w:rsidRPr="00EF5009" w14:paraId="57961A1C" w14:textId="77777777" w:rsidTr="0082593D">
        <w:tc>
          <w:tcPr>
            <w:tcW w:w="2835" w:type="dxa"/>
            <w:vMerge w:val="restart"/>
            <w:vAlign w:val="center"/>
          </w:tcPr>
          <w:p w14:paraId="22F76976" w14:textId="4EF4FC9E" w:rsidR="00EA0ACF" w:rsidRPr="00EF5009" w:rsidRDefault="00EA0ACF" w:rsidP="00944997">
            <w:pPr>
              <w:ind w:firstLine="0"/>
              <w:jc w:val="center"/>
              <w:rPr>
                <w:rFonts w:cs="Times New Roman"/>
                <w:bCs/>
                <w:i/>
                <w:sz w:val="28"/>
                <w:szCs w:val="28"/>
              </w:rPr>
            </w:pPr>
            <w:r w:rsidRPr="00EF5009">
              <w:rPr>
                <w:rFonts w:cs="Times New Roman"/>
                <w:bCs/>
                <w:sz w:val="28"/>
                <w:szCs w:val="28"/>
              </w:rPr>
              <w:t>Показатель</w:t>
            </w:r>
          </w:p>
        </w:tc>
        <w:tc>
          <w:tcPr>
            <w:tcW w:w="2137" w:type="dxa"/>
            <w:vMerge w:val="restart"/>
            <w:vAlign w:val="center"/>
          </w:tcPr>
          <w:p w14:paraId="6E5E8B25" w14:textId="278C163D" w:rsidR="00EA0ACF" w:rsidRPr="00EF5009" w:rsidRDefault="00EA0ACF" w:rsidP="00944997">
            <w:pPr>
              <w:ind w:firstLine="0"/>
              <w:jc w:val="center"/>
              <w:rPr>
                <w:rFonts w:cs="Times New Roman"/>
                <w:bCs/>
                <w:i/>
                <w:sz w:val="28"/>
                <w:szCs w:val="28"/>
              </w:rPr>
            </w:pPr>
            <w:r w:rsidRPr="00EF5009">
              <w:rPr>
                <w:rFonts w:cs="Times New Roman"/>
                <w:bCs/>
                <w:sz w:val="28"/>
                <w:szCs w:val="28"/>
              </w:rPr>
              <w:t>Исходные данные</w:t>
            </w:r>
          </w:p>
        </w:tc>
        <w:tc>
          <w:tcPr>
            <w:tcW w:w="4373" w:type="dxa"/>
            <w:gridSpan w:val="2"/>
            <w:vAlign w:val="center"/>
          </w:tcPr>
          <w:p w14:paraId="5692C4D6" w14:textId="7D555D9B" w:rsidR="00EA0ACF" w:rsidRPr="00EF5009" w:rsidRDefault="00EA0ACF" w:rsidP="00944997">
            <w:pPr>
              <w:ind w:firstLine="0"/>
              <w:jc w:val="center"/>
              <w:rPr>
                <w:rFonts w:cs="Times New Roman"/>
                <w:bCs/>
                <w:i/>
                <w:sz w:val="28"/>
                <w:szCs w:val="28"/>
                <w:highlight w:val="yellow"/>
              </w:rPr>
            </w:pPr>
            <w:r w:rsidRPr="00EF5009">
              <w:rPr>
                <w:rFonts w:cs="Times New Roman"/>
                <w:bCs/>
                <w:sz w:val="28"/>
                <w:szCs w:val="28"/>
              </w:rPr>
              <w:t>Данные на 21 сутки</w:t>
            </w:r>
          </w:p>
        </w:tc>
      </w:tr>
      <w:tr w:rsidR="00EA0ACF" w:rsidRPr="00EF5009" w14:paraId="2053C072" w14:textId="77777777" w:rsidTr="0082593D">
        <w:tc>
          <w:tcPr>
            <w:tcW w:w="2835" w:type="dxa"/>
            <w:vMerge/>
            <w:vAlign w:val="center"/>
          </w:tcPr>
          <w:p w14:paraId="3474923E" w14:textId="77777777" w:rsidR="00EA0ACF" w:rsidRPr="00EF5009" w:rsidRDefault="00EA0ACF" w:rsidP="00944997">
            <w:pPr>
              <w:ind w:firstLine="0"/>
              <w:jc w:val="center"/>
              <w:rPr>
                <w:rFonts w:cs="Times New Roman"/>
                <w:bCs/>
                <w:sz w:val="28"/>
                <w:szCs w:val="28"/>
              </w:rPr>
            </w:pPr>
          </w:p>
        </w:tc>
        <w:tc>
          <w:tcPr>
            <w:tcW w:w="2137" w:type="dxa"/>
            <w:vMerge/>
            <w:vAlign w:val="center"/>
          </w:tcPr>
          <w:p w14:paraId="771B27D7" w14:textId="77777777" w:rsidR="00EA0ACF" w:rsidRPr="00EF5009" w:rsidRDefault="00EA0ACF" w:rsidP="00944997">
            <w:pPr>
              <w:ind w:firstLine="0"/>
              <w:jc w:val="center"/>
              <w:rPr>
                <w:rFonts w:cs="Times New Roman"/>
                <w:bCs/>
                <w:sz w:val="28"/>
                <w:szCs w:val="28"/>
              </w:rPr>
            </w:pPr>
          </w:p>
        </w:tc>
        <w:tc>
          <w:tcPr>
            <w:tcW w:w="2196" w:type="dxa"/>
            <w:vAlign w:val="center"/>
          </w:tcPr>
          <w:p w14:paraId="59DBA07B" w14:textId="443DD7A9" w:rsidR="00EA0ACF" w:rsidRPr="00EF5009" w:rsidRDefault="00EA0ACF" w:rsidP="00944997">
            <w:pPr>
              <w:ind w:firstLine="0"/>
              <w:jc w:val="center"/>
              <w:rPr>
                <w:rFonts w:cs="Times New Roman"/>
                <w:bCs/>
                <w:i/>
                <w:sz w:val="28"/>
                <w:szCs w:val="28"/>
              </w:rPr>
            </w:pPr>
            <w:r w:rsidRPr="00EF5009">
              <w:rPr>
                <w:rFonts w:cs="Times New Roman"/>
                <w:bCs/>
                <w:sz w:val="28"/>
                <w:szCs w:val="28"/>
              </w:rPr>
              <w:t>Контрольная группа</w:t>
            </w:r>
          </w:p>
        </w:tc>
        <w:tc>
          <w:tcPr>
            <w:tcW w:w="2177" w:type="dxa"/>
            <w:vAlign w:val="center"/>
          </w:tcPr>
          <w:p w14:paraId="2CE9CC6A" w14:textId="13873C66" w:rsidR="00EA0ACF" w:rsidRPr="00EF5009" w:rsidRDefault="00EA0ACF" w:rsidP="00944997">
            <w:pPr>
              <w:autoSpaceDE w:val="0"/>
              <w:autoSpaceDN w:val="0"/>
              <w:adjustRightInd w:val="0"/>
              <w:ind w:firstLine="0"/>
              <w:jc w:val="center"/>
              <w:rPr>
                <w:rFonts w:cs="Times New Roman"/>
                <w:bCs/>
                <w:i/>
                <w:sz w:val="28"/>
                <w:szCs w:val="28"/>
              </w:rPr>
            </w:pPr>
            <w:r w:rsidRPr="00EF5009">
              <w:rPr>
                <w:rFonts w:cs="Times New Roman"/>
                <w:bCs/>
                <w:sz w:val="28"/>
                <w:szCs w:val="28"/>
              </w:rPr>
              <w:t>Опытная группа</w:t>
            </w:r>
          </w:p>
        </w:tc>
      </w:tr>
      <w:tr w:rsidR="00EA0ACF" w:rsidRPr="00EF5009" w14:paraId="672D07AA" w14:textId="77777777" w:rsidTr="0082593D">
        <w:tc>
          <w:tcPr>
            <w:tcW w:w="2835" w:type="dxa"/>
          </w:tcPr>
          <w:p w14:paraId="0AF12318" w14:textId="77777777" w:rsidR="00E709C1" w:rsidRPr="00EF5009" w:rsidRDefault="00E709C1" w:rsidP="00944997">
            <w:pPr>
              <w:ind w:firstLine="0"/>
              <w:jc w:val="center"/>
              <w:rPr>
                <w:rFonts w:cs="Times New Roman"/>
                <w:sz w:val="28"/>
                <w:szCs w:val="28"/>
              </w:rPr>
            </w:pPr>
            <w:r w:rsidRPr="00EF5009">
              <w:rPr>
                <w:rFonts w:cs="Times New Roman"/>
                <w:sz w:val="28"/>
                <w:szCs w:val="28"/>
              </w:rPr>
              <w:t>МДА</w:t>
            </w:r>
          </w:p>
          <w:p w14:paraId="5C0C2CA1" w14:textId="49B04919" w:rsidR="00EA0ACF" w:rsidRPr="00EF5009" w:rsidRDefault="00EA0ACF" w:rsidP="00944997">
            <w:pPr>
              <w:ind w:firstLine="0"/>
              <w:jc w:val="center"/>
              <w:rPr>
                <w:rFonts w:cs="Times New Roman"/>
                <w:sz w:val="28"/>
                <w:szCs w:val="28"/>
              </w:rPr>
            </w:pPr>
            <w:r w:rsidRPr="00EF5009">
              <w:rPr>
                <w:rFonts w:cs="Times New Roman"/>
                <w:sz w:val="28"/>
                <w:szCs w:val="28"/>
              </w:rPr>
              <w:t xml:space="preserve"> нмоль/ мл</w:t>
            </w:r>
          </w:p>
        </w:tc>
        <w:tc>
          <w:tcPr>
            <w:tcW w:w="2137" w:type="dxa"/>
            <w:vAlign w:val="center"/>
          </w:tcPr>
          <w:p w14:paraId="5A190CA8" w14:textId="77777777" w:rsidR="00EA0ACF" w:rsidRPr="00EF5009" w:rsidRDefault="00EA0ACF" w:rsidP="00944997">
            <w:pPr>
              <w:ind w:firstLine="0"/>
              <w:jc w:val="center"/>
              <w:rPr>
                <w:rFonts w:cs="Times New Roman"/>
                <w:sz w:val="28"/>
                <w:szCs w:val="28"/>
              </w:rPr>
            </w:pPr>
            <w:r w:rsidRPr="00EF5009">
              <w:rPr>
                <w:rFonts w:cs="Times New Roman"/>
                <w:sz w:val="28"/>
                <w:szCs w:val="28"/>
              </w:rPr>
              <w:t>0,16±0,02</w:t>
            </w:r>
          </w:p>
        </w:tc>
        <w:tc>
          <w:tcPr>
            <w:tcW w:w="2196" w:type="dxa"/>
            <w:vAlign w:val="center"/>
          </w:tcPr>
          <w:p w14:paraId="0E075FA7" w14:textId="77777777" w:rsidR="00EA0ACF" w:rsidRPr="00EF5009" w:rsidRDefault="00EA0ACF" w:rsidP="00944997">
            <w:pPr>
              <w:ind w:firstLine="0"/>
              <w:jc w:val="center"/>
              <w:rPr>
                <w:rFonts w:cs="Times New Roman"/>
                <w:sz w:val="28"/>
                <w:szCs w:val="28"/>
              </w:rPr>
            </w:pPr>
            <w:r w:rsidRPr="00EF5009">
              <w:rPr>
                <w:rFonts w:cs="Times New Roman"/>
                <w:sz w:val="28"/>
                <w:szCs w:val="28"/>
              </w:rPr>
              <w:t>0,47±0,05*</w:t>
            </w:r>
          </w:p>
        </w:tc>
        <w:tc>
          <w:tcPr>
            <w:tcW w:w="2177" w:type="dxa"/>
            <w:vAlign w:val="center"/>
          </w:tcPr>
          <w:p w14:paraId="4BED3C3F" w14:textId="77777777" w:rsidR="00EA0ACF" w:rsidRPr="00EF5009" w:rsidRDefault="00EA0ACF" w:rsidP="00944997">
            <w:pPr>
              <w:ind w:firstLine="0"/>
              <w:jc w:val="center"/>
              <w:rPr>
                <w:rFonts w:cs="Times New Roman"/>
                <w:sz w:val="28"/>
                <w:szCs w:val="28"/>
              </w:rPr>
            </w:pPr>
            <w:r w:rsidRPr="00EF5009">
              <w:rPr>
                <w:rFonts w:cs="Times New Roman"/>
                <w:sz w:val="28"/>
                <w:szCs w:val="28"/>
              </w:rPr>
              <w:t>0,25±0,02 **</w:t>
            </w:r>
          </w:p>
        </w:tc>
      </w:tr>
      <w:tr w:rsidR="00EA0ACF" w:rsidRPr="00EF5009" w14:paraId="450E412E" w14:textId="77777777" w:rsidTr="0082593D">
        <w:tc>
          <w:tcPr>
            <w:tcW w:w="2835" w:type="dxa"/>
          </w:tcPr>
          <w:p w14:paraId="56860108" w14:textId="77777777" w:rsidR="00E709C1" w:rsidRPr="00EF5009" w:rsidRDefault="00E709C1" w:rsidP="00944997">
            <w:pPr>
              <w:ind w:firstLine="0"/>
              <w:jc w:val="center"/>
              <w:rPr>
                <w:rFonts w:cs="Times New Roman"/>
                <w:sz w:val="28"/>
                <w:szCs w:val="28"/>
              </w:rPr>
            </w:pPr>
            <w:r w:rsidRPr="00EF5009">
              <w:rPr>
                <w:rFonts w:cs="Times New Roman"/>
                <w:sz w:val="28"/>
                <w:szCs w:val="28"/>
              </w:rPr>
              <w:t>ДК</w:t>
            </w:r>
          </w:p>
          <w:p w14:paraId="237F92E4" w14:textId="2F11BCD5" w:rsidR="00EA0ACF" w:rsidRPr="00EF5009" w:rsidRDefault="00EA0ACF" w:rsidP="00944997">
            <w:pPr>
              <w:ind w:firstLine="0"/>
              <w:jc w:val="center"/>
              <w:rPr>
                <w:rFonts w:cs="Times New Roman"/>
                <w:i/>
                <w:sz w:val="28"/>
                <w:szCs w:val="28"/>
              </w:rPr>
            </w:pPr>
            <w:r w:rsidRPr="00EF5009">
              <w:rPr>
                <w:rFonts w:cs="Times New Roman"/>
                <w:sz w:val="28"/>
                <w:szCs w:val="28"/>
              </w:rPr>
              <w:t xml:space="preserve"> </w:t>
            </w:r>
            <w:r w:rsidRPr="00EF5009">
              <w:rPr>
                <w:rFonts w:eastAsia="Times New Roman" w:cs="Times New Roman"/>
                <w:sz w:val="28"/>
                <w:szCs w:val="28"/>
                <w:lang w:eastAsia="ru-RU"/>
              </w:rPr>
              <w:t>нмоль/мг белка</w:t>
            </w:r>
          </w:p>
        </w:tc>
        <w:tc>
          <w:tcPr>
            <w:tcW w:w="2137" w:type="dxa"/>
            <w:vAlign w:val="center"/>
          </w:tcPr>
          <w:p w14:paraId="70330479" w14:textId="77777777" w:rsidR="00EA0ACF" w:rsidRPr="00EF5009" w:rsidRDefault="00EA0ACF" w:rsidP="00944997">
            <w:pPr>
              <w:ind w:firstLine="0"/>
              <w:jc w:val="center"/>
              <w:rPr>
                <w:rFonts w:cs="Times New Roman"/>
                <w:sz w:val="28"/>
                <w:szCs w:val="28"/>
              </w:rPr>
            </w:pPr>
            <w:r w:rsidRPr="00EF5009">
              <w:rPr>
                <w:rFonts w:cs="Times New Roman"/>
                <w:sz w:val="28"/>
                <w:szCs w:val="28"/>
              </w:rPr>
              <w:t>0,28±0,04</w:t>
            </w:r>
          </w:p>
        </w:tc>
        <w:tc>
          <w:tcPr>
            <w:tcW w:w="2196" w:type="dxa"/>
            <w:vAlign w:val="center"/>
          </w:tcPr>
          <w:p w14:paraId="703F9961" w14:textId="77777777" w:rsidR="00EA0ACF" w:rsidRPr="00EF5009" w:rsidRDefault="00EA0ACF" w:rsidP="00944997">
            <w:pPr>
              <w:ind w:firstLine="0"/>
              <w:jc w:val="center"/>
              <w:rPr>
                <w:rFonts w:cs="Times New Roman"/>
                <w:sz w:val="28"/>
                <w:szCs w:val="28"/>
              </w:rPr>
            </w:pPr>
            <w:r w:rsidRPr="00EF5009">
              <w:rPr>
                <w:rFonts w:cs="Times New Roman"/>
                <w:sz w:val="28"/>
                <w:szCs w:val="28"/>
              </w:rPr>
              <w:t>0,76±0,08*</w:t>
            </w:r>
          </w:p>
        </w:tc>
        <w:tc>
          <w:tcPr>
            <w:tcW w:w="2177" w:type="dxa"/>
            <w:vAlign w:val="center"/>
          </w:tcPr>
          <w:p w14:paraId="52EC0F28" w14:textId="77777777" w:rsidR="00EA0ACF" w:rsidRPr="00EF5009" w:rsidRDefault="00EA0ACF" w:rsidP="00944997">
            <w:pPr>
              <w:ind w:firstLine="0"/>
              <w:jc w:val="center"/>
              <w:rPr>
                <w:rFonts w:cs="Times New Roman"/>
                <w:sz w:val="28"/>
                <w:szCs w:val="28"/>
              </w:rPr>
            </w:pPr>
            <w:r w:rsidRPr="00EF5009">
              <w:rPr>
                <w:rFonts w:cs="Times New Roman"/>
                <w:sz w:val="28"/>
                <w:szCs w:val="28"/>
              </w:rPr>
              <w:t>0,45±0,05**</w:t>
            </w:r>
          </w:p>
        </w:tc>
      </w:tr>
      <w:tr w:rsidR="00EA0ACF" w:rsidRPr="00EF5009" w14:paraId="00CA7F85" w14:textId="77777777" w:rsidTr="0082593D">
        <w:tc>
          <w:tcPr>
            <w:tcW w:w="2835" w:type="dxa"/>
          </w:tcPr>
          <w:p w14:paraId="48CA658E" w14:textId="77777777" w:rsidR="00E709C1" w:rsidRPr="00EF5009" w:rsidRDefault="00E709C1" w:rsidP="00944997">
            <w:pPr>
              <w:ind w:firstLine="0"/>
              <w:jc w:val="center"/>
              <w:rPr>
                <w:rFonts w:cs="Times New Roman"/>
                <w:sz w:val="28"/>
                <w:szCs w:val="28"/>
              </w:rPr>
            </w:pPr>
            <w:r w:rsidRPr="00EF5009">
              <w:rPr>
                <w:rFonts w:cs="Times New Roman"/>
                <w:sz w:val="28"/>
                <w:szCs w:val="28"/>
              </w:rPr>
              <w:t>СОД</w:t>
            </w:r>
          </w:p>
          <w:p w14:paraId="1D2B9C56" w14:textId="302CFBF3" w:rsidR="00EA0ACF" w:rsidRPr="00EF5009" w:rsidRDefault="00EA0ACF" w:rsidP="00944997">
            <w:pPr>
              <w:ind w:firstLine="0"/>
              <w:jc w:val="center"/>
              <w:rPr>
                <w:rFonts w:cs="Times New Roman"/>
                <w:i/>
                <w:sz w:val="28"/>
                <w:szCs w:val="28"/>
              </w:rPr>
            </w:pPr>
            <w:r w:rsidRPr="00EF5009">
              <w:rPr>
                <w:rFonts w:cs="Times New Roman"/>
                <w:sz w:val="28"/>
                <w:szCs w:val="28"/>
              </w:rPr>
              <w:t xml:space="preserve"> </w:t>
            </w:r>
            <w:r w:rsidRPr="00EF5009">
              <w:rPr>
                <w:rFonts w:eastAsia="Times New Roman" w:cs="Times New Roman"/>
                <w:sz w:val="28"/>
                <w:szCs w:val="28"/>
                <w:lang w:eastAsia="ru-RU"/>
              </w:rPr>
              <w:t>нмоль/мг белка</w:t>
            </w:r>
          </w:p>
        </w:tc>
        <w:tc>
          <w:tcPr>
            <w:tcW w:w="2137" w:type="dxa"/>
            <w:vAlign w:val="center"/>
          </w:tcPr>
          <w:p w14:paraId="2D1950E1" w14:textId="77777777" w:rsidR="00EA0ACF" w:rsidRPr="00EF5009" w:rsidRDefault="00EA0ACF" w:rsidP="00944997">
            <w:pPr>
              <w:ind w:firstLine="0"/>
              <w:jc w:val="center"/>
              <w:rPr>
                <w:rFonts w:cs="Times New Roman"/>
                <w:sz w:val="28"/>
                <w:szCs w:val="28"/>
              </w:rPr>
            </w:pPr>
            <w:r w:rsidRPr="00EF5009">
              <w:rPr>
                <w:rFonts w:cs="Times New Roman"/>
                <w:sz w:val="28"/>
                <w:szCs w:val="28"/>
              </w:rPr>
              <w:t>18,32±1,50</w:t>
            </w:r>
          </w:p>
        </w:tc>
        <w:tc>
          <w:tcPr>
            <w:tcW w:w="2196" w:type="dxa"/>
            <w:vAlign w:val="center"/>
          </w:tcPr>
          <w:p w14:paraId="3F40A613" w14:textId="77777777" w:rsidR="00EA0ACF" w:rsidRPr="00EF5009" w:rsidRDefault="00EA0ACF" w:rsidP="00944997">
            <w:pPr>
              <w:ind w:firstLine="0"/>
              <w:jc w:val="center"/>
              <w:rPr>
                <w:rFonts w:cs="Times New Roman"/>
                <w:sz w:val="28"/>
                <w:szCs w:val="28"/>
              </w:rPr>
            </w:pPr>
            <w:r w:rsidRPr="00EF5009">
              <w:rPr>
                <w:rFonts w:cs="Times New Roman"/>
                <w:sz w:val="28"/>
                <w:szCs w:val="28"/>
              </w:rPr>
              <w:t>16,44±1,35</w:t>
            </w:r>
          </w:p>
        </w:tc>
        <w:tc>
          <w:tcPr>
            <w:tcW w:w="2177" w:type="dxa"/>
            <w:vAlign w:val="center"/>
          </w:tcPr>
          <w:p w14:paraId="2E2FF4AE" w14:textId="77777777" w:rsidR="00EA0ACF" w:rsidRPr="00EF5009" w:rsidRDefault="00EA0ACF" w:rsidP="00944997">
            <w:pPr>
              <w:ind w:firstLine="0"/>
              <w:jc w:val="center"/>
              <w:rPr>
                <w:rFonts w:cs="Times New Roman"/>
                <w:sz w:val="28"/>
                <w:szCs w:val="28"/>
              </w:rPr>
            </w:pPr>
            <w:r w:rsidRPr="00EF5009">
              <w:rPr>
                <w:rFonts w:cs="Times New Roman"/>
                <w:sz w:val="28"/>
                <w:szCs w:val="28"/>
              </w:rPr>
              <w:t>17,00±1,52</w:t>
            </w:r>
          </w:p>
        </w:tc>
      </w:tr>
      <w:tr w:rsidR="00EA0ACF" w:rsidRPr="00EF5009" w14:paraId="0B73ADCE" w14:textId="77777777" w:rsidTr="0082593D">
        <w:tc>
          <w:tcPr>
            <w:tcW w:w="2835" w:type="dxa"/>
          </w:tcPr>
          <w:p w14:paraId="2F4D3EAB" w14:textId="0FDA14A0" w:rsidR="00EA0ACF" w:rsidRPr="00EF5009" w:rsidRDefault="00EA0ACF" w:rsidP="00944997">
            <w:pPr>
              <w:ind w:firstLine="0"/>
              <w:jc w:val="center"/>
              <w:rPr>
                <w:rFonts w:cs="Times New Roman"/>
                <w:i/>
                <w:sz w:val="28"/>
                <w:szCs w:val="28"/>
              </w:rPr>
            </w:pPr>
            <w:r w:rsidRPr="00EF5009">
              <w:rPr>
                <w:rFonts w:eastAsia="Times New Roman" w:cs="Times New Roman"/>
                <w:sz w:val="28"/>
                <w:szCs w:val="28"/>
                <w:lang w:eastAsia="ru-RU"/>
              </w:rPr>
              <w:t>Каталаза, нмоль/мг белка</w:t>
            </w:r>
          </w:p>
        </w:tc>
        <w:tc>
          <w:tcPr>
            <w:tcW w:w="2137" w:type="dxa"/>
            <w:vAlign w:val="center"/>
          </w:tcPr>
          <w:p w14:paraId="4169F505" w14:textId="77777777" w:rsidR="00EA0ACF" w:rsidRPr="00EF5009" w:rsidRDefault="00EA0ACF" w:rsidP="00944997">
            <w:pPr>
              <w:ind w:firstLine="0"/>
              <w:jc w:val="center"/>
              <w:rPr>
                <w:rFonts w:cs="Times New Roman"/>
                <w:sz w:val="28"/>
                <w:szCs w:val="28"/>
              </w:rPr>
            </w:pPr>
            <w:r w:rsidRPr="00EF5009">
              <w:rPr>
                <w:rFonts w:cs="Times New Roman"/>
                <w:sz w:val="28"/>
                <w:szCs w:val="28"/>
              </w:rPr>
              <w:t>8,42±1,00</w:t>
            </w:r>
          </w:p>
        </w:tc>
        <w:tc>
          <w:tcPr>
            <w:tcW w:w="2196" w:type="dxa"/>
            <w:vAlign w:val="center"/>
          </w:tcPr>
          <w:p w14:paraId="18E9A4EC" w14:textId="77777777" w:rsidR="00EA0ACF" w:rsidRPr="00EF5009" w:rsidRDefault="00EA0ACF" w:rsidP="00944997">
            <w:pPr>
              <w:ind w:firstLine="0"/>
              <w:jc w:val="center"/>
              <w:rPr>
                <w:rFonts w:cs="Times New Roman"/>
                <w:sz w:val="28"/>
                <w:szCs w:val="28"/>
              </w:rPr>
            </w:pPr>
            <w:r w:rsidRPr="00EF5009">
              <w:rPr>
                <w:rFonts w:cs="Times New Roman"/>
                <w:sz w:val="28"/>
                <w:szCs w:val="28"/>
              </w:rPr>
              <w:t>6,82±0,92</w:t>
            </w:r>
          </w:p>
        </w:tc>
        <w:tc>
          <w:tcPr>
            <w:tcW w:w="2177" w:type="dxa"/>
            <w:vAlign w:val="center"/>
          </w:tcPr>
          <w:p w14:paraId="5668BEFC" w14:textId="77777777" w:rsidR="00EA0ACF" w:rsidRPr="00EF5009" w:rsidRDefault="00EA0ACF" w:rsidP="00944997">
            <w:pPr>
              <w:ind w:firstLine="0"/>
              <w:jc w:val="center"/>
              <w:rPr>
                <w:rFonts w:cs="Times New Roman"/>
                <w:sz w:val="28"/>
                <w:szCs w:val="28"/>
              </w:rPr>
            </w:pPr>
            <w:r w:rsidRPr="00EF5009">
              <w:rPr>
                <w:rFonts w:cs="Times New Roman"/>
                <w:sz w:val="28"/>
                <w:szCs w:val="28"/>
              </w:rPr>
              <w:t>7,23±0,81</w:t>
            </w:r>
          </w:p>
        </w:tc>
      </w:tr>
      <w:tr w:rsidR="0082593D" w:rsidRPr="00EF5009" w14:paraId="0C722E7D" w14:textId="77777777" w:rsidTr="005C546A">
        <w:tc>
          <w:tcPr>
            <w:tcW w:w="9345" w:type="dxa"/>
            <w:gridSpan w:val="4"/>
          </w:tcPr>
          <w:p w14:paraId="590CA4A3" w14:textId="77777777" w:rsidR="0082593D" w:rsidRPr="00EF5009" w:rsidRDefault="0082593D" w:rsidP="0082593D">
            <w:pPr>
              <w:autoSpaceDE w:val="0"/>
              <w:autoSpaceDN w:val="0"/>
              <w:adjustRightInd w:val="0"/>
              <w:rPr>
                <w:rFonts w:cs="Times New Roman"/>
                <w:sz w:val="28"/>
                <w:szCs w:val="28"/>
              </w:rPr>
            </w:pPr>
            <w:r w:rsidRPr="00EF5009">
              <w:rPr>
                <w:rFonts w:cs="Times New Roman"/>
                <w:sz w:val="28"/>
                <w:szCs w:val="28"/>
              </w:rPr>
              <w:t>*- статистически значимое отличие (</w:t>
            </w:r>
            <w:proofErr w:type="gramStart"/>
            <w:r w:rsidRPr="00EF5009">
              <w:rPr>
                <w:rFonts w:cs="Times New Roman"/>
                <w:sz w:val="28"/>
                <w:szCs w:val="28"/>
              </w:rPr>
              <w:t>р&lt;</w:t>
            </w:r>
            <w:proofErr w:type="gramEnd"/>
            <w:r w:rsidRPr="00EF5009">
              <w:rPr>
                <w:rFonts w:cs="Times New Roman"/>
                <w:sz w:val="28"/>
                <w:szCs w:val="28"/>
              </w:rPr>
              <w:t xml:space="preserve">0,05) по сравнению с исходными данными; </w:t>
            </w:r>
          </w:p>
          <w:p w14:paraId="6F1825E1" w14:textId="202C6B55" w:rsidR="0082593D" w:rsidRPr="00EF5009" w:rsidRDefault="0082593D" w:rsidP="0082593D">
            <w:pPr>
              <w:autoSpaceDE w:val="0"/>
              <w:autoSpaceDN w:val="0"/>
              <w:adjustRightInd w:val="0"/>
              <w:rPr>
                <w:rFonts w:cs="Times New Roman"/>
                <w:sz w:val="28"/>
                <w:szCs w:val="28"/>
              </w:rPr>
            </w:pPr>
            <w:r w:rsidRPr="00EF5009">
              <w:rPr>
                <w:rFonts w:cs="Times New Roman"/>
                <w:sz w:val="28"/>
                <w:szCs w:val="28"/>
              </w:rPr>
              <w:t>**- статистически значимое отличие (</w:t>
            </w:r>
            <w:proofErr w:type="gramStart"/>
            <w:r w:rsidRPr="00EF5009">
              <w:rPr>
                <w:rFonts w:cs="Times New Roman"/>
                <w:sz w:val="28"/>
                <w:szCs w:val="28"/>
              </w:rPr>
              <w:t>р&lt;</w:t>
            </w:r>
            <w:proofErr w:type="gramEnd"/>
            <w:r w:rsidRPr="00EF5009">
              <w:rPr>
                <w:rFonts w:cs="Times New Roman"/>
                <w:sz w:val="28"/>
                <w:szCs w:val="28"/>
              </w:rPr>
              <w:t>0,05) по сравнению с  контрольной группы</w:t>
            </w:r>
          </w:p>
        </w:tc>
      </w:tr>
    </w:tbl>
    <w:p w14:paraId="6FDF6CA8" w14:textId="6D1BC99D" w:rsidR="00EA0ACF" w:rsidRPr="00EF5009" w:rsidRDefault="00EA0ACF" w:rsidP="00944997">
      <w:pPr>
        <w:spacing w:after="0" w:line="240" w:lineRule="auto"/>
        <w:ind w:firstLine="709"/>
        <w:jc w:val="both"/>
        <w:rPr>
          <w:rFonts w:ascii="Times New Roman" w:hAnsi="Times New Roman" w:cs="Times New Roman"/>
          <w:strike/>
          <w:sz w:val="28"/>
          <w:szCs w:val="28"/>
          <w:lang w:val="ru-RU"/>
        </w:rPr>
      </w:pPr>
    </w:p>
    <w:p w14:paraId="69586B67" w14:textId="4102C006" w:rsidR="00EA0ACF" w:rsidRPr="00EF5009" w:rsidRDefault="00EA0ACF"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У животных контрольной группы, по сравнению с исходными данными, в сыворотке крови отмечалось накопление молочной кислоты – увеличение концентрации в 2,1 раза (</w:t>
      </w:r>
      <w:r w:rsidR="0044781D" w:rsidRPr="00EF5009">
        <w:rPr>
          <w:rFonts w:ascii="Times New Roman" w:hAnsi="Times New Roman" w:cs="Times New Roman"/>
          <w:sz w:val="28"/>
          <w:szCs w:val="28"/>
          <w:lang w:val="ru-RU"/>
        </w:rPr>
        <w:t>Т</w:t>
      </w:r>
      <w:r w:rsidRPr="00EF5009">
        <w:rPr>
          <w:rFonts w:ascii="Times New Roman" w:hAnsi="Times New Roman" w:cs="Times New Roman"/>
          <w:sz w:val="28"/>
          <w:szCs w:val="28"/>
          <w:lang w:val="ru-RU"/>
        </w:rPr>
        <w:t>абл</w:t>
      </w:r>
      <w:r w:rsidR="00490DEF" w:rsidRPr="00EF5009">
        <w:rPr>
          <w:rFonts w:ascii="Times New Roman" w:hAnsi="Times New Roman" w:cs="Times New Roman"/>
          <w:sz w:val="28"/>
          <w:szCs w:val="28"/>
          <w:lang w:val="ru-RU"/>
        </w:rPr>
        <w:t>ица</w:t>
      </w:r>
      <w:r w:rsidRPr="00EF5009">
        <w:rPr>
          <w:rFonts w:ascii="Times New Roman" w:hAnsi="Times New Roman" w:cs="Times New Roman"/>
          <w:sz w:val="28"/>
          <w:szCs w:val="28"/>
          <w:lang w:val="ru-RU"/>
        </w:rPr>
        <w:t xml:space="preserve"> </w:t>
      </w:r>
      <w:r w:rsidR="00707EFA" w:rsidRPr="00EF5009">
        <w:rPr>
          <w:rFonts w:ascii="Times New Roman" w:hAnsi="Times New Roman" w:cs="Times New Roman"/>
          <w:sz w:val="28"/>
          <w:szCs w:val="28"/>
          <w:lang w:val="ru-RU"/>
        </w:rPr>
        <w:t>1</w:t>
      </w:r>
      <w:r w:rsidR="006E4F3C" w:rsidRPr="00EF5009">
        <w:rPr>
          <w:rFonts w:ascii="Times New Roman" w:hAnsi="Times New Roman" w:cs="Times New Roman"/>
          <w:sz w:val="28"/>
          <w:szCs w:val="28"/>
          <w:lang w:val="ru-RU"/>
        </w:rPr>
        <w:t>6</w:t>
      </w:r>
      <w:r w:rsidRPr="00EF5009">
        <w:rPr>
          <w:rFonts w:ascii="Times New Roman" w:hAnsi="Times New Roman" w:cs="Times New Roman"/>
          <w:sz w:val="28"/>
          <w:szCs w:val="28"/>
          <w:lang w:val="ru-RU"/>
        </w:rPr>
        <w:t>). В бедренных мышцах крыс, также по отношению к исходным результатам, выявлено повышение уровня молочной и пировиноградной кислот соответственно на 47,6</w:t>
      </w:r>
      <w:r w:rsidR="00F11B4E"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и 60,7</w:t>
      </w:r>
      <w:r w:rsidR="00F11B4E"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w:t>
      </w:r>
      <w:r w:rsidR="007651DD" w:rsidRPr="00EF5009">
        <w:rPr>
          <w:rFonts w:ascii="Times New Roman" w:hAnsi="Times New Roman" w:cs="Times New Roman"/>
          <w:sz w:val="28"/>
          <w:szCs w:val="28"/>
          <w:lang w:val="ru-RU"/>
        </w:rPr>
        <w:t xml:space="preserve"> [1</w:t>
      </w:r>
      <w:r w:rsidR="00090293" w:rsidRPr="00090293">
        <w:rPr>
          <w:rFonts w:ascii="Times New Roman" w:hAnsi="Times New Roman" w:cs="Times New Roman"/>
          <w:sz w:val="28"/>
          <w:szCs w:val="28"/>
          <w:lang w:val="ru-RU"/>
        </w:rPr>
        <w:t>31</w:t>
      </w:r>
      <w:r w:rsidR="0099221D" w:rsidRPr="00EF5009">
        <w:rPr>
          <w:rFonts w:ascii="Times New Roman" w:hAnsi="Times New Roman" w:cs="Times New Roman"/>
          <w:sz w:val="28"/>
          <w:szCs w:val="28"/>
          <w:lang w:val="ru-RU"/>
        </w:rPr>
        <w:t xml:space="preserve"> - c. 97</w:t>
      </w:r>
      <w:r w:rsidR="007651DD"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p>
    <w:p w14:paraId="001D50B9" w14:textId="47E16DFE" w:rsidR="00EA0ACF" w:rsidRPr="00EF5009" w:rsidRDefault="00EA0ACF"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Прием специализированного продукта благоприятно сказался на содержании лактата и пирувата как в крови, так и в мышечной ткани (табл</w:t>
      </w:r>
      <w:r w:rsidR="00C31B69" w:rsidRPr="00EF5009">
        <w:rPr>
          <w:rFonts w:ascii="Times New Roman" w:hAnsi="Times New Roman" w:cs="Times New Roman"/>
          <w:sz w:val="28"/>
          <w:szCs w:val="28"/>
          <w:lang w:val="ru-RU"/>
        </w:rPr>
        <w:t>ица</w:t>
      </w:r>
      <w:r w:rsidRPr="00EF5009">
        <w:rPr>
          <w:rFonts w:ascii="Times New Roman" w:hAnsi="Times New Roman" w:cs="Times New Roman"/>
          <w:sz w:val="28"/>
          <w:szCs w:val="28"/>
          <w:lang w:val="ru-RU"/>
        </w:rPr>
        <w:t xml:space="preserve">. </w:t>
      </w:r>
      <w:r w:rsidR="00707EFA" w:rsidRPr="00EF5009">
        <w:rPr>
          <w:rFonts w:ascii="Times New Roman" w:hAnsi="Times New Roman" w:cs="Times New Roman"/>
          <w:sz w:val="28"/>
          <w:szCs w:val="28"/>
          <w:lang w:val="ru-RU"/>
        </w:rPr>
        <w:t>1</w:t>
      </w:r>
      <w:r w:rsidR="0013303F" w:rsidRPr="00EF5009">
        <w:rPr>
          <w:rFonts w:ascii="Times New Roman" w:hAnsi="Times New Roman" w:cs="Times New Roman"/>
          <w:sz w:val="28"/>
          <w:szCs w:val="28"/>
          <w:lang w:val="ru-RU"/>
        </w:rPr>
        <w:t>6</w:t>
      </w:r>
      <w:r w:rsidRPr="00EF5009">
        <w:rPr>
          <w:rFonts w:ascii="Times New Roman" w:hAnsi="Times New Roman" w:cs="Times New Roman"/>
          <w:sz w:val="28"/>
          <w:szCs w:val="28"/>
          <w:lang w:val="ru-RU"/>
        </w:rPr>
        <w:t>). Так, по сравнению с контрольной группой, у крыс опытной группы отмечена более низкая концентрация молочной кислоты в сыворотке крови на 40,6</w:t>
      </w:r>
      <w:r w:rsidR="000D5D20"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и бедренной мышце на 24,7</w:t>
      </w:r>
      <w:r w:rsidR="00F11B4E"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Содержание пировиноградной кислоты не отличалось от исходных значений</w:t>
      </w:r>
      <w:r w:rsidR="007651DD" w:rsidRPr="00EF5009">
        <w:rPr>
          <w:rFonts w:ascii="Times New Roman" w:hAnsi="Times New Roman" w:cs="Times New Roman"/>
          <w:sz w:val="28"/>
          <w:szCs w:val="28"/>
          <w:lang w:val="ru-RU"/>
        </w:rPr>
        <w:t xml:space="preserve"> [1</w:t>
      </w:r>
      <w:r w:rsidR="00090293" w:rsidRPr="00090293">
        <w:rPr>
          <w:rFonts w:ascii="Times New Roman" w:hAnsi="Times New Roman" w:cs="Times New Roman"/>
          <w:sz w:val="28"/>
          <w:szCs w:val="28"/>
          <w:lang w:val="ru-RU"/>
        </w:rPr>
        <w:t>31</w:t>
      </w:r>
      <w:r w:rsidR="0099221D" w:rsidRPr="00EF5009">
        <w:rPr>
          <w:rFonts w:ascii="Times New Roman" w:hAnsi="Times New Roman" w:cs="Times New Roman"/>
          <w:sz w:val="28"/>
          <w:szCs w:val="28"/>
          <w:lang w:val="ru-RU"/>
        </w:rPr>
        <w:t xml:space="preserve"> - c. 97</w:t>
      </w:r>
      <w:r w:rsidR="007651DD"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p>
    <w:p w14:paraId="76F82EF1" w14:textId="77777777" w:rsidR="00A258AC" w:rsidRPr="00EF5009" w:rsidRDefault="00A258AC" w:rsidP="00944997">
      <w:pPr>
        <w:spacing w:after="0" w:line="240" w:lineRule="auto"/>
        <w:ind w:firstLine="709"/>
        <w:jc w:val="both"/>
        <w:rPr>
          <w:rFonts w:ascii="Times New Roman" w:hAnsi="Times New Roman" w:cs="Times New Roman"/>
          <w:sz w:val="28"/>
          <w:szCs w:val="28"/>
          <w:lang w:val="ru-RU"/>
        </w:rPr>
      </w:pPr>
    </w:p>
    <w:p w14:paraId="63373FA7" w14:textId="2AE95F88" w:rsidR="00EA0ACF" w:rsidRPr="00EF5009" w:rsidRDefault="00EA0ACF" w:rsidP="00A258AC">
      <w:pPr>
        <w:spacing w:after="0"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Таблица </w:t>
      </w:r>
      <w:r w:rsidR="00707EFA" w:rsidRPr="00EF5009">
        <w:rPr>
          <w:rFonts w:ascii="Times New Roman" w:hAnsi="Times New Roman" w:cs="Times New Roman"/>
          <w:sz w:val="28"/>
          <w:szCs w:val="28"/>
          <w:lang w:val="ru-RU"/>
        </w:rPr>
        <w:t>1</w:t>
      </w:r>
      <w:r w:rsidR="006E4F3C" w:rsidRPr="00EF5009">
        <w:rPr>
          <w:rFonts w:ascii="Times New Roman" w:hAnsi="Times New Roman" w:cs="Times New Roman"/>
          <w:sz w:val="28"/>
          <w:szCs w:val="28"/>
          <w:lang w:val="ru-RU"/>
        </w:rPr>
        <w:t>6</w:t>
      </w:r>
      <w:r w:rsidR="00A258AC" w:rsidRPr="00EF5009">
        <w:rPr>
          <w:rFonts w:ascii="Times New Roman" w:hAnsi="Times New Roman" w:cs="Times New Roman"/>
          <w:sz w:val="28"/>
          <w:szCs w:val="28"/>
          <w:lang w:val="ru-RU"/>
        </w:rPr>
        <w:t xml:space="preserve"> </w:t>
      </w:r>
      <w:r w:rsidR="00A1572D"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Содержание пировиноградной и молочной кислоты в тканях крыс после физической нагрузки</w:t>
      </w:r>
      <w:r w:rsidR="007651DD" w:rsidRPr="00EF5009">
        <w:rPr>
          <w:rFonts w:ascii="Times New Roman" w:hAnsi="Times New Roman" w:cs="Times New Roman"/>
          <w:sz w:val="28"/>
          <w:szCs w:val="28"/>
          <w:lang w:val="ru-RU"/>
        </w:rPr>
        <w:t xml:space="preserve"> [1</w:t>
      </w:r>
      <w:r w:rsidR="00090293" w:rsidRPr="00090293">
        <w:rPr>
          <w:rFonts w:ascii="Times New Roman" w:hAnsi="Times New Roman" w:cs="Times New Roman"/>
          <w:sz w:val="28"/>
          <w:szCs w:val="28"/>
          <w:lang w:val="ru-RU"/>
        </w:rPr>
        <w:t>31</w:t>
      </w:r>
      <w:r w:rsidR="0099221D" w:rsidRPr="00EF5009">
        <w:rPr>
          <w:rFonts w:ascii="Times New Roman" w:hAnsi="Times New Roman" w:cs="Times New Roman"/>
          <w:sz w:val="28"/>
          <w:szCs w:val="28"/>
          <w:lang w:val="ru-RU"/>
        </w:rPr>
        <w:t xml:space="preserve"> - c. 97</w:t>
      </w:r>
      <w:r w:rsidR="007651DD"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p>
    <w:p w14:paraId="5B91A87B" w14:textId="77777777" w:rsidR="00EA0ACF" w:rsidRPr="00EF5009" w:rsidRDefault="00EA0ACF" w:rsidP="00944997">
      <w:pPr>
        <w:spacing w:after="0" w:line="240" w:lineRule="auto"/>
        <w:jc w:val="both"/>
        <w:rPr>
          <w:rFonts w:ascii="Times New Roman" w:hAnsi="Times New Roman" w:cs="Times New Roman"/>
          <w:sz w:val="32"/>
          <w:szCs w:val="32"/>
          <w:lang w:val="ru-RU"/>
        </w:rPr>
      </w:pPr>
    </w:p>
    <w:tbl>
      <w:tblPr>
        <w:tblStyle w:val="a7"/>
        <w:tblW w:w="0" w:type="auto"/>
        <w:tblCellMar>
          <w:left w:w="57" w:type="dxa"/>
          <w:right w:w="57" w:type="dxa"/>
        </w:tblCellMar>
        <w:tblLook w:val="04A0" w:firstRow="1" w:lastRow="0" w:firstColumn="1" w:lastColumn="0" w:noHBand="0" w:noVBand="1"/>
      </w:tblPr>
      <w:tblGrid>
        <w:gridCol w:w="2998"/>
        <w:gridCol w:w="2397"/>
        <w:gridCol w:w="1810"/>
        <w:gridCol w:w="2140"/>
      </w:tblGrid>
      <w:tr w:rsidR="00EA0ACF" w:rsidRPr="00EF5009" w14:paraId="65EAFF24" w14:textId="77777777" w:rsidTr="00A6075D">
        <w:tc>
          <w:tcPr>
            <w:tcW w:w="2998" w:type="dxa"/>
            <w:vMerge w:val="restart"/>
            <w:vAlign w:val="center"/>
          </w:tcPr>
          <w:p w14:paraId="6313F983" w14:textId="02E5CBC5" w:rsidR="00EA0ACF" w:rsidRPr="00EF5009" w:rsidRDefault="00EA0ACF" w:rsidP="00944997">
            <w:pPr>
              <w:ind w:firstLine="0"/>
              <w:jc w:val="center"/>
              <w:rPr>
                <w:rFonts w:cs="Times New Roman"/>
                <w:bCs/>
                <w:i/>
                <w:sz w:val="28"/>
                <w:szCs w:val="28"/>
              </w:rPr>
            </w:pPr>
            <w:r w:rsidRPr="00EF5009">
              <w:rPr>
                <w:rFonts w:cs="Times New Roman"/>
                <w:bCs/>
                <w:sz w:val="28"/>
                <w:szCs w:val="28"/>
              </w:rPr>
              <w:t>Показатель</w:t>
            </w:r>
          </w:p>
        </w:tc>
        <w:tc>
          <w:tcPr>
            <w:tcW w:w="2397" w:type="dxa"/>
            <w:vMerge w:val="restart"/>
            <w:vAlign w:val="center"/>
          </w:tcPr>
          <w:p w14:paraId="18E33B4F" w14:textId="44C6E5C2" w:rsidR="00EA0ACF" w:rsidRPr="00EF5009" w:rsidRDefault="00EA0ACF" w:rsidP="00944997">
            <w:pPr>
              <w:ind w:firstLine="0"/>
              <w:jc w:val="center"/>
              <w:rPr>
                <w:rFonts w:cs="Times New Roman"/>
                <w:bCs/>
                <w:i/>
                <w:sz w:val="28"/>
                <w:szCs w:val="28"/>
              </w:rPr>
            </w:pPr>
            <w:r w:rsidRPr="00EF5009">
              <w:rPr>
                <w:rFonts w:cs="Times New Roman"/>
                <w:bCs/>
                <w:sz w:val="28"/>
                <w:szCs w:val="28"/>
              </w:rPr>
              <w:t>Исходные данные</w:t>
            </w:r>
          </w:p>
        </w:tc>
        <w:tc>
          <w:tcPr>
            <w:tcW w:w="3950" w:type="dxa"/>
            <w:gridSpan w:val="2"/>
            <w:vAlign w:val="center"/>
          </w:tcPr>
          <w:p w14:paraId="69C28165" w14:textId="757E21DB" w:rsidR="00EA0ACF" w:rsidRPr="00EF5009" w:rsidRDefault="00EA0ACF" w:rsidP="00944997">
            <w:pPr>
              <w:ind w:firstLine="0"/>
              <w:jc w:val="center"/>
              <w:rPr>
                <w:rFonts w:cs="Times New Roman"/>
                <w:bCs/>
                <w:i/>
                <w:sz w:val="28"/>
                <w:szCs w:val="28"/>
                <w:highlight w:val="yellow"/>
              </w:rPr>
            </w:pPr>
            <w:r w:rsidRPr="00EF5009">
              <w:rPr>
                <w:rFonts w:cs="Times New Roman"/>
                <w:bCs/>
                <w:sz w:val="28"/>
                <w:szCs w:val="28"/>
              </w:rPr>
              <w:t>Данные на 21 сутки</w:t>
            </w:r>
          </w:p>
        </w:tc>
      </w:tr>
      <w:tr w:rsidR="00EA0ACF" w:rsidRPr="00EF5009" w14:paraId="5228FD4D" w14:textId="77777777" w:rsidTr="00A6075D">
        <w:tc>
          <w:tcPr>
            <w:tcW w:w="2998" w:type="dxa"/>
            <w:vMerge/>
            <w:vAlign w:val="center"/>
          </w:tcPr>
          <w:p w14:paraId="034B0729" w14:textId="77777777" w:rsidR="00EA0ACF" w:rsidRPr="00EF5009" w:rsidRDefault="00EA0ACF" w:rsidP="00944997">
            <w:pPr>
              <w:ind w:firstLine="0"/>
              <w:jc w:val="center"/>
              <w:rPr>
                <w:rFonts w:cs="Times New Roman"/>
                <w:bCs/>
                <w:sz w:val="28"/>
                <w:szCs w:val="28"/>
              </w:rPr>
            </w:pPr>
          </w:p>
        </w:tc>
        <w:tc>
          <w:tcPr>
            <w:tcW w:w="2397" w:type="dxa"/>
            <w:vMerge/>
            <w:vAlign w:val="center"/>
          </w:tcPr>
          <w:p w14:paraId="705E65C4" w14:textId="77777777" w:rsidR="00EA0ACF" w:rsidRPr="00EF5009" w:rsidRDefault="00EA0ACF" w:rsidP="00944997">
            <w:pPr>
              <w:ind w:firstLine="0"/>
              <w:jc w:val="center"/>
              <w:rPr>
                <w:rFonts w:cs="Times New Roman"/>
                <w:bCs/>
                <w:sz w:val="28"/>
                <w:szCs w:val="28"/>
              </w:rPr>
            </w:pPr>
          </w:p>
        </w:tc>
        <w:tc>
          <w:tcPr>
            <w:tcW w:w="1810" w:type="dxa"/>
            <w:vAlign w:val="center"/>
          </w:tcPr>
          <w:p w14:paraId="06FC090C" w14:textId="1D692F3A" w:rsidR="00EA0ACF" w:rsidRPr="00EF5009" w:rsidRDefault="00EA0ACF" w:rsidP="00944997">
            <w:pPr>
              <w:ind w:firstLine="0"/>
              <w:jc w:val="center"/>
              <w:rPr>
                <w:rFonts w:cs="Times New Roman"/>
                <w:bCs/>
                <w:i/>
                <w:sz w:val="28"/>
                <w:szCs w:val="28"/>
              </w:rPr>
            </w:pPr>
            <w:r w:rsidRPr="00EF5009">
              <w:rPr>
                <w:rFonts w:cs="Times New Roman"/>
                <w:bCs/>
                <w:sz w:val="28"/>
                <w:szCs w:val="28"/>
              </w:rPr>
              <w:t>Контрольная группа</w:t>
            </w:r>
          </w:p>
        </w:tc>
        <w:tc>
          <w:tcPr>
            <w:tcW w:w="2140" w:type="dxa"/>
            <w:vAlign w:val="center"/>
          </w:tcPr>
          <w:p w14:paraId="5B93DA42" w14:textId="67459631" w:rsidR="00EA0ACF" w:rsidRPr="00EF5009" w:rsidRDefault="00EA0ACF" w:rsidP="00944997">
            <w:pPr>
              <w:autoSpaceDE w:val="0"/>
              <w:autoSpaceDN w:val="0"/>
              <w:adjustRightInd w:val="0"/>
              <w:ind w:firstLine="0"/>
              <w:jc w:val="center"/>
              <w:rPr>
                <w:rFonts w:cs="Times New Roman"/>
                <w:bCs/>
                <w:i/>
                <w:sz w:val="28"/>
                <w:szCs w:val="28"/>
              </w:rPr>
            </w:pPr>
            <w:r w:rsidRPr="00EF5009">
              <w:rPr>
                <w:rFonts w:cs="Times New Roman"/>
                <w:bCs/>
                <w:sz w:val="28"/>
                <w:szCs w:val="28"/>
              </w:rPr>
              <w:t>Опытная группа</w:t>
            </w:r>
          </w:p>
        </w:tc>
      </w:tr>
      <w:tr w:rsidR="00EA0ACF" w:rsidRPr="00EF5009" w14:paraId="22D85F76" w14:textId="77777777" w:rsidTr="00FD3218">
        <w:trPr>
          <w:trHeight w:val="711"/>
        </w:trPr>
        <w:tc>
          <w:tcPr>
            <w:tcW w:w="2998" w:type="dxa"/>
            <w:tcBorders>
              <w:bottom w:val="nil"/>
            </w:tcBorders>
          </w:tcPr>
          <w:p w14:paraId="1C77994B" w14:textId="7D3E146A" w:rsidR="00EA0ACF" w:rsidRPr="00EF5009" w:rsidRDefault="00EA0ACF" w:rsidP="00944997">
            <w:pPr>
              <w:ind w:firstLine="0"/>
              <w:jc w:val="center"/>
              <w:rPr>
                <w:rFonts w:cs="Times New Roman"/>
                <w:i/>
                <w:sz w:val="28"/>
                <w:szCs w:val="28"/>
              </w:rPr>
            </w:pPr>
            <w:r w:rsidRPr="00EF5009">
              <w:rPr>
                <w:rFonts w:cs="Times New Roman"/>
                <w:sz w:val="28"/>
                <w:szCs w:val="28"/>
              </w:rPr>
              <w:t>Пировиноградная кислота в сыворотке крови (ммоль/л)</w:t>
            </w:r>
          </w:p>
        </w:tc>
        <w:tc>
          <w:tcPr>
            <w:tcW w:w="2397" w:type="dxa"/>
            <w:tcBorders>
              <w:bottom w:val="nil"/>
            </w:tcBorders>
            <w:vAlign w:val="center"/>
          </w:tcPr>
          <w:p w14:paraId="3340972E" w14:textId="77777777" w:rsidR="00EA0ACF" w:rsidRPr="00EF5009" w:rsidRDefault="00EA0ACF" w:rsidP="00944997">
            <w:pPr>
              <w:ind w:firstLine="0"/>
              <w:jc w:val="center"/>
              <w:rPr>
                <w:rFonts w:cs="Times New Roman"/>
                <w:sz w:val="28"/>
                <w:szCs w:val="28"/>
              </w:rPr>
            </w:pPr>
            <w:r w:rsidRPr="00EF5009">
              <w:rPr>
                <w:rFonts w:cs="Times New Roman"/>
                <w:sz w:val="28"/>
                <w:szCs w:val="28"/>
              </w:rPr>
              <w:t>0,23±0,04</w:t>
            </w:r>
          </w:p>
        </w:tc>
        <w:tc>
          <w:tcPr>
            <w:tcW w:w="1810" w:type="dxa"/>
            <w:tcBorders>
              <w:bottom w:val="nil"/>
            </w:tcBorders>
            <w:vAlign w:val="center"/>
          </w:tcPr>
          <w:p w14:paraId="4FF49DBF" w14:textId="77777777" w:rsidR="00EA0ACF" w:rsidRPr="00EF5009" w:rsidRDefault="00EA0ACF" w:rsidP="00944997">
            <w:pPr>
              <w:ind w:firstLine="0"/>
              <w:jc w:val="center"/>
              <w:rPr>
                <w:rFonts w:cs="Times New Roman"/>
                <w:sz w:val="28"/>
                <w:szCs w:val="28"/>
              </w:rPr>
            </w:pPr>
            <w:r w:rsidRPr="00EF5009">
              <w:rPr>
                <w:rFonts w:cs="Times New Roman"/>
                <w:sz w:val="28"/>
                <w:szCs w:val="28"/>
              </w:rPr>
              <w:t>0,38±0,04</w:t>
            </w:r>
          </w:p>
        </w:tc>
        <w:tc>
          <w:tcPr>
            <w:tcW w:w="2140" w:type="dxa"/>
            <w:tcBorders>
              <w:bottom w:val="nil"/>
            </w:tcBorders>
            <w:vAlign w:val="center"/>
          </w:tcPr>
          <w:p w14:paraId="765480A6" w14:textId="77777777" w:rsidR="00EA0ACF" w:rsidRPr="00EF5009" w:rsidRDefault="00EA0ACF" w:rsidP="00944997">
            <w:pPr>
              <w:ind w:firstLine="0"/>
              <w:jc w:val="center"/>
              <w:rPr>
                <w:rFonts w:cs="Times New Roman"/>
                <w:sz w:val="28"/>
                <w:szCs w:val="28"/>
              </w:rPr>
            </w:pPr>
            <w:r w:rsidRPr="00EF5009">
              <w:rPr>
                <w:rFonts w:cs="Times New Roman"/>
                <w:sz w:val="28"/>
                <w:szCs w:val="28"/>
              </w:rPr>
              <w:t>0,28±0,04</w:t>
            </w:r>
          </w:p>
        </w:tc>
      </w:tr>
    </w:tbl>
    <w:p w14:paraId="5696945F" w14:textId="0AE80290" w:rsidR="00B22E87" w:rsidRPr="00EF5009" w:rsidRDefault="00B22E87">
      <w:pPr>
        <w:rPr>
          <w:lang w:val="ru-RU"/>
        </w:rPr>
      </w:pPr>
    </w:p>
    <w:p w14:paraId="01B6F9DA" w14:textId="77777777" w:rsidR="00B22E87" w:rsidRPr="00EF5009" w:rsidRDefault="00B22E87">
      <w:pPr>
        <w:rPr>
          <w:lang w:val="ru-RU"/>
        </w:rPr>
      </w:pPr>
    </w:p>
    <w:tbl>
      <w:tblPr>
        <w:tblStyle w:val="a7"/>
        <w:tblW w:w="0" w:type="auto"/>
        <w:tblCellMar>
          <w:left w:w="57" w:type="dxa"/>
          <w:right w:w="57" w:type="dxa"/>
        </w:tblCellMar>
        <w:tblLook w:val="04A0" w:firstRow="1" w:lastRow="0" w:firstColumn="1" w:lastColumn="0" w:noHBand="0" w:noVBand="1"/>
      </w:tblPr>
      <w:tblGrid>
        <w:gridCol w:w="2984"/>
        <w:gridCol w:w="2396"/>
        <w:gridCol w:w="1825"/>
        <w:gridCol w:w="2140"/>
      </w:tblGrid>
      <w:tr w:rsidR="00B22E87" w:rsidRPr="00EF5009" w14:paraId="2BFE51D8" w14:textId="77777777" w:rsidTr="004F7CF9">
        <w:trPr>
          <w:trHeight w:val="132"/>
        </w:trPr>
        <w:tc>
          <w:tcPr>
            <w:tcW w:w="9345" w:type="dxa"/>
            <w:gridSpan w:val="4"/>
            <w:tcBorders>
              <w:top w:val="nil"/>
              <w:bottom w:val="single" w:sz="4" w:space="0" w:color="auto"/>
            </w:tcBorders>
          </w:tcPr>
          <w:p w14:paraId="656698BC" w14:textId="5DA9630D" w:rsidR="00B22E87" w:rsidRPr="00EF5009" w:rsidRDefault="00B22E87" w:rsidP="00B22E87">
            <w:pPr>
              <w:ind w:firstLine="0"/>
              <w:jc w:val="left"/>
              <w:rPr>
                <w:rFonts w:cs="Times New Roman"/>
                <w:sz w:val="28"/>
                <w:szCs w:val="28"/>
              </w:rPr>
            </w:pPr>
            <w:r w:rsidRPr="00EF5009">
              <w:rPr>
                <w:rFonts w:cs="Times New Roman"/>
                <w:sz w:val="28"/>
                <w:szCs w:val="28"/>
              </w:rPr>
              <w:lastRenderedPageBreak/>
              <w:t>Продолжение таблицы 16</w:t>
            </w:r>
          </w:p>
        </w:tc>
      </w:tr>
      <w:tr w:rsidR="00563162" w:rsidRPr="00EF5009" w14:paraId="490DEEB9" w14:textId="4F0AC559" w:rsidTr="00563162">
        <w:trPr>
          <w:trHeight w:val="132"/>
        </w:trPr>
        <w:tc>
          <w:tcPr>
            <w:tcW w:w="2984" w:type="dxa"/>
            <w:tcBorders>
              <w:bottom w:val="single" w:sz="4" w:space="0" w:color="auto"/>
              <w:right w:val="single" w:sz="4" w:space="0" w:color="auto"/>
            </w:tcBorders>
          </w:tcPr>
          <w:p w14:paraId="78F423CA" w14:textId="13B1E2DF" w:rsidR="00563162" w:rsidRPr="00EF5009" w:rsidRDefault="00563162" w:rsidP="00563162">
            <w:pPr>
              <w:jc w:val="center"/>
              <w:rPr>
                <w:rFonts w:cs="Times New Roman"/>
                <w:sz w:val="28"/>
                <w:szCs w:val="28"/>
              </w:rPr>
            </w:pPr>
            <w:r w:rsidRPr="00EF5009">
              <w:rPr>
                <w:rFonts w:cs="Times New Roman"/>
                <w:sz w:val="28"/>
                <w:szCs w:val="28"/>
              </w:rPr>
              <w:t>1</w:t>
            </w:r>
          </w:p>
        </w:tc>
        <w:tc>
          <w:tcPr>
            <w:tcW w:w="2396" w:type="dxa"/>
            <w:tcBorders>
              <w:left w:val="single" w:sz="4" w:space="0" w:color="auto"/>
              <w:bottom w:val="single" w:sz="4" w:space="0" w:color="auto"/>
              <w:right w:val="single" w:sz="4" w:space="0" w:color="auto"/>
            </w:tcBorders>
          </w:tcPr>
          <w:p w14:paraId="0C263C23" w14:textId="2A5934E4" w:rsidR="00563162" w:rsidRPr="00EF5009" w:rsidRDefault="00563162" w:rsidP="00563162">
            <w:pPr>
              <w:jc w:val="center"/>
              <w:rPr>
                <w:rFonts w:cs="Times New Roman"/>
                <w:sz w:val="28"/>
                <w:szCs w:val="28"/>
              </w:rPr>
            </w:pPr>
            <w:r w:rsidRPr="00EF5009">
              <w:rPr>
                <w:rFonts w:cs="Times New Roman"/>
                <w:sz w:val="28"/>
                <w:szCs w:val="28"/>
              </w:rPr>
              <w:t>2</w:t>
            </w:r>
          </w:p>
        </w:tc>
        <w:tc>
          <w:tcPr>
            <w:tcW w:w="3965" w:type="dxa"/>
            <w:gridSpan w:val="2"/>
            <w:tcBorders>
              <w:left w:val="single" w:sz="4" w:space="0" w:color="auto"/>
              <w:bottom w:val="single" w:sz="4" w:space="0" w:color="auto"/>
            </w:tcBorders>
          </w:tcPr>
          <w:p w14:paraId="6B41C48A" w14:textId="3B4EEB4A" w:rsidR="00563162" w:rsidRPr="00EF5009" w:rsidRDefault="00563162" w:rsidP="00563162">
            <w:pPr>
              <w:jc w:val="center"/>
              <w:rPr>
                <w:rFonts w:cs="Times New Roman"/>
                <w:sz w:val="28"/>
                <w:szCs w:val="28"/>
              </w:rPr>
            </w:pPr>
            <w:r w:rsidRPr="00EF5009">
              <w:rPr>
                <w:rFonts w:cs="Times New Roman"/>
                <w:sz w:val="28"/>
                <w:szCs w:val="28"/>
              </w:rPr>
              <w:t>3</w:t>
            </w:r>
          </w:p>
        </w:tc>
      </w:tr>
      <w:tr w:rsidR="00B22E87" w:rsidRPr="00EF5009" w14:paraId="18751F73" w14:textId="77777777" w:rsidTr="00563162">
        <w:tc>
          <w:tcPr>
            <w:tcW w:w="2984" w:type="dxa"/>
            <w:tcBorders>
              <w:bottom w:val="single" w:sz="4" w:space="0" w:color="auto"/>
              <w:right w:val="single" w:sz="4" w:space="0" w:color="auto"/>
            </w:tcBorders>
          </w:tcPr>
          <w:p w14:paraId="741F6258" w14:textId="518C2A47" w:rsidR="00B22E87" w:rsidRPr="00EF5009" w:rsidRDefault="00B22E87" w:rsidP="00B22E87">
            <w:pPr>
              <w:ind w:firstLine="0"/>
              <w:jc w:val="center"/>
              <w:rPr>
                <w:rFonts w:cs="Times New Roman"/>
                <w:i/>
                <w:sz w:val="28"/>
                <w:szCs w:val="28"/>
              </w:rPr>
            </w:pPr>
            <w:r w:rsidRPr="00EF5009">
              <w:rPr>
                <w:rFonts w:cs="Times New Roman"/>
                <w:sz w:val="28"/>
                <w:szCs w:val="28"/>
              </w:rPr>
              <w:t>Пировиноградная кислота в бедренной мышце (мкмоль/г ткани)</w:t>
            </w:r>
          </w:p>
        </w:tc>
        <w:tc>
          <w:tcPr>
            <w:tcW w:w="2396" w:type="dxa"/>
            <w:tcBorders>
              <w:left w:val="single" w:sz="4" w:space="0" w:color="auto"/>
              <w:bottom w:val="single" w:sz="4" w:space="0" w:color="auto"/>
              <w:right w:val="single" w:sz="4" w:space="0" w:color="auto"/>
            </w:tcBorders>
            <w:vAlign w:val="center"/>
          </w:tcPr>
          <w:p w14:paraId="730CB530" w14:textId="77777777" w:rsidR="00B22E87" w:rsidRPr="00EF5009" w:rsidRDefault="00B22E87" w:rsidP="00B22E87">
            <w:pPr>
              <w:ind w:firstLine="0"/>
              <w:jc w:val="center"/>
              <w:rPr>
                <w:rFonts w:cs="Times New Roman"/>
                <w:sz w:val="28"/>
                <w:szCs w:val="28"/>
              </w:rPr>
            </w:pPr>
            <w:r w:rsidRPr="00EF5009">
              <w:rPr>
                <w:rFonts w:cs="Times New Roman"/>
                <w:sz w:val="28"/>
                <w:szCs w:val="28"/>
              </w:rPr>
              <w:t>0,28±0,03</w:t>
            </w:r>
          </w:p>
        </w:tc>
        <w:tc>
          <w:tcPr>
            <w:tcW w:w="1825" w:type="dxa"/>
            <w:tcBorders>
              <w:left w:val="single" w:sz="4" w:space="0" w:color="auto"/>
              <w:bottom w:val="single" w:sz="4" w:space="0" w:color="auto"/>
              <w:right w:val="single" w:sz="4" w:space="0" w:color="auto"/>
            </w:tcBorders>
            <w:vAlign w:val="center"/>
          </w:tcPr>
          <w:p w14:paraId="498FEFF1" w14:textId="77777777" w:rsidR="00B22E87" w:rsidRPr="00EF5009" w:rsidRDefault="00B22E87" w:rsidP="00B22E87">
            <w:pPr>
              <w:ind w:firstLine="0"/>
              <w:jc w:val="center"/>
              <w:rPr>
                <w:rFonts w:cs="Times New Roman"/>
                <w:sz w:val="28"/>
                <w:szCs w:val="28"/>
              </w:rPr>
            </w:pPr>
            <w:r w:rsidRPr="00EF5009">
              <w:rPr>
                <w:rFonts w:cs="Times New Roman"/>
                <w:sz w:val="28"/>
                <w:szCs w:val="28"/>
              </w:rPr>
              <w:t>0,45±0,05*</w:t>
            </w:r>
          </w:p>
        </w:tc>
        <w:tc>
          <w:tcPr>
            <w:tcW w:w="2140" w:type="dxa"/>
            <w:tcBorders>
              <w:left w:val="single" w:sz="4" w:space="0" w:color="auto"/>
              <w:bottom w:val="single" w:sz="4" w:space="0" w:color="auto"/>
            </w:tcBorders>
            <w:vAlign w:val="center"/>
          </w:tcPr>
          <w:p w14:paraId="31F4D3FB" w14:textId="77777777" w:rsidR="00B22E87" w:rsidRPr="00EF5009" w:rsidRDefault="00B22E87" w:rsidP="00B22E87">
            <w:pPr>
              <w:ind w:firstLine="0"/>
              <w:jc w:val="center"/>
              <w:rPr>
                <w:rFonts w:cs="Times New Roman"/>
                <w:sz w:val="28"/>
                <w:szCs w:val="28"/>
              </w:rPr>
            </w:pPr>
            <w:r w:rsidRPr="00EF5009">
              <w:rPr>
                <w:rFonts w:cs="Times New Roman"/>
                <w:sz w:val="28"/>
                <w:szCs w:val="28"/>
              </w:rPr>
              <w:t>0,33±0,02</w:t>
            </w:r>
          </w:p>
        </w:tc>
      </w:tr>
      <w:tr w:rsidR="00B22E87" w:rsidRPr="00EF5009" w14:paraId="3B5019C4" w14:textId="77777777" w:rsidTr="00563162">
        <w:tc>
          <w:tcPr>
            <w:tcW w:w="2984" w:type="dxa"/>
          </w:tcPr>
          <w:p w14:paraId="34A76982" w14:textId="4A60F7F5" w:rsidR="00B22E87" w:rsidRPr="00EF5009" w:rsidRDefault="00B22E87" w:rsidP="00B22E87">
            <w:pPr>
              <w:ind w:firstLine="0"/>
              <w:jc w:val="center"/>
              <w:rPr>
                <w:rFonts w:cs="Times New Roman"/>
                <w:i/>
                <w:sz w:val="28"/>
                <w:szCs w:val="28"/>
              </w:rPr>
            </w:pPr>
            <w:r w:rsidRPr="00EF5009">
              <w:rPr>
                <w:rFonts w:cs="Times New Roman"/>
                <w:sz w:val="28"/>
                <w:szCs w:val="28"/>
              </w:rPr>
              <w:t>Молочная кислота в сыворотке крови (ммоль/л)</w:t>
            </w:r>
          </w:p>
        </w:tc>
        <w:tc>
          <w:tcPr>
            <w:tcW w:w="2396" w:type="dxa"/>
            <w:vAlign w:val="center"/>
          </w:tcPr>
          <w:p w14:paraId="15877593" w14:textId="77777777" w:rsidR="00B22E87" w:rsidRPr="00EF5009" w:rsidRDefault="00B22E87" w:rsidP="00B22E87">
            <w:pPr>
              <w:ind w:firstLine="0"/>
              <w:jc w:val="center"/>
              <w:rPr>
                <w:rFonts w:cs="Times New Roman"/>
                <w:sz w:val="28"/>
                <w:szCs w:val="28"/>
              </w:rPr>
            </w:pPr>
            <w:r w:rsidRPr="00EF5009">
              <w:rPr>
                <w:rFonts w:cs="Times New Roman"/>
                <w:sz w:val="28"/>
                <w:szCs w:val="28"/>
              </w:rPr>
              <w:t>2,02±0,16</w:t>
            </w:r>
          </w:p>
        </w:tc>
        <w:tc>
          <w:tcPr>
            <w:tcW w:w="1825" w:type="dxa"/>
            <w:vAlign w:val="center"/>
          </w:tcPr>
          <w:p w14:paraId="08B6379C" w14:textId="77777777" w:rsidR="00B22E87" w:rsidRPr="00EF5009" w:rsidRDefault="00B22E87" w:rsidP="00B22E87">
            <w:pPr>
              <w:ind w:firstLine="0"/>
              <w:jc w:val="center"/>
              <w:rPr>
                <w:rFonts w:cs="Times New Roman"/>
                <w:sz w:val="28"/>
                <w:szCs w:val="28"/>
              </w:rPr>
            </w:pPr>
            <w:r w:rsidRPr="00EF5009">
              <w:rPr>
                <w:rFonts w:cs="Times New Roman"/>
                <w:sz w:val="28"/>
                <w:szCs w:val="28"/>
              </w:rPr>
              <w:t>4,21±0,34*</w:t>
            </w:r>
          </w:p>
        </w:tc>
        <w:tc>
          <w:tcPr>
            <w:tcW w:w="2140" w:type="dxa"/>
            <w:vAlign w:val="center"/>
          </w:tcPr>
          <w:p w14:paraId="51801FC8" w14:textId="77777777" w:rsidR="00B22E87" w:rsidRPr="00EF5009" w:rsidRDefault="00B22E87" w:rsidP="00B22E87">
            <w:pPr>
              <w:ind w:firstLine="0"/>
              <w:jc w:val="center"/>
              <w:rPr>
                <w:rFonts w:cs="Times New Roman"/>
                <w:sz w:val="28"/>
                <w:szCs w:val="28"/>
              </w:rPr>
            </w:pPr>
            <w:r w:rsidRPr="00EF5009">
              <w:rPr>
                <w:rFonts w:cs="Times New Roman"/>
                <w:sz w:val="28"/>
                <w:szCs w:val="28"/>
              </w:rPr>
              <w:t>2,50±0,33**</w:t>
            </w:r>
          </w:p>
        </w:tc>
      </w:tr>
      <w:tr w:rsidR="00B22E87" w:rsidRPr="00EF5009" w14:paraId="4EB61A74" w14:textId="77777777" w:rsidTr="00563162">
        <w:tc>
          <w:tcPr>
            <w:tcW w:w="2984" w:type="dxa"/>
          </w:tcPr>
          <w:p w14:paraId="1A02C45C" w14:textId="1F9DB187" w:rsidR="00B22E87" w:rsidRPr="00EF5009" w:rsidRDefault="00B22E87" w:rsidP="00B22E87">
            <w:pPr>
              <w:ind w:firstLine="0"/>
              <w:jc w:val="center"/>
              <w:rPr>
                <w:rFonts w:cs="Times New Roman"/>
                <w:i/>
                <w:sz w:val="28"/>
                <w:szCs w:val="28"/>
              </w:rPr>
            </w:pPr>
            <w:r w:rsidRPr="00EF5009">
              <w:rPr>
                <w:rFonts w:cs="Times New Roman"/>
                <w:sz w:val="28"/>
                <w:szCs w:val="28"/>
              </w:rPr>
              <w:t>Молочная кислота в бедренной мышце (мкмоль/г ткани)</w:t>
            </w:r>
          </w:p>
        </w:tc>
        <w:tc>
          <w:tcPr>
            <w:tcW w:w="2396" w:type="dxa"/>
            <w:vAlign w:val="center"/>
          </w:tcPr>
          <w:p w14:paraId="7733BAA3" w14:textId="77777777" w:rsidR="00B22E87" w:rsidRPr="00EF5009" w:rsidRDefault="00B22E87" w:rsidP="00B22E87">
            <w:pPr>
              <w:ind w:firstLine="0"/>
              <w:jc w:val="center"/>
              <w:rPr>
                <w:rFonts w:cs="Times New Roman"/>
                <w:sz w:val="28"/>
                <w:szCs w:val="28"/>
              </w:rPr>
            </w:pPr>
            <w:r w:rsidRPr="00EF5009">
              <w:rPr>
                <w:rFonts w:cs="Times New Roman"/>
                <w:sz w:val="28"/>
                <w:szCs w:val="28"/>
              </w:rPr>
              <w:t>1,26±0,13</w:t>
            </w:r>
          </w:p>
        </w:tc>
        <w:tc>
          <w:tcPr>
            <w:tcW w:w="1825" w:type="dxa"/>
            <w:vAlign w:val="center"/>
          </w:tcPr>
          <w:p w14:paraId="168BE86B" w14:textId="77777777" w:rsidR="00B22E87" w:rsidRPr="00EF5009" w:rsidRDefault="00B22E87" w:rsidP="00B22E87">
            <w:pPr>
              <w:ind w:firstLine="0"/>
              <w:jc w:val="center"/>
              <w:rPr>
                <w:rFonts w:cs="Times New Roman"/>
                <w:sz w:val="28"/>
                <w:szCs w:val="28"/>
              </w:rPr>
            </w:pPr>
            <w:r w:rsidRPr="00EF5009">
              <w:rPr>
                <w:rFonts w:cs="Times New Roman"/>
                <w:sz w:val="28"/>
                <w:szCs w:val="28"/>
              </w:rPr>
              <w:t>1,86±0,14*</w:t>
            </w:r>
          </w:p>
        </w:tc>
        <w:tc>
          <w:tcPr>
            <w:tcW w:w="2140" w:type="dxa"/>
            <w:vAlign w:val="center"/>
          </w:tcPr>
          <w:p w14:paraId="10600540" w14:textId="77777777" w:rsidR="00B22E87" w:rsidRPr="00EF5009" w:rsidRDefault="00B22E87" w:rsidP="00B22E87">
            <w:pPr>
              <w:ind w:firstLine="0"/>
              <w:jc w:val="center"/>
              <w:rPr>
                <w:rFonts w:cs="Times New Roman"/>
                <w:sz w:val="28"/>
                <w:szCs w:val="28"/>
              </w:rPr>
            </w:pPr>
            <w:r w:rsidRPr="00EF5009">
              <w:rPr>
                <w:rFonts w:cs="Times New Roman"/>
                <w:sz w:val="28"/>
                <w:szCs w:val="28"/>
              </w:rPr>
              <w:t>1,40±0,08 **</w:t>
            </w:r>
          </w:p>
        </w:tc>
      </w:tr>
      <w:tr w:rsidR="00B22E87" w:rsidRPr="00EF5009" w14:paraId="65D94CC4" w14:textId="77777777" w:rsidTr="005646D9">
        <w:tc>
          <w:tcPr>
            <w:tcW w:w="9345" w:type="dxa"/>
            <w:gridSpan w:val="4"/>
          </w:tcPr>
          <w:p w14:paraId="44BA6C56" w14:textId="77777777" w:rsidR="00B22E87" w:rsidRPr="00EF5009" w:rsidRDefault="00B22E87" w:rsidP="00B22E87">
            <w:pPr>
              <w:autoSpaceDE w:val="0"/>
              <w:autoSpaceDN w:val="0"/>
              <w:adjustRightInd w:val="0"/>
              <w:rPr>
                <w:rFonts w:cs="Times New Roman"/>
                <w:sz w:val="28"/>
                <w:szCs w:val="28"/>
              </w:rPr>
            </w:pPr>
            <w:r w:rsidRPr="00EF5009">
              <w:rPr>
                <w:rFonts w:cs="Times New Roman"/>
                <w:sz w:val="28"/>
                <w:szCs w:val="28"/>
              </w:rPr>
              <w:t>*- статистически значимое отличие (</w:t>
            </w:r>
            <w:proofErr w:type="gramStart"/>
            <w:r w:rsidRPr="00EF5009">
              <w:rPr>
                <w:rFonts w:cs="Times New Roman"/>
                <w:sz w:val="28"/>
                <w:szCs w:val="28"/>
              </w:rPr>
              <w:t>р&lt;</w:t>
            </w:r>
            <w:proofErr w:type="gramEnd"/>
            <w:r w:rsidRPr="00EF5009">
              <w:rPr>
                <w:rFonts w:cs="Times New Roman"/>
                <w:sz w:val="28"/>
                <w:szCs w:val="28"/>
              </w:rPr>
              <w:t xml:space="preserve">0,05) по сравнению с исходными данными; </w:t>
            </w:r>
          </w:p>
          <w:p w14:paraId="0F87BFE4" w14:textId="71B4EABF" w:rsidR="00B22E87" w:rsidRPr="00EF5009" w:rsidRDefault="00B22E87" w:rsidP="00B22E87">
            <w:pPr>
              <w:autoSpaceDE w:val="0"/>
              <w:autoSpaceDN w:val="0"/>
              <w:adjustRightInd w:val="0"/>
              <w:rPr>
                <w:rFonts w:cs="Times New Roman"/>
                <w:sz w:val="28"/>
                <w:szCs w:val="28"/>
              </w:rPr>
            </w:pPr>
            <w:r w:rsidRPr="00EF5009">
              <w:rPr>
                <w:rFonts w:cs="Times New Roman"/>
                <w:sz w:val="28"/>
                <w:szCs w:val="28"/>
              </w:rPr>
              <w:t>**- статистически значимое отличие (</w:t>
            </w:r>
            <w:proofErr w:type="gramStart"/>
            <w:r w:rsidRPr="00EF5009">
              <w:rPr>
                <w:rFonts w:cs="Times New Roman"/>
                <w:sz w:val="28"/>
                <w:szCs w:val="28"/>
              </w:rPr>
              <w:t>р&lt;</w:t>
            </w:r>
            <w:proofErr w:type="gramEnd"/>
            <w:r w:rsidRPr="00EF5009">
              <w:rPr>
                <w:rFonts w:cs="Times New Roman"/>
                <w:sz w:val="28"/>
                <w:szCs w:val="28"/>
              </w:rPr>
              <w:t>0,05) по сравнению с  контрольной группы</w:t>
            </w:r>
          </w:p>
        </w:tc>
      </w:tr>
    </w:tbl>
    <w:p w14:paraId="00AA00A5" w14:textId="77777777" w:rsidR="00930FE0" w:rsidRPr="00EF5009" w:rsidRDefault="00930FE0" w:rsidP="00944FBE">
      <w:pPr>
        <w:autoSpaceDE w:val="0"/>
        <w:autoSpaceDN w:val="0"/>
        <w:adjustRightInd w:val="0"/>
        <w:spacing w:after="0" w:line="240" w:lineRule="auto"/>
        <w:ind w:firstLine="709"/>
        <w:jc w:val="both"/>
        <w:rPr>
          <w:rFonts w:ascii="Times New Roman" w:hAnsi="Times New Roman" w:cs="Times New Roman"/>
          <w:sz w:val="28"/>
          <w:szCs w:val="28"/>
          <w:lang w:val="ru-RU"/>
        </w:rPr>
      </w:pPr>
    </w:p>
    <w:p w14:paraId="14619BC6" w14:textId="4FFA71BC" w:rsidR="00EA0ACF" w:rsidRPr="00EF5009" w:rsidRDefault="00EA0ACF"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Потребление специализированного продукта, богатого энергетическими источниками и витаминами, благоприятно сказалось на энергетическом статусе и положительно повлияло на состояние процессов антиоксидантной защиты</w:t>
      </w:r>
      <w:r w:rsidR="007651DD" w:rsidRPr="00EF5009">
        <w:rPr>
          <w:rFonts w:ascii="Times New Roman" w:hAnsi="Times New Roman" w:cs="Times New Roman"/>
          <w:sz w:val="28"/>
          <w:szCs w:val="28"/>
          <w:lang w:val="ru-RU"/>
        </w:rPr>
        <w:t xml:space="preserve"> [1</w:t>
      </w:r>
      <w:r w:rsidR="00090293" w:rsidRPr="00090293">
        <w:rPr>
          <w:rFonts w:ascii="Times New Roman" w:hAnsi="Times New Roman" w:cs="Times New Roman"/>
          <w:sz w:val="28"/>
          <w:szCs w:val="28"/>
          <w:lang w:val="ru-RU"/>
        </w:rPr>
        <w:t>31</w:t>
      </w:r>
      <w:r w:rsidR="0099221D" w:rsidRPr="00EF5009">
        <w:rPr>
          <w:rFonts w:ascii="Times New Roman" w:hAnsi="Times New Roman" w:cs="Times New Roman"/>
          <w:sz w:val="28"/>
          <w:szCs w:val="28"/>
          <w:lang w:val="ru-RU"/>
        </w:rPr>
        <w:t xml:space="preserve"> - c. 97</w:t>
      </w:r>
      <w:r w:rsidR="007651DD"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p>
    <w:p w14:paraId="7FA1C2C8" w14:textId="66A34CBA" w:rsidR="00EA0ACF" w:rsidRPr="00EF5009" w:rsidRDefault="00A32E26"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Уровень молочной </w:t>
      </w:r>
      <w:r w:rsidR="00B15AD8" w:rsidRPr="00EF5009">
        <w:rPr>
          <w:rFonts w:ascii="Times New Roman" w:hAnsi="Times New Roman" w:cs="Times New Roman"/>
          <w:sz w:val="28"/>
          <w:szCs w:val="28"/>
          <w:lang w:val="ru-RU"/>
        </w:rPr>
        <w:t>кислоты</w:t>
      </w:r>
      <w:r w:rsidRPr="00EF5009">
        <w:rPr>
          <w:rFonts w:ascii="Times New Roman" w:hAnsi="Times New Roman" w:cs="Times New Roman"/>
          <w:sz w:val="28"/>
          <w:szCs w:val="28"/>
          <w:lang w:val="ru-RU"/>
        </w:rPr>
        <w:t xml:space="preserve"> существенно зависит от </w:t>
      </w:r>
      <w:r w:rsidR="00B15AD8" w:rsidRPr="00EF5009">
        <w:rPr>
          <w:rFonts w:ascii="Times New Roman" w:hAnsi="Times New Roman" w:cs="Times New Roman"/>
          <w:sz w:val="28"/>
          <w:szCs w:val="28"/>
          <w:lang w:val="ru-RU"/>
        </w:rPr>
        <w:t>состояния</w:t>
      </w:r>
      <w:r w:rsidRPr="00EF5009">
        <w:rPr>
          <w:rFonts w:ascii="Times New Roman" w:hAnsi="Times New Roman" w:cs="Times New Roman"/>
          <w:sz w:val="28"/>
          <w:szCs w:val="28"/>
          <w:lang w:val="ru-RU"/>
        </w:rPr>
        <w:t xml:space="preserve"> спортсмена</w:t>
      </w:r>
      <w:r w:rsidR="00C54313">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его физической подготов</w:t>
      </w:r>
      <w:r w:rsidR="001253C7" w:rsidRPr="00EF5009">
        <w:rPr>
          <w:rFonts w:ascii="Times New Roman" w:hAnsi="Times New Roman" w:cs="Times New Roman"/>
          <w:sz w:val="28"/>
          <w:szCs w:val="28"/>
          <w:lang w:val="ru-RU"/>
        </w:rPr>
        <w:t>к</w:t>
      </w:r>
      <w:r w:rsidR="007D795D" w:rsidRPr="00EF5009">
        <w:rPr>
          <w:rFonts w:ascii="Times New Roman" w:hAnsi="Times New Roman" w:cs="Times New Roman"/>
          <w:sz w:val="28"/>
          <w:szCs w:val="28"/>
          <w:lang w:val="ru-RU"/>
        </w:rPr>
        <w:t>и</w:t>
      </w:r>
      <w:r w:rsidR="00EA0ACF" w:rsidRPr="00EF5009">
        <w:rPr>
          <w:rFonts w:ascii="Times New Roman" w:hAnsi="Times New Roman" w:cs="Times New Roman"/>
          <w:sz w:val="28"/>
          <w:szCs w:val="28"/>
          <w:lang w:val="ru-RU"/>
        </w:rPr>
        <w:t xml:space="preserve"> [</w:t>
      </w:r>
      <w:r w:rsidR="00AE6E5E" w:rsidRPr="00EF5009">
        <w:rPr>
          <w:rFonts w:ascii="Times New Roman" w:hAnsi="Times New Roman" w:cs="Times New Roman"/>
          <w:sz w:val="28"/>
          <w:szCs w:val="28"/>
          <w:lang w:val="ru-RU"/>
        </w:rPr>
        <w:t>1</w:t>
      </w:r>
      <w:r w:rsidR="001208D7" w:rsidRPr="00EF5009">
        <w:rPr>
          <w:rFonts w:ascii="Times New Roman" w:hAnsi="Times New Roman" w:cs="Times New Roman"/>
          <w:sz w:val="28"/>
          <w:szCs w:val="28"/>
          <w:lang w:val="ru-RU"/>
        </w:rPr>
        <w:t>7</w:t>
      </w:r>
      <w:r w:rsidR="00090293" w:rsidRPr="00090293">
        <w:rPr>
          <w:rFonts w:ascii="Times New Roman" w:hAnsi="Times New Roman" w:cs="Times New Roman"/>
          <w:sz w:val="28"/>
          <w:szCs w:val="28"/>
          <w:lang w:val="ru-RU"/>
        </w:rPr>
        <w:t>8</w:t>
      </w:r>
      <w:r w:rsidR="00AE6E5E" w:rsidRPr="00EF5009">
        <w:rPr>
          <w:rFonts w:ascii="Times New Roman" w:hAnsi="Times New Roman" w:cs="Times New Roman"/>
          <w:sz w:val="28"/>
          <w:szCs w:val="28"/>
          <w:lang w:val="ru-RU"/>
        </w:rPr>
        <w:t>,</w:t>
      </w:r>
      <w:r w:rsidR="008D7DCB" w:rsidRPr="00EF5009">
        <w:rPr>
          <w:rFonts w:ascii="Times New Roman" w:hAnsi="Times New Roman" w:cs="Times New Roman"/>
          <w:sz w:val="28"/>
          <w:szCs w:val="28"/>
          <w:lang w:val="ru-RU"/>
        </w:rPr>
        <w:t xml:space="preserve"> 17</w:t>
      </w:r>
      <w:r w:rsidR="00090293" w:rsidRPr="009C393C">
        <w:rPr>
          <w:rFonts w:ascii="Times New Roman" w:hAnsi="Times New Roman" w:cs="Times New Roman"/>
          <w:sz w:val="28"/>
          <w:szCs w:val="28"/>
          <w:lang w:val="ru-RU"/>
        </w:rPr>
        <w:t>9</w:t>
      </w:r>
      <w:r w:rsidR="00EA0ACF" w:rsidRPr="00EF5009">
        <w:rPr>
          <w:rFonts w:ascii="Times New Roman" w:hAnsi="Times New Roman" w:cs="Times New Roman"/>
          <w:sz w:val="28"/>
          <w:szCs w:val="28"/>
          <w:lang w:val="ru-RU"/>
        </w:rPr>
        <w:t>].</w:t>
      </w:r>
    </w:p>
    <w:p w14:paraId="7BBA7A46" w14:textId="2F46C669" w:rsidR="00EA0ACF" w:rsidRPr="00EF5009" w:rsidRDefault="00EA0ACF" w:rsidP="00944997">
      <w:pPr>
        <w:spacing w:after="0" w:line="240" w:lineRule="auto"/>
        <w:ind w:firstLine="709"/>
        <w:jc w:val="both"/>
        <w:rPr>
          <w:rFonts w:ascii="Times New Roman" w:hAnsi="Times New Roman" w:cs="Times New Roman"/>
          <w:sz w:val="28"/>
          <w:szCs w:val="28"/>
          <w:lang w:val="ru-RU"/>
        </w:rPr>
      </w:pPr>
      <w:bookmarkStart w:id="69" w:name="_Hlk46860004"/>
      <w:r w:rsidRPr="00EF5009">
        <w:rPr>
          <w:rFonts w:ascii="Times New Roman" w:hAnsi="Times New Roman" w:cs="Times New Roman"/>
          <w:sz w:val="28"/>
          <w:szCs w:val="28"/>
          <w:lang w:val="ru-RU"/>
        </w:rPr>
        <w:t>На фоне приема специализированного продукта у крыс опытной группы по сравнению с контрольными животными отмечалось повышение в крови содержания гемоглобина, эритроцитов и гематокрита соответственно на 12,9</w:t>
      </w:r>
      <w:r w:rsidR="000D5D20"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7,4</w:t>
      </w:r>
      <w:r w:rsidR="000D5D20"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и 3,2</w:t>
      </w:r>
      <w:r w:rsidR="000D5D20"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не достигающее, однако, уровня статистической значимости</w:t>
      </w:r>
      <w:r w:rsidR="007813AF" w:rsidRPr="00EF5009">
        <w:rPr>
          <w:rFonts w:ascii="Times New Roman" w:hAnsi="Times New Roman" w:cs="Times New Roman"/>
          <w:sz w:val="28"/>
          <w:szCs w:val="28"/>
          <w:lang w:val="ru-RU"/>
        </w:rPr>
        <w:t xml:space="preserve"> [1</w:t>
      </w:r>
      <w:r w:rsidR="009C393C" w:rsidRPr="009C393C">
        <w:rPr>
          <w:rFonts w:ascii="Times New Roman" w:hAnsi="Times New Roman" w:cs="Times New Roman"/>
          <w:sz w:val="28"/>
          <w:szCs w:val="28"/>
          <w:lang w:val="ru-RU"/>
        </w:rPr>
        <w:t>31</w:t>
      </w:r>
      <w:r w:rsidR="0099221D" w:rsidRPr="00EF5009">
        <w:rPr>
          <w:rFonts w:ascii="Times New Roman" w:hAnsi="Times New Roman" w:cs="Times New Roman"/>
          <w:sz w:val="28"/>
          <w:szCs w:val="28"/>
          <w:lang w:val="ru-RU"/>
        </w:rPr>
        <w:t xml:space="preserve"> - c. 9</w:t>
      </w:r>
      <w:r w:rsidR="002D7BB9" w:rsidRPr="00EF5009">
        <w:rPr>
          <w:rFonts w:ascii="Times New Roman" w:hAnsi="Times New Roman" w:cs="Times New Roman"/>
          <w:sz w:val="28"/>
          <w:szCs w:val="28"/>
          <w:lang w:val="ru-RU"/>
        </w:rPr>
        <w:t>8</w:t>
      </w:r>
      <w:r w:rsidR="007813AF"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p>
    <w:p w14:paraId="3BF1C6F1" w14:textId="7C293D3E" w:rsidR="00EA0ACF" w:rsidRPr="00EF5009" w:rsidRDefault="00EA0ACF"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Выявленные биохимические изменения в органах и тканях не могли не сказаться на изменениях в морфологической картине печеночной и сердечной ткани, что представлено на рис</w:t>
      </w:r>
      <w:r w:rsidR="00183F0D" w:rsidRPr="00EF5009">
        <w:rPr>
          <w:rFonts w:ascii="Times New Roman" w:hAnsi="Times New Roman" w:cs="Times New Roman"/>
          <w:sz w:val="28"/>
          <w:szCs w:val="28"/>
          <w:lang w:val="ru-RU"/>
        </w:rPr>
        <w:t>унках</w:t>
      </w:r>
      <w:r w:rsidRPr="00EF5009">
        <w:rPr>
          <w:rFonts w:ascii="Times New Roman" w:hAnsi="Times New Roman" w:cs="Times New Roman"/>
          <w:sz w:val="28"/>
          <w:szCs w:val="28"/>
          <w:lang w:val="ru-RU"/>
        </w:rPr>
        <w:t xml:space="preserve"> </w:t>
      </w:r>
      <w:r w:rsidR="009B1DA6" w:rsidRPr="00EF5009">
        <w:rPr>
          <w:rFonts w:ascii="Times New Roman" w:hAnsi="Times New Roman" w:cs="Times New Roman"/>
          <w:sz w:val="28"/>
          <w:szCs w:val="28"/>
          <w:lang w:val="ru-RU"/>
        </w:rPr>
        <w:t>7</w:t>
      </w:r>
      <w:r w:rsidR="000D405A" w:rsidRPr="00EF5009">
        <w:rPr>
          <w:rFonts w:ascii="Times New Roman" w:hAnsi="Times New Roman" w:cs="Times New Roman"/>
          <w:sz w:val="28"/>
          <w:szCs w:val="28"/>
          <w:lang w:val="ru-RU"/>
        </w:rPr>
        <w:t>–</w:t>
      </w:r>
      <w:r w:rsidR="009B1DA6" w:rsidRPr="00EF5009">
        <w:rPr>
          <w:rFonts w:ascii="Times New Roman" w:hAnsi="Times New Roman" w:cs="Times New Roman"/>
          <w:sz w:val="28"/>
          <w:szCs w:val="28"/>
          <w:lang w:val="ru-RU"/>
        </w:rPr>
        <w:t>10</w:t>
      </w:r>
      <w:r w:rsidR="007813AF" w:rsidRPr="00EF5009">
        <w:rPr>
          <w:rFonts w:ascii="Times New Roman" w:hAnsi="Times New Roman" w:cs="Times New Roman"/>
          <w:sz w:val="28"/>
          <w:szCs w:val="28"/>
          <w:lang w:val="ru-RU"/>
        </w:rPr>
        <w:t xml:space="preserve"> [1</w:t>
      </w:r>
      <w:r w:rsidR="009C393C" w:rsidRPr="009C393C">
        <w:rPr>
          <w:rFonts w:ascii="Times New Roman" w:hAnsi="Times New Roman" w:cs="Times New Roman"/>
          <w:sz w:val="28"/>
          <w:szCs w:val="28"/>
          <w:lang w:val="ru-RU"/>
        </w:rPr>
        <w:t>31</w:t>
      </w:r>
      <w:r w:rsidR="0099221D" w:rsidRPr="00EF5009">
        <w:rPr>
          <w:rFonts w:ascii="Times New Roman" w:hAnsi="Times New Roman" w:cs="Times New Roman"/>
          <w:sz w:val="28"/>
          <w:szCs w:val="28"/>
          <w:lang w:val="ru-RU"/>
        </w:rPr>
        <w:t xml:space="preserve"> - c. 9</w:t>
      </w:r>
      <w:r w:rsidR="002D7BB9" w:rsidRPr="00EF5009">
        <w:rPr>
          <w:rFonts w:ascii="Times New Roman" w:hAnsi="Times New Roman" w:cs="Times New Roman"/>
          <w:sz w:val="28"/>
          <w:szCs w:val="28"/>
          <w:lang w:val="ru-RU"/>
        </w:rPr>
        <w:t>8</w:t>
      </w:r>
      <w:r w:rsidR="007813AF"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p>
    <w:p w14:paraId="4569DA9A" w14:textId="5B026499" w:rsidR="00EA0ACF" w:rsidRPr="00EF5009" w:rsidRDefault="00EA0ACF"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В результате гистологических исследований миокарда крыс контрольной группы выявлены морфологические изменения мышечных волокон, которые были разделены узкими межклеточными пространствами. Просветы кровеносных капилляров были расширены. В результате деструкции эндотелия в участках отека были видны очаговые кровоизлияния. Кровеносные капилляры располагались вдоль мышечных волокон. Эндотелиальные клетки капилляров содержали ядра удлинённой формы. В центральной части мышечных клеток располагались одно-два базофильных ядра с крупными ядрышками</w:t>
      </w:r>
      <w:r w:rsidR="00A101A2"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Физическая нагрузка способствовала истощению энергетических запасов в сердечной мышце, отмечался отек гиалоплазмы, частичная фрагментация и лизис миофибрилл (</w:t>
      </w:r>
      <w:r w:rsidR="003E0B21" w:rsidRPr="00EF5009">
        <w:rPr>
          <w:rFonts w:ascii="Times New Roman" w:hAnsi="Times New Roman" w:cs="Times New Roman"/>
          <w:sz w:val="28"/>
          <w:szCs w:val="28"/>
          <w:lang w:val="ru-RU"/>
        </w:rPr>
        <w:t>Р</w:t>
      </w:r>
      <w:r w:rsidRPr="00EF5009">
        <w:rPr>
          <w:rFonts w:ascii="Times New Roman" w:hAnsi="Times New Roman" w:cs="Times New Roman"/>
          <w:sz w:val="28"/>
          <w:szCs w:val="28"/>
          <w:lang w:val="ru-RU"/>
        </w:rPr>
        <w:t>ис</w:t>
      </w:r>
      <w:r w:rsidR="00D1766B" w:rsidRPr="00EF5009">
        <w:rPr>
          <w:rFonts w:ascii="Times New Roman" w:hAnsi="Times New Roman" w:cs="Times New Roman"/>
          <w:sz w:val="28"/>
          <w:szCs w:val="28"/>
          <w:lang w:val="ru-RU"/>
        </w:rPr>
        <w:t>унок</w:t>
      </w:r>
      <w:r w:rsidRPr="00EF5009">
        <w:rPr>
          <w:rFonts w:ascii="Times New Roman" w:hAnsi="Times New Roman" w:cs="Times New Roman"/>
          <w:sz w:val="28"/>
          <w:szCs w:val="28"/>
          <w:lang w:val="ru-RU"/>
        </w:rPr>
        <w:t xml:space="preserve"> </w:t>
      </w:r>
      <w:r w:rsidR="0084746B" w:rsidRPr="00EF5009">
        <w:rPr>
          <w:rFonts w:ascii="Times New Roman" w:hAnsi="Times New Roman" w:cs="Times New Roman"/>
          <w:sz w:val="28"/>
          <w:szCs w:val="28"/>
          <w:lang w:val="ru-RU"/>
        </w:rPr>
        <w:t>7</w:t>
      </w:r>
      <w:r w:rsidRPr="00EF5009">
        <w:rPr>
          <w:rFonts w:ascii="Times New Roman" w:hAnsi="Times New Roman" w:cs="Times New Roman"/>
          <w:sz w:val="28"/>
          <w:szCs w:val="28"/>
          <w:lang w:val="ru-RU"/>
        </w:rPr>
        <w:t>)</w:t>
      </w:r>
      <w:r w:rsidR="007813AF" w:rsidRPr="00EF5009">
        <w:rPr>
          <w:rFonts w:ascii="Times New Roman" w:hAnsi="Times New Roman" w:cs="Times New Roman"/>
          <w:sz w:val="28"/>
          <w:szCs w:val="28"/>
          <w:lang w:val="ru-RU"/>
        </w:rPr>
        <w:t xml:space="preserve"> [1</w:t>
      </w:r>
      <w:r w:rsidR="007058EA" w:rsidRPr="007058EA">
        <w:rPr>
          <w:rFonts w:ascii="Times New Roman" w:hAnsi="Times New Roman" w:cs="Times New Roman"/>
          <w:sz w:val="28"/>
          <w:szCs w:val="28"/>
          <w:lang w:val="ru-RU"/>
        </w:rPr>
        <w:t>31</w:t>
      </w:r>
      <w:r w:rsidR="0099221D" w:rsidRPr="00EF5009">
        <w:rPr>
          <w:rFonts w:ascii="Times New Roman" w:hAnsi="Times New Roman" w:cs="Times New Roman"/>
          <w:sz w:val="28"/>
          <w:szCs w:val="28"/>
          <w:lang w:val="ru-RU"/>
        </w:rPr>
        <w:t xml:space="preserve"> - c. 9</w:t>
      </w:r>
      <w:r w:rsidR="002D7BB9" w:rsidRPr="00EF5009">
        <w:rPr>
          <w:rFonts w:ascii="Times New Roman" w:hAnsi="Times New Roman" w:cs="Times New Roman"/>
          <w:sz w:val="28"/>
          <w:szCs w:val="28"/>
          <w:lang w:val="ru-RU"/>
        </w:rPr>
        <w:t>8</w:t>
      </w:r>
      <w:r w:rsidR="007813AF"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p>
    <w:p w14:paraId="59B491C4" w14:textId="0079A3C2" w:rsidR="00FA4853" w:rsidRPr="00EF5009" w:rsidRDefault="00CC1A7D" w:rsidP="00944997">
      <w:pPr>
        <w:spacing w:after="0" w:line="240" w:lineRule="auto"/>
        <w:ind w:firstLine="737"/>
        <w:jc w:val="both"/>
        <w:rPr>
          <w:rFonts w:ascii="Times New Roman" w:hAnsi="Times New Roman" w:cs="Times New Roman"/>
          <w:sz w:val="24"/>
          <w:szCs w:val="24"/>
          <w:lang w:val="ru-RU"/>
        </w:rPr>
      </w:pPr>
      <w:r w:rsidRPr="00EF5009">
        <w:rPr>
          <w:rFonts w:ascii="Times New Roman" w:hAnsi="Times New Roman" w:cs="Times New Roman"/>
          <w:color w:val="FF0000"/>
          <w:sz w:val="24"/>
          <w:szCs w:val="24"/>
          <w:lang w:val="ru-RU"/>
        </w:rPr>
        <w:br w:type="page"/>
      </w:r>
      <w:r w:rsidRPr="00EF5009">
        <w:rPr>
          <w:rFonts w:ascii="Times New Roman" w:hAnsi="Times New Roman" w:cs="Times New Roman"/>
          <w:color w:val="FF0000"/>
          <w:sz w:val="24"/>
          <w:szCs w:val="24"/>
          <w:lang w:val="ru-RU"/>
        </w:rPr>
        <w:lastRenderedPageBreak/>
        <w:t xml:space="preserve">   </w:t>
      </w:r>
      <w:r w:rsidRPr="00EF5009">
        <w:rPr>
          <w:lang w:val="ru-RU"/>
        </w:rPr>
        <w:t xml:space="preserve">      </w:t>
      </w:r>
      <w:r w:rsidR="00FA4853" w:rsidRPr="00EF5009">
        <w:rPr>
          <w:noProof/>
          <w:lang w:val="ru-RU" w:eastAsia="ru-RU"/>
        </w:rPr>
        <w:drawing>
          <wp:inline distT="0" distB="0" distL="0" distR="0" wp14:anchorId="1186B424" wp14:editId="77B98325">
            <wp:extent cx="2179178" cy="1462405"/>
            <wp:effectExtent l="0" t="0" r="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14478" cy="1486094"/>
                    </a:xfrm>
                    <a:prstGeom prst="rect">
                      <a:avLst/>
                    </a:prstGeom>
                    <a:noFill/>
                    <a:ln>
                      <a:noFill/>
                    </a:ln>
                  </pic:spPr>
                </pic:pic>
              </a:graphicData>
            </a:graphic>
          </wp:inline>
        </w:drawing>
      </w:r>
      <w:r w:rsidR="00FA4853" w:rsidRPr="00EF5009">
        <w:rPr>
          <w:lang w:val="ru-RU"/>
        </w:rPr>
        <w:t xml:space="preserve"> </w:t>
      </w:r>
      <w:r w:rsidR="00FA4853" w:rsidRPr="00EF5009">
        <w:rPr>
          <w:noProof/>
          <w:lang w:val="ru-RU" w:eastAsia="ru-RU"/>
        </w:rPr>
        <w:drawing>
          <wp:inline distT="0" distB="0" distL="0" distR="0" wp14:anchorId="22E919E1" wp14:editId="3491FB35">
            <wp:extent cx="2089150" cy="1447800"/>
            <wp:effectExtent l="0" t="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44031" cy="1485833"/>
                    </a:xfrm>
                    <a:prstGeom prst="rect">
                      <a:avLst/>
                    </a:prstGeom>
                    <a:noFill/>
                    <a:ln>
                      <a:noFill/>
                    </a:ln>
                  </pic:spPr>
                </pic:pic>
              </a:graphicData>
            </a:graphic>
          </wp:inline>
        </w:drawing>
      </w:r>
    </w:p>
    <w:p w14:paraId="7F48ECDB" w14:textId="1B7E71E3" w:rsidR="00FA4853" w:rsidRPr="00EF5009" w:rsidRDefault="00EB4247" w:rsidP="00944997">
      <w:pPr>
        <w:spacing w:after="0" w:line="240" w:lineRule="auto"/>
        <w:ind w:firstLine="737"/>
        <w:jc w:val="both"/>
        <w:rPr>
          <w:rFonts w:ascii="Times New Roman" w:hAnsi="Times New Roman" w:cs="Times New Roman"/>
          <w:sz w:val="24"/>
          <w:szCs w:val="24"/>
          <w:lang w:val="ru-RU"/>
        </w:rPr>
      </w:pPr>
      <w:r w:rsidRPr="00EF5009">
        <w:rPr>
          <w:rFonts w:ascii="Times New Roman" w:hAnsi="Times New Roman" w:cs="Times New Roman"/>
          <w:sz w:val="24"/>
          <w:szCs w:val="24"/>
          <w:lang w:val="ru-RU"/>
        </w:rPr>
        <w:t xml:space="preserve">                                     а                                                     б</w:t>
      </w:r>
    </w:p>
    <w:p w14:paraId="18523BCD" w14:textId="6C870596" w:rsidR="00164811" w:rsidRPr="00EF5009" w:rsidRDefault="00FA4853" w:rsidP="00A258AC">
      <w:pPr>
        <w:spacing w:after="0" w:line="240" w:lineRule="auto"/>
        <w:ind w:firstLine="737"/>
        <w:jc w:val="center"/>
        <w:rPr>
          <w:rFonts w:ascii="Times New Roman" w:hAnsi="Times New Roman" w:cs="Times New Roman"/>
          <w:sz w:val="28"/>
          <w:szCs w:val="28"/>
          <w:lang w:val="ru-RU"/>
        </w:rPr>
      </w:pPr>
      <w:r w:rsidRPr="00EF5009">
        <w:rPr>
          <w:rFonts w:ascii="Times New Roman" w:hAnsi="Times New Roman" w:cs="Times New Roman"/>
          <w:bCs/>
          <w:sz w:val="28"/>
          <w:szCs w:val="28"/>
          <w:lang w:val="ru-RU"/>
        </w:rPr>
        <w:t>Рис</w:t>
      </w:r>
      <w:r w:rsidR="00A258AC" w:rsidRPr="00EF5009">
        <w:rPr>
          <w:rFonts w:ascii="Times New Roman" w:hAnsi="Times New Roman" w:cs="Times New Roman"/>
          <w:bCs/>
          <w:sz w:val="28"/>
          <w:szCs w:val="28"/>
          <w:lang w:val="ru-RU"/>
        </w:rPr>
        <w:t>унок</w:t>
      </w:r>
      <w:r w:rsidRPr="00EF5009">
        <w:rPr>
          <w:rFonts w:ascii="Times New Roman" w:hAnsi="Times New Roman" w:cs="Times New Roman"/>
          <w:bCs/>
          <w:sz w:val="28"/>
          <w:szCs w:val="28"/>
          <w:lang w:val="ru-RU"/>
        </w:rPr>
        <w:t xml:space="preserve"> </w:t>
      </w:r>
      <w:r w:rsidR="0084746B" w:rsidRPr="00EF5009">
        <w:rPr>
          <w:rFonts w:ascii="Times New Roman" w:hAnsi="Times New Roman" w:cs="Times New Roman"/>
          <w:bCs/>
          <w:sz w:val="28"/>
          <w:szCs w:val="28"/>
          <w:lang w:val="ru-RU"/>
        </w:rPr>
        <w:t>7</w:t>
      </w:r>
      <w:r w:rsidR="00F062E8" w:rsidRPr="00EF5009">
        <w:rPr>
          <w:rFonts w:ascii="Times New Roman" w:hAnsi="Times New Roman" w:cs="Times New Roman"/>
          <w:bCs/>
          <w:sz w:val="28"/>
          <w:szCs w:val="28"/>
          <w:lang w:val="ru-RU"/>
        </w:rPr>
        <w:t xml:space="preserve"> </w:t>
      </w:r>
      <w:r w:rsidR="00F062E8" w:rsidRPr="00EF5009">
        <w:rPr>
          <w:rFonts w:ascii="Times New Roman" w:hAnsi="Times New Roman" w:cs="Times New Roman"/>
          <w:b/>
          <w:sz w:val="28"/>
          <w:szCs w:val="28"/>
          <w:lang w:val="ru-RU"/>
        </w:rPr>
        <w:t>–</w:t>
      </w:r>
      <w:r w:rsidRPr="00EF5009">
        <w:rPr>
          <w:rFonts w:ascii="Times New Roman" w:hAnsi="Times New Roman" w:cs="Times New Roman"/>
          <w:sz w:val="28"/>
          <w:szCs w:val="28"/>
          <w:lang w:val="ru-RU"/>
        </w:rPr>
        <w:t xml:space="preserve"> Гистологическое строение миокарда крыс контрольной группы на фоне физической нагрузки. Окраска гематоксилин – эозин. </w:t>
      </w:r>
    </w:p>
    <w:p w14:paraId="2BB399E7" w14:textId="2AF04279" w:rsidR="00FA4853" w:rsidRPr="00EF5009" w:rsidRDefault="00FA4853" w:rsidP="00A258AC">
      <w:pPr>
        <w:spacing w:after="0" w:line="240" w:lineRule="auto"/>
        <w:ind w:firstLine="737"/>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Ув. х </w:t>
      </w:r>
      <w:r w:rsidR="00C92617">
        <w:rPr>
          <w:rFonts w:ascii="Times New Roman" w:hAnsi="Times New Roman" w:cs="Times New Roman"/>
          <w:sz w:val="28"/>
          <w:szCs w:val="28"/>
          <w:lang w:val="ru-RU"/>
        </w:rPr>
        <w:t>21</w:t>
      </w:r>
      <w:r w:rsidRPr="00EF5009">
        <w:rPr>
          <w:rFonts w:ascii="Times New Roman" w:hAnsi="Times New Roman" w:cs="Times New Roman"/>
          <w:sz w:val="28"/>
          <w:szCs w:val="28"/>
          <w:lang w:val="ru-RU"/>
        </w:rPr>
        <w:t>0</w:t>
      </w:r>
      <w:r w:rsidR="00003E18" w:rsidRPr="00EF5009">
        <w:rPr>
          <w:rFonts w:ascii="Times New Roman" w:hAnsi="Times New Roman" w:cs="Times New Roman"/>
          <w:sz w:val="28"/>
          <w:szCs w:val="28"/>
          <w:lang w:val="ru-RU"/>
        </w:rPr>
        <w:t xml:space="preserve"> (а – цветн</w:t>
      </w:r>
      <w:r w:rsidR="00B527A4" w:rsidRPr="00EF5009">
        <w:rPr>
          <w:rFonts w:ascii="Times New Roman" w:hAnsi="Times New Roman" w:cs="Times New Roman"/>
          <w:sz w:val="28"/>
          <w:szCs w:val="28"/>
          <w:lang w:val="ru-RU"/>
        </w:rPr>
        <w:t>ой</w:t>
      </w:r>
      <w:r w:rsidR="00003E18" w:rsidRPr="00EF5009">
        <w:rPr>
          <w:rFonts w:ascii="Times New Roman" w:hAnsi="Times New Roman" w:cs="Times New Roman"/>
          <w:sz w:val="28"/>
          <w:szCs w:val="28"/>
          <w:lang w:val="ru-RU"/>
        </w:rPr>
        <w:t>, б- черно-бел</w:t>
      </w:r>
      <w:r w:rsidR="00B527A4" w:rsidRPr="00EF5009">
        <w:rPr>
          <w:rFonts w:ascii="Times New Roman" w:hAnsi="Times New Roman" w:cs="Times New Roman"/>
          <w:sz w:val="28"/>
          <w:szCs w:val="28"/>
          <w:lang w:val="ru-RU"/>
        </w:rPr>
        <w:t>ый</w:t>
      </w:r>
      <w:r w:rsidR="00003E18" w:rsidRPr="00EF5009">
        <w:rPr>
          <w:rFonts w:ascii="Times New Roman" w:hAnsi="Times New Roman" w:cs="Times New Roman"/>
          <w:sz w:val="28"/>
          <w:szCs w:val="28"/>
          <w:lang w:val="ru-RU"/>
        </w:rPr>
        <w:t>)</w:t>
      </w:r>
      <w:r w:rsidR="00762FA6" w:rsidRPr="00EF5009">
        <w:rPr>
          <w:rFonts w:ascii="Times New Roman" w:hAnsi="Times New Roman" w:cs="Times New Roman"/>
          <w:sz w:val="28"/>
          <w:szCs w:val="28"/>
          <w:lang w:val="ru-RU"/>
        </w:rPr>
        <w:t xml:space="preserve"> [1</w:t>
      </w:r>
      <w:r w:rsidR="007058EA" w:rsidRPr="007058EA">
        <w:rPr>
          <w:rFonts w:ascii="Times New Roman" w:hAnsi="Times New Roman" w:cs="Times New Roman"/>
          <w:sz w:val="28"/>
          <w:szCs w:val="28"/>
          <w:lang w:val="ru-RU"/>
        </w:rPr>
        <w:t>31</w:t>
      </w:r>
      <w:r w:rsidR="00330A6B" w:rsidRPr="00EF5009">
        <w:rPr>
          <w:rFonts w:ascii="Times New Roman" w:hAnsi="Times New Roman" w:cs="Times New Roman"/>
          <w:sz w:val="28"/>
          <w:szCs w:val="28"/>
          <w:lang w:val="ru-RU"/>
        </w:rPr>
        <w:t xml:space="preserve"> - c. 99</w:t>
      </w:r>
      <w:r w:rsidR="00762FA6" w:rsidRPr="00EF5009">
        <w:rPr>
          <w:rFonts w:ascii="Times New Roman" w:hAnsi="Times New Roman" w:cs="Times New Roman"/>
          <w:sz w:val="28"/>
          <w:szCs w:val="28"/>
          <w:lang w:val="ru-RU"/>
        </w:rPr>
        <w:t>]</w:t>
      </w:r>
    </w:p>
    <w:p w14:paraId="6036B166" w14:textId="77777777" w:rsidR="00BB79EA" w:rsidRPr="00EF5009" w:rsidRDefault="00BB79EA" w:rsidP="00A258AC">
      <w:pPr>
        <w:spacing w:after="0" w:line="240" w:lineRule="auto"/>
        <w:ind w:firstLine="737"/>
        <w:jc w:val="center"/>
        <w:rPr>
          <w:rFonts w:ascii="Times New Roman" w:hAnsi="Times New Roman" w:cs="Times New Roman"/>
          <w:noProof/>
          <w:sz w:val="28"/>
          <w:szCs w:val="28"/>
          <w:lang w:val="ru-RU" w:eastAsia="ru-RU"/>
        </w:rPr>
      </w:pPr>
    </w:p>
    <w:p w14:paraId="08F411A0" w14:textId="1EDB2740" w:rsidR="00EA0ACF" w:rsidRPr="00EF5009" w:rsidRDefault="00EA0ACF"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Морфологические исследования сердечной ткани крыс опытной группы, получавших на фоне полусинтетического рациона и физической нагрузки специализированный продукт на основе кобыльего молока, показали, что на отдельных участках ткани были обнаружены небольшие расширения интерстициального пространства, кровеносные капилляры были местами полнокровны, мышечные волокна были слегка извилисты (</w:t>
      </w:r>
      <w:r w:rsidR="000053B7" w:rsidRPr="00EF5009">
        <w:rPr>
          <w:rFonts w:ascii="Times New Roman" w:hAnsi="Times New Roman" w:cs="Times New Roman"/>
          <w:sz w:val="28"/>
          <w:szCs w:val="28"/>
          <w:lang w:val="ru-RU"/>
        </w:rPr>
        <w:t>Р</w:t>
      </w:r>
      <w:r w:rsidRPr="00EF5009">
        <w:rPr>
          <w:rFonts w:ascii="Times New Roman" w:hAnsi="Times New Roman" w:cs="Times New Roman"/>
          <w:sz w:val="28"/>
          <w:szCs w:val="28"/>
          <w:lang w:val="ru-RU"/>
        </w:rPr>
        <w:t>ис</w:t>
      </w:r>
      <w:r w:rsidR="00D1766B" w:rsidRPr="00EF5009">
        <w:rPr>
          <w:rFonts w:ascii="Times New Roman" w:hAnsi="Times New Roman" w:cs="Times New Roman"/>
          <w:sz w:val="28"/>
          <w:szCs w:val="28"/>
          <w:lang w:val="ru-RU"/>
        </w:rPr>
        <w:t>унок</w:t>
      </w:r>
      <w:r w:rsidRPr="00EF5009">
        <w:rPr>
          <w:rFonts w:ascii="Times New Roman" w:hAnsi="Times New Roman" w:cs="Times New Roman"/>
          <w:sz w:val="28"/>
          <w:szCs w:val="28"/>
          <w:lang w:val="ru-RU"/>
        </w:rPr>
        <w:t xml:space="preserve"> </w:t>
      </w:r>
      <w:r w:rsidR="009B1DA6" w:rsidRPr="00EF5009">
        <w:rPr>
          <w:rFonts w:ascii="Times New Roman" w:hAnsi="Times New Roman" w:cs="Times New Roman"/>
          <w:sz w:val="28"/>
          <w:szCs w:val="28"/>
          <w:lang w:val="ru-RU"/>
        </w:rPr>
        <w:t>8</w:t>
      </w:r>
      <w:r w:rsidRPr="00EF5009">
        <w:rPr>
          <w:rFonts w:ascii="Times New Roman" w:hAnsi="Times New Roman" w:cs="Times New Roman"/>
          <w:sz w:val="28"/>
          <w:szCs w:val="28"/>
          <w:lang w:val="ru-RU"/>
        </w:rPr>
        <w:t>). Отмечалось также повышение компенсаторно-приспособительных процессов и уменьшение деструктивных изменений органелл в кардиомиоцитах сердечной мышцы, менее выраженными были явления межклеточного отека, по сравнению с контрольной группой. Использование оптимального сочетания двух факторов, а именно, правильного сбалансированного питания и мышечной нагрузки способствовало повышению выносливости сердечной мышцы, обеспечивая выполнение ею достаточно высокой функциональной нагрузки</w:t>
      </w:r>
      <w:r w:rsidR="00762FA6" w:rsidRPr="00EF5009">
        <w:rPr>
          <w:rFonts w:ascii="Times New Roman" w:hAnsi="Times New Roman" w:cs="Times New Roman"/>
          <w:sz w:val="28"/>
          <w:szCs w:val="28"/>
          <w:lang w:val="ru-RU"/>
        </w:rPr>
        <w:t xml:space="preserve"> [1</w:t>
      </w:r>
      <w:r w:rsidR="007058EA" w:rsidRPr="007058EA">
        <w:rPr>
          <w:rFonts w:ascii="Times New Roman" w:hAnsi="Times New Roman" w:cs="Times New Roman"/>
          <w:sz w:val="28"/>
          <w:szCs w:val="28"/>
          <w:lang w:val="ru-RU"/>
        </w:rPr>
        <w:t>31</w:t>
      </w:r>
      <w:r w:rsidR="00330A6B" w:rsidRPr="00EF5009">
        <w:rPr>
          <w:rFonts w:ascii="Times New Roman" w:hAnsi="Times New Roman" w:cs="Times New Roman"/>
          <w:sz w:val="28"/>
          <w:szCs w:val="28"/>
          <w:lang w:val="ru-RU"/>
        </w:rPr>
        <w:t xml:space="preserve"> </w:t>
      </w:r>
      <w:r w:rsidR="002D7BB9" w:rsidRPr="00EF5009">
        <w:rPr>
          <w:rFonts w:ascii="Times New Roman" w:hAnsi="Times New Roman" w:cs="Times New Roman"/>
          <w:sz w:val="28"/>
          <w:szCs w:val="28"/>
          <w:lang w:val="ru-RU"/>
        </w:rPr>
        <w:t>- c. 99</w:t>
      </w:r>
      <w:r w:rsidR="00762FA6"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p>
    <w:p w14:paraId="330941C2" w14:textId="77777777" w:rsidR="00967198" w:rsidRPr="00EF5009" w:rsidRDefault="00967198" w:rsidP="00944997">
      <w:pPr>
        <w:spacing w:after="0" w:line="240" w:lineRule="auto"/>
        <w:ind w:firstLine="709"/>
        <w:jc w:val="both"/>
        <w:rPr>
          <w:rFonts w:ascii="Times New Roman" w:hAnsi="Times New Roman" w:cs="Times New Roman"/>
          <w:sz w:val="28"/>
          <w:szCs w:val="28"/>
          <w:lang w:val="ru-RU"/>
        </w:rPr>
      </w:pPr>
    </w:p>
    <w:p w14:paraId="0E4C3729" w14:textId="77777777" w:rsidR="00FA4853" w:rsidRPr="00EF5009" w:rsidRDefault="00FA4853" w:rsidP="00944997">
      <w:pPr>
        <w:spacing w:after="0" w:line="240" w:lineRule="auto"/>
        <w:ind w:firstLine="737"/>
        <w:jc w:val="both"/>
        <w:rPr>
          <w:rFonts w:ascii="Times New Roman" w:hAnsi="Times New Roman" w:cs="Times New Roman"/>
          <w:sz w:val="24"/>
          <w:szCs w:val="24"/>
          <w:lang w:val="ru-RU"/>
        </w:rPr>
      </w:pPr>
      <w:r w:rsidRPr="00EF5009">
        <w:rPr>
          <w:rFonts w:ascii="Times New Roman" w:hAnsi="Times New Roman" w:cs="Times New Roman"/>
          <w:sz w:val="24"/>
          <w:szCs w:val="24"/>
          <w:lang w:val="ru-RU"/>
        </w:rPr>
        <w:t xml:space="preserve"> </w:t>
      </w:r>
      <w:r w:rsidRPr="00EF5009">
        <w:rPr>
          <w:lang w:val="ru-RU"/>
        </w:rPr>
        <w:t xml:space="preserve"> </w:t>
      </w:r>
      <w:r w:rsidRPr="00EF5009">
        <w:rPr>
          <w:noProof/>
          <w:lang w:val="ru-RU" w:eastAsia="ru-RU"/>
        </w:rPr>
        <w:drawing>
          <wp:inline distT="0" distB="0" distL="0" distR="0" wp14:anchorId="257D0C8A" wp14:editId="4956C4BA">
            <wp:extent cx="2277454" cy="1624965"/>
            <wp:effectExtent l="0" t="0" r="889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19692" cy="1655102"/>
                    </a:xfrm>
                    <a:prstGeom prst="rect">
                      <a:avLst/>
                    </a:prstGeom>
                    <a:noFill/>
                    <a:ln>
                      <a:noFill/>
                    </a:ln>
                  </pic:spPr>
                </pic:pic>
              </a:graphicData>
            </a:graphic>
          </wp:inline>
        </w:drawing>
      </w:r>
      <w:r w:rsidRPr="00EF5009">
        <w:rPr>
          <w:lang w:val="ru-RU"/>
        </w:rPr>
        <w:t xml:space="preserve"> </w:t>
      </w:r>
      <w:r w:rsidRPr="00EF5009">
        <w:rPr>
          <w:noProof/>
          <w:lang w:val="ru-RU" w:eastAsia="ru-RU"/>
        </w:rPr>
        <w:drawing>
          <wp:inline distT="0" distB="0" distL="0" distR="0" wp14:anchorId="20C5EF0F" wp14:editId="6470E3F8">
            <wp:extent cx="2307364" cy="1617980"/>
            <wp:effectExtent l="0" t="0" r="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40694" cy="1641352"/>
                    </a:xfrm>
                    <a:prstGeom prst="rect">
                      <a:avLst/>
                    </a:prstGeom>
                    <a:noFill/>
                    <a:ln>
                      <a:noFill/>
                    </a:ln>
                  </pic:spPr>
                </pic:pic>
              </a:graphicData>
            </a:graphic>
          </wp:inline>
        </w:drawing>
      </w:r>
    </w:p>
    <w:p w14:paraId="1CECDC5D" w14:textId="14FB7EF0" w:rsidR="00FA4853" w:rsidRPr="00EF5009" w:rsidRDefault="00003E18" w:rsidP="00944997">
      <w:pPr>
        <w:spacing w:after="0" w:line="240" w:lineRule="auto"/>
        <w:ind w:firstLine="737"/>
        <w:jc w:val="both"/>
        <w:rPr>
          <w:rFonts w:ascii="Times New Roman" w:hAnsi="Times New Roman" w:cs="Times New Roman"/>
          <w:sz w:val="24"/>
          <w:szCs w:val="24"/>
          <w:lang w:val="ru-RU"/>
        </w:rPr>
      </w:pPr>
      <w:r w:rsidRPr="00EF5009">
        <w:rPr>
          <w:rFonts w:ascii="Times New Roman" w:hAnsi="Times New Roman" w:cs="Times New Roman"/>
          <w:sz w:val="24"/>
          <w:szCs w:val="24"/>
          <w:lang w:val="ru-RU"/>
        </w:rPr>
        <w:t xml:space="preserve">                                     а                                                     б</w:t>
      </w:r>
    </w:p>
    <w:p w14:paraId="40A1DACF" w14:textId="38957E02" w:rsidR="00164811" w:rsidRPr="00EF5009" w:rsidRDefault="00FA4853" w:rsidP="004B57F9">
      <w:pPr>
        <w:spacing w:after="0" w:line="240" w:lineRule="auto"/>
        <w:ind w:firstLine="737"/>
        <w:jc w:val="center"/>
        <w:rPr>
          <w:rFonts w:ascii="Times New Roman" w:hAnsi="Times New Roman" w:cs="Times New Roman"/>
          <w:sz w:val="28"/>
          <w:szCs w:val="28"/>
          <w:lang w:val="ru-RU"/>
        </w:rPr>
      </w:pPr>
      <w:r w:rsidRPr="00EF5009">
        <w:rPr>
          <w:rFonts w:ascii="Times New Roman" w:hAnsi="Times New Roman" w:cs="Times New Roman"/>
          <w:bCs/>
          <w:sz w:val="28"/>
          <w:szCs w:val="28"/>
          <w:lang w:val="ru-RU"/>
        </w:rPr>
        <w:t>Рис</w:t>
      </w:r>
      <w:r w:rsidR="004B57F9" w:rsidRPr="00EF5009">
        <w:rPr>
          <w:rFonts w:ascii="Times New Roman" w:hAnsi="Times New Roman" w:cs="Times New Roman"/>
          <w:bCs/>
          <w:sz w:val="28"/>
          <w:szCs w:val="28"/>
          <w:lang w:val="ru-RU"/>
        </w:rPr>
        <w:t xml:space="preserve">унок </w:t>
      </w:r>
      <w:r w:rsidR="009B1DA6" w:rsidRPr="00EF5009">
        <w:rPr>
          <w:rFonts w:ascii="Times New Roman" w:hAnsi="Times New Roman" w:cs="Times New Roman"/>
          <w:bCs/>
          <w:sz w:val="28"/>
          <w:szCs w:val="28"/>
          <w:lang w:val="ru-RU"/>
        </w:rPr>
        <w:t>8</w:t>
      </w:r>
      <w:r w:rsidR="00F062E8" w:rsidRPr="00EF5009">
        <w:rPr>
          <w:rFonts w:ascii="Times New Roman" w:hAnsi="Times New Roman" w:cs="Times New Roman"/>
          <w:bCs/>
          <w:sz w:val="28"/>
          <w:szCs w:val="28"/>
          <w:lang w:val="ru-RU"/>
        </w:rPr>
        <w:t xml:space="preserve"> –</w:t>
      </w:r>
      <w:r w:rsidRPr="00EF5009">
        <w:rPr>
          <w:rFonts w:ascii="Times New Roman" w:hAnsi="Times New Roman" w:cs="Times New Roman"/>
          <w:sz w:val="28"/>
          <w:szCs w:val="28"/>
          <w:lang w:val="ru-RU"/>
        </w:rPr>
        <w:t xml:space="preserve"> Морфологические изменения в сердечной мышце крыс опытной группы на фоне физической нагрузки. Наблюдается незначительный отек мышечных клеток. Окраска гематоксилин – эозин. </w:t>
      </w:r>
    </w:p>
    <w:p w14:paraId="1BB57A01" w14:textId="12F5ED49" w:rsidR="00BB79EA" w:rsidRPr="00EF5009" w:rsidRDefault="00FA4853" w:rsidP="004B57F9">
      <w:pPr>
        <w:spacing w:after="0" w:line="240" w:lineRule="auto"/>
        <w:ind w:firstLine="737"/>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Ув. х 210</w:t>
      </w:r>
      <w:r w:rsidR="00762FA6" w:rsidRPr="00EF5009">
        <w:rPr>
          <w:rFonts w:ascii="Times New Roman" w:hAnsi="Times New Roman" w:cs="Times New Roman"/>
          <w:sz w:val="28"/>
          <w:szCs w:val="28"/>
          <w:lang w:val="ru-RU"/>
        </w:rPr>
        <w:t xml:space="preserve"> </w:t>
      </w:r>
      <w:r w:rsidR="0077547A" w:rsidRPr="00EF5009">
        <w:rPr>
          <w:rFonts w:ascii="Times New Roman" w:hAnsi="Times New Roman" w:cs="Times New Roman"/>
          <w:sz w:val="28"/>
          <w:szCs w:val="28"/>
          <w:lang w:val="ru-RU"/>
        </w:rPr>
        <w:t>(а – цветн</w:t>
      </w:r>
      <w:r w:rsidR="00B527A4" w:rsidRPr="00EF5009">
        <w:rPr>
          <w:rFonts w:ascii="Times New Roman" w:hAnsi="Times New Roman" w:cs="Times New Roman"/>
          <w:sz w:val="28"/>
          <w:szCs w:val="28"/>
          <w:lang w:val="ru-RU"/>
        </w:rPr>
        <w:t>ой</w:t>
      </w:r>
      <w:r w:rsidR="0077547A" w:rsidRPr="00EF5009">
        <w:rPr>
          <w:rFonts w:ascii="Times New Roman" w:hAnsi="Times New Roman" w:cs="Times New Roman"/>
          <w:sz w:val="28"/>
          <w:szCs w:val="28"/>
          <w:lang w:val="ru-RU"/>
        </w:rPr>
        <w:t>, б- черно-бел</w:t>
      </w:r>
      <w:r w:rsidR="00B527A4" w:rsidRPr="00EF5009">
        <w:rPr>
          <w:rFonts w:ascii="Times New Roman" w:hAnsi="Times New Roman" w:cs="Times New Roman"/>
          <w:sz w:val="28"/>
          <w:szCs w:val="28"/>
          <w:lang w:val="ru-RU"/>
        </w:rPr>
        <w:t>ый</w:t>
      </w:r>
      <w:r w:rsidR="0077547A" w:rsidRPr="00EF5009">
        <w:rPr>
          <w:rFonts w:ascii="Times New Roman" w:hAnsi="Times New Roman" w:cs="Times New Roman"/>
          <w:sz w:val="28"/>
          <w:szCs w:val="28"/>
          <w:lang w:val="ru-RU"/>
        </w:rPr>
        <w:t xml:space="preserve">) </w:t>
      </w:r>
      <w:r w:rsidR="00762FA6" w:rsidRPr="00EF5009">
        <w:rPr>
          <w:rFonts w:ascii="Times New Roman" w:hAnsi="Times New Roman" w:cs="Times New Roman"/>
          <w:sz w:val="28"/>
          <w:szCs w:val="28"/>
          <w:lang w:val="ru-RU"/>
        </w:rPr>
        <w:t>[1</w:t>
      </w:r>
      <w:r w:rsidR="007058EA" w:rsidRPr="007058EA">
        <w:rPr>
          <w:rFonts w:ascii="Times New Roman" w:hAnsi="Times New Roman" w:cs="Times New Roman"/>
          <w:sz w:val="28"/>
          <w:szCs w:val="28"/>
          <w:lang w:val="ru-RU"/>
        </w:rPr>
        <w:t>31</w:t>
      </w:r>
      <w:r w:rsidR="002D7BB9" w:rsidRPr="00EF5009">
        <w:rPr>
          <w:rFonts w:ascii="Times New Roman" w:hAnsi="Times New Roman" w:cs="Times New Roman"/>
          <w:sz w:val="28"/>
          <w:szCs w:val="28"/>
          <w:lang w:val="ru-RU"/>
        </w:rPr>
        <w:t xml:space="preserve"> - c. 100</w:t>
      </w:r>
      <w:r w:rsidR="00762FA6" w:rsidRPr="00EF5009">
        <w:rPr>
          <w:rFonts w:ascii="Times New Roman" w:hAnsi="Times New Roman" w:cs="Times New Roman"/>
          <w:sz w:val="28"/>
          <w:szCs w:val="28"/>
          <w:lang w:val="ru-RU"/>
        </w:rPr>
        <w:t>]</w:t>
      </w:r>
    </w:p>
    <w:p w14:paraId="759A7E14" w14:textId="77777777" w:rsidR="002317BE" w:rsidRPr="00EF5009" w:rsidRDefault="002317BE" w:rsidP="00944997">
      <w:pPr>
        <w:tabs>
          <w:tab w:val="left" w:pos="1848"/>
        </w:tabs>
        <w:spacing w:after="0" w:line="240" w:lineRule="auto"/>
        <w:ind w:firstLine="709"/>
        <w:jc w:val="both"/>
        <w:rPr>
          <w:rFonts w:ascii="Times New Roman" w:hAnsi="Times New Roman" w:cs="Times New Roman"/>
          <w:sz w:val="28"/>
          <w:szCs w:val="28"/>
          <w:lang w:val="ru-RU"/>
        </w:rPr>
      </w:pPr>
    </w:p>
    <w:p w14:paraId="1654EC23" w14:textId="3512A3FC" w:rsidR="00EA0ACF" w:rsidRPr="00EF5009" w:rsidRDefault="00EA0ACF" w:rsidP="00944997">
      <w:pPr>
        <w:tabs>
          <w:tab w:val="left" w:pos="1848"/>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При оценке гистологической картины печеночной ткани крыс контрольной группы отмечалось расширение синусоидного пространства, гепатоциты были много- и одноядерные, обнаружены очаги с в</w:t>
      </w:r>
      <w:r w:rsidR="00315DBA" w:rsidRPr="00EF5009">
        <w:rPr>
          <w:rFonts w:ascii="Times New Roman" w:hAnsi="Times New Roman" w:cs="Times New Roman"/>
          <w:sz w:val="28"/>
          <w:szCs w:val="28"/>
          <w:lang w:val="ru-RU"/>
        </w:rPr>
        <w:t>а</w:t>
      </w:r>
      <w:r w:rsidRPr="00EF5009">
        <w:rPr>
          <w:rFonts w:ascii="Times New Roman" w:hAnsi="Times New Roman" w:cs="Times New Roman"/>
          <w:sz w:val="28"/>
          <w:szCs w:val="28"/>
          <w:lang w:val="ru-RU"/>
        </w:rPr>
        <w:t xml:space="preserve">куализированными гепатоцитами, сморщенной и зернистой цитоплазмой, </w:t>
      </w:r>
      <w:r w:rsidRPr="00EF5009">
        <w:rPr>
          <w:rFonts w:ascii="Times New Roman" w:hAnsi="Times New Roman" w:cs="Times New Roman"/>
          <w:sz w:val="28"/>
          <w:szCs w:val="28"/>
          <w:lang w:val="ru-RU"/>
        </w:rPr>
        <w:lastRenderedPageBreak/>
        <w:t>отмечалось исчезновение или редукция гранул гликогена (</w:t>
      </w:r>
      <w:r w:rsidR="000053B7" w:rsidRPr="00EF5009">
        <w:rPr>
          <w:rFonts w:ascii="Times New Roman" w:hAnsi="Times New Roman" w:cs="Times New Roman"/>
          <w:sz w:val="28"/>
          <w:szCs w:val="28"/>
          <w:lang w:val="ru-RU"/>
        </w:rPr>
        <w:t>Р</w:t>
      </w:r>
      <w:r w:rsidRPr="00EF5009">
        <w:rPr>
          <w:rFonts w:ascii="Times New Roman" w:hAnsi="Times New Roman" w:cs="Times New Roman"/>
          <w:sz w:val="28"/>
          <w:szCs w:val="28"/>
          <w:lang w:val="ru-RU"/>
        </w:rPr>
        <w:t>ис</w:t>
      </w:r>
      <w:r w:rsidR="00B0450C" w:rsidRPr="00EF5009">
        <w:rPr>
          <w:rFonts w:ascii="Times New Roman" w:hAnsi="Times New Roman" w:cs="Times New Roman"/>
          <w:sz w:val="28"/>
          <w:szCs w:val="28"/>
          <w:lang w:val="ru-RU"/>
        </w:rPr>
        <w:t>унок</w:t>
      </w:r>
      <w:r w:rsidRPr="00EF5009">
        <w:rPr>
          <w:rFonts w:ascii="Times New Roman" w:hAnsi="Times New Roman" w:cs="Times New Roman"/>
          <w:sz w:val="28"/>
          <w:szCs w:val="28"/>
          <w:lang w:val="ru-RU"/>
        </w:rPr>
        <w:t xml:space="preserve"> </w:t>
      </w:r>
      <w:r w:rsidR="009B1DA6" w:rsidRPr="00EF5009">
        <w:rPr>
          <w:rFonts w:ascii="Times New Roman" w:hAnsi="Times New Roman" w:cs="Times New Roman"/>
          <w:sz w:val="28"/>
          <w:szCs w:val="28"/>
          <w:lang w:val="ru-RU"/>
        </w:rPr>
        <w:t>9</w:t>
      </w:r>
      <w:r w:rsidRPr="00EF5009">
        <w:rPr>
          <w:rFonts w:ascii="Times New Roman" w:hAnsi="Times New Roman" w:cs="Times New Roman"/>
          <w:sz w:val="28"/>
          <w:szCs w:val="28"/>
          <w:lang w:val="ru-RU"/>
        </w:rPr>
        <w:t>)</w:t>
      </w:r>
      <w:r w:rsidR="00762FA6" w:rsidRPr="00EF5009">
        <w:rPr>
          <w:rFonts w:ascii="Times New Roman" w:hAnsi="Times New Roman" w:cs="Times New Roman"/>
          <w:sz w:val="28"/>
          <w:szCs w:val="28"/>
          <w:lang w:val="ru-RU"/>
        </w:rPr>
        <w:t xml:space="preserve"> [1</w:t>
      </w:r>
      <w:r w:rsidR="007058EA" w:rsidRPr="007058EA">
        <w:rPr>
          <w:rFonts w:ascii="Times New Roman" w:hAnsi="Times New Roman" w:cs="Times New Roman"/>
          <w:sz w:val="28"/>
          <w:szCs w:val="28"/>
          <w:lang w:val="ru-RU"/>
        </w:rPr>
        <w:t>31</w:t>
      </w:r>
      <w:r w:rsidR="002D7BB9" w:rsidRPr="00EF5009">
        <w:rPr>
          <w:rFonts w:ascii="Times New Roman" w:hAnsi="Times New Roman" w:cs="Times New Roman"/>
          <w:sz w:val="28"/>
          <w:szCs w:val="28"/>
          <w:lang w:val="ru-RU"/>
        </w:rPr>
        <w:t xml:space="preserve"> </w:t>
      </w:r>
      <w:r w:rsidR="00CF1570" w:rsidRPr="00EF5009">
        <w:rPr>
          <w:rFonts w:ascii="Times New Roman" w:hAnsi="Times New Roman" w:cs="Times New Roman"/>
          <w:sz w:val="28"/>
          <w:szCs w:val="28"/>
          <w:lang w:val="ru-RU"/>
        </w:rPr>
        <w:t>- c. 100</w:t>
      </w:r>
      <w:r w:rsidR="00762FA6"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p>
    <w:p w14:paraId="1510791F" w14:textId="77777777" w:rsidR="004B57F9" w:rsidRPr="00EF5009" w:rsidRDefault="004B57F9" w:rsidP="00944997">
      <w:pPr>
        <w:tabs>
          <w:tab w:val="left" w:pos="1848"/>
        </w:tabs>
        <w:spacing w:after="0" w:line="240" w:lineRule="auto"/>
        <w:ind w:firstLine="709"/>
        <w:jc w:val="both"/>
        <w:rPr>
          <w:rFonts w:ascii="Times New Roman" w:hAnsi="Times New Roman" w:cs="Times New Roman"/>
          <w:sz w:val="28"/>
          <w:szCs w:val="28"/>
          <w:lang w:val="ru-RU"/>
        </w:rPr>
      </w:pPr>
    </w:p>
    <w:p w14:paraId="3C8654CB" w14:textId="3658D98B" w:rsidR="00FA4853" w:rsidRPr="00EF5009" w:rsidRDefault="00FA4853" w:rsidP="00944997">
      <w:pPr>
        <w:spacing w:after="0" w:line="240" w:lineRule="auto"/>
        <w:ind w:firstLine="737"/>
        <w:jc w:val="both"/>
        <w:rPr>
          <w:rFonts w:ascii="Times New Roman" w:hAnsi="Times New Roman" w:cs="Times New Roman"/>
          <w:sz w:val="24"/>
          <w:szCs w:val="24"/>
          <w:lang w:val="ru-RU"/>
        </w:rPr>
      </w:pPr>
      <w:r w:rsidRPr="00EF5009">
        <w:rPr>
          <w:rFonts w:ascii="Times New Roman" w:hAnsi="Times New Roman" w:cs="Times New Roman"/>
          <w:sz w:val="24"/>
          <w:szCs w:val="24"/>
          <w:lang w:val="ru-RU"/>
        </w:rPr>
        <w:t xml:space="preserve">  </w:t>
      </w:r>
      <w:r w:rsidR="003B1EEE" w:rsidRPr="00EF5009">
        <w:rPr>
          <w:rFonts w:ascii="Times New Roman" w:hAnsi="Times New Roman" w:cs="Times New Roman"/>
          <w:sz w:val="24"/>
          <w:szCs w:val="24"/>
          <w:lang w:val="ru-RU"/>
        </w:rPr>
        <w:t xml:space="preserve">    </w:t>
      </w:r>
      <w:r w:rsidRPr="00EF5009">
        <w:rPr>
          <w:rFonts w:ascii="Times New Roman" w:hAnsi="Times New Roman" w:cs="Times New Roman"/>
          <w:sz w:val="24"/>
          <w:szCs w:val="24"/>
          <w:lang w:val="ru-RU"/>
        </w:rPr>
        <w:t xml:space="preserve"> </w:t>
      </w:r>
      <w:r w:rsidRPr="00EF5009">
        <w:rPr>
          <w:noProof/>
          <w:lang w:val="ru-RU"/>
        </w:rPr>
        <w:t xml:space="preserve"> </w:t>
      </w:r>
      <w:r w:rsidRPr="00EF5009">
        <w:rPr>
          <w:noProof/>
          <w:lang w:val="ru-RU" w:eastAsia="ru-RU"/>
        </w:rPr>
        <w:drawing>
          <wp:inline distT="0" distB="0" distL="0" distR="0" wp14:anchorId="2DA5FF1B" wp14:editId="54388859">
            <wp:extent cx="2162086" cy="1713080"/>
            <wp:effectExtent l="0" t="0" r="0"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03095" cy="1745572"/>
                    </a:xfrm>
                    <a:prstGeom prst="rect">
                      <a:avLst/>
                    </a:prstGeom>
                    <a:noFill/>
                    <a:ln>
                      <a:noFill/>
                    </a:ln>
                  </pic:spPr>
                </pic:pic>
              </a:graphicData>
            </a:graphic>
          </wp:inline>
        </w:drawing>
      </w:r>
      <w:r w:rsidRPr="00EF5009">
        <w:rPr>
          <w:noProof/>
          <w:lang w:val="ru-RU"/>
        </w:rPr>
        <w:t xml:space="preserve">  </w:t>
      </w:r>
      <w:r w:rsidRPr="00EF5009">
        <w:rPr>
          <w:noProof/>
          <w:lang w:val="ru-RU" w:eastAsia="ru-RU"/>
        </w:rPr>
        <w:drawing>
          <wp:inline distT="0" distB="0" distL="0" distR="0" wp14:anchorId="17D39A7F" wp14:editId="2BDABDA6">
            <wp:extent cx="2196269" cy="171704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42416" cy="1753118"/>
                    </a:xfrm>
                    <a:prstGeom prst="rect">
                      <a:avLst/>
                    </a:prstGeom>
                    <a:noFill/>
                    <a:ln>
                      <a:noFill/>
                    </a:ln>
                  </pic:spPr>
                </pic:pic>
              </a:graphicData>
            </a:graphic>
          </wp:inline>
        </w:drawing>
      </w:r>
    </w:p>
    <w:p w14:paraId="086FB343" w14:textId="40F81967" w:rsidR="00FA4853" w:rsidRPr="00EF5009" w:rsidRDefault="0077547A" w:rsidP="00944997">
      <w:pPr>
        <w:spacing w:after="0" w:line="240" w:lineRule="auto"/>
        <w:ind w:firstLine="737"/>
        <w:jc w:val="both"/>
        <w:rPr>
          <w:rFonts w:ascii="Times New Roman" w:hAnsi="Times New Roman" w:cs="Times New Roman"/>
          <w:sz w:val="24"/>
          <w:szCs w:val="24"/>
          <w:lang w:val="ru-RU"/>
        </w:rPr>
      </w:pPr>
      <w:r w:rsidRPr="00EF5009">
        <w:rPr>
          <w:rFonts w:ascii="Times New Roman" w:hAnsi="Times New Roman" w:cs="Times New Roman"/>
          <w:sz w:val="24"/>
          <w:szCs w:val="24"/>
          <w:lang w:val="ru-RU"/>
        </w:rPr>
        <w:t xml:space="preserve">                                     а                                                     б</w:t>
      </w:r>
    </w:p>
    <w:p w14:paraId="403CB7B4" w14:textId="2D411A73" w:rsidR="00FA4853" w:rsidRPr="00EF5009" w:rsidRDefault="00FA4853" w:rsidP="004B57F9">
      <w:pPr>
        <w:spacing w:after="0" w:line="240" w:lineRule="auto"/>
        <w:ind w:firstLine="737"/>
        <w:jc w:val="center"/>
        <w:rPr>
          <w:rFonts w:ascii="Times New Roman" w:hAnsi="Times New Roman" w:cs="Times New Roman"/>
          <w:sz w:val="28"/>
          <w:szCs w:val="28"/>
          <w:lang w:val="ru-RU"/>
        </w:rPr>
      </w:pPr>
      <w:r w:rsidRPr="00EF5009">
        <w:rPr>
          <w:rFonts w:ascii="Times New Roman" w:hAnsi="Times New Roman" w:cs="Times New Roman"/>
          <w:bCs/>
          <w:sz w:val="28"/>
          <w:szCs w:val="28"/>
          <w:lang w:val="ru-RU"/>
        </w:rPr>
        <w:t>Рис</w:t>
      </w:r>
      <w:r w:rsidR="004B57F9" w:rsidRPr="00EF5009">
        <w:rPr>
          <w:rFonts w:ascii="Times New Roman" w:hAnsi="Times New Roman" w:cs="Times New Roman"/>
          <w:bCs/>
          <w:sz w:val="28"/>
          <w:szCs w:val="28"/>
          <w:lang w:val="ru-RU"/>
        </w:rPr>
        <w:t>унок</w:t>
      </w:r>
      <w:r w:rsidRPr="00EF5009">
        <w:rPr>
          <w:rFonts w:ascii="Times New Roman" w:hAnsi="Times New Roman" w:cs="Times New Roman"/>
          <w:bCs/>
          <w:sz w:val="28"/>
          <w:szCs w:val="28"/>
          <w:lang w:val="ru-RU"/>
        </w:rPr>
        <w:t xml:space="preserve"> </w:t>
      </w:r>
      <w:r w:rsidR="009B1DA6" w:rsidRPr="00EF5009">
        <w:rPr>
          <w:rFonts w:ascii="Times New Roman" w:hAnsi="Times New Roman" w:cs="Times New Roman"/>
          <w:bCs/>
          <w:sz w:val="28"/>
          <w:szCs w:val="28"/>
          <w:lang w:val="ru-RU"/>
        </w:rPr>
        <w:t>9</w:t>
      </w:r>
      <w:r w:rsidR="00F062E8" w:rsidRPr="00EF5009">
        <w:rPr>
          <w:rFonts w:ascii="Times New Roman" w:hAnsi="Times New Roman" w:cs="Times New Roman"/>
          <w:bCs/>
          <w:sz w:val="28"/>
          <w:szCs w:val="28"/>
          <w:lang w:val="ru-RU"/>
        </w:rPr>
        <w:t xml:space="preserve"> –</w:t>
      </w:r>
      <w:r w:rsidRPr="00EF5009">
        <w:rPr>
          <w:rFonts w:ascii="Times New Roman" w:hAnsi="Times New Roman" w:cs="Times New Roman"/>
          <w:sz w:val="28"/>
          <w:szCs w:val="28"/>
          <w:lang w:val="ru-RU"/>
        </w:rPr>
        <w:t xml:space="preserve"> Гистологическая картина печеночной ткани крыс контрольной группы на фоне физической нагрузки. Отмечены расширение синусоидов, двуядерные клетки. Окраска гематоксилин и эозин. Ув. х </w:t>
      </w:r>
      <w:r w:rsidR="00C92617">
        <w:rPr>
          <w:rFonts w:ascii="Times New Roman" w:hAnsi="Times New Roman" w:cs="Times New Roman"/>
          <w:sz w:val="28"/>
          <w:szCs w:val="28"/>
          <w:lang w:val="ru-RU"/>
        </w:rPr>
        <w:t>21</w:t>
      </w:r>
      <w:r w:rsidRPr="00EF5009">
        <w:rPr>
          <w:rFonts w:ascii="Times New Roman" w:hAnsi="Times New Roman" w:cs="Times New Roman"/>
          <w:sz w:val="28"/>
          <w:szCs w:val="28"/>
          <w:lang w:val="ru-RU"/>
        </w:rPr>
        <w:t>0</w:t>
      </w:r>
      <w:r w:rsidR="00600D66" w:rsidRPr="00EF5009">
        <w:rPr>
          <w:rFonts w:ascii="Times New Roman" w:hAnsi="Times New Roman" w:cs="Times New Roman"/>
          <w:sz w:val="28"/>
          <w:szCs w:val="28"/>
          <w:lang w:val="ru-RU"/>
        </w:rPr>
        <w:t xml:space="preserve"> </w:t>
      </w:r>
      <w:r w:rsidR="0077547A" w:rsidRPr="00EF5009">
        <w:rPr>
          <w:rFonts w:ascii="Times New Roman" w:hAnsi="Times New Roman" w:cs="Times New Roman"/>
          <w:sz w:val="28"/>
          <w:szCs w:val="28"/>
          <w:lang w:val="ru-RU"/>
        </w:rPr>
        <w:t>(а – цветн</w:t>
      </w:r>
      <w:r w:rsidR="00B527A4" w:rsidRPr="00EF5009">
        <w:rPr>
          <w:rFonts w:ascii="Times New Roman" w:hAnsi="Times New Roman" w:cs="Times New Roman"/>
          <w:sz w:val="28"/>
          <w:szCs w:val="28"/>
          <w:lang w:val="ru-RU"/>
        </w:rPr>
        <w:t>ой</w:t>
      </w:r>
      <w:r w:rsidR="0077547A" w:rsidRPr="00EF5009">
        <w:rPr>
          <w:rFonts w:ascii="Times New Roman" w:hAnsi="Times New Roman" w:cs="Times New Roman"/>
          <w:sz w:val="28"/>
          <w:szCs w:val="28"/>
          <w:lang w:val="ru-RU"/>
        </w:rPr>
        <w:t>, б- черно-бел</w:t>
      </w:r>
      <w:r w:rsidR="00B527A4" w:rsidRPr="00EF5009">
        <w:rPr>
          <w:rFonts w:ascii="Times New Roman" w:hAnsi="Times New Roman" w:cs="Times New Roman"/>
          <w:sz w:val="28"/>
          <w:szCs w:val="28"/>
          <w:lang w:val="ru-RU"/>
        </w:rPr>
        <w:t>ый</w:t>
      </w:r>
      <w:r w:rsidR="0077547A" w:rsidRPr="00EF5009">
        <w:rPr>
          <w:rFonts w:ascii="Times New Roman" w:hAnsi="Times New Roman" w:cs="Times New Roman"/>
          <w:sz w:val="28"/>
          <w:szCs w:val="28"/>
          <w:lang w:val="ru-RU"/>
        </w:rPr>
        <w:t xml:space="preserve">) </w:t>
      </w:r>
      <w:r w:rsidR="00600D66" w:rsidRPr="00EF5009">
        <w:rPr>
          <w:rFonts w:ascii="Times New Roman" w:hAnsi="Times New Roman" w:cs="Times New Roman"/>
          <w:sz w:val="28"/>
          <w:szCs w:val="28"/>
          <w:lang w:val="ru-RU"/>
        </w:rPr>
        <w:t>[1</w:t>
      </w:r>
      <w:r w:rsidR="007058EA" w:rsidRPr="000E0710">
        <w:rPr>
          <w:rFonts w:ascii="Times New Roman" w:hAnsi="Times New Roman" w:cs="Times New Roman"/>
          <w:sz w:val="28"/>
          <w:szCs w:val="28"/>
          <w:lang w:val="ru-RU"/>
        </w:rPr>
        <w:t>31</w:t>
      </w:r>
      <w:r w:rsidR="00CF1570" w:rsidRPr="00EF5009">
        <w:rPr>
          <w:rFonts w:ascii="Times New Roman" w:hAnsi="Times New Roman" w:cs="Times New Roman"/>
          <w:sz w:val="28"/>
          <w:szCs w:val="28"/>
          <w:lang w:val="ru-RU"/>
        </w:rPr>
        <w:t xml:space="preserve"> - c. 100</w:t>
      </w:r>
      <w:r w:rsidR="00600D66" w:rsidRPr="00EF5009">
        <w:rPr>
          <w:rFonts w:ascii="Times New Roman" w:hAnsi="Times New Roman" w:cs="Times New Roman"/>
          <w:sz w:val="28"/>
          <w:szCs w:val="28"/>
          <w:lang w:val="ru-RU"/>
        </w:rPr>
        <w:t>]</w:t>
      </w:r>
    </w:p>
    <w:p w14:paraId="21B6373B" w14:textId="77777777" w:rsidR="00582D2C" w:rsidRPr="00EF5009" w:rsidRDefault="00582D2C" w:rsidP="00944997">
      <w:pPr>
        <w:tabs>
          <w:tab w:val="left" w:pos="1848"/>
        </w:tabs>
        <w:spacing w:after="0" w:line="240" w:lineRule="auto"/>
        <w:ind w:firstLine="709"/>
        <w:jc w:val="both"/>
        <w:rPr>
          <w:rFonts w:ascii="Times New Roman" w:hAnsi="Times New Roman" w:cs="Times New Roman"/>
          <w:noProof/>
          <w:sz w:val="28"/>
          <w:szCs w:val="28"/>
          <w:lang w:val="ru-RU" w:eastAsia="ru-RU"/>
        </w:rPr>
      </w:pPr>
    </w:p>
    <w:p w14:paraId="52F3B95B" w14:textId="46A40638" w:rsidR="00EA0ACF" w:rsidRPr="00EF5009" w:rsidRDefault="00EA0ACF" w:rsidP="00944997">
      <w:pPr>
        <w:tabs>
          <w:tab w:val="left" w:pos="1848"/>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Морфологическая оценка печеночной ткани крыс опытной группы свидетельствовала об отсутствии в печени признаков воспалительной инфильтрации и фиброза, дольки были отделены друг от друга прослойками рыхлой соединительной ткани, междольковая соединительная ткань была развита слабо. Паренхима печени была образована классическими печеночными дольками, состоящими из радиально ориентированных к центральной вене печёночных балок. Желчные канальцы на периферии долек были покрыты однослойным кубическим эпителием, образуя междольковый желчный проток, между балками расположены синусоидные капилляры, отмечались незначительные изменения в структуре ткани</w:t>
      </w:r>
      <w:r w:rsidRPr="00EF5009">
        <w:rPr>
          <w:rFonts w:ascii="Times New Roman" w:hAnsi="Times New Roman" w:cs="Times New Roman"/>
          <w:color w:val="FF0000"/>
          <w:sz w:val="28"/>
          <w:szCs w:val="28"/>
          <w:lang w:val="ru-RU"/>
        </w:rPr>
        <w:t xml:space="preserve"> </w:t>
      </w:r>
      <w:r w:rsidRPr="00EF5009">
        <w:rPr>
          <w:rFonts w:ascii="Times New Roman" w:hAnsi="Times New Roman" w:cs="Times New Roman"/>
          <w:sz w:val="28"/>
          <w:szCs w:val="28"/>
          <w:lang w:val="ru-RU"/>
        </w:rPr>
        <w:t>(</w:t>
      </w:r>
      <w:r w:rsidR="00A42D6A" w:rsidRPr="00EF5009">
        <w:rPr>
          <w:rFonts w:ascii="Times New Roman" w:hAnsi="Times New Roman" w:cs="Times New Roman"/>
          <w:sz w:val="28"/>
          <w:szCs w:val="28"/>
          <w:lang w:val="ru-RU"/>
        </w:rPr>
        <w:t>Р</w:t>
      </w:r>
      <w:r w:rsidRPr="00EF5009">
        <w:rPr>
          <w:rFonts w:ascii="Times New Roman" w:hAnsi="Times New Roman" w:cs="Times New Roman"/>
          <w:sz w:val="28"/>
          <w:szCs w:val="28"/>
          <w:lang w:val="ru-RU"/>
        </w:rPr>
        <w:t>ис</w:t>
      </w:r>
      <w:r w:rsidR="009066DE" w:rsidRPr="00EF5009">
        <w:rPr>
          <w:rFonts w:ascii="Times New Roman" w:hAnsi="Times New Roman" w:cs="Times New Roman"/>
          <w:sz w:val="28"/>
          <w:szCs w:val="28"/>
          <w:lang w:val="ru-RU"/>
        </w:rPr>
        <w:t>унок</w:t>
      </w:r>
      <w:r w:rsidRPr="00EF5009">
        <w:rPr>
          <w:rFonts w:ascii="Times New Roman" w:hAnsi="Times New Roman" w:cs="Times New Roman"/>
          <w:sz w:val="28"/>
          <w:szCs w:val="28"/>
          <w:lang w:val="ru-RU"/>
        </w:rPr>
        <w:t xml:space="preserve"> </w:t>
      </w:r>
      <w:r w:rsidR="009B1DA6" w:rsidRPr="00EF5009">
        <w:rPr>
          <w:rFonts w:ascii="Times New Roman" w:hAnsi="Times New Roman" w:cs="Times New Roman"/>
          <w:sz w:val="28"/>
          <w:szCs w:val="28"/>
          <w:lang w:val="ru-RU"/>
        </w:rPr>
        <w:t>10</w:t>
      </w:r>
      <w:r w:rsidRPr="00EF5009">
        <w:rPr>
          <w:rFonts w:ascii="Times New Roman" w:hAnsi="Times New Roman" w:cs="Times New Roman"/>
          <w:sz w:val="28"/>
          <w:szCs w:val="28"/>
          <w:lang w:val="ru-RU"/>
        </w:rPr>
        <w:t>)</w:t>
      </w:r>
      <w:r w:rsidR="00600D66" w:rsidRPr="00EF5009">
        <w:rPr>
          <w:rFonts w:ascii="Times New Roman" w:hAnsi="Times New Roman" w:cs="Times New Roman"/>
          <w:sz w:val="28"/>
          <w:szCs w:val="28"/>
          <w:lang w:val="ru-RU"/>
        </w:rPr>
        <w:t xml:space="preserve"> [1</w:t>
      </w:r>
      <w:r w:rsidR="007058EA" w:rsidRPr="007058EA">
        <w:rPr>
          <w:rFonts w:ascii="Times New Roman" w:hAnsi="Times New Roman" w:cs="Times New Roman"/>
          <w:sz w:val="28"/>
          <w:szCs w:val="28"/>
          <w:lang w:val="ru-RU"/>
        </w:rPr>
        <w:t>31</w:t>
      </w:r>
      <w:r w:rsidR="00CF1570" w:rsidRPr="00EF5009">
        <w:rPr>
          <w:rFonts w:ascii="Times New Roman" w:hAnsi="Times New Roman" w:cs="Times New Roman"/>
          <w:sz w:val="28"/>
          <w:szCs w:val="28"/>
          <w:lang w:val="ru-RU"/>
        </w:rPr>
        <w:t xml:space="preserve"> - c. 100</w:t>
      </w:r>
      <w:r w:rsidR="00600D66"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p>
    <w:p w14:paraId="20DA4319" w14:textId="77777777" w:rsidR="002B0A24" w:rsidRPr="00EF5009" w:rsidRDefault="002B0A24" w:rsidP="00944997">
      <w:pPr>
        <w:tabs>
          <w:tab w:val="left" w:pos="1848"/>
        </w:tabs>
        <w:spacing w:after="0" w:line="240" w:lineRule="auto"/>
        <w:ind w:firstLine="709"/>
        <w:jc w:val="both"/>
        <w:rPr>
          <w:rFonts w:ascii="Times New Roman" w:hAnsi="Times New Roman" w:cs="Times New Roman"/>
          <w:sz w:val="28"/>
          <w:szCs w:val="28"/>
          <w:lang w:val="ru-RU"/>
        </w:rPr>
      </w:pPr>
    </w:p>
    <w:p w14:paraId="008AA46D" w14:textId="6F72302A" w:rsidR="00462E49" w:rsidRPr="00EF5009" w:rsidRDefault="003B1EEE" w:rsidP="00944997">
      <w:pPr>
        <w:spacing w:after="0" w:line="240" w:lineRule="auto"/>
        <w:ind w:firstLine="737"/>
        <w:jc w:val="both"/>
        <w:rPr>
          <w:rFonts w:ascii="Times New Roman" w:hAnsi="Times New Roman" w:cs="Times New Roman"/>
          <w:sz w:val="24"/>
          <w:szCs w:val="24"/>
          <w:lang w:val="ru-RU"/>
        </w:rPr>
      </w:pPr>
      <w:r w:rsidRPr="00EF5009">
        <w:rPr>
          <w:rFonts w:ascii="Times New Roman" w:hAnsi="Times New Roman" w:cs="Times New Roman"/>
          <w:sz w:val="24"/>
          <w:szCs w:val="24"/>
          <w:lang w:val="ru-RU"/>
        </w:rPr>
        <w:t xml:space="preserve">     </w:t>
      </w:r>
      <w:r w:rsidR="00462E49" w:rsidRPr="00EF5009">
        <w:rPr>
          <w:rFonts w:ascii="Times New Roman" w:hAnsi="Times New Roman" w:cs="Times New Roman"/>
          <w:sz w:val="24"/>
          <w:szCs w:val="24"/>
          <w:lang w:val="ru-RU"/>
        </w:rPr>
        <w:t xml:space="preserve">   </w:t>
      </w:r>
      <w:r w:rsidR="00462E49" w:rsidRPr="00EF5009">
        <w:rPr>
          <w:noProof/>
          <w:lang w:val="ru-RU" w:eastAsia="ru-RU"/>
        </w:rPr>
        <w:drawing>
          <wp:inline distT="0" distB="0" distL="0" distR="0" wp14:anchorId="0566CF29" wp14:editId="54260FCA">
            <wp:extent cx="2196269" cy="1708769"/>
            <wp:effectExtent l="0" t="0" r="0"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01047" cy="1790290"/>
                    </a:xfrm>
                    <a:prstGeom prst="rect">
                      <a:avLst/>
                    </a:prstGeom>
                    <a:noFill/>
                    <a:ln>
                      <a:noFill/>
                    </a:ln>
                  </pic:spPr>
                </pic:pic>
              </a:graphicData>
            </a:graphic>
          </wp:inline>
        </w:drawing>
      </w:r>
      <w:r w:rsidR="00462E49" w:rsidRPr="00EF5009">
        <w:rPr>
          <w:rFonts w:ascii="Times New Roman" w:hAnsi="Times New Roman" w:cs="Times New Roman"/>
          <w:sz w:val="24"/>
          <w:szCs w:val="24"/>
          <w:lang w:val="ru-RU"/>
        </w:rPr>
        <w:t xml:space="preserve"> </w:t>
      </w:r>
      <w:r w:rsidR="00462E49" w:rsidRPr="00EF5009">
        <w:rPr>
          <w:noProof/>
          <w:lang w:val="ru-RU" w:eastAsia="ru-RU"/>
        </w:rPr>
        <w:drawing>
          <wp:inline distT="0" distB="0" distL="0" distR="0" wp14:anchorId="5338A58D" wp14:editId="3F340503">
            <wp:extent cx="2195573" cy="1712939"/>
            <wp:effectExtent l="0" t="0" r="0" b="19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68138" cy="1769552"/>
                    </a:xfrm>
                    <a:prstGeom prst="rect">
                      <a:avLst/>
                    </a:prstGeom>
                    <a:noFill/>
                    <a:ln>
                      <a:noFill/>
                    </a:ln>
                  </pic:spPr>
                </pic:pic>
              </a:graphicData>
            </a:graphic>
          </wp:inline>
        </w:drawing>
      </w:r>
    </w:p>
    <w:p w14:paraId="08F3550C" w14:textId="77777777" w:rsidR="0077547A" w:rsidRPr="00EF5009" w:rsidRDefault="0077547A" w:rsidP="0077547A">
      <w:pPr>
        <w:spacing w:after="0" w:line="240" w:lineRule="auto"/>
        <w:ind w:firstLine="737"/>
        <w:jc w:val="both"/>
        <w:rPr>
          <w:rFonts w:ascii="Times New Roman" w:hAnsi="Times New Roman" w:cs="Times New Roman"/>
          <w:sz w:val="24"/>
          <w:szCs w:val="24"/>
          <w:lang w:val="ru-RU"/>
        </w:rPr>
      </w:pPr>
      <w:r w:rsidRPr="00EF5009">
        <w:rPr>
          <w:rFonts w:ascii="Times New Roman" w:hAnsi="Times New Roman" w:cs="Times New Roman"/>
          <w:sz w:val="24"/>
          <w:szCs w:val="24"/>
          <w:lang w:val="ru-RU"/>
        </w:rPr>
        <w:t xml:space="preserve">                                     а                                                     б</w:t>
      </w:r>
    </w:p>
    <w:p w14:paraId="67C3F4DE" w14:textId="78EC92BE" w:rsidR="00462E49" w:rsidRPr="00EF5009" w:rsidRDefault="00462E49" w:rsidP="004B57F9">
      <w:pPr>
        <w:spacing w:after="0" w:line="240" w:lineRule="auto"/>
        <w:ind w:firstLine="737"/>
        <w:jc w:val="center"/>
        <w:rPr>
          <w:rFonts w:ascii="Times New Roman" w:hAnsi="Times New Roman" w:cs="Times New Roman"/>
          <w:sz w:val="28"/>
          <w:szCs w:val="28"/>
          <w:lang w:val="ru-RU"/>
        </w:rPr>
      </w:pPr>
      <w:r w:rsidRPr="00EF5009">
        <w:rPr>
          <w:rFonts w:ascii="Times New Roman" w:hAnsi="Times New Roman" w:cs="Times New Roman"/>
          <w:bCs/>
          <w:sz w:val="28"/>
          <w:szCs w:val="28"/>
          <w:lang w:val="ru-RU"/>
        </w:rPr>
        <w:t>Рис</w:t>
      </w:r>
      <w:r w:rsidR="004B57F9" w:rsidRPr="00EF5009">
        <w:rPr>
          <w:rFonts w:ascii="Times New Roman" w:hAnsi="Times New Roman" w:cs="Times New Roman"/>
          <w:bCs/>
          <w:sz w:val="28"/>
          <w:szCs w:val="28"/>
          <w:lang w:val="ru-RU"/>
        </w:rPr>
        <w:t xml:space="preserve">унок </w:t>
      </w:r>
      <w:r w:rsidR="009B1DA6" w:rsidRPr="00EF5009">
        <w:rPr>
          <w:rFonts w:ascii="Times New Roman" w:hAnsi="Times New Roman" w:cs="Times New Roman"/>
          <w:bCs/>
          <w:sz w:val="28"/>
          <w:szCs w:val="28"/>
          <w:lang w:val="ru-RU"/>
        </w:rPr>
        <w:t>10</w:t>
      </w:r>
      <w:r w:rsidR="004B57F9" w:rsidRPr="00EF5009">
        <w:rPr>
          <w:rFonts w:ascii="Times New Roman" w:hAnsi="Times New Roman" w:cs="Times New Roman"/>
          <w:bCs/>
          <w:sz w:val="28"/>
          <w:szCs w:val="28"/>
          <w:lang w:val="ru-RU"/>
        </w:rPr>
        <w:t xml:space="preserve"> </w:t>
      </w:r>
      <w:r w:rsidR="00A97F5C" w:rsidRPr="00EF5009">
        <w:rPr>
          <w:rFonts w:ascii="Times New Roman" w:hAnsi="Times New Roman" w:cs="Times New Roman"/>
          <w:b/>
          <w:sz w:val="28"/>
          <w:szCs w:val="28"/>
          <w:lang w:val="ru-RU"/>
        </w:rPr>
        <w:t>–</w:t>
      </w:r>
      <w:r w:rsidRPr="00EF5009">
        <w:rPr>
          <w:rFonts w:ascii="Times New Roman" w:hAnsi="Times New Roman" w:cs="Times New Roman"/>
          <w:sz w:val="28"/>
          <w:szCs w:val="28"/>
          <w:lang w:val="ru-RU"/>
        </w:rPr>
        <w:t xml:space="preserve"> Морфологические изменения в печеночной ткани крыс опытной группы. Между балками расположены синусоидные капилляры. Окраска гематоксилин - эозин Ув. х 210</w:t>
      </w:r>
      <w:r w:rsidR="0077547A" w:rsidRPr="00EF5009">
        <w:rPr>
          <w:rFonts w:ascii="Times New Roman" w:hAnsi="Times New Roman" w:cs="Times New Roman"/>
          <w:sz w:val="28"/>
          <w:szCs w:val="28"/>
          <w:lang w:val="ru-RU"/>
        </w:rPr>
        <w:t xml:space="preserve"> (а – цветн</w:t>
      </w:r>
      <w:r w:rsidR="00B527A4" w:rsidRPr="00EF5009">
        <w:rPr>
          <w:rFonts w:ascii="Times New Roman" w:hAnsi="Times New Roman" w:cs="Times New Roman"/>
          <w:sz w:val="28"/>
          <w:szCs w:val="28"/>
          <w:lang w:val="ru-RU"/>
        </w:rPr>
        <w:t>ой</w:t>
      </w:r>
      <w:r w:rsidR="0077547A" w:rsidRPr="00EF5009">
        <w:rPr>
          <w:rFonts w:ascii="Times New Roman" w:hAnsi="Times New Roman" w:cs="Times New Roman"/>
          <w:sz w:val="28"/>
          <w:szCs w:val="28"/>
          <w:lang w:val="ru-RU"/>
        </w:rPr>
        <w:t>, б- черно-бел</w:t>
      </w:r>
      <w:r w:rsidR="00B527A4" w:rsidRPr="00EF5009">
        <w:rPr>
          <w:rFonts w:ascii="Times New Roman" w:hAnsi="Times New Roman" w:cs="Times New Roman"/>
          <w:sz w:val="28"/>
          <w:szCs w:val="28"/>
          <w:lang w:val="ru-RU"/>
        </w:rPr>
        <w:t>ый</w:t>
      </w:r>
      <w:r w:rsidR="0077547A" w:rsidRPr="00EF5009">
        <w:rPr>
          <w:rFonts w:ascii="Times New Roman" w:hAnsi="Times New Roman" w:cs="Times New Roman"/>
          <w:sz w:val="28"/>
          <w:szCs w:val="28"/>
          <w:lang w:val="ru-RU"/>
        </w:rPr>
        <w:t>)</w:t>
      </w:r>
      <w:r w:rsidR="00817B97" w:rsidRPr="00EF5009">
        <w:rPr>
          <w:rFonts w:ascii="Times New Roman" w:hAnsi="Times New Roman" w:cs="Times New Roman"/>
          <w:sz w:val="28"/>
          <w:szCs w:val="28"/>
          <w:lang w:val="ru-RU"/>
        </w:rPr>
        <w:t xml:space="preserve"> [1</w:t>
      </w:r>
      <w:r w:rsidR="007058EA" w:rsidRPr="00910F8C">
        <w:rPr>
          <w:rFonts w:ascii="Times New Roman" w:hAnsi="Times New Roman" w:cs="Times New Roman"/>
          <w:sz w:val="28"/>
          <w:szCs w:val="28"/>
          <w:lang w:val="ru-RU"/>
        </w:rPr>
        <w:t>31</w:t>
      </w:r>
      <w:r w:rsidR="00CF1570" w:rsidRPr="00EF5009">
        <w:rPr>
          <w:rFonts w:ascii="Times New Roman" w:hAnsi="Times New Roman" w:cs="Times New Roman"/>
          <w:sz w:val="28"/>
          <w:szCs w:val="28"/>
          <w:lang w:val="ru-RU"/>
        </w:rPr>
        <w:t xml:space="preserve"> - c. 100</w:t>
      </w:r>
      <w:r w:rsidR="00817B97" w:rsidRPr="00EF5009">
        <w:rPr>
          <w:rFonts w:ascii="Times New Roman" w:hAnsi="Times New Roman" w:cs="Times New Roman"/>
          <w:sz w:val="28"/>
          <w:szCs w:val="28"/>
          <w:lang w:val="ru-RU"/>
        </w:rPr>
        <w:t>]</w:t>
      </w:r>
    </w:p>
    <w:p w14:paraId="7A5A5DD5" w14:textId="77777777" w:rsidR="004B57F9" w:rsidRPr="00EF5009" w:rsidRDefault="004B57F9" w:rsidP="00944997">
      <w:pPr>
        <w:spacing w:after="0" w:line="240" w:lineRule="auto"/>
        <w:ind w:firstLine="737"/>
        <w:jc w:val="both"/>
        <w:rPr>
          <w:rFonts w:ascii="Times New Roman" w:hAnsi="Times New Roman" w:cs="Times New Roman"/>
          <w:sz w:val="28"/>
          <w:szCs w:val="28"/>
          <w:lang w:val="ru-RU"/>
        </w:rPr>
      </w:pPr>
    </w:p>
    <w:bookmarkEnd w:id="69"/>
    <w:p w14:paraId="7202DEAE" w14:textId="77777777" w:rsidR="00645E81" w:rsidRDefault="00645E81" w:rsidP="00944997">
      <w:pPr>
        <w:autoSpaceDE w:val="0"/>
        <w:autoSpaceDN w:val="0"/>
        <w:adjustRightInd w:val="0"/>
        <w:spacing w:after="0" w:line="240" w:lineRule="auto"/>
        <w:ind w:firstLine="709"/>
        <w:jc w:val="both"/>
        <w:rPr>
          <w:rFonts w:ascii="Times New Roman" w:hAnsi="Times New Roman" w:cs="Times New Roman"/>
          <w:sz w:val="28"/>
          <w:szCs w:val="28"/>
          <w:lang w:val="ru-RU"/>
        </w:rPr>
      </w:pPr>
    </w:p>
    <w:p w14:paraId="099765A3" w14:textId="77777777" w:rsidR="00645E81" w:rsidRDefault="00645E81" w:rsidP="00944997">
      <w:pPr>
        <w:autoSpaceDE w:val="0"/>
        <w:autoSpaceDN w:val="0"/>
        <w:adjustRightInd w:val="0"/>
        <w:spacing w:after="0" w:line="240" w:lineRule="auto"/>
        <w:ind w:firstLine="709"/>
        <w:jc w:val="both"/>
        <w:rPr>
          <w:rFonts w:ascii="Times New Roman" w:hAnsi="Times New Roman" w:cs="Times New Roman"/>
          <w:sz w:val="28"/>
          <w:szCs w:val="28"/>
          <w:lang w:val="ru-RU"/>
        </w:rPr>
      </w:pPr>
    </w:p>
    <w:p w14:paraId="731442AD" w14:textId="7325BB82" w:rsidR="00366F3C" w:rsidRPr="00EF5009" w:rsidRDefault="007D1D9B"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В другой серии экспериментов была дана оценка эффективности специализированного продукта на показатели выносливости крыс при </w:t>
      </w:r>
      <w:r w:rsidR="004063B6" w:rsidRPr="00EF5009">
        <w:rPr>
          <w:rFonts w:ascii="Times New Roman" w:hAnsi="Times New Roman" w:cs="Times New Roman"/>
          <w:sz w:val="28"/>
          <w:szCs w:val="28"/>
          <w:lang w:val="ru-RU"/>
        </w:rPr>
        <w:t>35-дневном</w:t>
      </w:r>
      <w:r w:rsidRPr="00EF5009">
        <w:rPr>
          <w:rFonts w:ascii="Times New Roman" w:hAnsi="Times New Roman" w:cs="Times New Roman"/>
          <w:sz w:val="28"/>
          <w:szCs w:val="28"/>
          <w:lang w:val="ru-RU"/>
        </w:rPr>
        <w:t xml:space="preserve"> приеме продукта</w:t>
      </w:r>
      <w:r w:rsidR="00C27256" w:rsidRPr="00EF5009">
        <w:rPr>
          <w:rFonts w:ascii="Times New Roman" w:hAnsi="Times New Roman" w:cs="Times New Roman"/>
          <w:sz w:val="28"/>
          <w:szCs w:val="28"/>
          <w:lang w:val="ru-RU"/>
        </w:rPr>
        <w:t xml:space="preserve"> на фоне физической нагрузки</w:t>
      </w:r>
      <w:r w:rsidR="00E56DFC" w:rsidRPr="00EF5009">
        <w:rPr>
          <w:rFonts w:ascii="Times New Roman" w:eastAsia="TimesNewRomanPSMT" w:hAnsi="Times New Roman" w:cs="Times New Roman"/>
          <w:color w:val="171717" w:themeColor="background2" w:themeShade="1A"/>
          <w:sz w:val="28"/>
          <w:szCs w:val="28"/>
          <w:lang w:val="ru-RU"/>
        </w:rPr>
        <w:t xml:space="preserve"> на модели принудительного плаванья до полного утомления в течении 35 дней.</w:t>
      </w:r>
    </w:p>
    <w:p w14:paraId="06606B42" w14:textId="39159573" w:rsidR="009170BB" w:rsidRPr="00EF5009" w:rsidRDefault="009170BB"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Потребление крысами в течении 35 дней специализированного продукта спортивного питания способствовало повышению выносливости и работоспособности крыс при плавании с грузом. По сравнению с исходными данными, время плавания животных опытной группы увеличилось в 3,2 раза</w:t>
      </w:r>
      <w:r w:rsidR="0067161E">
        <w:rPr>
          <w:rFonts w:ascii="Times New Roman" w:hAnsi="Times New Roman" w:cs="Times New Roman"/>
          <w:sz w:val="28"/>
          <w:szCs w:val="28"/>
          <w:lang w:val="ru-RU"/>
        </w:rPr>
        <w:t xml:space="preserve"> (320 %)</w:t>
      </w:r>
      <w:r w:rsidRPr="00EF5009">
        <w:rPr>
          <w:rFonts w:ascii="Times New Roman" w:hAnsi="Times New Roman" w:cs="Times New Roman"/>
          <w:sz w:val="28"/>
          <w:szCs w:val="28"/>
          <w:lang w:val="ru-RU"/>
        </w:rPr>
        <w:t>, тогда как время плавания в контроле превышало исходные значения только в 1,7 раза</w:t>
      </w:r>
      <w:r w:rsidR="00281E7D">
        <w:rPr>
          <w:rFonts w:ascii="Times New Roman" w:hAnsi="Times New Roman" w:cs="Times New Roman"/>
          <w:sz w:val="28"/>
          <w:szCs w:val="28"/>
          <w:lang w:val="ru-RU"/>
        </w:rPr>
        <w:t xml:space="preserve"> (170 %)</w:t>
      </w:r>
      <w:r w:rsidRPr="00EF5009">
        <w:rPr>
          <w:rFonts w:ascii="Times New Roman" w:hAnsi="Times New Roman" w:cs="Times New Roman"/>
          <w:sz w:val="28"/>
          <w:szCs w:val="28"/>
          <w:lang w:val="ru-RU"/>
        </w:rPr>
        <w:t>.</w:t>
      </w:r>
    </w:p>
    <w:p w14:paraId="3BFF727B" w14:textId="51A87170" w:rsidR="009170BB" w:rsidRPr="00712BFE" w:rsidRDefault="009170BB"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Не менее важными показателями, характеризующими устойчивость животных к физическим нагрузкам, стрессу и влиянию неблагоприятных факторов окружающей среды является состояние системы </w:t>
      </w:r>
      <w:bookmarkStart w:id="70" w:name="_Hlk88662845"/>
      <w:r w:rsidRPr="00EF5009">
        <w:rPr>
          <w:rFonts w:ascii="Times New Roman" w:hAnsi="Times New Roman" w:cs="Times New Roman"/>
          <w:sz w:val="28"/>
          <w:szCs w:val="28"/>
          <w:lang w:val="ru-RU"/>
        </w:rPr>
        <w:t>антиоксидантной защиты (АОЗ)</w:t>
      </w:r>
      <w:bookmarkEnd w:id="70"/>
      <w:r w:rsidRPr="00EF5009">
        <w:rPr>
          <w:rFonts w:ascii="Times New Roman" w:hAnsi="Times New Roman" w:cs="Times New Roman"/>
          <w:sz w:val="28"/>
          <w:szCs w:val="28"/>
          <w:lang w:val="ru-RU"/>
        </w:rPr>
        <w:t xml:space="preserve">, включая активность ферментативного звена антиоксидантной системы, а также скорость накопления в тканях продуктов пероксидации липидов. Учитывая химический состав специализированного продукта, а также наличие витаминов-антиоксидантов, биофлавоноидов, низкомолекулярных пептидов и селена, следовало ожидать проявление антиоксидантных свойств продукта в условиях стресса и физической нагрузки, что и было подтверждено результатами экспериментальных исследований. </w:t>
      </w:r>
    </w:p>
    <w:p w14:paraId="51D7B8AA" w14:textId="1207E402" w:rsidR="009170BB" w:rsidRPr="00EF5009" w:rsidRDefault="009170BB"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После </w:t>
      </w:r>
      <w:r w:rsidR="002D2802" w:rsidRPr="00EF5009">
        <w:rPr>
          <w:rFonts w:ascii="Times New Roman" w:hAnsi="Times New Roman" w:cs="Times New Roman"/>
          <w:sz w:val="28"/>
          <w:szCs w:val="28"/>
          <w:lang w:val="ru-RU"/>
        </w:rPr>
        <w:t>35-дневного</w:t>
      </w:r>
      <w:r w:rsidRPr="00EF5009">
        <w:rPr>
          <w:rFonts w:ascii="Times New Roman" w:hAnsi="Times New Roman" w:cs="Times New Roman"/>
          <w:sz w:val="28"/>
          <w:szCs w:val="28"/>
          <w:lang w:val="ru-RU"/>
        </w:rPr>
        <w:t xml:space="preserve"> приема продукта на фоне плавательной нагрузки была отмечена положительная динамика в изменении показателей системы ПОЛ-АОЗ (</w:t>
      </w:r>
      <w:r w:rsidR="000F7E3F" w:rsidRPr="00EF5009">
        <w:rPr>
          <w:rFonts w:ascii="Times New Roman" w:hAnsi="Times New Roman" w:cs="Times New Roman"/>
          <w:sz w:val="28"/>
          <w:szCs w:val="28"/>
          <w:lang w:val="ru-RU"/>
        </w:rPr>
        <w:t xml:space="preserve">Таблица 17, </w:t>
      </w:r>
      <w:r w:rsidRPr="00EF5009">
        <w:rPr>
          <w:rFonts w:ascii="Times New Roman" w:hAnsi="Times New Roman" w:cs="Times New Roman"/>
          <w:sz w:val="28"/>
          <w:szCs w:val="28"/>
          <w:lang w:val="ru-RU"/>
        </w:rPr>
        <w:t>Рис</w:t>
      </w:r>
      <w:r w:rsidR="00437EA6" w:rsidRPr="00EF5009">
        <w:rPr>
          <w:rFonts w:ascii="Times New Roman" w:hAnsi="Times New Roman" w:cs="Times New Roman"/>
          <w:sz w:val="28"/>
          <w:szCs w:val="28"/>
          <w:lang w:val="ru-RU"/>
        </w:rPr>
        <w:t>унки</w:t>
      </w:r>
      <w:r w:rsidR="00681299" w:rsidRPr="00EF5009">
        <w:rPr>
          <w:rFonts w:ascii="Times New Roman" w:hAnsi="Times New Roman" w:cs="Times New Roman"/>
          <w:sz w:val="28"/>
          <w:szCs w:val="28"/>
          <w:lang w:val="ru-RU"/>
        </w:rPr>
        <w:t xml:space="preserve"> </w:t>
      </w:r>
      <w:r w:rsidR="007C6354" w:rsidRPr="00EF5009">
        <w:rPr>
          <w:rFonts w:ascii="Times New Roman" w:hAnsi="Times New Roman" w:cs="Times New Roman"/>
          <w:sz w:val="28"/>
          <w:szCs w:val="28"/>
          <w:lang w:val="ru-RU"/>
        </w:rPr>
        <w:t>1</w:t>
      </w:r>
      <w:r w:rsidR="00722BAB" w:rsidRPr="00EF5009">
        <w:rPr>
          <w:rFonts w:ascii="Times New Roman" w:hAnsi="Times New Roman" w:cs="Times New Roman"/>
          <w:sz w:val="28"/>
          <w:szCs w:val="28"/>
          <w:lang w:val="ru-RU"/>
        </w:rPr>
        <w:t>1</w:t>
      </w:r>
      <w:r w:rsidRPr="00EF5009">
        <w:rPr>
          <w:rFonts w:ascii="Times New Roman" w:hAnsi="Times New Roman" w:cs="Times New Roman"/>
          <w:sz w:val="28"/>
          <w:szCs w:val="28"/>
          <w:lang w:val="ru-RU"/>
        </w:rPr>
        <w:t>-</w:t>
      </w:r>
      <w:r w:rsidR="00C70D8E" w:rsidRPr="00EF5009">
        <w:rPr>
          <w:rFonts w:ascii="Times New Roman" w:hAnsi="Times New Roman" w:cs="Times New Roman"/>
          <w:sz w:val="28"/>
          <w:szCs w:val="28"/>
          <w:lang w:val="ru-RU"/>
        </w:rPr>
        <w:t>1</w:t>
      </w:r>
      <w:r w:rsidR="00C03FE5" w:rsidRPr="00EF5009">
        <w:rPr>
          <w:rFonts w:ascii="Times New Roman" w:hAnsi="Times New Roman" w:cs="Times New Roman"/>
          <w:sz w:val="28"/>
          <w:szCs w:val="28"/>
          <w:lang w:val="ru-RU"/>
        </w:rPr>
        <w:t>3</w:t>
      </w:r>
      <w:r w:rsidRPr="00EF5009">
        <w:rPr>
          <w:rFonts w:ascii="Times New Roman" w:hAnsi="Times New Roman" w:cs="Times New Roman"/>
          <w:sz w:val="28"/>
          <w:szCs w:val="28"/>
          <w:lang w:val="ru-RU"/>
        </w:rPr>
        <w:t xml:space="preserve">). Так, у животных контрольной группы, находившихся на полусинтетическом рационе и дополнительно получавших раствор глюкозы эквивалентный калорийности спортивного питания, по отношению к исходным данным в мембранах эритроцитов отмечено достоверное увеличение уровня малонового диальдегда и диеновых коньюгатов на </w:t>
      </w:r>
      <w:r w:rsidR="00142232" w:rsidRPr="00EF5009">
        <w:rPr>
          <w:rFonts w:ascii="Times New Roman" w:hAnsi="Times New Roman" w:cs="Times New Roman"/>
          <w:sz w:val="28"/>
          <w:szCs w:val="28"/>
          <w:lang w:val="ru-RU"/>
        </w:rPr>
        <w:t>50</w:t>
      </w:r>
      <w:r w:rsidR="00503AB6">
        <w:rPr>
          <w:rFonts w:ascii="Times New Roman" w:hAnsi="Times New Roman" w:cs="Times New Roman"/>
          <w:sz w:val="28"/>
          <w:szCs w:val="28"/>
          <w:lang w:val="ru-RU"/>
        </w:rPr>
        <w:t>,6</w:t>
      </w:r>
      <w:r w:rsidR="00934743"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и </w:t>
      </w:r>
      <w:r w:rsidR="00503AB6" w:rsidRPr="00503AB6">
        <w:rPr>
          <w:rFonts w:ascii="Times New Roman" w:hAnsi="Times New Roman" w:cs="Times New Roman"/>
          <w:sz w:val="28"/>
          <w:szCs w:val="28"/>
          <w:lang w:val="ru-RU"/>
        </w:rPr>
        <w:t>53,06</w:t>
      </w:r>
      <w:r w:rsidR="00934743" w:rsidRPr="00503AB6">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соответственно. </w:t>
      </w:r>
    </w:p>
    <w:p w14:paraId="45FF0150" w14:textId="47C36476" w:rsidR="003C76D0" w:rsidRPr="00EF5009" w:rsidRDefault="003C76D0"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Кроме того, активность ключевых ферментов антиоксидантной системы – супероксиддисмутазы и каталазы снизилась на 30,8</w:t>
      </w:r>
      <w:r w:rsidR="000D5D20"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и 53,6</w:t>
      </w:r>
      <w:r w:rsidR="000D5D20"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соответственно.</w:t>
      </w:r>
    </w:p>
    <w:p w14:paraId="76BD7436" w14:textId="6C89277C" w:rsidR="001F2E83" w:rsidRPr="00EF5009" w:rsidRDefault="001F2E83"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Потребление крысами продукта спортивного питания богатого веществами антиоксидантной природы на фоне физической нагрузки привело к снижению в мембранах эритроцитов </w:t>
      </w:r>
      <w:bookmarkStart w:id="71" w:name="_Hlk88662905"/>
      <w:r w:rsidRPr="00EF5009">
        <w:rPr>
          <w:rFonts w:ascii="Times New Roman" w:hAnsi="Times New Roman" w:cs="Times New Roman"/>
          <w:sz w:val="28"/>
          <w:szCs w:val="28"/>
          <w:lang w:val="ru-RU"/>
        </w:rPr>
        <w:t xml:space="preserve">уровня МДА и ДК </w:t>
      </w:r>
      <w:bookmarkEnd w:id="71"/>
      <w:r w:rsidRPr="00EF5009">
        <w:rPr>
          <w:rFonts w:ascii="Times New Roman" w:hAnsi="Times New Roman" w:cs="Times New Roman"/>
          <w:sz w:val="28"/>
          <w:szCs w:val="28"/>
          <w:lang w:val="ru-RU"/>
        </w:rPr>
        <w:t xml:space="preserve">на </w:t>
      </w:r>
      <w:r w:rsidR="00503AB6" w:rsidRPr="00503AB6">
        <w:rPr>
          <w:rFonts w:ascii="Times New Roman" w:hAnsi="Times New Roman" w:cs="Times New Roman"/>
          <w:sz w:val="28"/>
          <w:szCs w:val="28"/>
          <w:lang w:val="ru-RU"/>
        </w:rPr>
        <w:t>10,6</w:t>
      </w:r>
      <w:r w:rsidRPr="00503AB6">
        <w:rPr>
          <w:rFonts w:ascii="Times New Roman" w:hAnsi="Times New Roman" w:cs="Times New Roman"/>
          <w:sz w:val="28"/>
          <w:szCs w:val="28"/>
          <w:lang w:val="ru-RU"/>
        </w:rPr>
        <w:t xml:space="preserve"> </w:t>
      </w:r>
      <w:r w:rsidR="00934743" w:rsidRPr="00503AB6">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и </w:t>
      </w:r>
      <w:r w:rsidR="00503AB6" w:rsidRPr="00503AB6">
        <w:rPr>
          <w:rFonts w:ascii="Times New Roman" w:hAnsi="Times New Roman" w:cs="Times New Roman"/>
          <w:sz w:val="28"/>
          <w:szCs w:val="28"/>
          <w:lang w:val="ru-RU"/>
        </w:rPr>
        <w:t>73,3</w:t>
      </w:r>
      <w:r w:rsidR="00934743" w:rsidRPr="00503AB6">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соответственно, по сравнению с контрольными значениями (</w:t>
      </w:r>
      <w:r w:rsidR="00782A37" w:rsidRPr="00EF5009">
        <w:rPr>
          <w:rFonts w:ascii="Times New Roman" w:hAnsi="Times New Roman" w:cs="Times New Roman"/>
          <w:sz w:val="28"/>
          <w:szCs w:val="28"/>
          <w:lang w:val="ru-RU"/>
        </w:rPr>
        <w:t>Таблица</w:t>
      </w:r>
      <w:r w:rsidR="00671B32" w:rsidRPr="00EF5009">
        <w:rPr>
          <w:rFonts w:ascii="Times New Roman" w:hAnsi="Times New Roman" w:cs="Times New Roman"/>
          <w:sz w:val="28"/>
          <w:szCs w:val="28"/>
          <w:lang w:val="ru-RU"/>
        </w:rPr>
        <w:t xml:space="preserve"> 17</w:t>
      </w:r>
      <w:r w:rsidRPr="00EF5009">
        <w:rPr>
          <w:rFonts w:ascii="Times New Roman" w:hAnsi="Times New Roman" w:cs="Times New Roman"/>
          <w:sz w:val="28"/>
          <w:szCs w:val="28"/>
          <w:lang w:val="ru-RU"/>
        </w:rPr>
        <w:t xml:space="preserve">). </w:t>
      </w:r>
    </w:p>
    <w:p w14:paraId="5D2044E2" w14:textId="531DE171" w:rsidR="00817B97" w:rsidRPr="00EF5009" w:rsidRDefault="00817B97"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br w:type="page"/>
      </w:r>
    </w:p>
    <w:p w14:paraId="0BB25F3D" w14:textId="668BF70A" w:rsidR="001F2E83" w:rsidRPr="00EF5009" w:rsidRDefault="00671B32" w:rsidP="00AF630A">
      <w:pPr>
        <w:spacing w:after="0"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 xml:space="preserve">Таблица </w:t>
      </w:r>
      <w:r w:rsidR="007C6354" w:rsidRPr="00EF5009">
        <w:rPr>
          <w:rFonts w:ascii="Times New Roman" w:hAnsi="Times New Roman" w:cs="Times New Roman"/>
          <w:sz w:val="28"/>
          <w:szCs w:val="28"/>
          <w:lang w:val="ru-RU"/>
        </w:rPr>
        <w:t>1</w:t>
      </w:r>
      <w:r w:rsidRPr="00EF5009">
        <w:rPr>
          <w:rFonts w:ascii="Times New Roman" w:hAnsi="Times New Roman" w:cs="Times New Roman"/>
          <w:sz w:val="28"/>
          <w:szCs w:val="28"/>
          <w:lang w:val="ru-RU"/>
        </w:rPr>
        <w:t>7</w:t>
      </w:r>
      <w:r w:rsidR="00862310" w:rsidRPr="00EF5009">
        <w:rPr>
          <w:rFonts w:ascii="Times New Roman" w:hAnsi="Times New Roman" w:cs="Times New Roman"/>
          <w:sz w:val="28"/>
          <w:szCs w:val="28"/>
          <w:lang w:val="ru-RU"/>
        </w:rPr>
        <w:t xml:space="preserve"> </w:t>
      </w:r>
      <w:r w:rsidR="00A97F5C" w:rsidRPr="00EF5009">
        <w:rPr>
          <w:rFonts w:ascii="Times New Roman" w:hAnsi="Times New Roman" w:cs="Times New Roman"/>
          <w:sz w:val="28"/>
          <w:szCs w:val="28"/>
          <w:lang w:val="ru-RU"/>
        </w:rPr>
        <w:t>–</w:t>
      </w:r>
      <w:r w:rsidR="00862310" w:rsidRPr="00EF5009">
        <w:rPr>
          <w:rFonts w:ascii="Times New Roman" w:hAnsi="Times New Roman" w:cs="Times New Roman"/>
          <w:sz w:val="28"/>
          <w:szCs w:val="28"/>
          <w:lang w:val="ru-RU"/>
        </w:rPr>
        <w:t xml:space="preserve"> </w:t>
      </w:r>
      <w:r w:rsidR="001F2E83" w:rsidRPr="00EF5009">
        <w:rPr>
          <w:rFonts w:ascii="Times New Roman" w:hAnsi="Times New Roman" w:cs="Times New Roman"/>
          <w:sz w:val="28"/>
          <w:szCs w:val="28"/>
          <w:lang w:val="ru-RU"/>
        </w:rPr>
        <w:t>Изменение продуктов ПОЛ в мембранах эритроцитов у экспериментальных животных на фоне физической нагрузки (M±m)</w:t>
      </w:r>
      <w:r w:rsidR="00600D66" w:rsidRPr="00EF5009">
        <w:rPr>
          <w:rFonts w:ascii="Times New Roman" w:hAnsi="Times New Roman" w:cs="Times New Roman"/>
          <w:sz w:val="28"/>
          <w:szCs w:val="28"/>
          <w:lang w:val="ru-RU"/>
        </w:rPr>
        <w:t xml:space="preserve"> </w:t>
      </w:r>
    </w:p>
    <w:p w14:paraId="22913285" w14:textId="77777777" w:rsidR="00AF630A" w:rsidRPr="00EF5009" w:rsidRDefault="00AF630A" w:rsidP="00671B32">
      <w:pPr>
        <w:spacing w:after="0" w:line="240" w:lineRule="auto"/>
        <w:rPr>
          <w:rFonts w:ascii="Times New Roman" w:hAnsi="Times New Roman" w:cs="Times New Roman"/>
          <w:sz w:val="28"/>
          <w:szCs w:val="28"/>
          <w:lang w:val="ru-RU"/>
        </w:rPr>
      </w:pPr>
    </w:p>
    <w:tbl>
      <w:tblPr>
        <w:tblStyle w:val="a7"/>
        <w:tblW w:w="0" w:type="auto"/>
        <w:tblLook w:val="04A0" w:firstRow="1" w:lastRow="0" w:firstColumn="1" w:lastColumn="0" w:noHBand="0" w:noVBand="1"/>
      </w:tblPr>
      <w:tblGrid>
        <w:gridCol w:w="3115"/>
        <w:gridCol w:w="3115"/>
        <w:gridCol w:w="3115"/>
      </w:tblGrid>
      <w:tr w:rsidR="00727C57" w:rsidRPr="00EF5009" w14:paraId="748D7AD1" w14:textId="77777777" w:rsidTr="00727C57">
        <w:tc>
          <w:tcPr>
            <w:tcW w:w="3115" w:type="dxa"/>
          </w:tcPr>
          <w:p w14:paraId="7793CDC4" w14:textId="5AE49DF7" w:rsidR="00727C57" w:rsidRPr="00EF5009" w:rsidRDefault="00727C57" w:rsidP="00BC235A">
            <w:pPr>
              <w:ind w:firstLine="0"/>
              <w:jc w:val="center"/>
              <w:rPr>
                <w:rFonts w:cs="Times New Roman"/>
                <w:sz w:val="28"/>
                <w:szCs w:val="28"/>
              </w:rPr>
            </w:pPr>
            <w:r w:rsidRPr="00EF5009">
              <w:rPr>
                <w:rFonts w:cs="Times New Roman"/>
                <w:sz w:val="28"/>
                <w:szCs w:val="28"/>
              </w:rPr>
              <w:t>Показатели</w:t>
            </w:r>
          </w:p>
        </w:tc>
        <w:tc>
          <w:tcPr>
            <w:tcW w:w="3115" w:type="dxa"/>
          </w:tcPr>
          <w:p w14:paraId="7C49C5B5" w14:textId="50F13F26" w:rsidR="00727C57" w:rsidRPr="00EF5009" w:rsidRDefault="00482AAB" w:rsidP="00BC235A">
            <w:pPr>
              <w:ind w:firstLine="0"/>
              <w:jc w:val="center"/>
              <w:rPr>
                <w:rFonts w:cs="Times New Roman"/>
                <w:color w:val="FF0000"/>
                <w:sz w:val="28"/>
                <w:szCs w:val="28"/>
              </w:rPr>
            </w:pPr>
            <w:r w:rsidRPr="00EF5009">
              <w:rPr>
                <w:rFonts w:cs="Times New Roman"/>
                <w:sz w:val="28"/>
                <w:szCs w:val="28"/>
              </w:rPr>
              <w:t>МДА</w:t>
            </w:r>
            <w:r w:rsidR="00E928A5" w:rsidRPr="00EF5009">
              <w:rPr>
                <w:rFonts w:cs="Times New Roman"/>
                <w:sz w:val="28"/>
                <w:szCs w:val="28"/>
              </w:rPr>
              <w:t xml:space="preserve"> </w:t>
            </w:r>
            <w:r w:rsidR="00D410C2" w:rsidRPr="00EF5009">
              <w:rPr>
                <w:rFonts w:cs="Times New Roman"/>
                <w:sz w:val="28"/>
                <w:szCs w:val="28"/>
              </w:rPr>
              <w:t>(нмол</w:t>
            </w:r>
            <w:r w:rsidR="00B33EAB" w:rsidRPr="00EF5009">
              <w:rPr>
                <w:rFonts w:cs="Times New Roman"/>
                <w:sz w:val="28"/>
                <w:szCs w:val="28"/>
              </w:rPr>
              <w:t>ь/мл мембран эритроцитов</w:t>
            </w:r>
            <w:r w:rsidR="00D410C2" w:rsidRPr="00EF5009">
              <w:rPr>
                <w:rFonts w:cs="Times New Roman"/>
                <w:sz w:val="28"/>
                <w:szCs w:val="28"/>
              </w:rPr>
              <w:t>)</w:t>
            </w:r>
          </w:p>
        </w:tc>
        <w:tc>
          <w:tcPr>
            <w:tcW w:w="3115" w:type="dxa"/>
          </w:tcPr>
          <w:p w14:paraId="3532AFC2" w14:textId="0FCBF0FC" w:rsidR="00727C57" w:rsidRPr="00EF5009" w:rsidRDefault="00482AAB" w:rsidP="00BC235A">
            <w:pPr>
              <w:ind w:firstLine="0"/>
              <w:jc w:val="center"/>
              <w:rPr>
                <w:rFonts w:cs="Times New Roman"/>
                <w:color w:val="FF0000"/>
                <w:sz w:val="28"/>
                <w:szCs w:val="28"/>
              </w:rPr>
            </w:pPr>
            <w:r w:rsidRPr="00EF5009">
              <w:rPr>
                <w:rFonts w:cs="Times New Roman"/>
                <w:sz w:val="28"/>
                <w:szCs w:val="28"/>
              </w:rPr>
              <w:t>ДК</w:t>
            </w:r>
            <w:r w:rsidR="00B33EAB" w:rsidRPr="00EF5009">
              <w:rPr>
                <w:rFonts w:cs="Times New Roman"/>
                <w:sz w:val="28"/>
                <w:szCs w:val="28"/>
              </w:rPr>
              <w:t xml:space="preserve"> (нмоль/мг белка)</w:t>
            </w:r>
          </w:p>
        </w:tc>
      </w:tr>
      <w:tr w:rsidR="00727C57" w:rsidRPr="00EF5009" w14:paraId="2F901057" w14:textId="77777777" w:rsidTr="00727C57">
        <w:tc>
          <w:tcPr>
            <w:tcW w:w="3115" w:type="dxa"/>
          </w:tcPr>
          <w:p w14:paraId="72AD9FDB" w14:textId="0F8CEDB1" w:rsidR="00727C57" w:rsidRPr="00EF5009" w:rsidRDefault="00482AAB" w:rsidP="00BC235A">
            <w:pPr>
              <w:ind w:firstLine="0"/>
              <w:jc w:val="center"/>
              <w:rPr>
                <w:rFonts w:cs="Times New Roman"/>
                <w:sz w:val="28"/>
                <w:szCs w:val="28"/>
              </w:rPr>
            </w:pPr>
            <w:r w:rsidRPr="00EF5009">
              <w:rPr>
                <w:rFonts w:cs="Times New Roman"/>
                <w:sz w:val="28"/>
                <w:szCs w:val="28"/>
              </w:rPr>
              <w:t>Исходные данные</w:t>
            </w:r>
          </w:p>
        </w:tc>
        <w:tc>
          <w:tcPr>
            <w:tcW w:w="3115" w:type="dxa"/>
          </w:tcPr>
          <w:p w14:paraId="09DA7F2F" w14:textId="2537B390" w:rsidR="00727C57" w:rsidRPr="00EF5009" w:rsidRDefault="00111F30" w:rsidP="00BC235A">
            <w:pPr>
              <w:ind w:firstLine="0"/>
              <w:jc w:val="center"/>
              <w:rPr>
                <w:rFonts w:cs="Times New Roman"/>
                <w:sz w:val="28"/>
                <w:szCs w:val="28"/>
              </w:rPr>
            </w:pPr>
            <w:r w:rsidRPr="00EF5009">
              <w:rPr>
                <w:rFonts w:cs="Times New Roman"/>
                <w:sz w:val="28"/>
                <w:szCs w:val="28"/>
              </w:rPr>
              <w:t>0,75 ± 0,07</w:t>
            </w:r>
          </w:p>
        </w:tc>
        <w:tc>
          <w:tcPr>
            <w:tcW w:w="3115" w:type="dxa"/>
          </w:tcPr>
          <w:p w14:paraId="1E4DF3D6" w14:textId="031F9B80" w:rsidR="00727C57" w:rsidRPr="00EF5009" w:rsidRDefault="00C74D2F" w:rsidP="00BC235A">
            <w:pPr>
              <w:ind w:firstLine="0"/>
              <w:jc w:val="center"/>
              <w:rPr>
                <w:rFonts w:cs="Times New Roman"/>
                <w:sz w:val="28"/>
                <w:szCs w:val="28"/>
              </w:rPr>
            </w:pPr>
            <w:r w:rsidRPr="00EF5009">
              <w:rPr>
                <w:rFonts w:cs="Times New Roman"/>
                <w:sz w:val="28"/>
                <w:szCs w:val="28"/>
              </w:rPr>
              <w:t>2,45 ± 0,25</w:t>
            </w:r>
          </w:p>
        </w:tc>
      </w:tr>
      <w:tr w:rsidR="00727C57" w:rsidRPr="00EF5009" w14:paraId="396715C9" w14:textId="77777777" w:rsidTr="00727C57">
        <w:tc>
          <w:tcPr>
            <w:tcW w:w="3115" w:type="dxa"/>
          </w:tcPr>
          <w:p w14:paraId="44CFAAE7" w14:textId="2C87546D" w:rsidR="00727C57" w:rsidRPr="00EF5009" w:rsidRDefault="00482AAB" w:rsidP="00BC235A">
            <w:pPr>
              <w:ind w:firstLine="0"/>
              <w:jc w:val="center"/>
              <w:rPr>
                <w:rFonts w:cs="Times New Roman"/>
                <w:sz w:val="28"/>
                <w:szCs w:val="28"/>
              </w:rPr>
            </w:pPr>
            <w:r w:rsidRPr="00EF5009">
              <w:rPr>
                <w:rFonts w:cs="Times New Roman"/>
                <w:sz w:val="28"/>
                <w:szCs w:val="28"/>
              </w:rPr>
              <w:t>Контроль</w:t>
            </w:r>
          </w:p>
        </w:tc>
        <w:tc>
          <w:tcPr>
            <w:tcW w:w="3115" w:type="dxa"/>
          </w:tcPr>
          <w:p w14:paraId="6DDC3CD4" w14:textId="45051DB9" w:rsidR="00727C57" w:rsidRPr="00EF5009" w:rsidRDefault="00792E87" w:rsidP="00BC235A">
            <w:pPr>
              <w:ind w:firstLine="0"/>
              <w:jc w:val="center"/>
              <w:rPr>
                <w:rFonts w:cs="Times New Roman"/>
                <w:sz w:val="28"/>
                <w:szCs w:val="28"/>
              </w:rPr>
            </w:pPr>
            <w:r w:rsidRPr="00EF5009">
              <w:rPr>
                <w:rFonts w:cs="Times New Roman"/>
                <w:sz w:val="28"/>
                <w:szCs w:val="28"/>
              </w:rPr>
              <w:t>1,</w:t>
            </w:r>
            <w:r w:rsidR="002957DA">
              <w:rPr>
                <w:rFonts w:cs="Times New Roman"/>
                <w:sz w:val="28"/>
                <w:szCs w:val="28"/>
              </w:rPr>
              <w:t>25</w:t>
            </w:r>
            <w:r w:rsidRPr="00EF5009">
              <w:rPr>
                <w:rFonts w:cs="Times New Roman"/>
                <w:sz w:val="28"/>
                <w:szCs w:val="28"/>
              </w:rPr>
              <w:t xml:space="preserve"> ± 0,</w:t>
            </w:r>
            <w:r w:rsidR="009B3D27">
              <w:rPr>
                <w:rFonts w:cs="Times New Roman"/>
                <w:sz w:val="28"/>
                <w:szCs w:val="28"/>
              </w:rPr>
              <w:t>11</w:t>
            </w:r>
          </w:p>
        </w:tc>
        <w:tc>
          <w:tcPr>
            <w:tcW w:w="3115" w:type="dxa"/>
          </w:tcPr>
          <w:p w14:paraId="351673D9" w14:textId="33DB1CAF" w:rsidR="00727C57" w:rsidRPr="00EF5009" w:rsidRDefault="00792E87" w:rsidP="00BC235A">
            <w:pPr>
              <w:ind w:firstLine="0"/>
              <w:jc w:val="center"/>
              <w:rPr>
                <w:rFonts w:cs="Times New Roman"/>
                <w:sz w:val="28"/>
                <w:szCs w:val="28"/>
              </w:rPr>
            </w:pPr>
            <w:r w:rsidRPr="00EF5009">
              <w:rPr>
                <w:rFonts w:cs="Times New Roman"/>
                <w:sz w:val="28"/>
                <w:szCs w:val="28"/>
              </w:rPr>
              <w:t xml:space="preserve">3,75 </w:t>
            </w:r>
            <w:r w:rsidR="00C74D2F" w:rsidRPr="00EF5009">
              <w:rPr>
                <w:rFonts w:cs="Times New Roman"/>
                <w:sz w:val="28"/>
                <w:szCs w:val="28"/>
              </w:rPr>
              <w:t>± 0,12</w:t>
            </w:r>
          </w:p>
        </w:tc>
      </w:tr>
      <w:tr w:rsidR="00727C57" w:rsidRPr="00EF5009" w14:paraId="2BFFE9E5" w14:textId="77777777" w:rsidTr="00727C57">
        <w:tc>
          <w:tcPr>
            <w:tcW w:w="3115" w:type="dxa"/>
          </w:tcPr>
          <w:p w14:paraId="42BBA493" w14:textId="5EBEAB1E" w:rsidR="00727C57" w:rsidRPr="00EF5009" w:rsidRDefault="00482AAB" w:rsidP="00BC235A">
            <w:pPr>
              <w:ind w:firstLine="0"/>
              <w:jc w:val="center"/>
              <w:rPr>
                <w:rFonts w:cs="Times New Roman"/>
                <w:sz w:val="28"/>
                <w:szCs w:val="28"/>
              </w:rPr>
            </w:pPr>
            <w:r w:rsidRPr="00EF5009">
              <w:rPr>
                <w:rFonts w:cs="Times New Roman"/>
                <w:sz w:val="28"/>
                <w:szCs w:val="28"/>
              </w:rPr>
              <w:t>Опыт</w:t>
            </w:r>
          </w:p>
        </w:tc>
        <w:tc>
          <w:tcPr>
            <w:tcW w:w="3115" w:type="dxa"/>
          </w:tcPr>
          <w:p w14:paraId="33A56C1A" w14:textId="1AE7F491" w:rsidR="00727C57" w:rsidRPr="00EF5009" w:rsidRDefault="00111F30" w:rsidP="00BC235A">
            <w:pPr>
              <w:ind w:firstLine="0"/>
              <w:jc w:val="center"/>
              <w:rPr>
                <w:rFonts w:cs="Times New Roman"/>
                <w:sz w:val="28"/>
                <w:szCs w:val="28"/>
              </w:rPr>
            </w:pPr>
            <w:r w:rsidRPr="00EF5009">
              <w:rPr>
                <w:rFonts w:cs="Times New Roman"/>
                <w:sz w:val="28"/>
                <w:szCs w:val="28"/>
              </w:rPr>
              <w:t>1,</w:t>
            </w:r>
            <w:r w:rsidR="002957DA">
              <w:rPr>
                <w:rFonts w:cs="Times New Roman"/>
                <w:sz w:val="28"/>
                <w:szCs w:val="28"/>
              </w:rPr>
              <w:t>13</w:t>
            </w:r>
            <w:r w:rsidRPr="00EF5009">
              <w:rPr>
                <w:rFonts w:cs="Times New Roman"/>
                <w:sz w:val="28"/>
                <w:szCs w:val="28"/>
              </w:rPr>
              <w:t xml:space="preserve"> ± </w:t>
            </w:r>
            <w:r w:rsidR="00C74D2F" w:rsidRPr="00EF5009">
              <w:rPr>
                <w:rFonts w:cs="Times New Roman"/>
                <w:sz w:val="28"/>
                <w:szCs w:val="28"/>
              </w:rPr>
              <w:t>0,</w:t>
            </w:r>
            <w:r w:rsidR="009B3D27">
              <w:rPr>
                <w:rFonts w:cs="Times New Roman"/>
                <w:sz w:val="28"/>
                <w:szCs w:val="28"/>
              </w:rPr>
              <w:t>2</w:t>
            </w:r>
          </w:p>
        </w:tc>
        <w:tc>
          <w:tcPr>
            <w:tcW w:w="3115" w:type="dxa"/>
          </w:tcPr>
          <w:p w14:paraId="6C30ECF8" w14:textId="5090423A" w:rsidR="00727C57" w:rsidRPr="00EF5009" w:rsidRDefault="00C74D2F" w:rsidP="00BC235A">
            <w:pPr>
              <w:ind w:firstLine="0"/>
              <w:jc w:val="center"/>
              <w:rPr>
                <w:rFonts w:cs="Times New Roman"/>
                <w:sz w:val="28"/>
                <w:szCs w:val="28"/>
              </w:rPr>
            </w:pPr>
            <w:r w:rsidRPr="00EF5009">
              <w:rPr>
                <w:rFonts w:cs="Times New Roman"/>
                <w:sz w:val="28"/>
                <w:szCs w:val="28"/>
              </w:rPr>
              <w:t>1,0 ± 0,01</w:t>
            </w:r>
          </w:p>
        </w:tc>
      </w:tr>
    </w:tbl>
    <w:p w14:paraId="54FC6ECA" w14:textId="77777777" w:rsidR="001F2E83" w:rsidRPr="00EF5009" w:rsidRDefault="001F2E83" w:rsidP="00944997">
      <w:pPr>
        <w:spacing w:after="0" w:line="240" w:lineRule="auto"/>
        <w:ind w:firstLine="709"/>
        <w:jc w:val="both"/>
        <w:rPr>
          <w:rFonts w:ascii="Times New Roman" w:hAnsi="Times New Roman" w:cs="Times New Roman"/>
          <w:sz w:val="28"/>
          <w:szCs w:val="28"/>
          <w:lang w:val="ru-RU"/>
        </w:rPr>
      </w:pPr>
    </w:p>
    <w:p w14:paraId="73332E18" w14:textId="64ED9A1E" w:rsidR="001F2E83" w:rsidRPr="00EF5009" w:rsidRDefault="001F2E83"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Активность супероксиддисмутазы и каталазы при приеме белковой смеси повысилась по сравнению с данными в контрольной группе на 27,1</w:t>
      </w:r>
      <w:r w:rsidR="00513D4C" w:rsidRPr="00EF5009">
        <w:rPr>
          <w:rFonts w:ascii="Times New Roman" w:hAnsi="Times New Roman" w:cs="Times New Roman"/>
          <w:sz w:val="28"/>
          <w:szCs w:val="28"/>
          <w:lang w:val="ru-RU"/>
        </w:rPr>
        <w:t xml:space="preserve"> %</w:t>
      </w:r>
      <w:r w:rsidR="009549D0"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и 36,5% соответственно, по сравнению с контрольными данными (Рис</w:t>
      </w:r>
      <w:r w:rsidR="00437EA6" w:rsidRPr="00EF5009">
        <w:rPr>
          <w:rFonts w:ascii="Times New Roman" w:hAnsi="Times New Roman" w:cs="Times New Roman"/>
          <w:sz w:val="28"/>
          <w:szCs w:val="28"/>
          <w:lang w:val="ru-RU"/>
        </w:rPr>
        <w:t xml:space="preserve">унок </w:t>
      </w:r>
      <w:r w:rsidR="007C6354" w:rsidRPr="00EF5009">
        <w:rPr>
          <w:rFonts w:ascii="Times New Roman" w:hAnsi="Times New Roman" w:cs="Times New Roman"/>
          <w:sz w:val="28"/>
          <w:szCs w:val="28"/>
          <w:lang w:val="ru-RU"/>
        </w:rPr>
        <w:t>1</w:t>
      </w:r>
      <w:r w:rsidR="003302C8" w:rsidRPr="00EF5009">
        <w:rPr>
          <w:rFonts w:ascii="Times New Roman" w:hAnsi="Times New Roman" w:cs="Times New Roman"/>
          <w:sz w:val="28"/>
          <w:szCs w:val="28"/>
          <w:lang w:val="ru-RU"/>
        </w:rPr>
        <w:t>1</w:t>
      </w:r>
      <w:r w:rsidRPr="00EF5009">
        <w:rPr>
          <w:rFonts w:ascii="Times New Roman" w:hAnsi="Times New Roman" w:cs="Times New Roman"/>
          <w:sz w:val="28"/>
          <w:szCs w:val="28"/>
          <w:lang w:val="ru-RU"/>
        </w:rPr>
        <w:t xml:space="preserve">). </w:t>
      </w:r>
    </w:p>
    <w:p w14:paraId="10FB9968" w14:textId="35674E06" w:rsidR="000E6E17" w:rsidRPr="00EF5009" w:rsidRDefault="000E6E17" w:rsidP="000E6E1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В митохондриальной фракции бедренных мышц крыс контрольной группы установлено достоверное увеличение содержания малонового диальдегида и диеновых коньюгатов, по сравнению с исходными данными, в среднем в 2,9 и 2,4 раза, отмечено также ингибирование ключевых ферментов антиоксидантной системы СОД и каталазы на 15,8</w:t>
      </w:r>
      <w:r w:rsidR="004C3D24"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и 40,4 % соответственно (Рис</w:t>
      </w:r>
      <w:r w:rsidR="00C03C4E" w:rsidRPr="00EF5009">
        <w:rPr>
          <w:rFonts w:ascii="Times New Roman" w:hAnsi="Times New Roman" w:cs="Times New Roman"/>
          <w:sz w:val="28"/>
          <w:szCs w:val="28"/>
          <w:lang w:val="ru-RU"/>
        </w:rPr>
        <w:t xml:space="preserve">унки </w:t>
      </w:r>
      <w:r w:rsidRPr="00EF5009">
        <w:rPr>
          <w:rFonts w:ascii="Times New Roman" w:hAnsi="Times New Roman" w:cs="Times New Roman"/>
          <w:sz w:val="28"/>
          <w:szCs w:val="28"/>
          <w:lang w:val="ru-RU"/>
        </w:rPr>
        <w:t>1</w:t>
      </w:r>
      <w:r w:rsidR="003302C8" w:rsidRPr="00EF5009">
        <w:rPr>
          <w:rFonts w:ascii="Times New Roman" w:hAnsi="Times New Roman" w:cs="Times New Roman"/>
          <w:sz w:val="28"/>
          <w:szCs w:val="28"/>
          <w:lang w:val="ru-RU"/>
        </w:rPr>
        <w:t>2</w:t>
      </w:r>
      <w:r w:rsidRPr="00EF5009">
        <w:rPr>
          <w:rFonts w:ascii="Times New Roman" w:hAnsi="Times New Roman" w:cs="Times New Roman"/>
          <w:sz w:val="28"/>
          <w:szCs w:val="28"/>
          <w:lang w:val="ru-RU"/>
        </w:rPr>
        <w:t>, 1</w:t>
      </w:r>
      <w:r w:rsidR="003302C8" w:rsidRPr="00EF5009">
        <w:rPr>
          <w:rFonts w:ascii="Times New Roman" w:hAnsi="Times New Roman" w:cs="Times New Roman"/>
          <w:sz w:val="28"/>
          <w:szCs w:val="28"/>
          <w:lang w:val="ru-RU"/>
        </w:rPr>
        <w:t>3</w:t>
      </w:r>
      <w:r w:rsidRPr="00EF5009">
        <w:rPr>
          <w:rFonts w:ascii="Times New Roman" w:hAnsi="Times New Roman" w:cs="Times New Roman"/>
          <w:sz w:val="28"/>
          <w:szCs w:val="28"/>
          <w:lang w:val="ru-RU"/>
        </w:rPr>
        <w:t>).</w:t>
      </w:r>
    </w:p>
    <w:p w14:paraId="2BAB360B" w14:textId="76206D83" w:rsidR="000E6E17" w:rsidRPr="00EF5009" w:rsidRDefault="000E6E17" w:rsidP="000E6E1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Прием животными продукта на фоне физической нагрузки по сравнению с контрольной группой способствовал снижению уровня МДА и </w:t>
      </w:r>
      <w:bookmarkStart w:id="72" w:name="_Hlk88662929"/>
      <w:r w:rsidRPr="00EF5009">
        <w:rPr>
          <w:rFonts w:ascii="Times New Roman" w:hAnsi="Times New Roman" w:cs="Times New Roman"/>
          <w:sz w:val="28"/>
          <w:szCs w:val="28"/>
          <w:lang w:val="ru-RU"/>
        </w:rPr>
        <w:t>диеновых коньюгатов</w:t>
      </w:r>
      <w:bookmarkEnd w:id="72"/>
      <w:r w:rsidRPr="00EF5009">
        <w:rPr>
          <w:rFonts w:ascii="Times New Roman" w:hAnsi="Times New Roman" w:cs="Times New Roman"/>
          <w:sz w:val="28"/>
          <w:szCs w:val="28"/>
          <w:lang w:val="ru-RU"/>
        </w:rPr>
        <w:t xml:space="preserve"> на 64,3</w:t>
      </w:r>
      <w:r w:rsidR="0046264C">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и 36,0</w:t>
      </w:r>
      <w:r w:rsidR="0046264C">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соответственно, на фоне недостоверного повышения активности супероксиддисмутазы и каталазы.</w:t>
      </w:r>
    </w:p>
    <w:p w14:paraId="0D7C5272" w14:textId="77777777" w:rsidR="001F2E83" w:rsidRPr="00EF5009" w:rsidRDefault="001F2E83" w:rsidP="00944997">
      <w:pPr>
        <w:spacing w:after="0" w:line="240" w:lineRule="auto"/>
        <w:ind w:firstLine="709"/>
        <w:jc w:val="both"/>
        <w:rPr>
          <w:rFonts w:ascii="Times New Roman" w:hAnsi="Times New Roman" w:cs="Times New Roman"/>
          <w:sz w:val="28"/>
          <w:szCs w:val="28"/>
          <w:lang w:val="ru-RU"/>
        </w:rPr>
      </w:pPr>
    </w:p>
    <w:p w14:paraId="75739F7A" w14:textId="77777777" w:rsidR="001F2E83" w:rsidRPr="00EF5009" w:rsidRDefault="001F2E83"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b/>
          <w:bCs/>
          <w:noProof/>
          <w:sz w:val="28"/>
          <w:szCs w:val="28"/>
          <w:lang w:val="ru-RU" w:eastAsia="ru-RU"/>
        </w:rPr>
        <w:drawing>
          <wp:inline distT="0" distB="0" distL="0" distR="0" wp14:anchorId="7AA18217" wp14:editId="45CCCC64">
            <wp:extent cx="5391150" cy="232410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FB9F0C5" w14:textId="77777777" w:rsidR="001F2E83" w:rsidRPr="00EF5009" w:rsidRDefault="001F2E83" w:rsidP="00944997">
      <w:pPr>
        <w:spacing w:after="0" w:line="240" w:lineRule="auto"/>
        <w:ind w:firstLine="709"/>
        <w:jc w:val="both"/>
        <w:rPr>
          <w:rFonts w:ascii="Times New Roman" w:hAnsi="Times New Roman" w:cs="Times New Roman"/>
          <w:sz w:val="28"/>
          <w:szCs w:val="28"/>
          <w:lang w:val="ru-RU"/>
        </w:rPr>
      </w:pPr>
    </w:p>
    <w:p w14:paraId="5DB14503" w14:textId="68A00CB6" w:rsidR="006E7422" w:rsidRPr="00EF5009" w:rsidRDefault="001F2E83" w:rsidP="006E7422">
      <w:pPr>
        <w:spacing w:after="0" w:line="240" w:lineRule="auto"/>
        <w:ind w:firstLine="709"/>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Рисунок </w:t>
      </w:r>
      <w:r w:rsidR="007C6354" w:rsidRPr="00EF5009">
        <w:rPr>
          <w:rFonts w:ascii="Times New Roman" w:hAnsi="Times New Roman" w:cs="Times New Roman"/>
          <w:sz w:val="28"/>
          <w:szCs w:val="28"/>
          <w:lang w:val="ru-RU"/>
        </w:rPr>
        <w:t>1</w:t>
      </w:r>
      <w:r w:rsidR="003302C8" w:rsidRPr="00EF5009">
        <w:rPr>
          <w:rFonts w:ascii="Times New Roman" w:hAnsi="Times New Roman" w:cs="Times New Roman"/>
          <w:sz w:val="28"/>
          <w:szCs w:val="28"/>
          <w:lang w:val="ru-RU"/>
        </w:rPr>
        <w:t>1</w:t>
      </w:r>
      <w:r w:rsidR="00862310" w:rsidRPr="00EF5009">
        <w:rPr>
          <w:rFonts w:ascii="Times New Roman" w:hAnsi="Times New Roman" w:cs="Times New Roman"/>
          <w:b/>
          <w:bCs/>
          <w:sz w:val="28"/>
          <w:szCs w:val="28"/>
          <w:lang w:val="ru-RU"/>
        </w:rPr>
        <w:t xml:space="preserve"> </w:t>
      </w:r>
      <w:r w:rsidR="00A97F5C" w:rsidRPr="00EF5009">
        <w:rPr>
          <w:rFonts w:ascii="Times New Roman" w:hAnsi="Times New Roman" w:cs="Times New Roman"/>
          <w:b/>
          <w:bCs/>
          <w:sz w:val="28"/>
          <w:szCs w:val="28"/>
          <w:lang w:val="ru-RU"/>
        </w:rPr>
        <w:t>–</w:t>
      </w:r>
      <w:r w:rsidR="00862310" w:rsidRPr="00EF5009">
        <w:rPr>
          <w:rFonts w:ascii="Times New Roman" w:hAnsi="Times New Roman" w:cs="Times New Roman"/>
          <w:b/>
          <w:bCs/>
          <w:sz w:val="28"/>
          <w:szCs w:val="28"/>
          <w:lang w:val="ru-RU"/>
        </w:rPr>
        <w:t xml:space="preserve"> </w:t>
      </w:r>
      <w:r w:rsidRPr="00EF5009">
        <w:rPr>
          <w:rFonts w:ascii="Times New Roman" w:hAnsi="Times New Roman" w:cs="Times New Roman"/>
          <w:sz w:val="28"/>
          <w:szCs w:val="28"/>
          <w:lang w:val="ru-RU"/>
        </w:rPr>
        <w:t xml:space="preserve">Изменение активности ферментов системы АОЗ в мембранах эритроцитов у экспериментальных животных на фоне физической </w:t>
      </w:r>
      <w:r w:rsidR="006E7422" w:rsidRPr="00EF5009">
        <w:rPr>
          <w:rFonts w:ascii="Times New Roman" w:hAnsi="Times New Roman" w:cs="Times New Roman"/>
          <w:sz w:val="28"/>
          <w:szCs w:val="28"/>
          <w:lang w:val="ru-RU"/>
        </w:rPr>
        <w:t>нагрузки (M±m)</w:t>
      </w:r>
      <w:r w:rsidR="00600D66" w:rsidRPr="00EF5009">
        <w:rPr>
          <w:rFonts w:ascii="Times New Roman" w:hAnsi="Times New Roman" w:cs="Times New Roman"/>
          <w:sz w:val="28"/>
          <w:szCs w:val="28"/>
          <w:lang w:val="ru-RU"/>
        </w:rPr>
        <w:t xml:space="preserve"> [1</w:t>
      </w:r>
      <w:r w:rsidR="00910F8C" w:rsidRPr="00910F8C">
        <w:rPr>
          <w:rFonts w:ascii="Times New Roman" w:hAnsi="Times New Roman" w:cs="Times New Roman"/>
          <w:sz w:val="28"/>
          <w:szCs w:val="28"/>
          <w:lang w:val="ru-RU"/>
        </w:rPr>
        <w:t>49</w:t>
      </w:r>
      <w:r w:rsidR="00D518DA" w:rsidRPr="00EF5009">
        <w:rPr>
          <w:rFonts w:ascii="Times New Roman" w:hAnsi="Times New Roman" w:cs="Times New Roman"/>
          <w:sz w:val="28"/>
          <w:szCs w:val="28"/>
          <w:lang w:val="ru-RU"/>
        </w:rPr>
        <w:t xml:space="preserve"> - c. 83</w:t>
      </w:r>
      <w:r w:rsidR="00600D66" w:rsidRPr="00EF5009">
        <w:rPr>
          <w:rFonts w:ascii="Times New Roman" w:hAnsi="Times New Roman" w:cs="Times New Roman"/>
          <w:sz w:val="28"/>
          <w:szCs w:val="28"/>
          <w:lang w:val="ru-RU"/>
        </w:rPr>
        <w:t xml:space="preserve">] </w:t>
      </w:r>
    </w:p>
    <w:p w14:paraId="4444DC9F" w14:textId="77777777" w:rsidR="006E7422" w:rsidRPr="00EF5009" w:rsidRDefault="006E7422" w:rsidP="000E6E17">
      <w:pPr>
        <w:spacing w:after="0" w:line="240" w:lineRule="auto"/>
        <w:ind w:firstLine="709"/>
        <w:jc w:val="both"/>
        <w:rPr>
          <w:rFonts w:ascii="Times New Roman" w:hAnsi="Times New Roman" w:cs="Times New Roman"/>
          <w:sz w:val="28"/>
          <w:szCs w:val="28"/>
          <w:lang w:val="ru-RU"/>
        </w:rPr>
      </w:pPr>
    </w:p>
    <w:p w14:paraId="2C2D54AA" w14:textId="77777777" w:rsidR="001F2E83" w:rsidRPr="00EF5009" w:rsidRDefault="001F2E83" w:rsidP="00944997">
      <w:pPr>
        <w:spacing w:after="0" w:line="240" w:lineRule="auto"/>
        <w:ind w:firstLine="709"/>
        <w:jc w:val="both"/>
        <w:rPr>
          <w:rFonts w:ascii="Times New Roman" w:hAnsi="Times New Roman" w:cs="Times New Roman"/>
          <w:sz w:val="28"/>
          <w:szCs w:val="28"/>
          <w:lang w:val="ru-RU"/>
        </w:rPr>
      </w:pPr>
      <w:r w:rsidRPr="00EF5009">
        <w:rPr>
          <w:noProof/>
          <w:sz w:val="28"/>
          <w:szCs w:val="28"/>
          <w:lang w:val="ru-RU" w:eastAsia="ru-RU"/>
        </w:rPr>
        <w:lastRenderedPageBreak/>
        <w:drawing>
          <wp:inline distT="0" distB="0" distL="0" distR="0" wp14:anchorId="668E47B9" wp14:editId="1621CD66">
            <wp:extent cx="4996281" cy="2516428"/>
            <wp:effectExtent l="0" t="0" r="13970" b="1778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215B966" w14:textId="77777777" w:rsidR="001F2E83" w:rsidRPr="00EF5009" w:rsidRDefault="001F2E83" w:rsidP="00944997">
      <w:pPr>
        <w:spacing w:after="0" w:line="240" w:lineRule="auto"/>
        <w:ind w:firstLine="709"/>
        <w:jc w:val="both"/>
        <w:rPr>
          <w:rFonts w:ascii="Times New Roman" w:hAnsi="Times New Roman" w:cs="Times New Roman"/>
          <w:sz w:val="28"/>
          <w:szCs w:val="28"/>
          <w:lang w:val="ru-RU"/>
        </w:rPr>
      </w:pPr>
    </w:p>
    <w:p w14:paraId="76766E5F" w14:textId="0FF628BC" w:rsidR="001F2E83" w:rsidRPr="00EF5009" w:rsidRDefault="001F2E83" w:rsidP="00862310">
      <w:pPr>
        <w:spacing w:after="0" w:line="240" w:lineRule="auto"/>
        <w:ind w:firstLine="709"/>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Рисунок </w:t>
      </w:r>
      <w:r w:rsidR="007C6354" w:rsidRPr="00EF5009">
        <w:rPr>
          <w:rFonts w:ascii="Times New Roman" w:hAnsi="Times New Roman" w:cs="Times New Roman"/>
          <w:sz w:val="28"/>
          <w:szCs w:val="28"/>
          <w:lang w:val="ru-RU"/>
        </w:rPr>
        <w:t>1</w:t>
      </w:r>
      <w:r w:rsidR="003302C8" w:rsidRPr="00EF5009">
        <w:rPr>
          <w:rFonts w:ascii="Times New Roman" w:hAnsi="Times New Roman" w:cs="Times New Roman"/>
          <w:sz w:val="28"/>
          <w:szCs w:val="28"/>
          <w:lang w:val="ru-RU"/>
        </w:rPr>
        <w:t>2</w:t>
      </w:r>
      <w:r w:rsidR="00862310" w:rsidRPr="00EF5009">
        <w:rPr>
          <w:rFonts w:ascii="Times New Roman" w:hAnsi="Times New Roman" w:cs="Times New Roman"/>
          <w:b/>
          <w:bCs/>
          <w:sz w:val="28"/>
          <w:szCs w:val="28"/>
          <w:lang w:val="ru-RU"/>
        </w:rPr>
        <w:t xml:space="preserve"> </w:t>
      </w:r>
      <w:r w:rsidR="00EE54FE" w:rsidRPr="00EF5009">
        <w:rPr>
          <w:rFonts w:ascii="Times New Roman" w:hAnsi="Times New Roman" w:cs="Times New Roman"/>
          <w:b/>
          <w:bCs/>
          <w:sz w:val="28"/>
          <w:szCs w:val="28"/>
          <w:lang w:val="ru-RU"/>
        </w:rPr>
        <w:t>–</w:t>
      </w:r>
      <w:r w:rsidRPr="00EF5009">
        <w:rPr>
          <w:rFonts w:ascii="Times New Roman" w:hAnsi="Times New Roman" w:cs="Times New Roman"/>
          <w:b/>
          <w:bCs/>
          <w:sz w:val="28"/>
          <w:szCs w:val="28"/>
          <w:lang w:val="ru-RU"/>
        </w:rPr>
        <w:t xml:space="preserve"> </w:t>
      </w:r>
      <w:r w:rsidRPr="00EF5009">
        <w:rPr>
          <w:rFonts w:ascii="Times New Roman" w:hAnsi="Times New Roman" w:cs="Times New Roman"/>
          <w:sz w:val="28"/>
          <w:szCs w:val="28"/>
          <w:lang w:val="ru-RU"/>
        </w:rPr>
        <w:t>Изменение продуктов ПОЛ в митохондриальной фракции бедренной мышцы крыс (M±m)</w:t>
      </w:r>
      <w:r w:rsidR="003B6E6F" w:rsidRPr="00EF5009">
        <w:rPr>
          <w:rFonts w:ascii="Times New Roman" w:hAnsi="Times New Roman" w:cs="Times New Roman"/>
          <w:sz w:val="28"/>
          <w:szCs w:val="28"/>
          <w:lang w:val="ru-RU"/>
        </w:rPr>
        <w:t xml:space="preserve"> [1</w:t>
      </w:r>
      <w:r w:rsidR="00910F8C" w:rsidRPr="00910F8C">
        <w:rPr>
          <w:rFonts w:ascii="Times New Roman" w:hAnsi="Times New Roman" w:cs="Times New Roman"/>
          <w:sz w:val="28"/>
          <w:szCs w:val="28"/>
          <w:lang w:val="ru-RU"/>
        </w:rPr>
        <w:t>49</w:t>
      </w:r>
      <w:r w:rsidR="00D518DA" w:rsidRPr="00EF5009">
        <w:rPr>
          <w:rFonts w:ascii="Times New Roman" w:hAnsi="Times New Roman" w:cs="Times New Roman"/>
          <w:sz w:val="28"/>
          <w:szCs w:val="28"/>
          <w:lang w:val="ru-RU"/>
        </w:rPr>
        <w:t xml:space="preserve"> - c. 84</w:t>
      </w:r>
      <w:r w:rsidR="003B6E6F" w:rsidRPr="00EF5009">
        <w:rPr>
          <w:rFonts w:ascii="Times New Roman" w:hAnsi="Times New Roman" w:cs="Times New Roman"/>
          <w:sz w:val="28"/>
          <w:szCs w:val="28"/>
          <w:lang w:val="ru-RU"/>
        </w:rPr>
        <w:t>]</w:t>
      </w:r>
      <w:r w:rsidR="00292D7C" w:rsidRPr="00EF5009">
        <w:rPr>
          <w:rFonts w:ascii="Times New Roman" w:hAnsi="Times New Roman" w:cs="Times New Roman"/>
          <w:sz w:val="28"/>
          <w:szCs w:val="28"/>
          <w:lang w:val="ru-RU"/>
        </w:rPr>
        <w:t xml:space="preserve"> </w:t>
      </w:r>
    </w:p>
    <w:p w14:paraId="2E8ACF02" w14:textId="77777777" w:rsidR="00B4372C" w:rsidRPr="00EF5009" w:rsidRDefault="00B4372C" w:rsidP="00862310">
      <w:pPr>
        <w:spacing w:after="0" w:line="240" w:lineRule="auto"/>
        <w:ind w:firstLine="709"/>
        <w:jc w:val="center"/>
        <w:rPr>
          <w:rFonts w:ascii="Times New Roman" w:hAnsi="Times New Roman" w:cs="Times New Roman"/>
          <w:sz w:val="28"/>
          <w:szCs w:val="28"/>
          <w:lang w:val="ru-RU"/>
        </w:rPr>
      </w:pPr>
    </w:p>
    <w:p w14:paraId="7F02B805" w14:textId="1E07BBCA" w:rsidR="001F2E83" w:rsidRPr="00EF5009" w:rsidRDefault="001F2E83" w:rsidP="00944997">
      <w:pPr>
        <w:spacing w:after="0" w:line="240" w:lineRule="auto"/>
        <w:ind w:firstLine="709"/>
        <w:jc w:val="both"/>
        <w:rPr>
          <w:rFonts w:ascii="Times New Roman" w:hAnsi="Times New Roman" w:cs="Times New Roman"/>
          <w:sz w:val="28"/>
          <w:szCs w:val="28"/>
          <w:lang w:val="ru-RU"/>
        </w:rPr>
      </w:pPr>
    </w:p>
    <w:p w14:paraId="7C786A48" w14:textId="77777777" w:rsidR="001F2E83" w:rsidRPr="00EF5009" w:rsidRDefault="001F2E83"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noProof/>
          <w:sz w:val="28"/>
          <w:szCs w:val="28"/>
          <w:lang w:val="ru-RU" w:eastAsia="ru-RU"/>
        </w:rPr>
        <w:drawing>
          <wp:inline distT="0" distB="0" distL="0" distR="0" wp14:anchorId="0BC6B59B" wp14:editId="7AB5E0AF">
            <wp:extent cx="4952365" cy="2838450"/>
            <wp:effectExtent l="0" t="0" r="635"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2924817" w14:textId="77777777" w:rsidR="001F2E83" w:rsidRPr="00EF5009" w:rsidRDefault="001F2E83" w:rsidP="00944997">
      <w:pPr>
        <w:spacing w:after="0" w:line="240" w:lineRule="auto"/>
        <w:ind w:firstLine="709"/>
        <w:jc w:val="both"/>
        <w:rPr>
          <w:rFonts w:ascii="Times New Roman" w:hAnsi="Times New Roman" w:cs="Times New Roman"/>
          <w:sz w:val="28"/>
          <w:szCs w:val="28"/>
          <w:lang w:val="ru-RU"/>
        </w:rPr>
      </w:pPr>
    </w:p>
    <w:p w14:paraId="30E45E9E" w14:textId="593B79F6" w:rsidR="001F2E83" w:rsidRPr="00EF5009" w:rsidRDefault="001F2E83" w:rsidP="00862310">
      <w:pPr>
        <w:spacing w:after="0" w:line="240" w:lineRule="auto"/>
        <w:ind w:firstLine="709"/>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Рисунок </w:t>
      </w:r>
      <w:r w:rsidR="007C6354" w:rsidRPr="00EF5009">
        <w:rPr>
          <w:rFonts w:ascii="Times New Roman" w:hAnsi="Times New Roman" w:cs="Times New Roman"/>
          <w:sz w:val="28"/>
          <w:szCs w:val="28"/>
          <w:lang w:val="ru-RU"/>
        </w:rPr>
        <w:t>1</w:t>
      </w:r>
      <w:r w:rsidR="003302C8" w:rsidRPr="00EF5009">
        <w:rPr>
          <w:rFonts w:ascii="Times New Roman" w:hAnsi="Times New Roman" w:cs="Times New Roman"/>
          <w:sz w:val="28"/>
          <w:szCs w:val="28"/>
          <w:lang w:val="ru-RU"/>
        </w:rPr>
        <w:t>3</w:t>
      </w:r>
      <w:r w:rsidR="00862310" w:rsidRPr="00EF5009">
        <w:rPr>
          <w:rFonts w:ascii="Times New Roman" w:hAnsi="Times New Roman" w:cs="Times New Roman"/>
          <w:sz w:val="28"/>
          <w:szCs w:val="28"/>
          <w:lang w:val="ru-RU"/>
        </w:rPr>
        <w:t xml:space="preserve"> </w:t>
      </w:r>
      <w:r w:rsidR="00EE54FE"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Изменение активности ферментов системы АОЗ в митохондриальной фракции бедренной мышцы крыс (M±m)</w:t>
      </w:r>
      <w:r w:rsidR="003B6E6F" w:rsidRPr="00EF5009">
        <w:rPr>
          <w:rFonts w:ascii="Times New Roman" w:hAnsi="Times New Roman" w:cs="Times New Roman"/>
          <w:sz w:val="28"/>
          <w:szCs w:val="28"/>
          <w:lang w:val="ru-RU"/>
        </w:rPr>
        <w:t xml:space="preserve"> [1</w:t>
      </w:r>
      <w:r w:rsidR="00733B77" w:rsidRPr="00733B77">
        <w:rPr>
          <w:rFonts w:ascii="Times New Roman" w:hAnsi="Times New Roman" w:cs="Times New Roman"/>
          <w:sz w:val="28"/>
          <w:szCs w:val="28"/>
          <w:lang w:val="ru-RU"/>
        </w:rPr>
        <w:t>49</w:t>
      </w:r>
      <w:r w:rsidR="00D518DA" w:rsidRPr="00EF5009">
        <w:rPr>
          <w:rFonts w:ascii="Times New Roman" w:hAnsi="Times New Roman" w:cs="Times New Roman"/>
          <w:sz w:val="28"/>
          <w:szCs w:val="28"/>
          <w:lang w:val="ru-RU"/>
        </w:rPr>
        <w:t xml:space="preserve"> - c. 84</w:t>
      </w:r>
      <w:r w:rsidR="003B6E6F" w:rsidRPr="00EF5009">
        <w:rPr>
          <w:rFonts w:ascii="Times New Roman" w:hAnsi="Times New Roman" w:cs="Times New Roman"/>
          <w:sz w:val="28"/>
          <w:szCs w:val="28"/>
          <w:lang w:val="ru-RU"/>
        </w:rPr>
        <w:t>]</w:t>
      </w:r>
    </w:p>
    <w:p w14:paraId="73944A81" w14:textId="1BF17D0A" w:rsidR="00862310" w:rsidRPr="00EF5009" w:rsidRDefault="00862310" w:rsidP="00944997">
      <w:pPr>
        <w:spacing w:after="0" w:line="240" w:lineRule="auto"/>
        <w:ind w:firstLine="709"/>
        <w:jc w:val="both"/>
        <w:rPr>
          <w:rFonts w:ascii="Times New Roman" w:hAnsi="Times New Roman" w:cs="Times New Roman"/>
          <w:sz w:val="28"/>
          <w:szCs w:val="28"/>
          <w:lang w:val="ru-RU"/>
        </w:rPr>
      </w:pPr>
    </w:p>
    <w:p w14:paraId="03B00CB5" w14:textId="71B37358" w:rsidR="00722BAB" w:rsidRPr="00EF5009" w:rsidRDefault="00722BAB" w:rsidP="00722BAB">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На фоне физической нагрузки в контрольной группе отмечалось увеличение в сыворотке крови, по сравнению с исходными данными, содержания молочной и пировиноградной кислот на 95,6</w:t>
      </w:r>
      <w:r w:rsidR="004C3D24"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и 54,2</w:t>
      </w:r>
      <w:r w:rsidR="00934743"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соответственно, а в гомогенатах бедренных мышц на 52,3 </w:t>
      </w:r>
      <w:r w:rsidR="004C3D24"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и 64,2</w:t>
      </w:r>
      <w:r w:rsidR="00934743"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соответственно.</w:t>
      </w:r>
    </w:p>
    <w:p w14:paraId="13E439B9" w14:textId="02F1F225" w:rsidR="00722BAB" w:rsidRDefault="00722BAB" w:rsidP="00722BAB">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По сравнению с контрольной группой в сыворотке крови в опытной группе крыс,</w:t>
      </w:r>
      <w:r w:rsidR="000F10CF"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уровень молочной и пировиноградной кислот снизил</w:t>
      </w:r>
      <w:r w:rsidR="0043012E" w:rsidRPr="00EF5009">
        <w:rPr>
          <w:rFonts w:ascii="Times New Roman" w:hAnsi="Times New Roman" w:cs="Times New Roman"/>
          <w:sz w:val="28"/>
          <w:szCs w:val="28"/>
          <w:lang w:val="ru-RU"/>
        </w:rPr>
        <w:t>ся</w:t>
      </w:r>
      <w:r w:rsidRPr="00EF5009">
        <w:rPr>
          <w:rFonts w:ascii="Times New Roman" w:hAnsi="Times New Roman" w:cs="Times New Roman"/>
          <w:sz w:val="28"/>
          <w:szCs w:val="28"/>
          <w:lang w:val="ru-RU"/>
        </w:rPr>
        <w:t xml:space="preserve"> на 50,6 </w:t>
      </w:r>
      <w:r w:rsidR="004C3D24"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и 36,4 % соответственно. Отмечено также снижение уровня вышеуказанных кислот на фоне приема специализированного продукта в гомогенатах </w:t>
      </w:r>
      <w:r w:rsidRPr="00EF5009">
        <w:rPr>
          <w:rFonts w:ascii="Times New Roman" w:hAnsi="Times New Roman" w:cs="Times New Roman"/>
          <w:sz w:val="28"/>
          <w:szCs w:val="28"/>
          <w:lang w:val="ru-RU"/>
        </w:rPr>
        <w:lastRenderedPageBreak/>
        <w:t xml:space="preserve">бедренной мышцы крыс на 30,7 </w:t>
      </w:r>
      <w:r w:rsidR="004C3D24"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и 36,8</w:t>
      </w:r>
      <w:r w:rsidR="004C3D24"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соответственно. Известно, что чем выше степень тренированности, тем меньше в мышцах накапливается </w:t>
      </w:r>
      <w:r w:rsidR="00E95C31">
        <w:rPr>
          <w:rFonts w:ascii="Times New Roman" w:hAnsi="Times New Roman" w:cs="Times New Roman"/>
          <w:sz w:val="28"/>
          <w:szCs w:val="28"/>
          <w:lang w:val="ru-RU"/>
        </w:rPr>
        <w:t xml:space="preserve">уровень </w:t>
      </w:r>
      <w:r w:rsidRPr="00EF5009">
        <w:rPr>
          <w:rFonts w:ascii="Times New Roman" w:hAnsi="Times New Roman" w:cs="Times New Roman"/>
          <w:sz w:val="28"/>
          <w:szCs w:val="28"/>
          <w:lang w:val="ru-RU"/>
        </w:rPr>
        <w:t>молочной кислоты, что свидетельствует об интенсивности анаэробных процессов в мышечной ткани крыс [1</w:t>
      </w:r>
      <w:r w:rsidR="00733B77" w:rsidRPr="00733B77">
        <w:rPr>
          <w:rFonts w:ascii="Times New Roman" w:hAnsi="Times New Roman" w:cs="Times New Roman"/>
          <w:sz w:val="28"/>
          <w:szCs w:val="28"/>
          <w:lang w:val="ru-RU"/>
        </w:rPr>
        <w:t>80</w:t>
      </w:r>
      <w:r w:rsidRPr="00EF5009">
        <w:rPr>
          <w:rFonts w:ascii="Times New Roman" w:hAnsi="Times New Roman" w:cs="Times New Roman"/>
          <w:sz w:val="28"/>
          <w:szCs w:val="28"/>
          <w:lang w:val="ru-RU"/>
        </w:rPr>
        <w:t>, 1</w:t>
      </w:r>
      <w:r w:rsidR="00733B77" w:rsidRPr="00733B77">
        <w:rPr>
          <w:rFonts w:ascii="Times New Roman" w:hAnsi="Times New Roman" w:cs="Times New Roman"/>
          <w:sz w:val="28"/>
          <w:szCs w:val="28"/>
          <w:lang w:val="ru-RU"/>
        </w:rPr>
        <w:t>81</w:t>
      </w:r>
      <w:r w:rsidRPr="00EF5009">
        <w:rPr>
          <w:rFonts w:ascii="Times New Roman" w:hAnsi="Times New Roman" w:cs="Times New Roman"/>
          <w:sz w:val="28"/>
          <w:szCs w:val="28"/>
          <w:lang w:val="ru-RU"/>
        </w:rPr>
        <w:t xml:space="preserve">]. </w:t>
      </w:r>
    </w:p>
    <w:p w14:paraId="2246E0D3" w14:textId="77777777" w:rsidR="00FC3DC6" w:rsidRPr="004771AC" w:rsidRDefault="00FC3DC6" w:rsidP="00FC3DC6">
      <w:pPr>
        <w:spacing w:after="0" w:line="240" w:lineRule="auto"/>
        <w:ind w:firstLine="709"/>
        <w:jc w:val="both"/>
        <w:rPr>
          <w:rFonts w:ascii="Times New Roman" w:hAnsi="Times New Roman" w:cs="Times New Roman"/>
          <w:sz w:val="28"/>
          <w:szCs w:val="28"/>
          <w:lang w:val="ru-RU"/>
        </w:rPr>
      </w:pPr>
      <w:r w:rsidRPr="004771AC">
        <w:rPr>
          <w:rFonts w:ascii="Times New Roman" w:hAnsi="Times New Roman" w:cs="Times New Roman"/>
          <w:sz w:val="28"/>
          <w:szCs w:val="28"/>
          <w:lang w:val="ru-RU"/>
        </w:rPr>
        <w:t>У животных контрольной группы в 35-дневном эксперименте, также по сравнению с исходными данными в микросомах печени отмечается увеличение уровня МДА и ДК на 62,0 % и 86,5 % соответственно. Тогда как было отмечено снижение активности СОД и каталазы на 20,5 % и 35,0 % соответственно.</w:t>
      </w:r>
    </w:p>
    <w:p w14:paraId="142BCCBB" w14:textId="77777777" w:rsidR="00FC3DC6" w:rsidRPr="004771AC" w:rsidRDefault="00FC3DC6" w:rsidP="00FC3DC6">
      <w:pPr>
        <w:spacing w:after="0" w:line="240" w:lineRule="auto"/>
        <w:ind w:firstLine="709"/>
        <w:jc w:val="both"/>
        <w:rPr>
          <w:rFonts w:ascii="Times New Roman" w:hAnsi="Times New Roman" w:cs="Times New Roman"/>
          <w:sz w:val="28"/>
          <w:szCs w:val="28"/>
          <w:lang w:val="ru-RU"/>
        </w:rPr>
      </w:pPr>
      <w:r w:rsidRPr="004771AC">
        <w:rPr>
          <w:rFonts w:ascii="Times New Roman" w:hAnsi="Times New Roman" w:cs="Times New Roman"/>
          <w:sz w:val="28"/>
          <w:szCs w:val="28"/>
          <w:lang w:val="ru-RU"/>
        </w:rPr>
        <w:t xml:space="preserve">Прием специализированного продукта для спортивного питания сопровождался снижением </w:t>
      </w:r>
      <w:r>
        <w:rPr>
          <w:rFonts w:ascii="Times New Roman" w:hAnsi="Times New Roman" w:cs="Times New Roman"/>
          <w:sz w:val="28"/>
          <w:szCs w:val="28"/>
          <w:lang w:val="ru-RU"/>
        </w:rPr>
        <w:t xml:space="preserve">у эксперементальных животных опытной группы </w:t>
      </w:r>
      <w:r w:rsidRPr="004771AC">
        <w:rPr>
          <w:rFonts w:ascii="Times New Roman" w:hAnsi="Times New Roman" w:cs="Times New Roman"/>
          <w:sz w:val="28"/>
          <w:szCs w:val="28"/>
          <w:lang w:val="ru-RU"/>
        </w:rPr>
        <w:t>в микросомальной фракции печени уровня МДА и ДК по сравнению с контрольной группой на 62,0 % и 56,2 % соответственно. При этом данные изменения носили достоверный характер.</w:t>
      </w:r>
    </w:p>
    <w:p w14:paraId="6F59DFBF" w14:textId="77777777" w:rsidR="00FC3DC6" w:rsidRPr="004771AC" w:rsidRDefault="00FC3DC6" w:rsidP="00FC3DC6">
      <w:pPr>
        <w:spacing w:after="0" w:line="240" w:lineRule="auto"/>
        <w:ind w:firstLine="709"/>
        <w:jc w:val="both"/>
        <w:rPr>
          <w:rFonts w:ascii="Times New Roman" w:hAnsi="Times New Roman" w:cs="Times New Roman"/>
          <w:sz w:val="28"/>
          <w:szCs w:val="28"/>
          <w:lang w:val="ru-RU"/>
        </w:rPr>
      </w:pPr>
      <w:r w:rsidRPr="004771AC">
        <w:rPr>
          <w:rFonts w:ascii="Times New Roman" w:hAnsi="Times New Roman" w:cs="Times New Roman"/>
          <w:sz w:val="28"/>
          <w:szCs w:val="28"/>
          <w:lang w:val="ru-RU"/>
        </w:rPr>
        <w:t>Отмечено также, повышение активности СОД и каталазы на 15,3 % и 45,2 % соответственно. При этом повышение активности каталазы носило достоверный характер.</w:t>
      </w:r>
    </w:p>
    <w:p w14:paraId="59756286" w14:textId="1A151C10" w:rsidR="00722BAB" w:rsidRPr="00EF5009" w:rsidRDefault="00722BAB" w:rsidP="00722BAB">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Потребление спецпродукта, богатого энергетическими источниками и витаминами, благоприятно сказалось на энергетическом статусе и положительно повлияло на состояние процессов антиоксидантной защиты</w:t>
      </w:r>
      <w:r w:rsidR="007624D2" w:rsidRPr="00EF5009">
        <w:rPr>
          <w:rFonts w:ascii="Times New Roman" w:hAnsi="Times New Roman" w:cs="Times New Roman"/>
          <w:sz w:val="28"/>
          <w:szCs w:val="28"/>
          <w:lang w:val="ru-RU"/>
        </w:rPr>
        <w:t xml:space="preserve"> [1</w:t>
      </w:r>
      <w:r w:rsidR="00D475B2" w:rsidRPr="00D475B2">
        <w:rPr>
          <w:rFonts w:ascii="Times New Roman" w:hAnsi="Times New Roman" w:cs="Times New Roman"/>
          <w:sz w:val="28"/>
          <w:szCs w:val="28"/>
          <w:lang w:val="ru-RU"/>
        </w:rPr>
        <w:t>31</w:t>
      </w:r>
      <w:r w:rsidR="00AE2A8D" w:rsidRPr="00EF5009">
        <w:rPr>
          <w:rFonts w:ascii="Times New Roman" w:hAnsi="Times New Roman" w:cs="Times New Roman"/>
          <w:sz w:val="28"/>
          <w:szCs w:val="28"/>
          <w:lang w:val="ru-RU"/>
        </w:rPr>
        <w:t xml:space="preserve"> - c. 98</w:t>
      </w:r>
      <w:r w:rsidR="007624D2" w:rsidRPr="00EF5009">
        <w:rPr>
          <w:rFonts w:ascii="Times New Roman" w:hAnsi="Times New Roman" w:cs="Times New Roman"/>
          <w:sz w:val="28"/>
          <w:szCs w:val="28"/>
          <w:lang w:val="ru-RU"/>
        </w:rPr>
        <w:t>, 1</w:t>
      </w:r>
      <w:r w:rsidR="00D475B2" w:rsidRPr="00D475B2">
        <w:rPr>
          <w:rFonts w:ascii="Times New Roman" w:hAnsi="Times New Roman" w:cs="Times New Roman"/>
          <w:sz w:val="28"/>
          <w:szCs w:val="28"/>
          <w:lang w:val="ru-RU"/>
        </w:rPr>
        <w:t>49</w:t>
      </w:r>
      <w:r w:rsidR="00AE2A8D" w:rsidRPr="00EF5009">
        <w:rPr>
          <w:rFonts w:ascii="Times New Roman" w:hAnsi="Times New Roman" w:cs="Times New Roman"/>
          <w:sz w:val="28"/>
          <w:szCs w:val="28"/>
          <w:lang w:val="ru-RU"/>
        </w:rPr>
        <w:t xml:space="preserve"> - c. 85</w:t>
      </w:r>
      <w:r w:rsidR="007624D2" w:rsidRPr="00EF5009">
        <w:rPr>
          <w:rFonts w:ascii="Times New Roman" w:hAnsi="Times New Roman" w:cs="Times New Roman"/>
          <w:sz w:val="28"/>
          <w:szCs w:val="28"/>
          <w:lang w:val="ru-RU"/>
        </w:rPr>
        <w:t>].</w:t>
      </w:r>
    </w:p>
    <w:p w14:paraId="03E14EBE" w14:textId="19A30269" w:rsidR="00DE6D0F" w:rsidRPr="00EF5009" w:rsidRDefault="00722BAB"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Сравнивая два временных параметра физической нагрузки и приема специализированного продукта (2</w:t>
      </w:r>
      <w:r w:rsidR="00100522" w:rsidRPr="00EF5009">
        <w:rPr>
          <w:rFonts w:ascii="Times New Roman" w:hAnsi="Times New Roman" w:cs="Times New Roman"/>
          <w:sz w:val="28"/>
          <w:szCs w:val="28"/>
          <w:lang w:val="ru-RU"/>
        </w:rPr>
        <w:t>1</w:t>
      </w:r>
      <w:r w:rsidRPr="00EF5009">
        <w:rPr>
          <w:rFonts w:ascii="Times New Roman" w:hAnsi="Times New Roman" w:cs="Times New Roman"/>
          <w:sz w:val="28"/>
          <w:szCs w:val="28"/>
          <w:lang w:val="ru-RU"/>
        </w:rPr>
        <w:t xml:space="preserve"> и 35 дней), следует отметить, что п</w:t>
      </w:r>
      <w:r w:rsidR="00DE6D0F" w:rsidRPr="00EF5009">
        <w:rPr>
          <w:rFonts w:ascii="Times New Roman" w:hAnsi="Times New Roman" w:cs="Times New Roman"/>
          <w:sz w:val="28"/>
          <w:szCs w:val="28"/>
          <w:lang w:val="ru-RU"/>
        </w:rPr>
        <w:t>отребление крысами в течении 35 дней специализированн</w:t>
      </w:r>
      <w:r w:rsidR="00B319CD" w:rsidRPr="00EF5009">
        <w:rPr>
          <w:rFonts w:ascii="Times New Roman" w:hAnsi="Times New Roman" w:cs="Times New Roman"/>
          <w:sz w:val="28"/>
          <w:szCs w:val="28"/>
          <w:lang w:val="ru-RU"/>
        </w:rPr>
        <w:t xml:space="preserve">ого </w:t>
      </w:r>
      <w:r w:rsidR="00DE6D0F" w:rsidRPr="00EF5009">
        <w:rPr>
          <w:rFonts w:ascii="Times New Roman" w:hAnsi="Times New Roman" w:cs="Times New Roman"/>
          <w:sz w:val="28"/>
          <w:szCs w:val="28"/>
          <w:lang w:val="ru-RU"/>
        </w:rPr>
        <w:t>продукт</w:t>
      </w:r>
      <w:r w:rsidRPr="00EF5009">
        <w:rPr>
          <w:rFonts w:ascii="Times New Roman" w:hAnsi="Times New Roman" w:cs="Times New Roman"/>
          <w:sz w:val="28"/>
          <w:szCs w:val="28"/>
          <w:lang w:val="ru-RU"/>
        </w:rPr>
        <w:t>а</w:t>
      </w:r>
      <w:r w:rsidR="00DE6D0F" w:rsidRPr="00EF5009">
        <w:rPr>
          <w:rFonts w:ascii="Times New Roman" w:hAnsi="Times New Roman" w:cs="Times New Roman"/>
          <w:sz w:val="28"/>
          <w:szCs w:val="28"/>
          <w:lang w:val="ru-RU"/>
        </w:rPr>
        <w:t xml:space="preserve"> спортивного питания способствовало повышению выносливости и работоспособности при плавании с грузом, по сравнению первой серией опытов длительность которой составляла 28 дней. По сравнению с исходными данными, время плавания животных опытной группы увеличилось в 3,2 раза т.е. 320 %</w:t>
      </w:r>
      <w:r w:rsidR="00F252A1" w:rsidRPr="00EF5009">
        <w:rPr>
          <w:rFonts w:ascii="Times New Roman" w:hAnsi="Times New Roman" w:cs="Times New Roman"/>
          <w:sz w:val="28"/>
          <w:szCs w:val="28"/>
          <w:lang w:val="ru-RU"/>
        </w:rPr>
        <w:t xml:space="preserve"> чем в первой серии экспериментов, где повышение выносливости организма крыс опытной группы составляло 223 %</w:t>
      </w:r>
      <w:r w:rsidR="00DE6D0F" w:rsidRPr="00EF5009">
        <w:rPr>
          <w:rFonts w:ascii="Times New Roman" w:hAnsi="Times New Roman" w:cs="Times New Roman"/>
          <w:sz w:val="28"/>
          <w:szCs w:val="28"/>
          <w:lang w:val="ru-RU"/>
        </w:rPr>
        <w:t xml:space="preserve">, </w:t>
      </w:r>
      <w:r w:rsidR="00AB64FE" w:rsidRPr="00EF5009">
        <w:rPr>
          <w:rFonts w:ascii="Times New Roman" w:hAnsi="Times New Roman" w:cs="Times New Roman"/>
          <w:sz w:val="28"/>
          <w:szCs w:val="28"/>
          <w:lang w:val="ru-RU"/>
        </w:rPr>
        <w:t>у крыс контрольной группы</w:t>
      </w:r>
      <w:r w:rsidR="00DE6D0F" w:rsidRPr="00EF5009">
        <w:rPr>
          <w:rFonts w:ascii="Times New Roman" w:hAnsi="Times New Roman" w:cs="Times New Roman"/>
          <w:sz w:val="28"/>
          <w:szCs w:val="28"/>
          <w:lang w:val="ru-RU"/>
        </w:rPr>
        <w:t xml:space="preserve"> время плавания превышало исходные значения только в 1,7 раза, что на 100 % </w:t>
      </w:r>
      <w:r w:rsidR="00462651" w:rsidRPr="00EF5009">
        <w:rPr>
          <w:rFonts w:ascii="Times New Roman" w:hAnsi="Times New Roman" w:cs="Times New Roman"/>
          <w:sz w:val="28"/>
          <w:szCs w:val="28"/>
          <w:lang w:val="ru-RU"/>
        </w:rPr>
        <w:t>больше,</w:t>
      </w:r>
      <w:r w:rsidR="00F252A1" w:rsidRPr="00EF5009">
        <w:rPr>
          <w:rFonts w:ascii="Times New Roman" w:hAnsi="Times New Roman" w:cs="Times New Roman"/>
          <w:sz w:val="28"/>
          <w:szCs w:val="28"/>
          <w:lang w:val="ru-RU"/>
        </w:rPr>
        <w:t xml:space="preserve"> чем</w:t>
      </w:r>
      <w:r w:rsidR="00030A97" w:rsidRPr="00EF5009">
        <w:rPr>
          <w:rFonts w:ascii="Times New Roman" w:hAnsi="Times New Roman" w:cs="Times New Roman"/>
          <w:sz w:val="28"/>
          <w:szCs w:val="28"/>
          <w:lang w:val="ru-RU"/>
        </w:rPr>
        <w:t xml:space="preserve"> у контрольных групп</w:t>
      </w:r>
      <w:r w:rsidR="00443EAF" w:rsidRPr="00EF5009">
        <w:rPr>
          <w:rFonts w:ascii="Times New Roman" w:hAnsi="Times New Roman" w:cs="Times New Roman"/>
          <w:sz w:val="28"/>
          <w:szCs w:val="28"/>
          <w:lang w:val="ru-RU"/>
        </w:rPr>
        <w:t xml:space="preserve"> животных</w:t>
      </w:r>
      <w:r w:rsidR="00030A97" w:rsidRPr="00EF5009">
        <w:rPr>
          <w:rFonts w:ascii="Times New Roman" w:hAnsi="Times New Roman" w:cs="Times New Roman"/>
          <w:sz w:val="28"/>
          <w:szCs w:val="28"/>
          <w:lang w:val="ru-RU"/>
        </w:rPr>
        <w:t xml:space="preserve"> в первой серии опыта (74,4%)</w:t>
      </w:r>
      <w:r w:rsidR="00F252A1" w:rsidRPr="00EF5009">
        <w:rPr>
          <w:rFonts w:ascii="Times New Roman" w:hAnsi="Times New Roman" w:cs="Times New Roman"/>
          <w:sz w:val="28"/>
          <w:szCs w:val="28"/>
          <w:lang w:val="ru-RU"/>
        </w:rPr>
        <w:t>.</w:t>
      </w:r>
    </w:p>
    <w:p w14:paraId="63BFEAED" w14:textId="1658A544" w:rsidR="009B0AC4" w:rsidRPr="00EF5009" w:rsidRDefault="00DE6D0F"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Уровень диеновых коньюгатов во второй серии </w:t>
      </w:r>
      <w:r w:rsidR="009B0AC4" w:rsidRPr="00EF5009">
        <w:rPr>
          <w:rFonts w:ascii="Times New Roman" w:hAnsi="Times New Roman" w:cs="Times New Roman"/>
          <w:sz w:val="28"/>
          <w:szCs w:val="28"/>
          <w:lang w:val="ru-RU"/>
        </w:rPr>
        <w:t>э</w:t>
      </w:r>
      <w:r w:rsidR="006E7422" w:rsidRPr="00EF5009">
        <w:rPr>
          <w:rFonts w:ascii="Times New Roman" w:hAnsi="Times New Roman" w:cs="Times New Roman"/>
          <w:sz w:val="28"/>
          <w:szCs w:val="28"/>
          <w:lang w:val="ru-RU"/>
        </w:rPr>
        <w:t>кс</w:t>
      </w:r>
      <w:r w:rsidR="009B0AC4" w:rsidRPr="00EF5009">
        <w:rPr>
          <w:rFonts w:ascii="Times New Roman" w:hAnsi="Times New Roman" w:cs="Times New Roman"/>
          <w:sz w:val="28"/>
          <w:szCs w:val="28"/>
          <w:lang w:val="ru-RU"/>
        </w:rPr>
        <w:t>периментов снизился после приёма продукта на 44,4 % против 20</w:t>
      </w:r>
      <w:r w:rsidR="001065C5" w:rsidRPr="00EF5009">
        <w:rPr>
          <w:rFonts w:ascii="Times New Roman" w:hAnsi="Times New Roman" w:cs="Times New Roman"/>
          <w:sz w:val="28"/>
          <w:szCs w:val="28"/>
          <w:lang w:val="ru-RU"/>
        </w:rPr>
        <w:t xml:space="preserve"> </w:t>
      </w:r>
      <w:r w:rsidR="009B0AC4" w:rsidRPr="00EF5009">
        <w:rPr>
          <w:rFonts w:ascii="Times New Roman" w:hAnsi="Times New Roman" w:cs="Times New Roman"/>
          <w:sz w:val="28"/>
          <w:szCs w:val="28"/>
          <w:lang w:val="ru-RU"/>
        </w:rPr>
        <w:t xml:space="preserve">% в </w:t>
      </w:r>
      <w:r w:rsidR="000D5809" w:rsidRPr="00EF5009">
        <w:rPr>
          <w:rFonts w:ascii="Times New Roman" w:hAnsi="Times New Roman" w:cs="Times New Roman"/>
          <w:sz w:val="28"/>
          <w:szCs w:val="28"/>
          <w:lang w:val="ru-RU"/>
        </w:rPr>
        <w:t>28-дневном</w:t>
      </w:r>
      <w:r w:rsidR="009B0AC4" w:rsidRPr="00EF5009">
        <w:rPr>
          <w:rFonts w:ascii="Times New Roman" w:hAnsi="Times New Roman" w:cs="Times New Roman"/>
          <w:sz w:val="28"/>
          <w:szCs w:val="28"/>
          <w:lang w:val="ru-RU"/>
        </w:rPr>
        <w:t xml:space="preserve"> эксперименте.</w:t>
      </w:r>
    </w:p>
    <w:p w14:paraId="780BEA7C" w14:textId="348358B2" w:rsidR="009B0AC4" w:rsidRPr="00EF5009" w:rsidRDefault="009B0AC4" w:rsidP="00944997">
      <w:pPr>
        <w:spacing w:after="0" w:line="240" w:lineRule="auto"/>
        <w:ind w:firstLine="737"/>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Активность супероксиддисмутазы и каталазы в мембранах эритроцитов у крыс опытной группы статистически значимо не отличалась от исходных показателей в первой серии опытов</w:t>
      </w:r>
      <w:r w:rsidR="007624D2" w:rsidRPr="00EF5009">
        <w:rPr>
          <w:rFonts w:ascii="Times New Roman" w:hAnsi="Times New Roman" w:cs="Times New Roman"/>
          <w:sz w:val="28"/>
          <w:szCs w:val="28"/>
          <w:lang w:val="ru-RU"/>
        </w:rPr>
        <w:t xml:space="preserve"> [1</w:t>
      </w:r>
      <w:r w:rsidR="00D475B2" w:rsidRPr="00D475B2">
        <w:rPr>
          <w:rFonts w:ascii="Times New Roman" w:hAnsi="Times New Roman" w:cs="Times New Roman"/>
          <w:sz w:val="28"/>
          <w:szCs w:val="28"/>
          <w:lang w:val="ru-RU"/>
        </w:rPr>
        <w:t>31</w:t>
      </w:r>
      <w:r w:rsidR="00AE2A8D" w:rsidRPr="00EF5009">
        <w:rPr>
          <w:rFonts w:ascii="Times New Roman" w:hAnsi="Times New Roman" w:cs="Times New Roman"/>
          <w:sz w:val="28"/>
          <w:szCs w:val="28"/>
          <w:lang w:val="ru-RU"/>
        </w:rPr>
        <w:t xml:space="preserve"> - c. 98</w:t>
      </w:r>
      <w:r w:rsidR="007624D2" w:rsidRPr="00EF5009">
        <w:rPr>
          <w:rFonts w:ascii="Times New Roman" w:hAnsi="Times New Roman" w:cs="Times New Roman"/>
          <w:sz w:val="28"/>
          <w:szCs w:val="28"/>
          <w:lang w:val="ru-RU"/>
        </w:rPr>
        <w:t>, 1</w:t>
      </w:r>
      <w:r w:rsidR="00D475B2" w:rsidRPr="00D475B2">
        <w:rPr>
          <w:rFonts w:ascii="Times New Roman" w:hAnsi="Times New Roman" w:cs="Times New Roman"/>
          <w:sz w:val="28"/>
          <w:szCs w:val="28"/>
          <w:lang w:val="ru-RU"/>
        </w:rPr>
        <w:t>49</w:t>
      </w:r>
      <w:r w:rsidR="00AE2A8D" w:rsidRPr="00EF5009">
        <w:rPr>
          <w:rFonts w:ascii="Times New Roman" w:hAnsi="Times New Roman" w:cs="Times New Roman"/>
          <w:sz w:val="28"/>
          <w:szCs w:val="28"/>
          <w:lang w:val="ru-RU"/>
        </w:rPr>
        <w:t xml:space="preserve"> - c. 85</w:t>
      </w:r>
      <w:r w:rsidR="007624D2"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p>
    <w:p w14:paraId="1177437E" w14:textId="29C92AC2" w:rsidR="00DE6D0F" w:rsidRPr="00EF5009" w:rsidRDefault="00DE6D0F" w:rsidP="00944997">
      <w:pPr>
        <w:spacing w:after="0" w:line="240" w:lineRule="auto"/>
        <w:ind w:firstLine="737"/>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Во второ</w:t>
      </w:r>
      <w:r w:rsidR="00F56C88" w:rsidRPr="00EF5009">
        <w:rPr>
          <w:rFonts w:ascii="Times New Roman" w:hAnsi="Times New Roman" w:cs="Times New Roman"/>
          <w:sz w:val="28"/>
          <w:szCs w:val="28"/>
          <w:lang w:val="ru-RU"/>
        </w:rPr>
        <w:t>м</w:t>
      </w:r>
      <w:r w:rsidRPr="00EF5009">
        <w:rPr>
          <w:rFonts w:ascii="Times New Roman" w:hAnsi="Times New Roman" w:cs="Times New Roman"/>
          <w:sz w:val="28"/>
          <w:szCs w:val="28"/>
          <w:lang w:val="ru-RU"/>
        </w:rPr>
        <w:t xml:space="preserve"> </w:t>
      </w:r>
      <w:r w:rsidR="009B0AC4" w:rsidRPr="00EF5009">
        <w:rPr>
          <w:rFonts w:ascii="Times New Roman" w:hAnsi="Times New Roman" w:cs="Times New Roman"/>
          <w:sz w:val="28"/>
          <w:szCs w:val="28"/>
          <w:lang w:val="ru-RU"/>
        </w:rPr>
        <w:t>эксперименте</w:t>
      </w:r>
      <w:r w:rsidRPr="00EF5009">
        <w:rPr>
          <w:rFonts w:ascii="Times New Roman" w:hAnsi="Times New Roman" w:cs="Times New Roman"/>
          <w:sz w:val="28"/>
          <w:szCs w:val="28"/>
          <w:lang w:val="ru-RU"/>
        </w:rPr>
        <w:t xml:space="preserve"> активность супероксиддисмутазы и каталазы при приеме белковой смеси повысилась по сравнению с данными в контрольной группе на 27,1</w:t>
      </w:r>
      <w:r w:rsidR="00934743"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и 36,5</w:t>
      </w:r>
      <w:r w:rsidR="00C35DB8"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соответственно, по сравнению с контрольными данными.</w:t>
      </w:r>
    </w:p>
    <w:p w14:paraId="2764F684" w14:textId="579F1C63" w:rsidR="00DE6D0F" w:rsidRPr="00EF5009" w:rsidRDefault="009B0AC4"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При </w:t>
      </w:r>
      <w:r w:rsidR="000D5809" w:rsidRPr="00EF5009">
        <w:rPr>
          <w:rFonts w:ascii="Times New Roman" w:hAnsi="Times New Roman" w:cs="Times New Roman"/>
          <w:sz w:val="28"/>
          <w:szCs w:val="28"/>
          <w:lang w:val="ru-RU"/>
        </w:rPr>
        <w:t>21-дневном</w:t>
      </w:r>
      <w:r w:rsidR="00022A4B"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приеме специализированного продукта</w:t>
      </w:r>
      <w:r w:rsidR="00DE6D0F" w:rsidRPr="00EF5009">
        <w:rPr>
          <w:rFonts w:ascii="Times New Roman" w:hAnsi="Times New Roman" w:cs="Times New Roman"/>
          <w:sz w:val="28"/>
          <w:szCs w:val="28"/>
          <w:lang w:val="ru-RU"/>
        </w:rPr>
        <w:t xml:space="preserve"> в митохондриальной фракции бедренной мышцы на фоне приема </w:t>
      </w:r>
      <w:r w:rsidR="00DE6D0F" w:rsidRPr="00EF5009">
        <w:rPr>
          <w:rFonts w:ascii="Times New Roman" w:hAnsi="Times New Roman" w:cs="Times New Roman"/>
          <w:sz w:val="28"/>
          <w:szCs w:val="28"/>
          <w:lang w:val="ru-RU"/>
        </w:rPr>
        <w:lastRenderedPageBreak/>
        <w:t xml:space="preserve">специализированного продукта и физической нагрузки отмечено снижение уровня МДА и диеновых коньюгатов на 46,8% и 40,8% соответственно, </w:t>
      </w:r>
      <w:r w:rsidRPr="00EF5009">
        <w:rPr>
          <w:rFonts w:ascii="Times New Roman" w:hAnsi="Times New Roman" w:cs="Times New Roman"/>
          <w:sz w:val="28"/>
          <w:szCs w:val="28"/>
          <w:lang w:val="ru-RU"/>
        </w:rPr>
        <w:t xml:space="preserve">тогда как при </w:t>
      </w:r>
      <w:r w:rsidR="000D5809" w:rsidRPr="00EF5009">
        <w:rPr>
          <w:rFonts w:ascii="Times New Roman" w:hAnsi="Times New Roman" w:cs="Times New Roman"/>
          <w:sz w:val="28"/>
          <w:szCs w:val="28"/>
          <w:lang w:val="ru-RU"/>
        </w:rPr>
        <w:t>35-дневном</w:t>
      </w:r>
      <w:r w:rsidRPr="00EF5009">
        <w:rPr>
          <w:rFonts w:ascii="Times New Roman" w:hAnsi="Times New Roman" w:cs="Times New Roman"/>
          <w:sz w:val="28"/>
          <w:szCs w:val="28"/>
          <w:lang w:val="ru-RU"/>
        </w:rPr>
        <w:t xml:space="preserve"> эксперименте </w:t>
      </w:r>
      <w:r w:rsidR="00CC70CD" w:rsidRPr="00EF5009">
        <w:rPr>
          <w:rFonts w:ascii="Times New Roman" w:hAnsi="Times New Roman" w:cs="Times New Roman"/>
          <w:sz w:val="28"/>
          <w:szCs w:val="28"/>
          <w:lang w:val="ru-RU"/>
        </w:rPr>
        <w:t xml:space="preserve">на фоне приема продукта </w:t>
      </w:r>
      <w:r w:rsidR="00DE6D0F" w:rsidRPr="00EF5009">
        <w:rPr>
          <w:rFonts w:ascii="Times New Roman" w:hAnsi="Times New Roman" w:cs="Times New Roman"/>
          <w:sz w:val="28"/>
          <w:szCs w:val="28"/>
          <w:lang w:val="ru-RU"/>
        </w:rPr>
        <w:t>снижение уровня МДА и диеновых коньюгатов составило 64,3</w:t>
      </w:r>
      <w:r w:rsidR="002F7A3D">
        <w:rPr>
          <w:rFonts w:ascii="Times New Roman" w:hAnsi="Times New Roman" w:cs="Times New Roman"/>
          <w:sz w:val="28"/>
          <w:szCs w:val="28"/>
          <w:lang w:val="ru-RU"/>
        </w:rPr>
        <w:t xml:space="preserve"> %</w:t>
      </w:r>
      <w:r w:rsidR="00DE6D0F" w:rsidRPr="00EF5009">
        <w:rPr>
          <w:rFonts w:ascii="Times New Roman" w:hAnsi="Times New Roman" w:cs="Times New Roman"/>
          <w:sz w:val="28"/>
          <w:szCs w:val="28"/>
          <w:lang w:val="ru-RU"/>
        </w:rPr>
        <w:t xml:space="preserve"> и 36,0</w:t>
      </w:r>
      <w:r w:rsidR="002F7A3D">
        <w:rPr>
          <w:rFonts w:ascii="Times New Roman" w:hAnsi="Times New Roman" w:cs="Times New Roman"/>
          <w:sz w:val="28"/>
          <w:szCs w:val="28"/>
          <w:lang w:val="ru-RU"/>
        </w:rPr>
        <w:t xml:space="preserve"> </w:t>
      </w:r>
      <w:r w:rsidR="00DE6D0F" w:rsidRPr="00EF5009">
        <w:rPr>
          <w:rFonts w:ascii="Times New Roman" w:hAnsi="Times New Roman" w:cs="Times New Roman"/>
          <w:sz w:val="28"/>
          <w:szCs w:val="28"/>
          <w:lang w:val="ru-RU"/>
        </w:rPr>
        <w:t>% соответственно.</w:t>
      </w:r>
    </w:p>
    <w:p w14:paraId="6751F334" w14:textId="7809A064" w:rsidR="00DE6D0F" w:rsidRPr="00EF5009" w:rsidRDefault="00DE6D0F"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Прием специализированного продукта</w:t>
      </w:r>
      <w:r w:rsidR="00847D57" w:rsidRPr="00EF5009">
        <w:rPr>
          <w:rFonts w:ascii="Times New Roman" w:hAnsi="Times New Roman" w:cs="Times New Roman"/>
          <w:sz w:val="28"/>
          <w:szCs w:val="28"/>
          <w:lang w:val="ru-RU"/>
        </w:rPr>
        <w:t xml:space="preserve"> </w:t>
      </w:r>
      <w:r w:rsidR="002A2850" w:rsidRPr="00EF5009">
        <w:rPr>
          <w:rFonts w:ascii="Times New Roman" w:hAnsi="Times New Roman" w:cs="Times New Roman"/>
          <w:sz w:val="28"/>
          <w:szCs w:val="28"/>
          <w:lang w:val="ru-RU"/>
        </w:rPr>
        <w:t>в течении</w:t>
      </w:r>
      <w:r w:rsidR="00847D57" w:rsidRPr="00EF5009">
        <w:rPr>
          <w:rFonts w:ascii="Times New Roman" w:hAnsi="Times New Roman" w:cs="Times New Roman"/>
          <w:sz w:val="28"/>
          <w:szCs w:val="28"/>
          <w:lang w:val="ru-RU"/>
        </w:rPr>
        <w:t xml:space="preserve"> 21 дн</w:t>
      </w:r>
      <w:r w:rsidR="002A2850" w:rsidRPr="00EF5009">
        <w:rPr>
          <w:rFonts w:ascii="Times New Roman" w:hAnsi="Times New Roman" w:cs="Times New Roman"/>
          <w:sz w:val="28"/>
          <w:szCs w:val="28"/>
          <w:lang w:val="ru-RU"/>
        </w:rPr>
        <w:t>я</w:t>
      </w:r>
      <w:r w:rsidR="00847D57"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благоприятно сказался на содержании лактата и пирувата как в крови, так и в мышечной ткани. Так, в первой серии опытов у крыс опытной группы отмечено снижение, молочной кислоты в сыворотке крови на 40,6</w:t>
      </w:r>
      <w:r w:rsidR="001065C5"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w:t>
      </w:r>
      <w:r w:rsidR="00CC70CD" w:rsidRPr="00EF5009">
        <w:rPr>
          <w:rFonts w:ascii="Times New Roman" w:hAnsi="Times New Roman" w:cs="Times New Roman"/>
          <w:sz w:val="28"/>
          <w:szCs w:val="28"/>
          <w:lang w:val="ru-RU"/>
        </w:rPr>
        <w:t>, а в</w:t>
      </w:r>
      <w:r w:rsidRPr="00EF5009">
        <w:rPr>
          <w:rFonts w:ascii="Times New Roman" w:hAnsi="Times New Roman" w:cs="Times New Roman"/>
          <w:sz w:val="28"/>
          <w:szCs w:val="28"/>
          <w:lang w:val="ru-RU"/>
        </w:rPr>
        <w:t xml:space="preserve"> бедренной мышце на 24,7</w:t>
      </w:r>
      <w:r w:rsidR="001065C5"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w:t>
      </w:r>
      <w:r w:rsidR="00CC70CD" w:rsidRPr="00EF5009">
        <w:rPr>
          <w:rFonts w:ascii="Times New Roman" w:hAnsi="Times New Roman" w:cs="Times New Roman"/>
          <w:sz w:val="28"/>
          <w:szCs w:val="28"/>
          <w:lang w:val="ru-RU"/>
        </w:rPr>
        <w:t>по сравнению с контрольными значениями</w:t>
      </w:r>
      <w:r w:rsidR="007E6C1C" w:rsidRPr="00EF5009">
        <w:rPr>
          <w:rFonts w:ascii="Times New Roman" w:hAnsi="Times New Roman" w:cs="Times New Roman"/>
          <w:sz w:val="28"/>
          <w:szCs w:val="28"/>
          <w:lang w:val="ru-RU"/>
        </w:rPr>
        <w:t xml:space="preserve"> [1</w:t>
      </w:r>
      <w:r w:rsidR="00D475B2" w:rsidRPr="00D475B2">
        <w:rPr>
          <w:rFonts w:ascii="Times New Roman" w:hAnsi="Times New Roman" w:cs="Times New Roman"/>
          <w:sz w:val="28"/>
          <w:szCs w:val="28"/>
          <w:lang w:val="ru-RU"/>
        </w:rPr>
        <w:t>31</w:t>
      </w:r>
      <w:r w:rsidR="00C170CD" w:rsidRPr="00EF5009">
        <w:rPr>
          <w:rFonts w:ascii="Times New Roman" w:hAnsi="Times New Roman" w:cs="Times New Roman"/>
          <w:sz w:val="28"/>
          <w:szCs w:val="28"/>
          <w:lang w:val="ru-RU"/>
        </w:rPr>
        <w:t xml:space="preserve"> - c. 97, 98</w:t>
      </w:r>
      <w:r w:rsidR="007E6C1C" w:rsidRPr="00EF5009">
        <w:rPr>
          <w:rFonts w:ascii="Times New Roman" w:hAnsi="Times New Roman" w:cs="Times New Roman"/>
          <w:sz w:val="28"/>
          <w:szCs w:val="28"/>
          <w:lang w:val="ru-RU"/>
        </w:rPr>
        <w:t>,</w:t>
      </w:r>
      <w:r w:rsidR="00A46CF6" w:rsidRPr="00EF5009">
        <w:rPr>
          <w:rFonts w:ascii="Times New Roman" w:hAnsi="Times New Roman" w:cs="Times New Roman"/>
          <w:sz w:val="28"/>
          <w:szCs w:val="28"/>
          <w:lang w:val="ru-RU"/>
        </w:rPr>
        <w:t xml:space="preserve"> </w:t>
      </w:r>
      <w:r w:rsidR="007E6C1C" w:rsidRPr="00EF5009">
        <w:rPr>
          <w:rFonts w:ascii="Times New Roman" w:hAnsi="Times New Roman" w:cs="Times New Roman"/>
          <w:sz w:val="28"/>
          <w:szCs w:val="28"/>
          <w:lang w:val="ru-RU"/>
        </w:rPr>
        <w:t>1</w:t>
      </w:r>
      <w:r w:rsidR="00D475B2" w:rsidRPr="005F4E10">
        <w:rPr>
          <w:rFonts w:ascii="Times New Roman" w:hAnsi="Times New Roman" w:cs="Times New Roman"/>
          <w:sz w:val="28"/>
          <w:szCs w:val="28"/>
          <w:lang w:val="ru-RU"/>
        </w:rPr>
        <w:t>49</w:t>
      </w:r>
      <w:r w:rsidR="00C170CD" w:rsidRPr="00EF5009">
        <w:rPr>
          <w:rFonts w:ascii="Times New Roman" w:hAnsi="Times New Roman" w:cs="Times New Roman"/>
          <w:sz w:val="28"/>
          <w:szCs w:val="28"/>
          <w:lang w:val="ru-RU"/>
        </w:rPr>
        <w:t xml:space="preserve"> - c. 84</w:t>
      </w:r>
      <w:r w:rsidR="007E6C1C" w:rsidRPr="00EF5009">
        <w:rPr>
          <w:rFonts w:ascii="Times New Roman" w:hAnsi="Times New Roman" w:cs="Times New Roman"/>
          <w:sz w:val="28"/>
          <w:szCs w:val="28"/>
          <w:lang w:val="ru-RU"/>
        </w:rPr>
        <w:t>]</w:t>
      </w:r>
      <w:r w:rsidR="00CC70CD" w:rsidRPr="00EF5009">
        <w:rPr>
          <w:rFonts w:ascii="Times New Roman" w:hAnsi="Times New Roman" w:cs="Times New Roman"/>
          <w:sz w:val="28"/>
          <w:szCs w:val="28"/>
          <w:lang w:val="ru-RU"/>
        </w:rPr>
        <w:t>.</w:t>
      </w:r>
    </w:p>
    <w:p w14:paraId="4DEBF625" w14:textId="46A2A371" w:rsidR="00DE6D0F" w:rsidRPr="00EF5009" w:rsidRDefault="00CC70CD" w:rsidP="00944997">
      <w:pPr>
        <w:autoSpaceDE w:val="0"/>
        <w:autoSpaceDN w:val="0"/>
        <w:adjustRightInd w:val="0"/>
        <w:spacing w:after="0" w:line="240" w:lineRule="auto"/>
        <w:ind w:firstLine="709"/>
        <w:jc w:val="both"/>
        <w:rPr>
          <w:rFonts w:ascii="Times New Roman" w:hAnsi="Times New Roman" w:cs="Times New Roman"/>
          <w:color w:val="FF0000"/>
          <w:sz w:val="28"/>
          <w:szCs w:val="28"/>
          <w:lang w:val="ru-RU"/>
        </w:rPr>
      </w:pPr>
      <w:r w:rsidRPr="00EF5009">
        <w:rPr>
          <w:rFonts w:ascii="Times New Roman" w:hAnsi="Times New Roman" w:cs="Times New Roman"/>
          <w:sz w:val="28"/>
          <w:szCs w:val="28"/>
          <w:lang w:val="ru-RU"/>
        </w:rPr>
        <w:t xml:space="preserve">При </w:t>
      </w:r>
      <w:r w:rsidR="000D5809" w:rsidRPr="00EF5009">
        <w:rPr>
          <w:rFonts w:ascii="Times New Roman" w:hAnsi="Times New Roman" w:cs="Times New Roman"/>
          <w:sz w:val="28"/>
          <w:szCs w:val="28"/>
          <w:lang w:val="ru-RU"/>
        </w:rPr>
        <w:t>35-дневном</w:t>
      </w:r>
      <w:r w:rsidRPr="00EF5009">
        <w:rPr>
          <w:rFonts w:ascii="Times New Roman" w:hAnsi="Times New Roman" w:cs="Times New Roman"/>
          <w:sz w:val="28"/>
          <w:szCs w:val="28"/>
          <w:lang w:val="ru-RU"/>
        </w:rPr>
        <w:t xml:space="preserve"> прием</w:t>
      </w:r>
      <w:r w:rsidR="002A2850" w:rsidRPr="00EF5009">
        <w:rPr>
          <w:rFonts w:ascii="Times New Roman" w:hAnsi="Times New Roman" w:cs="Times New Roman"/>
          <w:sz w:val="28"/>
          <w:szCs w:val="28"/>
          <w:lang w:val="ru-RU"/>
        </w:rPr>
        <w:t>е</w:t>
      </w:r>
      <w:r w:rsidRPr="00EF5009">
        <w:rPr>
          <w:rFonts w:ascii="Times New Roman" w:hAnsi="Times New Roman" w:cs="Times New Roman"/>
          <w:sz w:val="28"/>
          <w:szCs w:val="28"/>
          <w:lang w:val="ru-RU"/>
        </w:rPr>
        <w:t xml:space="preserve"> продукта</w:t>
      </w:r>
      <w:r w:rsidR="00DE6D0F" w:rsidRPr="00EF5009">
        <w:rPr>
          <w:rFonts w:ascii="Times New Roman" w:hAnsi="Times New Roman" w:cs="Times New Roman"/>
          <w:sz w:val="28"/>
          <w:szCs w:val="28"/>
          <w:lang w:val="ru-RU"/>
        </w:rPr>
        <w:t xml:space="preserve"> </w:t>
      </w:r>
      <w:r w:rsidR="00FB397C" w:rsidRPr="00EF5009">
        <w:rPr>
          <w:rFonts w:ascii="Times New Roman" w:hAnsi="Times New Roman" w:cs="Times New Roman"/>
          <w:sz w:val="28"/>
          <w:szCs w:val="28"/>
          <w:lang w:val="ru-RU"/>
        </w:rPr>
        <w:t>уровень</w:t>
      </w:r>
      <w:r w:rsidR="00DE6D0F"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лактата и пирувата </w:t>
      </w:r>
      <w:r w:rsidR="00DE6D0F" w:rsidRPr="00EF5009">
        <w:rPr>
          <w:rFonts w:ascii="Times New Roman" w:hAnsi="Times New Roman" w:cs="Times New Roman"/>
          <w:sz w:val="28"/>
          <w:szCs w:val="28"/>
          <w:lang w:val="ru-RU"/>
        </w:rPr>
        <w:t xml:space="preserve">в сыворотке крови снизился на фоне потребления специализированной смеси спортивного питания, по сравнению с контрольной группой на 50,6 </w:t>
      </w:r>
      <w:r w:rsidR="007C7BAD" w:rsidRPr="00EF5009">
        <w:rPr>
          <w:rFonts w:ascii="Times New Roman" w:hAnsi="Times New Roman" w:cs="Times New Roman"/>
          <w:sz w:val="28"/>
          <w:szCs w:val="28"/>
          <w:lang w:val="ru-RU"/>
        </w:rPr>
        <w:t xml:space="preserve">% </w:t>
      </w:r>
      <w:r w:rsidR="00DE6D0F" w:rsidRPr="00EF5009">
        <w:rPr>
          <w:rFonts w:ascii="Times New Roman" w:hAnsi="Times New Roman" w:cs="Times New Roman"/>
          <w:sz w:val="28"/>
          <w:szCs w:val="28"/>
          <w:lang w:val="ru-RU"/>
        </w:rPr>
        <w:t>и 36,4 % соответственно, а в гомогенатах бедренной мышцы на 30,7</w:t>
      </w:r>
      <w:r w:rsidR="007C7BAD" w:rsidRPr="00EF5009">
        <w:rPr>
          <w:rFonts w:ascii="Times New Roman" w:hAnsi="Times New Roman" w:cs="Times New Roman"/>
          <w:sz w:val="28"/>
          <w:szCs w:val="28"/>
          <w:lang w:val="ru-RU"/>
        </w:rPr>
        <w:t xml:space="preserve"> %</w:t>
      </w:r>
      <w:r w:rsidR="00DE6D0F" w:rsidRPr="00EF5009">
        <w:rPr>
          <w:rFonts w:ascii="Times New Roman" w:hAnsi="Times New Roman" w:cs="Times New Roman"/>
          <w:sz w:val="28"/>
          <w:szCs w:val="28"/>
          <w:lang w:val="ru-RU"/>
        </w:rPr>
        <w:t xml:space="preserve"> и 36,8</w:t>
      </w:r>
      <w:r w:rsidR="007C7BAD" w:rsidRPr="00EF5009">
        <w:rPr>
          <w:rFonts w:ascii="Times New Roman" w:hAnsi="Times New Roman" w:cs="Times New Roman"/>
          <w:sz w:val="28"/>
          <w:szCs w:val="28"/>
          <w:lang w:val="ru-RU"/>
        </w:rPr>
        <w:t xml:space="preserve"> </w:t>
      </w:r>
      <w:r w:rsidR="00DE6D0F" w:rsidRPr="00EF5009">
        <w:rPr>
          <w:rFonts w:ascii="Times New Roman" w:hAnsi="Times New Roman" w:cs="Times New Roman"/>
          <w:sz w:val="28"/>
          <w:szCs w:val="28"/>
          <w:lang w:val="ru-RU"/>
        </w:rPr>
        <w:t>% соответственно.</w:t>
      </w:r>
      <w:r w:rsidR="0023219F" w:rsidRPr="00EF5009">
        <w:rPr>
          <w:rFonts w:ascii="Times New Roman" w:hAnsi="Times New Roman" w:cs="Times New Roman"/>
          <w:color w:val="FF0000"/>
          <w:sz w:val="28"/>
          <w:szCs w:val="28"/>
          <w:lang w:val="ru-RU"/>
        </w:rPr>
        <w:t xml:space="preserve"> </w:t>
      </w:r>
    </w:p>
    <w:p w14:paraId="3EAF02B4" w14:textId="28BBC492" w:rsidR="00CC70CD" w:rsidRPr="00EF5009" w:rsidRDefault="00CC70CD"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Итак, сравнительная характеристика 2</w:t>
      </w:r>
      <w:r w:rsidR="00A655D1" w:rsidRPr="00EF5009">
        <w:rPr>
          <w:rFonts w:ascii="Times New Roman" w:hAnsi="Times New Roman" w:cs="Times New Roman"/>
          <w:sz w:val="28"/>
          <w:szCs w:val="28"/>
          <w:lang w:val="ru-RU"/>
        </w:rPr>
        <w:t>1</w:t>
      </w:r>
      <w:r w:rsidRPr="00EF5009">
        <w:rPr>
          <w:rFonts w:ascii="Times New Roman" w:hAnsi="Times New Roman" w:cs="Times New Roman"/>
          <w:sz w:val="28"/>
          <w:szCs w:val="28"/>
          <w:lang w:val="ru-RU"/>
        </w:rPr>
        <w:t xml:space="preserve"> и </w:t>
      </w:r>
      <w:r w:rsidR="00A03657" w:rsidRPr="00EF5009">
        <w:rPr>
          <w:rFonts w:ascii="Times New Roman" w:hAnsi="Times New Roman" w:cs="Times New Roman"/>
          <w:sz w:val="28"/>
          <w:szCs w:val="28"/>
          <w:lang w:val="ru-RU"/>
        </w:rPr>
        <w:t>35-дневного</w:t>
      </w:r>
      <w:r w:rsidRPr="00EF5009">
        <w:rPr>
          <w:rFonts w:ascii="Times New Roman" w:hAnsi="Times New Roman" w:cs="Times New Roman"/>
          <w:sz w:val="28"/>
          <w:szCs w:val="28"/>
          <w:lang w:val="ru-RU"/>
        </w:rPr>
        <w:t xml:space="preserve"> приема специализированного продукта на фоне физической нагрузки свидетельствует о более выраженном эффекте алиментарной поддержки на показатели выносливости крыс с помощью продукта при</w:t>
      </w:r>
      <w:r w:rsidR="0023219F"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более длительном его приеме</w:t>
      </w:r>
      <w:r w:rsidR="0023219F"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r w:rsidR="0023219F" w:rsidRPr="00EF5009">
        <w:rPr>
          <w:rFonts w:ascii="Times New Roman" w:hAnsi="Times New Roman" w:cs="Times New Roman"/>
          <w:sz w:val="28"/>
          <w:szCs w:val="28"/>
          <w:lang w:val="ru-RU"/>
        </w:rPr>
        <w:t xml:space="preserve">При сравнении двух экспериментов, отличающихся временем приема и тренированностью крыс, следует отметить, что более длительный прием продукта более благоприятно повлиял на выносливость животных, состояние энергетического обмена и системы антиоксидантной защиты. </w:t>
      </w:r>
    </w:p>
    <w:p w14:paraId="35931125" w14:textId="57080D92" w:rsidR="003C76D0" w:rsidRPr="00EF5009" w:rsidRDefault="003C76D0"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Таким образом, учитывая химический состав кобыльего молока, его высокую биологическую ценность, перспективным является создание специализированных продуктов спортивного питания на его основе. Оценка экспериментальных данных свидетельствует о благоприятном влиянии белковой смеси на основе сухого кобыльего молока на выносливость и работоспособность крыс, снижение в крови и тканях продуктов перекисного окисления липидов и активацию ключевых ферментов антиоксидантной системы. Полученные изменения свидетельствуют о благоприятном действии спортивного питания на биохимические показатели крови и бедренных мышц, что в значительной степени связано с высокой биологической ценностью сухого кобыльего молока, </w:t>
      </w:r>
      <w:r w:rsidR="00032F8C" w:rsidRPr="00EF5009">
        <w:rPr>
          <w:rFonts w:ascii="Times New Roman" w:hAnsi="Times New Roman" w:cs="Times New Roman"/>
          <w:sz w:val="28"/>
          <w:szCs w:val="28"/>
          <w:lang w:val="ru-RU"/>
        </w:rPr>
        <w:t>а также ингредиентов, входящих в состав рецептуры специализированного продукта спортивного питания</w:t>
      </w:r>
      <w:r w:rsidRPr="00EF5009">
        <w:rPr>
          <w:rFonts w:ascii="Times New Roman" w:hAnsi="Times New Roman" w:cs="Times New Roman"/>
          <w:sz w:val="28"/>
          <w:szCs w:val="28"/>
          <w:lang w:val="ru-RU"/>
        </w:rPr>
        <w:t>. Дополнительное обогащение продукта комплексом биологически активных ингредиентов не могло не сказаться на показателях работоспособности, выносливости и физической активности крыс. Все это в композиции позволило оценить новый продукт спортивного питания, направленный на регуляцию белкового, углеводного и энергетического обменов, в целом благоприятно влияющий на функциональное состояние организма. Полученные экспериментальные результаты открывают перспективы использования данного продукта спортивного питания на основе сухого кобыльего молока в спортивной практике и спортивной медицине.</w:t>
      </w:r>
    </w:p>
    <w:p w14:paraId="60A2B85B" w14:textId="77777777" w:rsidR="00164811" w:rsidRPr="00EF5009" w:rsidRDefault="00164811" w:rsidP="00944997">
      <w:pPr>
        <w:autoSpaceDE w:val="0"/>
        <w:autoSpaceDN w:val="0"/>
        <w:adjustRightInd w:val="0"/>
        <w:spacing w:after="0" w:line="240" w:lineRule="auto"/>
        <w:ind w:firstLine="709"/>
        <w:jc w:val="both"/>
        <w:rPr>
          <w:rFonts w:ascii="Times New Roman" w:hAnsi="Times New Roman" w:cs="Times New Roman"/>
          <w:sz w:val="28"/>
          <w:szCs w:val="28"/>
          <w:lang w:val="ru-RU"/>
        </w:rPr>
      </w:pPr>
    </w:p>
    <w:bookmarkEnd w:id="62"/>
    <w:p w14:paraId="33CFF964" w14:textId="00D684C0" w:rsidR="0096365F" w:rsidRPr="00EF5009" w:rsidRDefault="00F772D1" w:rsidP="00944997">
      <w:pPr>
        <w:autoSpaceDE w:val="0"/>
        <w:autoSpaceDN w:val="0"/>
        <w:adjustRightInd w:val="0"/>
        <w:spacing w:after="0" w:line="240" w:lineRule="auto"/>
        <w:ind w:firstLine="709"/>
        <w:jc w:val="both"/>
        <w:rPr>
          <w:rFonts w:ascii="Times New Roman" w:hAnsi="Times New Roman" w:cs="Times New Roman"/>
          <w:b/>
          <w:sz w:val="28"/>
          <w:szCs w:val="28"/>
          <w:lang w:val="ru-RU"/>
        </w:rPr>
      </w:pPr>
      <w:r w:rsidRPr="00EF5009">
        <w:rPr>
          <w:rFonts w:ascii="Times New Roman" w:hAnsi="Times New Roman" w:cs="Times New Roman"/>
          <w:b/>
          <w:sz w:val="28"/>
          <w:szCs w:val="28"/>
          <w:lang w:val="ru-RU"/>
        </w:rPr>
        <w:t>3.</w:t>
      </w:r>
      <w:r w:rsidR="0067628E" w:rsidRPr="00EF5009">
        <w:rPr>
          <w:rFonts w:ascii="Times New Roman" w:hAnsi="Times New Roman" w:cs="Times New Roman"/>
          <w:b/>
          <w:sz w:val="28"/>
          <w:szCs w:val="28"/>
          <w:lang w:val="ru-RU"/>
        </w:rPr>
        <w:t>5</w:t>
      </w:r>
      <w:r w:rsidRPr="00EF5009">
        <w:rPr>
          <w:rFonts w:ascii="Times New Roman" w:hAnsi="Times New Roman" w:cs="Times New Roman"/>
          <w:b/>
          <w:sz w:val="28"/>
          <w:szCs w:val="28"/>
          <w:lang w:val="ru-RU"/>
        </w:rPr>
        <w:t xml:space="preserve"> </w:t>
      </w:r>
      <w:r w:rsidR="0096365F" w:rsidRPr="00EF5009">
        <w:rPr>
          <w:rFonts w:ascii="Times New Roman" w:hAnsi="Times New Roman" w:cs="Times New Roman"/>
          <w:b/>
          <w:sz w:val="28"/>
          <w:szCs w:val="28"/>
          <w:lang w:val="ru-RU"/>
        </w:rPr>
        <w:t>Оценка работоспособности крыс, получавших обогащенную фракцию низкомолекулярных пептидов</w:t>
      </w:r>
      <w:r w:rsidR="0023219F" w:rsidRPr="00EF5009">
        <w:rPr>
          <w:rFonts w:ascii="Times New Roman" w:hAnsi="Times New Roman" w:cs="Times New Roman"/>
          <w:b/>
          <w:sz w:val="28"/>
          <w:szCs w:val="28"/>
          <w:lang w:val="ru-RU"/>
        </w:rPr>
        <w:t xml:space="preserve"> из кобыльего молока</w:t>
      </w:r>
      <w:r w:rsidR="0096365F" w:rsidRPr="00EF5009">
        <w:rPr>
          <w:rFonts w:ascii="Times New Roman" w:hAnsi="Times New Roman" w:cs="Times New Roman"/>
          <w:b/>
          <w:sz w:val="28"/>
          <w:szCs w:val="28"/>
          <w:lang w:val="ru-RU"/>
        </w:rPr>
        <w:t xml:space="preserve"> на модели физической нагрузки</w:t>
      </w:r>
      <w:r w:rsidR="0083130B" w:rsidRPr="00EF5009">
        <w:rPr>
          <w:rFonts w:ascii="Times New Roman" w:hAnsi="Times New Roman" w:cs="Times New Roman"/>
          <w:b/>
          <w:sz w:val="28"/>
          <w:szCs w:val="28"/>
          <w:lang w:val="ru-RU"/>
        </w:rPr>
        <w:t xml:space="preserve"> (</w:t>
      </w:r>
      <w:r w:rsidR="00A613DD" w:rsidRPr="00EF5009">
        <w:rPr>
          <w:rFonts w:ascii="Times New Roman" w:hAnsi="Times New Roman" w:cs="Times New Roman"/>
          <w:b/>
          <w:sz w:val="28"/>
          <w:szCs w:val="28"/>
          <w:lang w:val="ru-RU"/>
        </w:rPr>
        <w:t>«</w:t>
      </w:r>
      <w:r w:rsidR="0083130B" w:rsidRPr="00EF5009">
        <w:rPr>
          <w:rFonts w:ascii="Times New Roman" w:hAnsi="Times New Roman" w:cs="Times New Roman"/>
          <w:b/>
          <w:sz w:val="28"/>
          <w:szCs w:val="28"/>
          <w:lang w:val="ru-RU"/>
        </w:rPr>
        <w:t>Бег на тредбане</w:t>
      </w:r>
      <w:r w:rsidR="00A613DD" w:rsidRPr="00EF5009">
        <w:rPr>
          <w:rFonts w:ascii="Times New Roman" w:hAnsi="Times New Roman" w:cs="Times New Roman"/>
          <w:b/>
          <w:sz w:val="28"/>
          <w:szCs w:val="28"/>
          <w:lang w:val="ru-RU"/>
        </w:rPr>
        <w:t>»</w:t>
      </w:r>
      <w:r w:rsidR="0083130B" w:rsidRPr="00EF5009">
        <w:rPr>
          <w:rFonts w:ascii="Times New Roman" w:hAnsi="Times New Roman" w:cs="Times New Roman"/>
          <w:b/>
          <w:sz w:val="28"/>
          <w:szCs w:val="28"/>
          <w:lang w:val="ru-RU"/>
        </w:rPr>
        <w:t>)</w:t>
      </w:r>
    </w:p>
    <w:p w14:paraId="6A15B378" w14:textId="2481DA21" w:rsidR="0083130B" w:rsidRPr="00EF5009" w:rsidRDefault="0083130B"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Для спортивного питания особый интерес представляет использование наряду со специализированными продуктами</w:t>
      </w:r>
      <w:r w:rsidR="00822BD1">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биологических активных </w:t>
      </w:r>
      <w:r w:rsidR="00A613DD" w:rsidRPr="00EF5009">
        <w:rPr>
          <w:rFonts w:ascii="Times New Roman" w:hAnsi="Times New Roman" w:cs="Times New Roman"/>
          <w:sz w:val="28"/>
          <w:szCs w:val="28"/>
          <w:lang w:val="ru-RU"/>
        </w:rPr>
        <w:t>добавок</w:t>
      </w:r>
      <w:r w:rsidRPr="00EF5009">
        <w:rPr>
          <w:rFonts w:ascii="Times New Roman" w:hAnsi="Times New Roman" w:cs="Times New Roman"/>
          <w:sz w:val="28"/>
          <w:szCs w:val="28"/>
          <w:lang w:val="ru-RU"/>
        </w:rPr>
        <w:t xml:space="preserve"> с направленными иммуностимулирующими свойствами. </w:t>
      </w:r>
    </w:p>
    <w:p w14:paraId="28EE0465" w14:textId="2A7642D4" w:rsidR="00FB5489" w:rsidRPr="00EF5009" w:rsidRDefault="00FB5489"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Не маловажная роль в спортивном питании отводится низкомолекулярным пептидам</w:t>
      </w:r>
      <w:r w:rsidR="00875A46"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выделенным из растительного и животного сырья, которые могут быть использованы как самостоятельно, а также как добавки к продуктам или рационам питания и направлены на повышение не только иммунитета, но и детоксицирующей и антиоксидантной активности. </w:t>
      </w:r>
    </w:p>
    <w:p w14:paraId="1398B7BE" w14:textId="7953CA37" w:rsidR="00452B9B" w:rsidRPr="00EF5009" w:rsidRDefault="00FB5489"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Учитывая </w:t>
      </w:r>
      <w:r w:rsidR="009207FF" w:rsidRPr="00EF5009">
        <w:rPr>
          <w:rFonts w:ascii="Times New Roman" w:hAnsi="Times New Roman" w:cs="Times New Roman"/>
          <w:sz w:val="28"/>
          <w:szCs w:val="28"/>
          <w:lang w:val="ru-RU"/>
        </w:rPr>
        <w:t>вышеизложенное</w:t>
      </w:r>
      <w:r w:rsidRPr="00EF5009">
        <w:rPr>
          <w:rFonts w:ascii="Times New Roman" w:hAnsi="Times New Roman" w:cs="Times New Roman"/>
          <w:sz w:val="28"/>
          <w:szCs w:val="28"/>
          <w:lang w:val="ru-RU"/>
        </w:rPr>
        <w:t xml:space="preserve"> перед нами</w:t>
      </w:r>
      <w:r w:rsidR="00851D1C"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была поставлена задача </w:t>
      </w:r>
      <w:r w:rsidR="009207FF" w:rsidRPr="00EF5009">
        <w:rPr>
          <w:rFonts w:ascii="Times New Roman" w:hAnsi="Times New Roman" w:cs="Times New Roman"/>
          <w:sz w:val="28"/>
          <w:szCs w:val="28"/>
          <w:lang w:val="ru-RU"/>
        </w:rPr>
        <w:t>оценить</w:t>
      </w:r>
      <w:r w:rsidRPr="00EF5009">
        <w:rPr>
          <w:rFonts w:ascii="Times New Roman" w:hAnsi="Times New Roman" w:cs="Times New Roman"/>
          <w:sz w:val="28"/>
          <w:szCs w:val="28"/>
          <w:lang w:val="ru-RU"/>
        </w:rPr>
        <w:t xml:space="preserve"> эффективность низкомолекулярных пептидов, выделенных и</w:t>
      </w:r>
      <w:r w:rsidR="00A81420" w:rsidRPr="00EF5009">
        <w:rPr>
          <w:rFonts w:ascii="Times New Roman" w:hAnsi="Times New Roman" w:cs="Times New Roman"/>
          <w:sz w:val="28"/>
          <w:szCs w:val="28"/>
          <w:lang w:val="ru-RU"/>
        </w:rPr>
        <w:t>з</w:t>
      </w:r>
      <w:r w:rsidRPr="00EF5009">
        <w:rPr>
          <w:rFonts w:ascii="Times New Roman" w:hAnsi="Times New Roman" w:cs="Times New Roman"/>
          <w:sz w:val="28"/>
          <w:szCs w:val="28"/>
          <w:lang w:val="ru-RU"/>
        </w:rPr>
        <w:t xml:space="preserve"> кобыльего молока при физической </w:t>
      </w:r>
      <w:r w:rsidR="009207FF" w:rsidRPr="00EF5009">
        <w:rPr>
          <w:rFonts w:ascii="Times New Roman" w:hAnsi="Times New Roman" w:cs="Times New Roman"/>
          <w:sz w:val="28"/>
          <w:szCs w:val="28"/>
          <w:lang w:val="ru-RU"/>
        </w:rPr>
        <w:t>нагрузке</w:t>
      </w:r>
      <w:r w:rsidRPr="00EF5009">
        <w:rPr>
          <w:rFonts w:ascii="Times New Roman" w:hAnsi="Times New Roman" w:cs="Times New Roman"/>
          <w:sz w:val="28"/>
          <w:szCs w:val="28"/>
          <w:lang w:val="ru-RU"/>
        </w:rPr>
        <w:t xml:space="preserve">, в частности при </w:t>
      </w:r>
      <w:r w:rsidR="00B923B1" w:rsidRPr="00EF5009">
        <w:rPr>
          <w:rFonts w:ascii="Times New Roman" w:hAnsi="Times New Roman" w:cs="Times New Roman"/>
          <w:sz w:val="28"/>
          <w:szCs w:val="28"/>
          <w:lang w:val="ru-RU"/>
        </w:rPr>
        <w:t>«</w:t>
      </w:r>
      <w:r w:rsidR="00315DBA" w:rsidRPr="00EF5009">
        <w:rPr>
          <w:rFonts w:ascii="Times New Roman" w:hAnsi="Times New Roman" w:cs="Times New Roman"/>
          <w:sz w:val="28"/>
          <w:szCs w:val="28"/>
          <w:lang w:val="ru-RU"/>
        </w:rPr>
        <w:t>Б</w:t>
      </w:r>
      <w:r w:rsidRPr="00EF5009">
        <w:rPr>
          <w:rFonts w:ascii="Times New Roman" w:hAnsi="Times New Roman" w:cs="Times New Roman"/>
          <w:sz w:val="28"/>
          <w:szCs w:val="28"/>
          <w:lang w:val="ru-RU"/>
        </w:rPr>
        <w:t xml:space="preserve">еге на </w:t>
      </w:r>
      <w:r w:rsidR="009207FF" w:rsidRPr="00EF5009">
        <w:rPr>
          <w:rFonts w:ascii="Times New Roman" w:hAnsi="Times New Roman" w:cs="Times New Roman"/>
          <w:sz w:val="28"/>
          <w:szCs w:val="28"/>
          <w:lang w:val="ru-RU"/>
        </w:rPr>
        <w:t>тр</w:t>
      </w:r>
      <w:r w:rsidR="00AB3805" w:rsidRPr="00EF5009">
        <w:rPr>
          <w:rFonts w:ascii="Times New Roman" w:hAnsi="Times New Roman" w:cs="Times New Roman"/>
          <w:sz w:val="28"/>
          <w:szCs w:val="28"/>
          <w:lang w:val="ru-RU"/>
        </w:rPr>
        <w:t>ед</w:t>
      </w:r>
      <w:r w:rsidR="009207FF" w:rsidRPr="00EF5009">
        <w:rPr>
          <w:rFonts w:ascii="Times New Roman" w:hAnsi="Times New Roman" w:cs="Times New Roman"/>
          <w:sz w:val="28"/>
          <w:szCs w:val="28"/>
          <w:lang w:val="ru-RU"/>
        </w:rPr>
        <w:t>бане</w:t>
      </w:r>
      <w:r w:rsidR="00B923B1" w:rsidRPr="00EF5009">
        <w:rPr>
          <w:rFonts w:ascii="Times New Roman" w:hAnsi="Times New Roman" w:cs="Times New Roman"/>
          <w:sz w:val="28"/>
          <w:szCs w:val="28"/>
          <w:lang w:val="ru-RU"/>
        </w:rPr>
        <w:t>»</w:t>
      </w:r>
      <w:r w:rsidR="009207FF"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r w:rsidR="00452B9B" w:rsidRPr="00EF5009">
        <w:rPr>
          <w:rFonts w:ascii="Times New Roman" w:hAnsi="Times New Roman" w:cs="Times New Roman"/>
          <w:sz w:val="28"/>
          <w:szCs w:val="28"/>
          <w:lang w:val="ru-RU"/>
        </w:rPr>
        <w:t>Животные опытной группы ежедневно на фоне полусинтетического рациона получали по 1,0 мл</w:t>
      </w:r>
      <w:r w:rsidR="00A4296A" w:rsidRPr="00EF5009">
        <w:rPr>
          <w:rFonts w:ascii="Times New Roman" w:hAnsi="Times New Roman" w:cs="Times New Roman"/>
          <w:sz w:val="28"/>
          <w:szCs w:val="28"/>
          <w:lang w:val="ru-RU"/>
        </w:rPr>
        <w:t xml:space="preserve">. </w:t>
      </w:r>
      <w:r w:rsidR="00452B9B" w:rsidRPr="00EF5009">
        <w:rPr>
          <w:rFonts w:ascii="Times New Roman" w:hAnsi="Times New Roman" w:cs="Times New Roman"/>
          <w:sz w:val="28"/>
          <w:szCs w:val="28"/>
          <w:lang w:val="ru-RU"/>
        </w:rPr>
        <w:t>из расчета на 100</w:t>
      </w:r>
      <w:r w:rsidR="00A4296A" w:rsidRPr="00EF5009">
        <w:rPr>
          <w:rFonts w:ascii="Times New Roman" w:hAnsi="Times New Roman" w:cs="Times New Roman"/>
          <w:sz w:val="28"/>
          <w:szCs w:val="28"/>
          <w:lang w:val="ru-RU"/>
        </w:rPr>
        <w:t xml:space="preserve"> </w:t>
      </w:r>
      <w:r w:rsidR="00452B9B" w:rsidRPr="00EF5009">
        <w:rPr>
          <w:rFonts w:ascii="Times New Roman" w:hAnsi="Times New Roman" w:cs="Times New Roman"/>
          <w:sz w:val="28"/>
          <w:szCs w:val="28"/>
          <w:lang w:val="ru-RU"/>
        </w:rPr>
        <w:t>г</w:t>
      </w:r>
      <w:r w:rsidR="00A4296A" w:rsidRPr="00EF5009">
        <w:rPr>
          <w:rFonts w:ascii="Times New Roman" w:hAnsi="Times New Roman" w:cs="Times New Roman"/>
          <w:sz w:val="28"/>
          <w:szCs w:val="28"/>
          <w:lang w:val="ru-RU"/>
        </w:rPr>
        <w:t>р.</w:t>
      </w:r>
      <w:r w:rsidR="00452B9B" w:rsidRPr="00EF5009">
        <w:rPr>
          <w:rFonts w:ascii="Times New Roman" w:hAnsi="Times New Roman" w:cs="Times New Roman"/>
          <w:sz w:val="28"/>
          <w:szCs w:val="28"/>
          <w:lang w:val="ru-RU"/>
        </w:rPr>
        <w:t xml:space="preserve"> массы тела, обогащенной витаминами-антиоксидантами фракции низкомолекулярных пептидов из кобыльего молока, препарат вводили перорально в течение 28 дней. </w:t>
      </w:r>
    </w:p>
    <w:p w14:paraId="6C2F9A28" w14:textId="1EDD6A00" w:rsidR="0083130B" w:rsidRPr="00EF5009" w:rsidRDefault="00452B9B"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Контрольная группа животных ежедневно в течении 28 дней на фоне полусинтетического рациона получала перорально по 1,0</w:t>
      </w:r>
      <w:r w:rsidR="00A4296A"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мл</w:t>
      </w:r>
      <w:r w:rsidR="00A4296A"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из расчета на 100г массы тела </w:t>
      </w:r>
      <w:r w:rsidR="008022D0" w:rsidRPr="00EF5009">
        <w:rPr>
          <w:rFonts w:ascii="Times New Roman" w:hAnsi="Times New Roman" w:cs="Times New Roman"/>
          <w:sz w:val="28"/>
          <w:szCs w:val="28"/>
          <w:lang w:val="ru-RU"/>
        </w:rPr>
        <w:t>кобылье молоко, обогащенное</w:t>
      </w:r>
      <w:r w:rsidRPr="00EF5009">
        <w:rPr>
          <w:rFonts w:ascii="Times New Roman" w:hAnsi="Times New Roman" w:cs="Times New Roman"/>
          <w:sz w:val="28"/>
          <w:szCs w:val="28"/>
          <w:lang w:val="ru-RU"/>
        </w:rPr>
        <w:t xml:space="preserve"> витамин</w:t>
      </w:r>
      <w:r w:rsidR="008022D0" w:rsidRPr="00EF5009">
        <w:rPr>
          <w:rFonts w:ascii="Times New Roman" w:hAnsi="Times New Roman" w:cs="Times New Roman"/>
          <w:sz w:val="28"/>
          <w:szCs w:val="28"/>
          <w:lang w:val="ru-RU"/>
        </w:rPr>
        <w:t>ами</w:t>
      </w:r>
      <w:r w:rsidRPr="00EF5009">
        <w:rPr>
          <w:rFonts w:ascii="Times New Roman" w:hAnsi="Times New Roman" w:cs="Times New Roman"/>
          <w:sz w:val="28"/>
          <w:szCs w:val="28"/>
          <w:lang w:val="ru-RU"/>
        </w:rPr>
        <w:t>-антиоксидант</w:t>
      </w:r>
      <w:r w:rsidR="008022D0" w:rsidRPr="00EF5009">
        <w:rPr>
          <w:rFonts w:ascii="Times New Roman" w:hAnsi="Times New Roman" w:cs="Times New Roman"/>
          <w:sz w:val="28"/>
          <w:szCs w:val="28"/>
          <w:lang w:val="ru-RU"/>
        </w:rPr>
        <w:t>ами</w:t>
      </w:r>
      <w:r w:rsidRPr="00EF5009">
        <w:rPr>
          <w:rFonts w:ascii="Times New Roman" w:hAnsi="Times New Roman" w:cs="Times New Roman"/>
          <w:sz w:val="28"/>
          <w:szCs w:val="28"/>
          <w:lang w:val="ru-RU"/>
        </w:rPr>
        <w:t xml:space="preserve"> в концентрации, соответствующей потреблению опытными животными. </w:t>
      </w:r>
    </w:p>
    <w:p w14:paraId="4C9F45FF" w14:textId="166ACB42" w:rsidR="0096365F" w:rsidRPr="00EF5009" w:rsidRDefault="003343CD"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Ж</w:t>
      </w:r>
      <w:r w:rsidR="0096365F" w:rsidRPr="00EF5009">
        <w:rPr>
          <w:rFonts w:ascii="Times New Roman" w:hAnsi="Times New Roman" w:cs="Times New Roman"/>
          <w:sz w:val="28"/>
          <w:szCs w:val="28"/>
          <w:lang w:val="ru-RU"/>
        </w:rPr>
        <w:t>ивотные контрольной и опытной групп содержались на полусинтетическом рационе,</w:t>
      </w:r>
      <w:r w:rsidR="006F4643" w:rsidRPr="00EF5009">
        <w:rPr>
          <w:rFonts w:ascii="Times New Roman" w:hAnsi="Times New Roman" w:cs="Times New Roman"/>
          <w:sz w:val="28"/>
          <w:szCs w:val="28"/>
          <w:lang w:val="ru-RU"/>
        </w:rPr>
        <w:t xml:space="preserve"> при средней поедаемости корма</w:t>
      </w:r>
      <w:r w:rsidR="0096365F" w:rsidRPr="00EF5009">
        <w:rPr>
          <w:rFonts w:ascii="Times New Roman" w:hAnsi="Times New Roman" w:cs="Times New Roman"/>
          <w:sz w:val="28"/>
          <w:szCs w:val="28"/>
          <w:lang w:val="ru-RU"/>
        </w:rPr>
        <w:t xml:space="preserve"> </w:t>
      </w:r>
      <w:r w:rsidR="002D4173" w:rsidRPr="00EF5009">
        <w:rPr>
          <w:rFonts w:ascii="Times New Roman" w:hAnsi="Times New Roman" w:cs="Times New Roman"/>
          <w:sz w:val="28"/>
          <w:szCs w:val="28"/>
          <w:lang w:val="ru-RU"/>
        </w:rPr>
        <w:t xml:space="preserve">27–30 </w:t>
      </w:r>
      <w:r w:rsidR="0096365F" w:rsidRPr="00EF5009">
        <w:rPr>
          <w:rFonts w:ascii="Times New Roman" w:hAnsi="Times New Roman" w:cs="Times New Roman"/>
          <w:sz w:val="28"/>
          <w:szCs w:val="28"/>
          <w:lang w:val="ru-RU"/>
        </w:rPr>
        <w:t>г</w:t>
      </w:r>
      <w:r w:rsidR="00A4296A" w:rsidRPr="00EF5009">
        <w:rPr>
          <w:rFonts w:ascii="Times New Roman" w:hAnsi="Times New Roman" w:cs="Times New Roman"/>
          <w:sz w:val="28"/>
          <w:szCs w:val="28"/>
          <w:lang w:val="ru-RU"/>
        </w:rPr>
        <w:t>р</w:t>
      </w:r>
      <w:r w:rsidR="006F4643" w:rsidRPr="00EF5009">
        <w:rPr>
          <w:rFonts w:ascii="Times New Roman" w:hAnsi="Times New Roman" w:cs="Times New Roman"/>
          <w:sz w:val="28"/>
          <w:szCs w:val="28"/>
          <w:lang w:val="ru-RU"/>
        </w:rPr>
        <w:t xml:space="preserve"> в сутки</w:t>
      </w:r>
      <w:r w:rsidR="0096365F" w:rsidRPr="00EF5009">
        <w:rPr>
          <w:rFonts w:ascii="Times New Roman" w:hAnsi="Times New Roman" w:cs="Times New Roman"/>
          <w:sz w:val="28"/>
          <w:szCs w:val="28"/>
          <w:lang w:val="ru-RU"/>
        </w:rPr>
        <w:t xml:space="preserve"> </w:t>
      </w:r>
      <w:r w:rsidR="006F4643" w:rsidRPr="00EF5009">
        <w:rPr>
          <w:rFonts w:ascii="Times New Roman" w:hAnsi="Times New Roman" w:cs="Times New Roman"/>
          <w:sz w:val="28"/>
          <w:szCs w:val="28"/>
          <w:lang w:val="ru-RU"/>
        </w:rPr>
        <w:t xml:space="preserve">и </w:t>
      </w:r>
      <w:r w:rsidR="0096365F" w:rsidRPr="00EF5009">
        <w:rPr>
          <w:rFonts w:ascii="Times New Roman" w:hAnsi="Times New Roman" w:cs="Times New Roman"/>
          <w:sz w:val="28"/>
          <w:szCs w:val="28"/>
          <w:lang w:val="ru-RU"/>
        </w:rPr>
        <w:t xml:space="preserve">30-35 мл воды. </w:t>
      </w:r>
      <w:r w:rsidR="00F22602" w:rsidRPr="00EF5009">
        <w:rPr>
          <w:rFonts w:ascii="Times New Roman" w:hAnsi="Times New Roman" w:cs="Times New Roman"/>
          <w:sz w:val="28"/>
          <w:szCs w:val="28"/>
          <w:lang w:val="ru-RU"/>
        </w:rPr>
        <w:t xml:space="preserve">После недельного приема </w:t>
      </w:r>
      <w:r w:rsidR="00F80234" w:rsidRPr="00EF5009">
        <w:rPr>
          <w:rFonts w:ascii="Times New Roman" w:hAnsi="Times New Roman" w:cs="Times New Roman"/>
          <w:sz w:val="28"/>
          <w:szCs w:val="28"/>
          <w:lang w:val="ru-RU"/>
        </w:rPr>
        <w:t>пептидов</w:t>
      </w:r>
      <w:r w:rsidR="00F22602" w:rsidRPr="00EF5009">
        <w:rPr>
          <w:rFonts w:ascii="Times New Roman" w:hAnsi="Times New Roman" w:cs="Times New Roman"/>
          <w:sz w:val="28"/>
          <w:szCs w:val="28"/>
          <w:lang w:val="ru-RU"/>
        </w:rPr>
        <w:t xml:space="preserve"> </w:t>
      </w:r>
      <w:r w:rsidR="00F80234" w:rsidRPr="00EF5009">
        <w:rPr>
          <w:rFonts w:ascii="Times New Roman" w:hAnsi="Times New Roman" w:cs="Times New Roman"/>
          <w:sz w:val="28"/>
          <w:szCs w:val="28"/>
          <w:lang w:val="ru-RU"/>
        </w:rPr>
        <w:t>в условиях нагрузки наблюдалось</w:t>
      </w:r>
      <w:r w:rsidR="0096365F"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увеличение </w:t>
      </w:r>
      <w:r w:rsidR="0096365F" w:rsidRPr="00EF5009">
        <w:rPr>
          <w:rFonts w:ascii="Times New Roman" w:hAnsi="Times New Roman" w:cs="Times New Roman"/>
          <w:sz w:val="28"/>
          <w:szCs w:val="28"/>
          <w:lang w:val="ru-RU"/>
        </w:rPr>
        <w:t>потребления воды как в контрольной, так и в опытной группах в среднем на 20</w:t>
      </w:r>
      <w:r w:rsidR="001C5E62" w:rsidRPr="00EF5009">
        <w:rPr>
          <w:rFonts w:ascii="Times New Roman" w:hAnsi="Times New Roman" w:cs="Times New Roman"/>
          <w:sz w:val="28"/>
          <w:szCs w:val="28"/>
          <w:lang w:val="ru-RU"/>
        </w:rPr>
        <w:t xml:space="preserve"> </w:t>
      </w:r>
      <w:r w:rsidR="0096365F" w:rsidRPr="00EF5009">
        <w:rPr>
          <w:rFonts w:ascii="Times New Roman" w:hAnsi="Times New Roman" w:cs="Times New Roman"/>
          <w:sz w:val="28"/>
          <w:szCs w:val="28"/>
          <w:lang w:val="ru-RU"/>
        </w:rPr>
        <w:t>%</w:t>
      </w:r>
      <w:r w:rsidR="007E6C1C" w:rsidRPr="00EF5009">
        <w:rPr>
          <w:rFonts w:ascii="Times New Roman" w:hAnsi="Times New Roman" w:cs="Times New Roman"/>
          <w:sz w:val="28"/>
          <w:szCs w:val="28"/>
          <w:lang w:val="ru-RU"/>
        </w:rPr>
        <w:t xml:space="preserve"> [</w:t>
      </w:r>
      <w:r w:rsidR="00D62BBD" w:rsidRPr="00EF5009">
        <w:rPr>
          <w:rFonts w:ascii="Times New Roman" w:hAnsi="Times New Roman" w:cs="Times New Roman"/>
          <w:sz w:val="28"/>
          <w:szCs w:val="28"/>
          <w:lang w:val="ru-RU"/>
        </w:rPr>
        <w:t>1</w:t>
      </w:r>
      <w:r w:rsidR="005F4E10" w:rsidRPr="005F4E10">
        <w:rPr>
          <w:rFonts w:ascii="Times New Roman" w:hAnsi="Times New Roman" w:cs="Times New Roman"/>
          <w:sz w:val="28"/>
          <w:szCs w:val="28"/>
          <w:lang w:val="ru-RU"/>
        </w:rPr>
        <w:t>56</w:t>
      </w:r>
      <w:r w:rsidR="004D70BD" w:rsidRPr="004D70BD">
        <w:rPr>
          <w:rFonts w:ascii="Times New Roman" w:hAnsi="Times New Roman" w:cs="Times New Roman"/>
          <w:sz w:val="28"/>
          <w:szCs w:val="28"/>
          <w:lang w:val="ru-RU"/>
        </w:rPr>
        <w:t xml:space="preserve"> </w:t>
      </w:r>
      <w:r w:rsidR="004D70BD">
        <w:rPr>
          <w:rFonts w:ascii="Times New Roman" w:hAnsi="Times New Roman" w:cs="Times New Roman"/>
          <w:sz w:val="28"/>
          <w:szCs w:val="28"/>
          <w:lang w:val="en-GB"/>
        </w:rPr>
        <w:t>c</w:t>
      </w:r>
      <w:r w:rsidR="004D70BD" w:rsidRPr="004D70BD">
        <w:rPr>
          <w:rFonts w:ascii="Times New Roman" w:hAnsi="Times New Roman" w:cs="Times New Roman"/>
          <w:sz w:val="28"/>
          <w:szCs w:val="28"/>
          <w:lang w:val="ru-RU"/>
        </w:rPr>
        <w:t>. - 52</w:t>
      </w:r>
      <w:r w:rsidR="007E6C1C" w:rsidRPr="00EF5009">
        <w:rPr>
          <w:rFonts w:ascii="Times New Roman" w:hAnsi="Times New Roman" w:cs="Times New Roman"/>
          <w:sz w:val="28"/>
          <w:szCs w:val="28"/>
          <w:lang w:val="ru-RU"/>
        </w:rPr>
        <w:t>]</w:t>
      </w:r>
      <w:r w:rsidR="0096365F" w:rsidRPr="00EF5009">
        <w:rPr>
          <w:rFonts w:ascii="Times New Roman" w:hAnsi="Times New Roman" w:cs="Times New Roman"/>
          <w:sz w:val="28"/>
          <w:szCs w:val="28"/>
          <w:lang w:val="ru-RU"/>
        </w:rPr>
        <w:t>.</w:t>
      </w:r>
    </w:p>
    <w:p w14:paraId="154D2B38" w14:textId="1E7D0A7B" w:rsidR="0096365F" w:rsidRPr="00EF5009" w:rsidRDefault="0096365F"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У животных как контрольной, так и опытной групп в течении 28 дней не отмечено достоверных изменений массы тела, что свидетельствовало о том, что выбранный режим тренировок и нагрузок не влиял на прирост массы тела крыс. На момент завершения эксперимента масса тела крыс в среднем равнялась 315,0±20,0</w:t>
      </w:r>
      <w:r w:rsidR="00E82B80"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г</w:t>
      </w:r>
      <w:r w:rsidR="00E82B80" w:rsidRPr="00EF5009">
        <w:rPr>
          <w:rFonts w:ascii="Times New Roman" w:hAnsi="Times New Roman" w:cs="Times New Roman"/>
          <w:sz w:val="28"/>
          <w:szCs w:val="28"/>
          <w:lang w:val="ru-RU"/>
        </w:rPr>
        <w:t>р</w:t>
      </w:r>
      <w:r w:rsidR="006422F1">
        <w:rPr>
          <w:rFonts w:ascii="Times New Roman" w:hAnsi="Times New Roman" w:cs="Times New Roman"/>
          <w:sz w:val="28"/>
          <w:szCs w:val="28"/>
          <w:lang w:val="ru-RU"/>
        </w:rPr>
        <w:t>.</w:t>
      </w:r>
      <w:r w:rsidR="007E6C1C" w:rsidRPr="00EF5009">
        <w:rPr>
          <w:rFonts w:ascii="Times New Roman" w:hAnsi="Times New Roman" w:cs="Times New Roman"/>
          <w:sz w:val="28"/>
          <w:szCs w:val="28"/>
          <w:lang w:val="ru-RU"/>
        </w:rPr>
        <w:t xml:space="preserve"> [</w:t>
      </w:r>
      <w:r w:rsidR="00D62BBD" w:rsidRPr="00EF5009">
        <w:rPr>
          <w:rFonts w:ascii="Times New Roman" w:hAnsi="Times New Roman" w:cs="Times New Roman"/>
          <w:sz w:val="28"/>
          <w:szCs w:val="28"/>
          <w:lang w:val="ru-RU"/>
        </w:rPr>
        <w:t>1</w:t>
      </w:r>
      <w:r w:rsidR="0099516B" w:rsidRPr="0099516B">
        <w:rPr>
          <w:rFonts w:ascii="Times New Roman" w:hAnsi="Times New Roman" w:cs="Times New Roman"/>
          <w:sz w:val="28"/>
          <w:szCs w:val="28"/>
          <w:lang w:val="ru-RU"/>
        </w:rPr>
        <w:t>56</w:t>
      </w:r>
      <w:r w:rsidR="00FE74F6" w:rsidRPr="00EF5009">
        <w:rPr>
          <w:rFonts w:ascii="Times New Roman" w:hAnsi="Times New Roman" w:cs="Times New Roman"/>
          <w:sz w:val="28"/>
          <w:szCs w:val="28"/>
          <w:lang w:val="ru-RU"/>
        </w:rPr>
        <w:t xml:space="preserve"> - c. 5</w:t>
      </w:r>
      <w:r w:rsidR="004D70BD" w:rsidRPr="0099516B">
        <w:rPr>
          <w:rFonts w:ascii="Times New Roman" w:hAnsi="Times New Roman" w:cs="Times New Roman"/>
          <w:sz w:val="28"/>
          <w:szCs w:val="28"/>
          <w:lang w:val="ru-RU"/>
        </w:rPr>
        <w:t>2</w:t>
      </w:r>
      <w:r w:rsidR="007E6C1C" w:rsidRPr="00EF5009">
        <w:rPr>
          <w:rFonts w:ascii="Times New Roman" w:hAnsi="Times New Roman" w:cs="Times New Roman"/>
          <w:sz w:val="28"/>
          <w:szCs w:val="28"/>
          <w:lang w:val="ru-RU"/>
        </w:rPr>
        <w:t>]</w:t>
      </w:r>
      <w:r w:rsidR="00E82B80" w:rsidRPr="00EF5009">
        <w:rPr>
          <w:rFonts w:ascii="Times New Roman" w:hAnsi="Times New Roman" w:cs="Times New Roman"/>
          <w:sz w:val="28"/>
          <w:szCs w:val="28"/>
          <w:lang w:val="ru-RU"/>
        </w:rPr>
        <w:t>.</w:t>
      </w:r>
    </w:p>
    <w:p w14:paraId="5CE2AD73" w14:textId="04A8E308" w:rsidR="0096365F" w:rsidRPr="00EF5009" w:rsidRDefault="0096365F" w:rsidP="00944997">
      <w:pPr>
        <w:autoSpaceDE w:val="0"/>
        <w:autoSpaceDN w:val="0"/>
        <w:adjustRightInd w:val="0"/>
        <w:spacing w:after="0" w:line="240" w:lineRule="auto"/>
        <w:ind w:firstLine="709"/>
        <w:jc w:val="both"/>
        <w:rPr>
          <w:rFonts w:ascii="Times New Roman" w:hAnsi="Times New Roman" w:cs="Times New Roman"/>
          <w:sz w:val="28"/>
          <w:szCs w:val="28"/>
          <w:highlight w:val="yellow"/>
          <w:lang w:val="ru-RU"/>
        </w:rPr>
      </w:pPr>
      <w:r w:rsidRPr="00EF5009">
        <w:rPr>
          <w:rFonts w:ascii="Times New Roman" w:hAnsi="Times New Roman" w:cs="Times New Roman"/>
          <w:sz w:val="28"/>
          <w:szCs w:val="28"/>
          <w:lang w:val="ru-RU"/>
        </w:rPr>
        <w:t xml:space="preserve">Результаты изменения относительной массы органов крыс у контрольных и опытных животных, по сравнению с крысами не испытывающих физической нагрузки (фоновая группа), через 28 дней </w:t>
      </w:r>
      <w:r w:rsidR="00A42B80" w:rsidRPr="00EF5009">
        <w:rPr>
          <w:rFonts w:ascii="Times New Roman" w:hAnsi="Times New Roman" w:cs="Times New Roman"/>
          <w:sz w:val="28"/>
          <w:szCs w:val="28"/>
          <w:lang w:val="ru-RU"/>
        </w:rPr>
        <w:t>представлены</w:t>
      </w:r>
      <w:r w:rsidRPr="00EF5009">
        <w:rPr>
          <w:rFonts w:ascii="Times New Roman" w:hAnsi="Times New Roman" w:cs="Times New Roman"/>
          <w:sz w:val="28"/>
          <w:szCs w:val="28"/>
          <w:lang w:val="ru-RU"/>
        </w:rPr>
        <w:t xml:space="preserve"> в таблице</w:t>
      </w:r>
      <w:r w:rsidR="00DD0A94" w:rsidRPr="00EF5009">
        <w:rPr>
          <w:rFonts w:ascii="Times New Roman" w:hAnsi="Times New Roman" w:cs="Times New Roman"/>
          <w:sz w:val="28"/>
          <w:szCs w:val="28"/>
          <w:lang w:val="ru-RU"/>
        </w:rPr>
        <w:t xml:space="preserve"> </w:t>
      </w:r>
      <w:r w:rsidR="00D113B4" w:rsidRPr="00EF5009">
        <w:rPr>
          <w:rFonts w:ascii="Times New Roman" w:hAnsi="Times New Roman" w:cs="Times New Roman"/>
          <w:sz w:val="28"/>
          <w:szCs w:val="28"/>
          <w:lang w:val="ru-RU"/>
        </w:rPr>
        <w:t>17</w:t>
      </w:r>
      <w:r w:rsidR="00A54DC6" w:rsidRPr="00EF5009">
        <w:rPr>
          <w:rFonts w:ascii="Times New Roman" w:hAnsi="Times New Roman" w:cs="Times New Roman"/>
          <w:sz w:val="28"/>
          <w:szCs w:val="28"/>
          <w:lang w:val="ru-RU"/>
        </w:rPr>
        <w:t xml:space="preserve"> [</w:t>
      </w:r>
      <w:r w:rsidR="006D7D03" w:rsidRPr="00EF5009">
        <w:rPr>
          <w:rFonts w:ascii="Times New Roman" w:hAnsi="Times New Roman" w:cs="Times New Roman"/>
          <w:sz w:val="28"/>
          <w:szCs w:val="28"/>
          <w:lang w:val="ru-RU"/>
        </w:rPr>
        <w:t>1</w:t>
      </w:r>
      <w:r w:rsidR="0099516B" w:rsidRPr="0099516B">
        <w:rPr>
          <w:rFonts w:ascii="Times New Roman" w:hAnsi="Times New Roman" w:cs="Times New Roman"/>
          <w:sz w:val="28"/>
          <w:szCs w:val="28"/>
          <w:lang w:val="ru-RU"/>
        </w:rPr>
        <w:t>56</w:t>
      </w:r>
      <w:r w:rsidR="00FE74F6" w:rsidRPr="00EF5009">
        <w:rPr>
          <w:rFonts w:ascii="Times New Roman" w:hAnsi="Times New Roman" w:cs="Times New Roman"/>
          <w:sz w:val="28"/>
          <w:szCs w:val="28"/>
          <w:lang w:val="ru-RU"/>
        </w:rPr>
        <w:t xml:space="preserve"> - c. 52</w:t>
      </w:r>
      <w:r w:rsidR="00A54DC6" w:rsidRPr="00EF5009">
        <w:rPr>
          <w:rFonts w:ascii="Times New Roman" w:hAnsi="Times New Roman" w:cs="Times New Roman"/>
          <w:sz w:val="28"/>
          <w:szCs w:val="28"/>
          <w:lang w:val="ru-RU"/>
        </w:rPr>
        <w:t>]</w:t>
      </w:r>
      <w:r w:rsidR="00666E4D" w:rsidRPr="00EF5009">
        <w:rPr>
          <w:rFonts w:ascii="Times New Roman" w:hAnsi="Times New Roman" w:cs="Times New Roman"/>
          <w:sz w:val="28"/>
          <w:szCs w:val="28"/>
          <w:lang w:val="ru-RU"/>
        </w:rPr>
        <w:t>.</w:t>
      </w:r>
    </w:p>
    <w:p w14:paraId="604A606B" w14:textId="3F7B8510" w:rsidR="00862310" w:rsidRDefault="00862310" w:rsidP="00944997">
      <w:pPr>
        <w:autoSpaceDE w:val="0"/>
        <w:autoSpaceDN w:val="0"/>
        <w:adjustRightInd w:val="0"/>
        <w:spacing w:after="0" w:line="240" w:lineRule="auto"/>
        <w:ind w:firstLine="709"/>
        <w:jc w:val="both"/>
        <w:rPr>
          <w:rFonts w:ascii="Times New Roman" w:hAnsi="Times New Roman" w:cs="Times New Roman"/>
          <w:sz w:val="28"/>
          <w:szCs w:val="28"/>
          <w:highlight w:val="yellow"/>
          <w:lang w:val="ru-RU"/>
        </w:rPr>
      </w:pPr>
    </w:p>
    <w:p w14:paraId="10A97E94" w14:textId="77777777" w:rsidR="004C67DD" w:rsidRDefault="004C67DD" w:rsidP="00B80EF5">
      <w:pPr>
        <w:autoSpaceDE w:val="0"/>
        <w:autoSpaceDN w:val="0"/>
        <w:adjustRightInd w:val="0"/>
        <w:spacing w:after="0" w:line="240" w:lineRule="auto"/>
        <w:jc w:val="both"/>
        <w:rPr>
          <w:rFonts w:ascii="Times New Roman" w:hAnsi="Times New Roman" w:cs="Times New Roman"/>
          <w:sz w:val="28"/>
          <w:szCs w:val="28"/>
          <w:lang w:val="ru-RU"/>
        </w:rPr>
      </w:pPr>
    </w:p>
    <w:p w14:paraId="166495E1" w14:textId="77777777" w:rsidR="004C67DD" w:rsidRDefault="004C67DD" w:rsidP="00B80EF5">
      <w:pPr>
        <w:autoSpaceDE w:val="0"/>
        <w:autoSpaceDN w:val="0"/>
        <w:adjustRightInd w:val="0"/>
        <w:spacing w:after="0" w:line="240" w:lineRule="auto"/>
        <w:jc w:val="both"/>
        <w:rPr>
          <w:rFonts w:ascii="Times New Roman" w:hAnsi="Times New Roman" w:cs="Times New Roman"/>
          <w:sz w:val="28"/>
          <w:szCs w:val="28"/>
          <w:lang w:val="ru-RU"/>
        </w:rPr>
      </w:pPr>
    </w:p>
    <w:p w14:paraId="618E82FC" w14:textId="77777777" w:rsidR="004C67DD" w:rsidRDefault="004C67DD" w:rsidP="00B80EF5">
      <w:pPr>
        <w:autoSpaceDE w:val="0"/>
        <w:autoSpaceDN w:val="0"/>
        <w:adjustRightInd w:val="0"/>
        <w:spacing w:after="0" w:line="240" w:lineRule="auto"/>
        <w:jc w:val="both"/>
        <w:rPr>
          <w:rFonts w:ascii="Times New Roman" w:hAnsi="Times New Roman" w:cs="Times New Roman"/>
          <w:sz w:val="28"/>
          <w:szCs w:val="28"/>
          <w:lang w:val="ru-RU"/>
        </w:rPr>
      </w:pPr>
    </w:p>
    <w:p w14:paraId="5136EE42" w14:textId="77777777" w:rsidR="004C67DD" w:rsidRDefault="004C67DD" w:rsidP="00B80EF5">
      <w:pPr>
        <w:autoSpaceDE w:val="0"/>
        <w:autoSpaceDN w:val="0"/>
        <w:adjustRightInd w:val="0"/>
        <w:spacing w:after="0" w:line="240" w:lineRule="auto"/>
        <w:jc w:val="both"/>
        <w:rPr>
          <w:rFonts w:ascii="Times New Roman" w:hAnsi="Times New Roman" w:cs="Times New Roman"/>
          <w:sz w:val="28"/>
          <w:szCs w:val="28"/>
          <w:lang w:val="ru-RU"/>
        </w:rPr>
      </w:pPr>
    </w:p>
    <w:p w14:paraId="3919AAA8" w14:textId="77777777" w:rsidR="004C67DD" w:rsidRDefault="004C67DD" w:rsidP="00B80EF5">
      <w:pPr>
        <w:autoSpaceDE w:val="0"/>
        <w:autoSpaceDN w:val="0"/>
        <w:adjustRightInd w:val="0"/>
        <w:spacing w:after="0" w:line="240" w:lineRule="auto"/>
        <w:jc w:val="both"/>
        <w:rPr>
          <w:rFonts w:ascii="Times New Roman" w:hAnsi="Times New Roman" w:cs="Times New Roman"/>
          <w:sz w:val="28"/>
          <w:szCs w:val="28"/>
          <w:lang w:val="ru-RU"/>
        </w:rPr>
      </w:pPr>
    </w:p>
    <w:p w14:paraId="393384DD" w14:textId="435F4653" w:rsidR="0096365F" w:rsidRPr="00EF5009" w:rsidRDefault="0096365F" w:rsidP="00B80EF5">
      <w:pPr>
        <w:autoSpaceDE w:val="0"/>
        <w:autoSpaceDN w:val="0"/>
        <w:adjustRightInd w:val="0"/>
        <w:spacing w:after="0"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Таблица</w:t>
      </w:r>
      <w:r w:rsidR="00F14F07" w:rsidRPr="00EF5009">
        <w:rPr>
          <w:rFonts w:ascii="Times New Roman" w:hAnsi="Times New Roman" w:cs="Times New Roman"/>
          <w:sz w:val="28"/>
          <w:szCs w:val="28"/>
          <w:lang w:val="ru-RU"/>
        </w:rPr>
        <w:t xml:space="preserve"> </w:t>
      </w:r>
      <w:r w:rsidR="00D113B4" w:rsidRPr="00EF5009">
        <w:rPr>
          <w:rFonts w:ascii="Times New Roman" w:hAnsi="Times New Roman" w:cs="Times New Roman"/>
          <w:sz w:val="28"/>
          <w:szCs w:val="28"/>
          <w:lang w:val="ru-RU"/>
        </w:rPr>
        <w:t>1</w:t>
      </w:r>
      <w:r w:rsidR="001C50CD" w:rsidRPr="00EF5009">
        <w:rPr>
          <w:rFonts w:ascii="Times New Roman" w:hAnsi="Times New Roman" w:cs="Times New Roman"/>
          <w:sz w:val="28"/>
          <w:szCs w:val="28"/>
          <w:lang w:val="ru-RU"/>
        </w:rPr>
        <w:t>8</w:t>
      </w:r>
      <w:r w:rsidR="00B80EF5" w:rsidRPr="00EF5009">
        <w:rPr>
          <w:rFonts w:ascii="Times New Roman" w:hAnsi="Times New Roman" w:cs="Times New Roman"/>
          <w:sz w:val="28"/>
          <w:szCs w:val="28"/>
          <w:lang w:val="ru-RU"/>
        </w:rPr>
        <w:t xml:space="preserve"> </w:t>
      </w:r>
      <w:r w:rsidR="00EE54FE" w:rsidRPr="00EF5009">
        <w:rPr>
          <w:rFonts w:ascii="Times New Roman" w:hAnsi="Times New Roman" w:cs="Times New Roman"/>
          <w:sz w:val="28"/>
          <w:szCs w:val="28"/>
          <w:lang w:val="ru-RU"/>
        </w:rPr>
        <w:t>–</w:t>
      </w:r>
      <w:r w:rsidR="001A0BE9" w:rsidRPr="00EF5009">
        <w:rPr>
          <w:rFonts w:ascii="Times New Roman" w:hAnsi="Times New Roman" w:cs="Times New Roman"/>
          <w:sz w:val="28"/>
          <w:szCs w:val="28"/>
          <w:lang w:val="ru-RU"/>
        </w:rPr>
        <w:t xml:space="preserve"> </w:t>
      </w:r>
      <w:r w:rsidR="00C60B73" w:rsidRPr="00EF5009">
        <w:rPr>
          <w:rFonts w:ascii="Times New Roman" w:hAnsi="Times New Roman" w:cs="Times New Roman"/>
          <w:sz w:val="28"/>
          <w:szCs w:val="28"/>
          <w:lang w:val="ru-RU"/>
        </w:rPr>
        <w:t>Относительная м</w:t>
      </w:r>
      <w:r w:rsidRPr="00EF5009">
        <w:rPr>
          <w:rFonts w:ascii="Times New Roman" w:hAnsi="Times New Roman" w:cs="Times New Roman"/>
          <w:sz w:val="28"/>
          <w:szCs w:val="28"/>
          <w:lang w:val="ru-RU"/>
        </w:rPr>
        <w:t xml:space="preserve">асса органов крыс </w:t>
      </w:r>
      <w:r w:rsidR="00395E34" w:rsidRPr="00EF5009">
        <w:rPr>
          <w:rFonts w:ascii="Times New Roman" w:hAnsi="Times New Roman" w:cs="Times New Roman"/>
          <w:sz w:val="28"/>
          <w:szCs w:val="28"/>
          <w:lang w:val="ru-RU"/>
        </w:rPr>
        <w:t xml:space="preserve">по отношению к массе тела </w:t>
      </w:r>
      <w:r w:rsidRPr="00EF5009">
        <w:rPr>
          <w:rFonts w:ascii="Times New Roman" w:hAnsi="Times New Roman" w:cs="Times New Roman"/>
          <w:sz w:val="28"/>
          <w:szCs w:val="28"/>
          <w:lang w:val="ru-RU"/>
        </w:rPr>
        <w:t>в контрольной и опытной группах, % (M± m)</w:t>
      </w:r>
      <w:r w:rsidR="00AA15B6" w:rsidRPr="00EF5009">
        <w:rPr>
          <w:rFonts w:ascii="Times New Roman" w:hAnsi="Times New Roman" w:cs="Times New Roman"/>
          <w:sz w:val="28"/>
          <w:szCs w:val="28"/>
          <w:lang w:val="ru-RU"/>
        </w:rPr>
        <w:t xml:space="preserve"> [</w:t>
      </w:r>
      <w:r w:rsidR="00D62BBD" w:rsidRPr="00EF5009">
        <w:rPr>
          <w:rFonts w:ascii="Times New Roman" w:hAnsi="Times New Roman" w:cs="Times New Roman"/>
          <w:sz w:val="28"/>
          <w:szCs w:val="28"/>
          <w:lang w:val="ru-RU"/>
        </w:rPr>
        <w:t>1</w:t>
      </w:r>
      <w:r w:rsidR="0099516B" w:rsidRPr="0099516B">
        <w:rPr>
          <w:rFonts w:ascii="Times New Roman" w:hAnsi="Times New Roman" w:cs="Times New Roman"/>
          <w:sz w:val="28"/>
          <w:szCs w:val="28"/>
          <w:lang w:val="ru-RU"/>
        </w:rPr>
        <w:t>56</w:t>
      </w:r>
      <w:r w:rsidR="00FE74F6" w:rsidRPr="00EF5009">
        <w:rPr>
          <w:rFonts w:ascii="Times New Roman" w:hAnsi="Times New Roman" w:cs="Times New Roman"/>
          <w:sz w:val="28"/>
          <w:szCs w:val="28"/>
          <w:lang w:val="ru-RU"/>
        </w:rPr>
        <w:t xml:space="preserve"> - c. 52</w:t>
      </w:r>
      <w:r w:rsidR="00AA15B6" w:rsidRPr="00EF5009">
        <w:rPr>
          <w:rFonts w:ascii="Times New Roman" w:hAnsi="Times New Roman" w:cs="Times New Roman"/>
          <w:sz w:val="28"/>
          <w:szCs w:val="28"/>
          <w:lang w:val="ru-RU"/>
        </w:rPr>
        <w:t>]</w:t>
      </w:r>
    </w:p>
    <w:p w14:paraId="087CE11D" w14:textId="77777777" w:rsidR="0096365F" w:rsidRPr="00EF5009" w:rsidRDefault="0096365F" w:rsidP="00944997">
      <w:pPr>
        <w:autoSpaceDE w:val="0"/>
        <w:autoSpaceDN w:val="0"/>
        <w:adjustRightInd w:val="0"/>
        <w:spacing w:after="0" w:line="240" w:lineRule="auto"/>
        <w:ind w:firstLine="709"/>
        <w:jc w:val="both"/>
        <w:rPr>
          <w:rFonts w:ascii="Times New Roman" w:hAnsi="Times New Roman" w:cs="Times New Roman"/>
          <w:iCs/>
          <w:sz w:val="24"/>
          <w:szCs w:val="24"/>
          <w:lang w:val="ru-RU"/>
        </w:rPr>
      </w:pPr>
      <w:r w:rsidRPr="00EF5009">
        <w:rPr>
          <w:rFonts w:ascii="Times New Roman" w:hAnsi="Times New Roman" w:cs="Times New Roman"/>
          <w:i/>
          <w:sz w:val="24"/>
          <w:szCs w:val="24"/>
          <w:lang w:val="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6"/>
        <w:gridCol w:w="2336"/>
        <w:gridCol w:w="2336"/>
        <w:gridCol w:w="2337"/>
      </w:tblGrid>
      <w:tr w:rsidR="0096365F" w:rsidRPr="00EF5009" w14:paraId="2F0D2056" w14:textId="77777777" w:rsidTr="00680A21">
        <w:tc>
          <w:tcPr>
            <w:tcW w:w="2336" w:type="dxa"/>
          </w:tcPr>
          <w:p w14:paraId="39D4CC4F" w14:textId="77777777" w:rsidR="0096365F" w:rsidRPr="00EF5009" w:rsidRDefault="0096365F" w:rsidP="00944997">
            <w:pPr>
              <w:autoSpaceDE w:val="0"/>
              <w:autoSpaceDN w:val="0"/>
              <w:adjustRightInd w:val="0"/>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Орган животного</w:t>
            </w:r>
          </w:p>
        </w:tc>
        <w:tc>
          <w:tcPr>
            <w:tcW w:w="2336" w:type="dxa"/>
          </w:tcPr>
          <w:p w14:paraId="33AEC413" w14:textId="77777777" w:rsidR="0096365F" w:rsidRPr="00EF5009" w:rsidRDefault="0096365F" w:rsidP="00944997">
            <w:pPr>
              <w:autoSpaceDE w:val="0"/>
              <w:autoSpaceDN w:val="0"/>
              <w:adjustRightInd w:val="0"/>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Фоновая группа</w:t>
            </w:r>
          </w:p>
        </w:tc>
        <w:tc>
          <w:tcPr>
            <w:tcW w:w="2336" w:type="dxa"/>
          </w:tcPr>
          <w:p w14:paraId="52A4CA6B" w14:textId="15EE9B55" w:rsidR="0096365F" w:rsidRPr="00EF5009" w:rsidRDefault="0096365F" w:rsidP="00944997">
            <w:pPr>
              <w:autoSpaceDE w:val="0"/>
              <w:autoSpaceDN w:val="0"/>
              <w:adjustRightInd w:val="0"/>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Контрольная группа</w:t>
            </w:r>
          </w:p>
          <w:p w14:paraId="16F64995" w14:textId="7DC9B6F6" w:rsidR="0096365F" w:rsidRPr="00EF5009" w:rsidRDefault="0096365F" w:rsidP="00944997">
            <w:pPr>
              <w:autoSpaceDE w:val="0"/>
              <w:autoSpaceDN w:val="0"/>
              <w:adjustRightInd w:val="0"/>
              <w:spacing w:after="0" w:line="240" w:lineRule="auto"/>
              <w:jc w:val="center"/>
              <w:rPr>
                <w:rFonts w:ascii="Times New Roman" w:hAnsi="Times New Roman" w:cs="Times New Roman"/>
                <w:sz w:val="28"/>
                <w:szCs w:val="28"/>
                <w:lang w:val="ru-RU"/>
              </w:rPr>
            </w:pPr>
          </w:p>
        </w:tc>
        <w:tc>
          <w:tcPr>
            <w:tcW w:w="2337" w:type="dxa"/>
          </w:tcPr>
          <w:p w14:paraId="0171A363" w14:textId="3E7CE637" w:rsidR="0096365F" w:rsidRPr="00EF5009" w:rsidRDefault="0096365F" w:rsidP="00944997">
            <w:pPr>
              <w:autoSpaceDE w:val="0"/>
              <w:autoSpaceDN w:val="0"/>
              <w:adjustRightInd w:val="0"/>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Опытная группа</w:t>
            </w:r>
          </w:p>
          <w:p w14:paraId="7F95C0A9" w14:textId="77777777" w:rsidR="0096365F" w:rsidRPr="00EF5009" w:rsidRDefault="0096365F" w:rsidP="00944997">
            <w:pPr>
              <w:autoSpaceDE w:val="0"/>
              <w:autoSpaceDN w:val="0"/>
              <w:adjustRightInd w:val="0"/>
              <w:spacing w:after="0" w:line="240" w:lineRule="auto"/>
              <w:jc w:val="center"/>
              <w:rPr>
                <w:rFonts w:ascii="Times New Roman" w:hAnsi="Times New Roman" w:cs="Times New Roman"/>
                <w:sz w:val="28"/>
                <w:szCs w:val="28"/>
                <w:lang w:val="ru-RU"/>
              </w:rPr>
            </w:pPr>
          </w:p>
        </w:tc>
      </w:tr>
      <w:tr w:rsidR="0096365F" w:rsidRPr="00EF5009" w14:paraId="492449F0" w14:textId="77777777" w:rsidTr="00680A21">
        <w:tc>
          <w:tcPr>
            <w:tcW w:w="2336" w:type="dxa"/>
          </w:tcPr>
          <w:p w14:paraId="259E5BE2" w14:textId="5898A6B8" w:rsidR="0096365F" w:rsidRPr="00EF5009" w:rsidRDefault="0096365F" w:rsidP="00944997">
            <w:pPr>
              <w:autoSpaceDE w:val="0"/>
              <w:autoSpaceDN w:val="0"/>
              <w:adjustRightInd w:val="0"/>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Сердце</w:t>
            </w:r>
          </w:p>
        </w:tc>
        <w:tc>
          <w:tcPr>
            <w:tcW w:w="2336" w:type="dxa"/>
            <w:vAlign w:val="center"/>
          </w:tcPr>
          <w:p w14:paraId="4737C25F" w14:textId="77777777" w:rsidR="0096365F" w:rsidRPr="00EF5009" w:rsidRDefault="0096365F" w:rsidP="00944997">
            <w:pPr>
              <w:autoSpaceDE w:val="0"/>
              <w:autoSpaceDN w:val="0"/>
              <w:adjustRightInd w:val="0"/>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0,45±0,04</w:t>
            </w:r>
          </w:p>
        </w:tc>
        <w:tc>
          <w:tcPr>
            <w:tcW w:w="2336" w:type="dxa"/>
            <w:vAlign w:val="center"/>
          </w:tcPr>
          <w:p w14:paraId="4128851D" w14:textId="7340B968" w:rsidR="0096365F" w:rsidRPr="00EF5009" w:rsidRDefault="0096365F" w:rsidP="00944997">
            <w:pPr>
              <w:autoSpaceDE w:val="0"/>
              <w:autoSpaceDN w:val="0"/>
              <w:adjustRightInd w:val="0"/>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0,53±0,04</w:t>
            </w:r>
          </w:p>
        </w:tc>
        <w:tc>
          <w:tcPr>
            <w:tcW w:w="2337" w:type="dxa"/>
          </w:tcPr>
          <w:p w14:paraId="4A8771C4" w14:textId="77777777" w:rsidR="0096365F" w:rsidRPr="00EF5009" w:rsidRDefault="0096365F" w:rsidP="00944997">
            <w:pPr>
              <w:autoSpaceDE w:val="0"/>
              <w:autoSpaceDN w:val="0"/>
              <w:adjustRightInd w:val="0"/>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*0,75±0,05**</w:t>
            </w:r>
          </w:p>
        </w:tc>
      </w:tr>
      <w:tr w:rsidR="0096365F" w:rsidRPr="00EF5009" w14:paraId="52A07853" w14:textId="77777777" w:rsidTr="00680A21">
        <w:tc>
          <w:tcPr>
            <w:tcW w:w="2336" w:type="dxa"/>
          </w:tcPr>
          <w:p w14:paraId="10355EF2" w14:textId="77777777" w:rsidR="0096365F" w:rsidRPr="00EF5009" w:rsidRDefault="0096365F" w:rsidP="00944997">
            <w:pPr>
              <w:autoSpaceDE w:val="0"/>
              <w:autoSpaceDN w:val="0"/>
              <w:adjustRightInd w:val="0"/>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Легкое</w:t>
            </w:r>
          </w:p>
        </w:tc>
        <w:tc>
          <w:tcPr>
            <w:tcW w:w="2336" w:type="dxa"/>
            <w:vAlign w:val="center"/>
          </w:tcPr>
          <w:p w14:paraId="6A882CD3" w14:textId="77777777" w:rsidR="0096365F" w:rsidRPr="00EF5009" w:rsidRDefault="0096365F" w:rsidP="00944997">
            <w:pPr>
              <w:autoSpaceDE w:val="0"/>
              <w:autoSpaceDN w:val="0"/>
              <w:adjustRightInd w:val="0"/>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0,51±0,03</w:t>
            </w:r>
          </w:p>
        </w:tc>
        <w:tc>
          <w:tcPr>
            <w:tcW w:w="2336" w:type="dxa"/>
            <w:vAlign w:val="center"/>
          </w:tcPr>
          <w:p w14:paraId="052C7C5D" w14:textId="77777777" w:rsidR="0096365F" w:rsidRPr="00EF5009" w:rsidRDefault="0096365F" w:rsidP="00944997">
            <w:pPr>
              <w:autoSpaceDE w:val="0"/>
              <w:autoSpaceDN w:val="0"/>
              <w:adjustRightInd w:val="0"/>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0,70±0,05*</w:t>
            </w:r>
          </w:p>
        </w:tc>
        <w:tc>
          <w:tcPr>
            <w:tcW w:w="2337" w:type="dxa"/>
          </w:tcPr>
          <w:p w14:paraId="16ABA9DE" w14:textId="77777777" w:rsidR="0096365F" w:rsidRPr="00EF5009" w:rsidRDefault="0096365F" w:rsidP="00944997">
            <w:pPr>
              <w:autoSpaceDE w:val="0"/>
              <w:autoSpaceDN w:val="0"/>
              <w:adjustRightInd w:val="0"/>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*0,94±0,04**</w:t>
            </w:r>
          </w:p>
        </w:tc>
      </w:tr>
      <w:tr w:rsidR="0096365F" w:rsidRPr="00EF5009" w14:paraId="34F68AAB" w14:textId="77777777" w:rsidTr="00680A21">
        <w:tc>
          <w:tcPr>
            <w:tcW w:w="2336" w:type="dxa"/>
          </w:tcPr>
          <w:p w14:paraId="7134D759" w14:textId="1515BF73" w:rsidR="0096365F" w:rsidRPr="00EF5009" w:rsidRDefault="0096365F" w:rsidP="00944997">
            <w:pPr>
              <w:autoSpaceDE w:val="0"/>
              <w:autoSpaceDN w:val="0"/>
              <w:adjustRightInd w:val="0"/>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Бедренная мышца /</w:t>
            </w:r>
          </w:p>
        </w:tc>
        <w:tc>
          <w:tcPr>
            <w:tcW w:w="2336" w:type="dxa"/>
            <w:vAlign w:val="center"/>
          </w:tcPr>
          <w:p w14:paraId="13367150" w14:textId="77777777" w:rsidR="0096365F" w:rsidRPr="00EF5009" w:rsidRDefault="0096365F" w:rsidP="00944997">
            <w:pPr>
              <w:autoSpaceDE w:val="0"/>
              <w:autoSpaceDN w:val="0"/>
              <w:adjustRightInd w:val="0"/>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0,90±0,05</w:t>
            </w:r>
          </w:p>
        </w:tc>
        <w:tc>
          <w:tcPr>
            <w:tcW w:w="2336" w:type="dxa"/>
            <w:vAlign w:val="center"/>
          </w:tcPr>
          <w:p w14:paraId="2AA5C6D5" w14:textId="7E5E4B35" w:rsidR="0096365F" w:rsidRPr="00EF5009" w:rsidRDefault="0096365F" w:rsidP="00944997">
            <w:pPr>
              <w:autoSpaceDE w:val="0"/>
              <w:autoSpaceDN w:val="0"/>
              <w:adjustRightInd w:val="0"/>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1,26±0,08*</w:t>
            </w:r>
          </w:p>
        </w:tc>
        <w:tc>
          <w:tcPr>
            <w:tcW w:w="2337" w:type="dxa"/>
          </w:tcPr>
          <w:p w14:paraId="34C998C5" w14:textId="77777777" w:rsidR="0096365F" w:rsidRPr="00EF5009" w:rsidRDefault="0096365F" w:rsidP="00944997">
            <w:pPr>
              <w:autoSpaceDE w:val="0"/>
              <w:autoSpaceDN w:val="0"/>
              <w:adjustRightInd w:val="0"/>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*1,65±0,10**</w:t>
            </w:r>
          </w:p>
        </w:tc>
      </w:tr>
      <w:tr w:rsidR="0082593D" w:rsidRPr="00EF5009" w14:paraId="0BF3FBD4" w14:textId="77777777" w:rsidTr="006D5E12">
        <w:tc>
          <w:tcPr>
            <w:tcW w:w="9345" w:type="dxa"/>
            <w:gridSpan w:val="4"/>
          </w:tcPr>
          <w:p w14:paraId="641A5E6D" w14:textId="257ABD4C" w:rsidR="0082593D" w:rsidRPr="00EF5009" w:rsidRDefault="0082593D" w:rsidP="002C0494">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статистически значимое отличие (</w:t>
            </w:r>
            <w:proofErr w:type="gramStart"/>
            <w:r w:rsidRPr="00EF5009">
              <w:rPr>
                <w:rFonts w:ascii="Times New Roman" w:hAnsi="Times New Roman" w:cs="Times New Roman"/>
                <w:sz w:val="28"/>
                <w:szCs w:val="28"/>
                <w:lang w:val="ru-RU"/>
              </w:rPr>
              <w:t>р&lt;</w:t>
            </w:r>
            <w:proofErr w:type="gramEnd"/>
            <w:r w:rsidRPr="00EF5009">
              <w:rPr>
                <w:rFonts w:ascii="Times New Roman" w:hAnsi="Times New Roman" w:cs="Times New Roman"/>
                <w:sz w:val="28"/>
                <w:szCs w:val="28"/>
                <w:lang w:val="ru-RU"/>
              </w:rPr>
              <w:t xml:space="preserve">0,05) по сравнению с показателями  фоновой группы животных </w:t>
            </w:r>
          </w:p>
          <w:p w14:paraId="07636A5C" w14:textId="7BC89B7C" w:rsidR="0082593D" w:rsidRPr="00EF5009" w:rsidRDefault="0082593D" w:rsidP="002C0494">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статистически значимое отличие (</w:t>
            </w:r>
            <w:proofErr w:type="gramStart"/>
            <w:r w:rsidRPr="00EF5009">
              <w:rPr>
                <w:rFonts w:ascii="Times New Roman" w:hAnsi="Times New Roman" w:cs="Times New Roman"/>
                <w:sz w:val="28"/>
                <w:szCs w:val="28"/>
                <w:lang w:val="ru-RU"/>
              </w:rPr>
              <w:t>р&lt;</w:t>
            </w:r>
            <w:proofErr w:type="gramEnd"/>
            <w:r w:rsidRPr="00EF5009">
              <w:rPr>
                <w:rFonts w:ascii="Times New Roman" w:hAnsi="Times New Roman" w:cs="Times New Roman"/>
                <w:sz w:val="28"/>
                <w:szCs w:val="28"/>
                <w:lang w:val="ru-RU"/>
              </w:rPr>
              <w:t>0,05) по сравнению с контрольными животными</w:t>
            </w:r>
          </w:p>
        </w:tc>
      </w:tr>
    </w:tbl>
    <w:p w14:paraId="496C4CAF" w14:textId="77777777" w:rsidR="00B80EF5" w:rsidRPr="00EF5009" w:rsidRDefault="00B80EF5" w:rsidP="00944997">
      <w:pPr>
        <w:autoSpaceDE w:val="0"/>
        <w:autoSpaceDN w:val="0"/>
        <w:adjustRightInd w:val="0"/>
        <w:spacing w:after="0" w:line="240" w:lineRule="auto"/>
        <w:ind w:firstLine="709"/>
        <w:jc w:val="both"/>
        <w:rPr>
          <w:rFonts w:ascii="Times New Roman" w:hAnsi="Times New Roman" w:cs="Times New Roman"/>
          <w:sz w:val="28"/>
          <w:szCs w:val="28"/>
          <w:lang w:val="ru-RU"/>
        </w:rPr>
      </w:pPr>
    </w:p>
    <w:p w14:paraId="0EC49DC0" w14:textId="65CE126E" w:rsidR="0096365F" w:rsidRPr="00EF5009" w:rsidRDefault="0096365F"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Как видно из </w:t>
      </w:r>
      <w:r w:rsidR="0012457E" w:rsidRPr="00EF5009">
        <w:rPr>
          <w:rFonts w:ascii="Times New Roman" w:hAnsi="Times New Roman" w:cs="Times New Roman"/>
          <w:sz w:val="28"/>
          <w:szCs w:val="28"/>
          <w:lang w:val="ru-RU"/>
        </w:rPr>
        <w:t>результатов</w:t>
      </w:r>
      <w:r w:rsidRPr="00EF5009">
        <w:rPr>
          <w:rFonts w:ascii="Times New Roman" w:hAnsi="Times New Roman" w:cs="Times New Roman"/>
          <w:sz w:val="28"/>
          <w:szCs w:val="28"/>
          <w:lang w:val="ru-RU"/>
        </w:rPr>
        <w:t>, представленных в табл</w:t>
      </w:r>
      <w:r w:rsidR="00C25C0D" w:rsidRPr="00EF5009">
        <w:rPr>
          <w:rFonts w:ascii="Times New Roman" w:hAnsi="Times New Roman" w:cs="Times New Roman"/>
          <w:sz w:val="28"/>
          <w:szCs w:val="28"/>
          <w:lang w:val="ru-RU"/>
        </w:rPr>
        <w:t>ице</w:t>
      </w:r>
      <w:r w:rsidR="00BF6364" w:rsidRPr="00EF5009">
        <w:rPr>
          <w:rFonts w:ascii="Times New Roman" w:hAnsi="Times New Roman" w:cs="Times New Roman"/>
          <w:sz w:val="28"/>
          <w:szCs w:val="28"/>
          <w:lang w:val="ru-RU"/>
        </w:rPr>
        <w:t xml:space="preserve"> </w:t>
      </w:r>
      <w:r w:rsidR="00D113B4" w:rsidRPr="00EF5009">
        <w:rPr>
          <w:rFonts w:ascii="Times New Roman" w:hAnsi="Times New Roman" w:cs="Times New Roman"/>
          <w:sz w:val="28"/>
          <w:szCs w:val="28"/>
          <w:lang w:val="ru-RU"/>
        </w:rPr>
        <w:t>1</w:t>
      </w:r>
      <w:r w:rsidR="001C50CD" w:rsidRPr="00EF5009">
        <w:rPr>
          <w:rFonts w:ascii="Times New Roman" w:hAnsi="Times New Roman" w:cs="Times New Roman"/>
          <w:sz w:val="28"/>
          <w:szCs w:val="28"/>
          <w:lang w:val="ru-RU"/>
        </w:rPr>
        <w:t>8</w:t>
      </w:r>
      <w:r w:rsidRPr="00EF5009">
        <w:rPr>
          <w:rFonts w:ascii="Times New Roman" w:hAnsi="Times New Roman" w:cs="Times New Roman"/>
          <w:sz w:val="28"/>
          <w:szCs w:val="28"/>
          <w:lang w:val="ru-RU"/>
        </w:rPr>
        <w:t xml:space="preserve">, у крыс опытной группы </w:t>
      </w:r>
      <w:r w:rsidR="0012457E" w:rsidRPr="00EF5009">
        <w:rPr>
          <w:rFonts w:ascii="Times New Roman" w:hAnsi="Times New Roman" w:cs="Times New Roman"/>
          <w:sz w:val="28"/>
          <w:szCs w:val="28"/>
          <w:lang w:val="ru-RU"/>
        </w:rPr>
        <w:t>выявлено</w:t>
      </w:r>
      <w:r w:rsidRPr="00EF5009">
        <w:rPr>
          <w:rFonts w:ascii="Times New Roman" w:hAnsi="Times New Roman" w:cs="Times New Roman"/>
          <w:sz w:val="28"/>
          <w:szCs w:val="28"/>
          <w:lang w:val="ru-RU"/>
        </w:rPr>
        <w:t xml:space="preserve"> достоверное увеличение относительной массы сердца, легкого и бедренной мышцы соответственно на 41,5</w:t>
      </w:r>
      <w:r w:rsidR="001C5E62"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34,4</w:t>
      </w:r>
      <w:r w:rsidR="001C5E62"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и 30,9</w:t>
      </w:r>
      <w:r w:rsidR="001C5E62"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соответственно, по сравнению с </w:t>
      </w:r>
      <w:r w:rsidR="00EA2439" w:rsidRPr="00EF5009">
        <w:rPr>
          <w:rFonts w:ascii="Times New Roman" w:hAnsi="Times New Roman" w:cs="Times New Roman"/>
          <w:sz w:val="28"/>
          <w:szCs w:val="28"/>
          <w:lang w:val="ru-RU"/>
        </w:rPr>
        <w:t>аналогичными показателями в контроле</w:t>
      </w:r>
      <w:r w:rsidRPr="00EF5009">
        <w:rPr>
          <w:rFonts w:ascii="Times New Roman" w:hAnsi="Times New Roman" w:cs="Times New Roman"/>
          <w:sz w:val="28"/>
          <w:szCs w:val="28"/>
          <w:lang w:val="ru-RU"/>
        </w:rPr>
        <w:t xml:space="preserve">. </w:t>
      </w:r>
      <w:r w:rsidR="00EE080C" w:rsidRPr="00EF5009">
        <w:rPr>
          <w:rFonts w:ascii="Times New Roman" w:hAnsi="Times New Roman" w:cs="Times New Roman"/>
          <w:sz w:val="28"/>
          <w:szCs w:val="28"/>
          <w:lang w:val="ru-RU"/>
        </w:rPr>
        <w:t xml:space="preserve">У контрольных крыс по сравнению с </w:t>
      </w:r>
      <w:r w:rsidR="00B37A30" w:rsidRPr="00EF5009">
        <w:rPr>
          <w:rFonts w:ascii="Times New Roman" w:hAnsi="Times New Roman" w:cs="Times New Roman"/>
          <w:sz w:val="28"/>
          <w:szCs w:val="28"/>
          <w:lang w:val="ru-RU"/>
        </w:rPr>
        <w:t xml:space="preserve">фоновыми </w:t>
      </w:r>
      <w:r w:rsidR="00EE080C" w:rsidRPr="00EF5009">
        <w:rPr>
          <w:rFonts w:ascii="Times New Roman" w:hAnsi="Times New Roman" w:cs="Times New Roman"/>
          <w:sz w:val="28"/>
          <w:szCs w:val="28"/>
          <w:lang w:val="ru-RU"/>
        </w:rPr>
        <w:t>данными</w:t>
      </w:r>
      <w:r w:rsidR="00B37A30" w:rsidRPr="00EF5009">
        <w:rPr>
          <w:rFonts w:ascii="Times New Roman" w:hAnsi="Times New Roman" w:cs="Times New Roman"/>
          <w:sz w:val="28"/>
          <w:szCs w:val="28"/>
          <w:lang w:val="ru-RU"/>
        </w:rPr>
        <w:t xml:space="preserve"> также выявлено </w:t>
      </w:r>
      <w:r w:rsidRPr="00EF5009">
        <w:rPr>
          <w:rFonts w:ascii="Times New Roman" w:hAnsi="Times New Roman" w:cs="Times New Roman"/>
          <w:sz w:val="28"/>
          <w:szCs w:val="28"/>
          <w:lang w:val="ru-RU"/>
        </w:rPr>
        <w:t>достоверное увеличение относительной массы легкого и бедренной мышцы</w:t>
      </w:r>
      <w:r w:rsidR="00AA15B6" w:rsidRPr="00EF5009">
        <w:rPr>
          <w:rFonts w:ascii="Times New Roman" w:hAnsi="Times New Roman" w:cs="Times New Roman"/>
          <w:sz w:val="28"/>
          <w:szCs w:val="28"/>
          <w:lang w:val="ru-RU"/>
        </w:rPr>
        <w:t xml:space="preserve"> [</w:t>
      </w:r>
      <w:r w:rsidR="00D62BBD" w:rsidRPr="00EF5009">
        <w:rPr>
          <w:rFonts w:ascii="Times New Roman" w:hAnsi="Times New Roman" w:cs="Times New Roman"/>
          <w:sz w:val="28"/>
          <w:szCs w:val="28"/>
          <w:lang w:val="ru-RU"/>
        </w:rPr>
        <w:t>1</w:t>
      </w:r>
      <w:r w:rsidR="0099516B" w:rsidRPr="0099516B">
        <w:rPr>
          <w:rFonts w:ascii="Times New Roman" w:hAnsi="Times New Roman" w:cs="Times New Roman"/>
          <w:sz w:val="28"/>
          <w:szCs w:val="28"/>
          <w:lang w:val="ru-RU"/>
        </w:rPr>
        <w:t>56</w:t>
      </w:r>
      <w:r w:rsidR="00FE74F6" w:rsidRPr="00EF5009">
        <w:rPr>
          <w:rFonts w:ascii="Times New Roman" w:hAnsi="Times New Roman" w:cs="Times New Roman"/>
          <w:sz w:val="28"/>
          <w:szCs w:val="28"/>
          <w:lang w:val="ru-RU"/>
        </w:rPr>
        <w:t xml:space="preserve"> - c. 5</w:t>
      </w:r>
      <w:r w:rsidR="00A302F2" w:rsidRPr="00EF5009">
        <w:rPr>
          <w:rFonts w:ascii="Times New Roman" w:hAnsi="Times New Roman" w:cs="Times New Roman"/>
          <w:sz w:val="28"/>
          <w:szCs w:val="28"/>
          <w:lang w:val="ru-RU"/>
        </w:rPr>
        <w:t>3</w:t>
      </w:r>
      <w:r w:rsidR="00AA15B6"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p>
    <w:p w14:paraId="27E47C3C" w14:textId="56BCB3DC" w:rsidR="0096365F" w:rsidRPr="00EF5009" w:rsidRDefault="0096365F"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Таким образом, адаптация животных к повышенным физическим нагрузкам происходила за счет гипертрофии легкого, сердца и икроножной мышцы, о чем свидетельствовали данные по увеличению их относительной массы на момент забоя</w:t>
      </w:r>
      <w:r w:rsidR="008D36E7" w:rsidRPr="00EF5009">
        <w:rPr>
          <w:rFonts w:ascii="Times New Roman" w:hAnsi="Times New Roman" w:cs="Times New Roman"/>
          <w:sz w:val="28"/>
          <w:szCs w:val="28"/>
          <w:lang w:val="ru-RU"/>
        </w:rPr>
        <w:t xml:space="preserve"> [1</w:t>
      </w:r>
      <w:r w:rsidR="0099516B" w:rsidRPr="0099516B">
        <w:rPr>
          <w:rFonts w:ascii="Times New Roman" w:hAnsi="Times New Roman" w:cs="Times New Roman"/>
          <w:sz w:val="28"/>
          <w:szCs w:val="28"/>
          <w:lang w:val="ru-RU"/>
        </w:rPr>
        <w:t>56</w:t>
      </w:r>
      <w:r w:rsidR="00A302F2" w:rsidRPr="00EF5009">
        <w:rPr>
          <w:rFonts w:ascii="Times New Roman" w:hAnsi="Times New Roman" w:cs="Times New Roman"/>
          <w:sz w:val="28"/>
          <w:szCs w:val="28"/>
          <w:lang w:val="ru-RU"/>
        </w:rPr>
        <w:t xml:space="preserve"> - c. 53</w:t>
      </w:r>
      <w:r w:rsidR="008D36E7"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p>
    <w:p w14:paraId="037EC718" w14:textId="7BBDE2C7" w:rsidR="0096365F" w:rsidRPr="00EF5009" w:rsidRDefault="0096365F"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Оценка показателей работоспособности крыс в контрольной и опытной группах при проведении бега на тредбане приведены на рисунке </w:t>
      </w:r>
      <w:r w:rsidR="00EE6A6F" w:rsidRPr="00EF5009">
        <w:rPr>
          <w:rFonts w:ascii="Times New Roman" w:hAnsi="Times New Roman" w:cs="Times New Roman"/>
          <w:sz w:val="28"/>
          <w:szCs w:val="28"/>
          <w:lang w:val="ru-RU"/>
        </w:rPr>
        <w:t>1</w:t>
      </w:r>
      <w:r w:rsidR="00A26F7B" w:rsidRPr="00EF5009">
        <w:rPr>
          <w:rFonts w:ascii="Times New Roman" w:hAnsi="Times New Roman" w:cs="Times New Roman"/>
          <w:sz w:val="28"/>
          <w:szCs w:val="28"/>
          <w:lang w:val="ru-RU"/>
        </w:rPr>
        <w:t>4</w:t>
      </w:r>
      <w:r w:rsidRPr="00EF5009">
        <w:rPr>
          <w:rFonts w:ascii="Times New Roman" w:hAnsi="Times New Roman" w:cs="Times New Roman"/>
          <w:sz w:val="28"/>
          <w:szCs w:val="28"/>
          <w:lang w:val="ru-RU"/>
        </w:rPr>
        <w:t xml:space="preserve">. </w:t>
      </w:r>
    </w:p>
    <w:p w14:paraId="31A88729" w14:textId="0D5880CD" w:rsidR="0096365F" w:rsidRPr="00EF5009" w:rsidRDefault="0096365F"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Как видно из данных, представленных на рисунке </w:t>
      </w:r>
      <w:r w:rsidR="00EE6A6F" w:rsidRPr="00EF5009">
        <w:rPr>
          <w:rFonts w:ascii="Times New Roman" w:hAnsi="Times New Roman" w:cs="Times New Roman"/>
          <w:sz w:val="28"/>
          <w:szCs w:val="28"/>
          <w:lang w:val="ru-RU"/>
        </w:rPr>
        <w:t>1</w:t>
      </w:r>
      <w:r w:rsidR="00A26F7B" w:rsidRPr="00EF5009">
        <w:rPr>
          <w:rFonts w:ascii="Times New Roman" w:hAnsi="Times New Roman" w:cs="Times New Roman"/>
          <w:sz w:val="28"/>
          <w:szCs w:val="28"/>
          <w:lang w:val="ru-RU"/>
        </w:rPr>
        <w:t>4</w:t>
      </w:r>
      <w:r w:rsidRPr="00EF5009">
        <w:rPr>
          <w:rFonts w:ascii="Times New Roman" w:hAnsi="Times New Roman" w:cs="Times New Roman"/>
          <w:sz w:val="28"/>
          <w:szCs w:val="28"/>
          <w:lang w:val="ru-RU"/>
        </w:rPr>
        <w:t>, исходные результаты оценки работоспособности у опытных и контрольных крыс были одинаковыми и длительность бе</w:t>
      </w:r>
      <w:r w:rsidR="00452B9B" w:rsidRPr="00EF5009">
        <w:rPr>
          <w:rFonts w:ascii="Times New Roman" w:hAnsi="Times New Roman" w:cs="Times New Roman"/>
          <w:sz w:val="28"/>
          <w:szCs w:val="28"/>
          <w:lang w:val="ru-RU"/>
        </w:rPr>
        <w:t>г</w:t>
      </w:r>
      <w:r w:rsidRPr="00EF5009">
        <w:rPr>
          <w:rFonts w:ascii="Times New Roman" w:hAnsi="Times New Roman" w:cs="Times New Roman"/>
          <w:sz w:val="28"/>
          <w:szCs w:val="28"/>
          <w:lang w:val="ru-RU"/>
        </w:rPr>
        <w:t>а</w:t>
      </w:r>
      <w:r w:rsidR="00452B9B" w:rsidRPr="00EF5009">
        <w:rPr>
          <w:rFonts w:ascii="Times New Roman" w:hAnsi="Times New Roman" w:cs="Times New Roman"/>
          <w:sz w:val="28"/>
          <w:szCs w:val="28"/>
          <w:lang w:val="ru-RU"/>
        </w:rPr>
        <w:t xml:space="preserve"> на тредбане</w:t>
      </w:r>
      <w:r w:rsidRPr="00EF5009">
        <w:rPr>
          <w:rFonts w:ascii="Times New Roman" w:hAnsi="Times New Roman" w:cs="Times New Roman"/>
          <w:sz w:val="28"/>
          <w:szCs w:val="28"/>
          <w:lang w:val="ru-RU"/>
        </w:rPr>
        <w:t xml:space="preserve"> равнялась 15 минутам. Кормление животных опытной группы обогащенной фракцией низкомолекулярных пептидов в течение 28 дней привел</w:t>
      </w:r>
      <w:r w:rsidR="00B37A30" w:rsidRPr="00EF5009">
        <w:rPr>
          <w:rFonts w:ascii="Times New Roman" w:hAnsi="Times New Roman" w:cs="Times New Roman"/>
          <w:sz w:val="28"/>
          <w:szCs w:val="28"/>
          <w:lang w:val="ru-RU"/>
        </w:rPr>
        <w:t>о</w:t>
      </w:r>
      <w:r w:rsidRPr="00EF5009">
        <w:rPr>
          <w:rFonts w:ascii="Times New Roman" w:hAnsi="Times New Roman" w:cs="Times New Roman"/>
          <w:sz w:val="28"/>
          <w:szCs w:val="28"/>
          <w:lang w:val="ru-RU"/>
        </w:rPr>
        <w:t xml:space="preserve"> к статистически </w:t>
      </w:r>
      <w:r w:rsidR="00FF1ED9" w:rsidRPr="00EF5009">
        <w:rPr>
          <w:rFonts w:ascii="Times New Roman" w:hAnsi="Times New Roman" w:cs="Times New Roman"/>
          <w:sz w:val="28"/>
          <w:szCs w:val="28"/>
          <w:lang w:val="ru-RU"/>
        </w:rPr>
        <w:t>достоверному</w:t>
      </w:r>
      <w:r w:rsidR="00B37A30" w:rsidRPr="00EF5009">
        <w:rPr>
          <w:rFonts w:ascii="Times New Roman" w:hAnsi="Times New Roman" w:cs="Times New Roman"/>
          <w:sz w:val="28"/>
          <w:szCs w:val="28"/>
          <w:lang w:val="ru-RU"/>
        </w:rPr>
        <w:t xml:space="preserve"> увеличению</w:t>
      </w:r>
      <w:r w:rsidR="00FF1ED9" w:rsidRPr="00EF5009">
        <w:rPr>
          <w:rFonts w:ascii="Times New Roman" w:hAnsi="Times New Roman" w:cs="Times New Roman"/>
          <w:sz w:val="28"/>
          <w:szCs w:val="28"/>
          <w:lang w:val="ru-RU"/>
        </w:rPr>
        <w:t xml:space="preserve"> физической активности животных</w:t>
      </w:r>
      <w:r w:rsidRPr="00EF5009">
        <w:rPr>
          <w:rFonts w:ascii="Times New Roman" w:hAnsi="Times New Roman" w:cs="Times New Roman"/>
          <w:sz w:val="28"/>
          <w:szCs w:val="28"/>
          <w:lang w:val="ru-RU"/>
        </w:rPr>
        <w:t xml:space="preserve">, </w:t>
      </w:r>
      <w:r w:rsidR="00FF1ED9" w:rsidRPr="00EF5009">
        <w:rPr>
          <w:rFonts w:ascii="Times New Roman" w:hAnsi="Times New Roman" w:cs="Times New Roman"/>
          <w:sz w:val="28"/>
          <w:szCs w:val="28"/>
          <w:lang w:val="ru-RU"/>
        </w:rPr>
        <w:t>о чем свидетельствует</w:t>
      </w:r>
      <w:r w:rsidRPr="00EF5009">
        <w:rPr>
          <w:rFonts w:ascii="Times New Roman" w:hAnsi="Times New Roman" w:cs="Times New Roman"/>
          <w:sz w:val="28"/>
          <w:szCs w:val="28"/>
          <w:lang w:val="ru-RU"/>
        </w:rPr>
        <w:t xml:space="preserve"> </w:t>
      </w:r>
      <w:r w:rsidR="00FF1ED9" w:rsidRPr="00EF5009">
        <w:rPr>
          <w:rFonts w:ascii="Times New Roman" w:hAnsi="Times New Roman" w:cs="Times New Roman"/>
          <w:sz w:val="28"/>
          <w:szCs w:val="28"/>
          <w:lang w:val="ru-RU"/>
        </w:rPr>
        <w:t>повышение времени</w:t>
      </w:r>
      <w:r w:rsidRPr="00EF5009">
        <w:rPr>
          <w:rFonts w:ascii="Times New Roman" w:hAnsi="Times New Roman" w:cs="Times New Roman"/>
          <w:sz w:val="28"/>
          <w:szCs w:val="28"/>
          <w:lang w:val="ru-RU"/>
        </w:rPr>
        <w:t xml:space="preserve"> бега на тредбане. Так, в опытной группе, по сравнению с контрольной группой, время бега на тредбане на 28-сутки увеличилось </w:t>
      </w:r>
      <w:r w:rsidR="002F4DD2">
        <w:rPr>
          <w:rFonts w:ascii="Times New Roman" w:hAnsi="Times New Roman" w:cs="Times New Roman"/>
          <w:sz w:val="28"/>
          <w:szCs w:val="28"/>
          <w:lang w:val="ru-RU"/>
        </w:rPr>
        <w:t>в 1,32 раза,</w:t>
      </w:r>
      <w:r w:rsidRPr="00EF5009">
        <w:rPr>
          <w:rFonts w:ascii="Times New Roman" w:hAnsi="Times New Roman" w:cs="Times New Roman"/>
          <w:sz w:val="28"/>
          <w:szCs w:val="28"/>
          <w:lang w:val="ru-RU"/>
        </w:rPr>
        <w:t xml:space="preserve"> при этом положительная динамика увеличения времени бега была отмечена начиная с седьмых суток тренировки, постепенно увеличиваясь к 28 тренировочному дню</w:t>
      </w:r>
      <w:r w:rsidR="00C75666" w:rsidRPr="00EF5009">
        <w:rPr>
          <w:rFonts w:ascii="Times New Roman" w:hAnsi="Times New Roman" w:cs="Times New Roman"/>
          <w:sz w:val="28"/>
          <w:szCs w:val="28"/>
          <w:lang w:val="ru-RU"/>
        </w:rPr>
        <w:t xml:space="preserve"> [</w:t>
      </w:r>
      <w:r w:rsidR="00DF781D" w:rsidRPr="00EF5009">
        <w:rPr>
          <w:rFonts w:ascii="Times New Roman" w:hAnsi="Times New Roman" w:cs="Times New Roman"/>
          <w:sz w:val="28"/>
          <w:szCs w:val="28"/>
          <w:lang w:val="ru-RU"/>
        </w:rPr>
        <w:t>1</w:t>
      </w:r>
      <w:r w:rsidR="007E7908" w:rsidRPr="007E7908">
        <w:rPr>
          <w:rFonts w:ascii="Times New Roman" w:hAnsi="Times New Roman" w:cs="Times New Roman"/>
          <w:sz w:val="28"/>
          <w:szCs w:val="28"/>
          <w:lang w:val="ru-RU"/>
        </w:rPr>
        <w:t>56</w:t>
      </w:r>
      <w:r w:rsidR="00A302F2" w:rsidRPr="00EF5009">
        <w:rPr>
          <w:rFonts w:ascii="Times New Roman" w:hAnsi="Times New Roman" w:cs="Times New Roman"/>
          <w:sz w:val="28"/>
          <w:szCs w:val="28"/>
          <w:lang w:val="ru-RU"/>
        </w:rPr>
        <w:t xml:space="preserve"> - c. 53</w:t>
      </w:r>
      <w:r w:rsidR="00C75666"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p>
    <w:p w14:paraId="6444A887" w14:textId="0E65722E" w:rsidR="0096365F" w:rsidRPr="00EF5009" w:rsidRDefault="0096365F"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Таким образом, потребление обогащенной фракции низкомолекулярных пептидов в течение </w:t>
      </w:r>
      <w:r w:rsidR="00B012C9" w:rsidRPr="00EF5009">
        <w:rPr>
          <w:rFonts w:ascii="Times New Roman" w:hAnsi="Times New Roman" w:cs="Times New Roman"/>
          <w:sz w:val="28"/>
          <w:szCs w:val="28"/>
          <w:lang w:val="ru-RU"/>
        </w:rPr>
        <w:t>четырех недель</w:t>
      </w:r>
      <w:r w:rsidRPr="00EF5009">
        <w:rPr>
          <w:rFonts w:ascii="Times New Roman" w:hAnsi="Times New Roman" w:cs="Times New Roman"/>
          <w:sz w:val="28"/>
          <w:szCs w:val="28"/>
          <w:lang w:val="ru-RU"/>
        </w:rPr>
        <w:t xml:space="preserve"> положительно сказал</w:t>
      </w:r>
      <w:r w:rsidR="000332A7">
        <w:rPr>
          <w:rFonts w:ascii="Times New Roman" w:hAnsi="Times New Roman" w:cs="Times New Roman"/>
          <w:sz w:val="28"/>
          <w:szCs w:val="28"/>
          <w:lang w:val="ru-RU"/>
        </w:rPr>
        <w:t>о</w:t>
      </w:r>
      <w:r w:rsidRPr="00EF5009">
        <w:rPr>
          <w:rFonts w:ascii="Times New Roman" w:hAnsi="Times New Roman" w:cs="Times New Roman"/>
          <w:sz w:val="28"/>
          <w:szCs w:val="28"/>
          <w:lang w:val="ru-RU"/>
        </w:rPr>
        <w:t xml:space="preserve">сь на </w:t>
      </w:r>
      <w:r w:rsidR="004243A8" w:rsidRPr="00EF5009">
        <w:rPr>
          <w:rFonts w:ascii="Times New Roman" w:hAnsi="Times New Roman" w:cs="Times New Roman"/>
          <w:sz w:val="28"/>
          <w:szCs w:val="28"/>
          <w:lang w:val="ru-RU"/>
        </w:rPr>
        <w:t>активности животных</w:t>
      </w:r>
      <w:r w:rsidR="000E1FE5" w:rsidRPr="00EF5009">
        <w:rPr>
          <w:rFonts w:ascii="Times New Roman" w:hAnsi="Times New Roman" w:cs="Times New Roman"/>
          <w:sz w:val="28"/>
          <w:szCs w:val="28"/>
          <w:lang w:val="ru-RU"/>
        </w:rPr>
        <w:t xml:space="preserve"> [1</w:t>
      </w:r>
      <w:r w:rsidR="007E7908" w:rsidRPr="007E7908">
        <w:rPr>
          <w:rFonts w:ascii="Times New Roman" w:hAnsi="Times New Roman" w:cs="Times New Roman"/>
          <w:sz w:val="28"/>
          <w:szCs w:val="28"/>
          <w:lang w:val="ru-RU"/>
        </w:rPr>
        <w:t>56</w:t>
      </w:r>
      <w:r w:rsidR="00F45C3D" w:rsidRPr="00EF5009">
        <w:rPr>
          <w:rFonts w:ascii="Times New Roman" w:hAnsi="Times New Roman" w:cs="Times New Roman"/>
          <w:sz w:val="28"/>
          <w:szCs w:val="28"/>
          <w:lang w:val="ru-RU"/>
        </w:rPr>
        <w:t xml:space="preserve"> - c. 53</w:t>
      </w:r>
      <w:r w:rsidR="000E1FE5"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p>
    <w:p w14:paraId="2498D38E" w14:textId="77777777" w:rsidR="0096365F" w:rsidRPr="00EF5009" w:rsidRDefault="0096365F" w:rsidP="00944997">
      <w:pPr>
        <w:autoSpaceDE w:val="0"/>
        <w:autoSpaceDN w:val="0"/>
        <w:adjustRightInd w:val="0"/>
        <w:spacing w:after="0" w:line="240" w:lineRule="auto"/>
        <w:ind w:firstLine="709"/>
        <w:jc w:val="both"/>
        <w:rPr>
          <w:rFonts w:ascii="Times New Roman" w:hAnsi="Times New Roman" w:cs="Times New Roman"/>
          <w:sz w:val="24"/>
          <w:szCs w:val="24"/>
          <w:lang w:val="ru-RU"/>
        </w:rPr>
      </w:pPr>
    </w:p>
    <w:p w14:paraId="15F8B851" w14:textId="77777777" w:rsidR="0096365F" w:rsidRPr="00EF5009" w:rsidRDefault="0096365F" w:rsidP="00944997">
      <w:pPr>
        <w:autoSpaceDE w:val="0"/>
        <w:autoSpaceDN w:val="0"/>
        <w:adjustRightInd w:val="0"/>
        <w:spacing w:after="0" w:line="240" w:lineRule="auto"/>
        <w:ind w:firstLine="709"/>
        <w:jc w:val="both"/>
        <w:rPr>
          <w:rFonts w:ascii="Times New Roman" w:hAnsi="Times New Roman" w:cs="Times New Roman"/>
          <w:sz w:val="24"/>
          <w:szCs w:val="24"/>
          <w:lang w:val="ru-RU"/>
        </w:rPr>
      </w:pPr>
      <w:r w:rsidRPr="00EF5009">
        <w:rPr>
          <w:rFonts w:ascii="Times New Roman" w:hAnsi="Times New Roman" w:cs="Times New Roman"/>
          <w:noProof/>
          <w:sz w:val="24"/>
          <w:szCs w:val="24"/>
          <w:lang w:val="ru-RU"/>
        </w:rPr>
        <w:lastRenderedPageBreak/>
        <w:drawing>
          <wp:inline distT="0" distB="0" distL="0" distR="0" wp14:anchorId="1AF91FF2" wp14:editId="390C486D">
            <wp:extent cx="5420563" cy="2596896"/>
            <wp:effectExtent l="0" t="0" r="8890" b="13335"/>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1C3CB14" w14:textId="77777777" w:rsidR="0096365F" w:rsidRPr="00EF5009" w:rsidRDefault="0096365F" w:rsidP="00944997">
      <w:pPr>
        <w:autoSpaceDE w:val="0"/>
        <w:autoSpaceDN w:val="0"/>
        <w:adjustRightInd w:val="0"/>
        <w:spacing w:after="0" w:line="240" w:lineRule="auto"/>
        <w:ind w:firstLine="709"/>
        <w:jc w:val="both"/>
        <w:rPr>
          <w:rFonts w:ascii="Times New Roman" w:hAnsi="Times New Roman" w:cs="Times New Roman"/>
          <w:sz w:val="24"/>
          <w:szCs w:val="24"/>
          <w:lang w:val="ru-RU"/>
        </w:rPr>
      </w:pPr>
    </w:p>
    <w:p w14:paraId="4F5274F6" w14:textId="3BBAAC5F" w:rsidR="0096365F" w:rsidRPr="00EF5009" w:rsidRDefault="0096365F" w:rsidP="00B80EF5">
      <w:pPr>
        <w:autoSpaceDE w:val="0"/>
        <w:autoSpaceDN w:val="0"/>
        <w:adjustRightInd w:val="0"/>
        <w:spacing w:after="0" w:line="240" w:lineRule="auto"/>
        <w:ind w:firstLine="709"/>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Рис</w:t>
      </w:r>
      <w:r w:rsidR="00B80EF5" w:rsidRPr="00EF5009">
        <w:rPr>
          <w:rFonts w:ascii="Times New Roman" w:hAnsi="Times New Roman" w:cs="Times New Roman"/>
          <w:sz w:val="28"/>
          <w:szCs w:val="28"/>
          <w:lang w:val="ru-RU"/>
        </w:rPr>
        <w:t xml:space="preserve">унок </w:t>
      </w:r>
      <w:r w:rsidR="00EE6A6F" w:rsidRPr="00EF5009">
        <w:rPr>
          <w:rFonts w:ascii="Times New Roman" w:hAnsi="Times New Roman" w:cs="Times New Roman"/>
          <w:sz w:val="28"/>
          <w:szCs w:val="28"/>
          <w:lang w:val="ru-RU"/>
        </w:rPr>
        <w:t>1</w:t>
      </w:r>
      <w:r w:rsidR="00A26F7B" w:rsidRPr="00EF5009">
        <w:rPr>
          <w:rFonts w:ascii="Times New Roman" w:hAnsi="Times New Roman" w:cs="Times New Roman"/>
          <w:sz w:val="28"/>
          <w:szCs w:val="28"/>
          <w:lang w:val="ru-RU"/>
        </w:rPr>
        <w:t>4</w:t>
      </w:r>
      <w:r w:rsidR="00B80EF5" w:rsidRPr="00EF5009">
        <w:rPr>
          <w:rFonts w:ascii="Times New Roman" w:hAnsi="Times New Roman" w:cs="Times New Roman"/>
          <w:sz w:val="28"/>
          <w:szCs w:val="28"/>
          <w:lang w:val="ru-RU"/>
        </w:rPr>
        <w:t xml:space="preserve"> </w:t>
      </w:r>
      <w:r w:rsidR="008E6D0B" w:rsidRPr="00EF5009">
        <w:rPr>
          <w:rFonts w:ascii="Times New Roman" w:hAnsi="Times New Roman" w:cs="Times New Roman"/>
          <w:b/>
          <w:bCs/>
          <w:sz w:val="28"/>
          <w:szCs w:val="28"/>
          <w:lang w:val="ru-RU"/>
        </w:rPr>
        <w:t>–</w:t>
      </w:r>
      <w:r w:rsidRPr="00EF5009">
        <w:rPr>
          <w:rFonts w:ascii="Times New Roman" w:hAnsi="Times New Roman" w:cs="Times New Roman"/>
          <w:sz w:val="28"/>
          <w:szCs w:val="28"/>
          <w:lang w:val="ru-RU"/>
        </w:rPr>
        <w:t xml:space="preserve"> Изменение длительности бега крыс, подвергшихся физической нагрузке “Бег на тредбане” в течение 28 суток.</w:t>
      </w:r>
    </w:p>
    <w:p w14:paraId="27D29FEE" w14:textId="77777777" w:rsidR="00B80EF5" w:rsidRPr="00EF5009" w:rsidRDefault="00B80EF5" w:rsidP="00B80EF5">
      <w:pPr>
        <w:autoSpaceDE w:val="0"/>
        <w:autoSpaceDN w:val="0"/>
        <w:adjustRightInd w:val="0"/>
        <w:spacing w:after="0" w:line="240" w:lineRule="auto"/>
        <w:ind w:firstLine="709"/>
        <w:jc w:val="center"/>
        <w:rPr>
          <w:rFonts w:ascii="Times New Roman" w:hAnsi="Times New Roman" w:cs="Times New Roman"/>
          <w:sz w:val="28"/>
          <w:szCs w:val="28"/>
          <w:lang w:val="ru-RU"/>
        </w:rPr>
      </w:pPr>
    </w:p>
    <w:p w14:paraId="0483D555" w14:textId="54AC85DB" w:rsidR="0096365F" w:rsidRPr="00EF5009" w:rsidRDefault="00734FEC"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Как видно из представленных результатов исследований прием животными</w:t>
      </w:r>
      <w:r w:rsidR="0096365F" w:rsidRPr="00EF5009">
        <w:rPr>
          <w:rFonts w:ascii="Times New Roman" w:hAnsi="Times New Roman" w:cs="Times New Roman"/>
          <w:sz w:val="28"/>
          <w:szCs w:val="28"/>
          <w:lang w:val="ru-RU"/>
        </w:rPr>
        <w:t xml:space="preserve"> в течение </w:t>
      </w:r>
      <w:r w:rsidR="00B012C9" w:rsidRPr="00EF5009">
        <w:rPr>
          <w:rFonts w:ascii="Times New Roman" w:hAnsi="Times New Roman" w:cs="Times New Roman"/>
          <w:sz w:val="28"/>
          <w:szCs w:val="28"/>
          <w:lang w:val="ru-RU"/>
        </w:rPr>
        <w:t>четырех недель</w:t>
      </w:r>
      <w:r w:rsidR="0096365F" w:rsidRPr="00EF5009">
        <w:rPr>
          <w:rFonts w:ascii="Times New Roman" w:hAnsi="Times New Roman" w:cs="Times New Roman"/>
          <w:sz w:val="28"/>
          <w:szCs w:val="28"/>
          <w:lang w:val="ru-RU"/>
        </w:rPr>
        <w:t xml:space="preserve"> обогащенной </w:t>
      </w:r>
      <w:r w:rsidR="00FB397C" w:rsidRPr="00EF5009">
        <w:rPr>
          <w:rFonts w:ascii="Times New Roman" w:hAnsi="Times New Roman" w:cs="Times New Roman"/>
          <w:sz w:val="28"/>
          <w:szCs w:val="28"/>
          <w:lang w:val="ru-RU"/>
        </w:rPr>
        <w:t>фракци</w:t>
      </w:r>
      <w:r w:rsidR="00FB397C">
        <w:rPr>
          <w:rFonts w:ascii="Times New Roman" w:hAnsi="Times New Roman" w:cs="Times New Roman"/>
          <w:sz w:val="28"/>
          <w:szCs w:val="28"/>
          <w:lang w:val="ru-RU"/>
        </w:rPr>
        <w:t>и</w:t>
      </w:r>
      <w:r w:rsidR="0096365F" w:rsidRPr="00EF5009">
        <w:rPr>
          <w:rFonts w:ascii="Times New Roman" w:hAnsi="Times New Roman" w:cs="Times New Roman"/>
          <w:sz w:val="28"/>
          <w:szCs w:val="28"/>
          <w:lang w:val="ru-RU"/>
        </w:rPr>
        <w:t xml:space="preserve"> низкомолекулярных пептидов из кобыльего молока, </w:t>
      </w:r>
      <w:r w:rsidR="002C053A" w:rsidRPr="00EF5009">
        <w:rPr>
          <w:rFonts w:ascii="Times New Roman" w:hAnsi="Times New Roman" w:cs="Times New Roman"/>
          <w:sz w:val="28"/>
          <w:szCs w:val="28"/>
          <w:lang w:val="ru-RU"/>
        </w:rPr>
        <w:t>привел к</w:t>
      </w:r>
      <w:r w:rsidR="0096365F" w:rsidRPr="00EF5009">
        <w:rPr>
          <w:rFonts w:ascii="Times New Roman" w:hAnsi="Times New Roman" w:cs="Times New Roman"/>
          <w:sz w:val="28"/>
          <w:szCs w:val="28"/>
          <w:lang w:val="ru-RU"/>
        </w:rPr>
        <w:t xml:space="preserve"> положительной динамик</w:t>
      </w:r>
      <w:r w:rsidR="0013527B" w:rsidRPr="00EF5009">
        <w:rPr>
          <w:rFonts w:ascii="Times New Roman" w:hAnsi="Times New Roman" w:cs="Times New Roman"/>
          <w:sz w:val="28"/>
          <w:szCs w:val="28"/>
          <w:lang w:val="ru-RU"/>
        </w:rPr>
        <w:t>е</w:t>
      </w:r>
      <w:r w:rsidR="002C053A" w:rsidRPr="00EF5009">
        <w:rPr>
          <w:rFonts w:ascii="Times New Roman" w:hAnsi="Times New Roman" w:cs="Times New Roman"/>
          <w:sz w:val="28"/>
          <w:szCs w:val="28"/>
          <w:lang w:val="ru-RU"/>
        </w:rPr>
        <w:t xml:space="preserve"> </w:t>
      </w:r>
      <w:r w:rsidR="002E40B3" w:rsidRPr="00EF5009">
        <w:rPr>
          <w:rFonts w:ascii="Times New Roman" w:hAnsi="Times New Roman" w:cs="Times New Roman"/>
          <w:sz w:val="28"/>
          <w:szCs w:val="28"/>
          <w:lang w:val="ru-RU"/>
        </w:rPr>
        <w:t>показателей</w:t>
      </w:r>
      <w:r w:rsidR="0096365F" w:rsidRPr="00EF5009">
        <w:rPr>
          <w:rFonts w:ascii="Times New Roman" w:hAnsi="Times New Roman" w:cs="Times New Roman"/>
          <w:sz w:val="28"/>
          <w:szCs w:val="28"/>
          <w:lang w:val="ru-RU"/>
        </w:rPr>
        <w:t xml:space="preserve"> </w:t>
      </w:r>
      <w:r w:rsidR="002C053A" w:rsidRPr="00EF5009">
        <w:rPr>
          <w:rFonts w:ascii="Times New Roman" w:hAnsi="Times New Roman" w:cs="Times New Roman"/>
          <w:sz w:val="28"/>
          <w:szCs w:val="28"/>
          <w:lang w:val="ru-RU"/>
        </w:rPr>
        <w:t>ПОЛ-АОЗ</w:t>
      </w:r>
      <w:r w:rsidR="00786995" w:rsidRPr="00EF5009">
        <w:rPr>
          <w:rFonts w:ascii="Times New Roman" w:hAnsi="Times New Roman" w:cs="Times New Roman"/>
          <w:sz w:val="28"/>
          <w:szCs w:val="28"/>
          <w:lang w:val="ru-RU"/>
        </w:rPr>
        <w:t xml:space="preserve"> [1</w:t>
      </w:r>
      <w:r w:rsidR="007E7908" w:rsidRPr="007E7908">
        <w:rPr>
          <w:rFonts w:ascii="Times New Roman" w:hAnsi="Times New Roman" w:cs="Times New Roman"/>
          <w:sz w:val="28"/>
          <w:szCs w:val="28"/>
          <w:lang w:val="ru-RU"/>
        </w:rPr>
        <w:t>56</w:t>
      </w:r>
      <w:r w:rsidR="00F45C3D" w:rsidRPr="00EF5009">
        <w:rPr>
          <w:rFonts w:ascii="Times New Roman" w:hAnsi="Times New Roman" w:cs="Times New Roman"/>
          <w:sz w:val="28"/>
          <w:szCs w:val="28"/>
          <w:lang w:val="ru-RU"/>
        </w:rPr>
        <w:t xml:space="preserve"> - c. 53</w:t>
      </w:r>
      <w:r w:rsidR="00786995" w:rsidRPr="00EF5009">
        <w:rPr>
          <w:rFonts w:ascii="Times New Roman" w:hAnsi="Times New Roman" w:cs="Times New Roman"/>
          <w:sz w:val="28"/>
          <w:szCs w:val="28"/>
          <w:lang w:val="ru-RU"/>
        </w:rPr>
        <w:t>]</w:t>
      </w:r>
      <w:r w:rsidR="0096365F" w:rsidRPr="00EF5009">
        <w:rPr>
          <w:rFonts w:ascii="Times New Roman" w:hAnsi="Times New Roman" w:cs="Times New Roman"/>
          <w:sz w:val="28"/>
          <w:szCs w:val="28"/>
          <w:lang w:val="ru-RU"/>
        </w:rPr>
        <w:t>.</w:t>
      </w:r>
    </w:p>
    <w:p w14:paraId="509BC61D" w14:textId="7A9DF0D6" w:rsidR="0096365F" w:rsidRPr="00EF5009" w:rsidRDefault="0096365F"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Так, </w:t>
      </w:r>
      <w:r w:rsidR="0013527B" w:rsidRPr="00EF5009">
        <w:rPr>
          <w:rFonts w:ascii="Times New Roman" w:hAnsi="Times New Roman" w:cs="Times New Roman"/>
          <w:sz w:val="28"/>
          <w:szCs w:val="28"/>
          <w:lang w:val="ru-RU"/>
        </w:rPr>
        <w:t>в сравнении с</w:t>
      </w:r>
      <w:r w:rsidRPr="00EF5009">
        <w:rPr>
          <w:rFonts w:ascii="Times New Roman" w:hAnsi="Times New Roman" w:cs="Times New Roman"/>
          <w:sz w:val="28"/>
          <w:szCs w:val="28"/>
          <w:lang w:val="ru-RU"/>
        </w:rPr>
        <w:t xml:space="preserve"> исходным</w:t>
      </w:r>
      <w:r w:rsidR="00ED07EB" w:rsidRPr="00EF5009">
        <w:rPr>
          <w:rFonts w:ascii="Times New Roman" w:hAnsi="Times New Roman" w:cs="Times New Roman"/>
          <w:sz w:val="28"/>
          <w:szCs w:val="28"/>
          <w:lang w:val="ru-RU"/>
        </w:rPr>
        <w:t>и</w:t>
      </w:r>
      <w:r w:rsidRPr="00EF5009">
        <w:rPr>
          <w:rFonts w:ascii="Times New Roman" w:hAnsi="Times New Roman" w:cs="Times New Roman"/>
          <w:sz w:val="28"/>
          <w:szCs w:val="28"/>
          <w:lang w:val="ru-RU"/>
        </w:rPr>
        <w:t xml:space="preserve"> данным</w:t>
      </w:r>
      <w:r w:rsidR="00ED07EB" w:rsidRPr="00EF5009">
        <w:rPr>
          <w:rFonts w:ascii="Times New Roman" w:hAnsi="Times New Roman" w:cs="Times New Roman"/>
          <w:sz w:val="28"/>
          <w:szCs w:val="28"/>
          <w:lang w:val="ru-RU"/>
        </w:rPr>
        <w:t>и</w:t>
      </w:r>
      <w:r w:rsidRPr="00EF5009">
        <w:rPr>
          <w:rFonts w:ascii="Times New Roman" w:hAnsi="Times New Roman" w:cs="Times New Roman"/>
          <w:sz w:val="28"/>
          <w:szCs w:val="28"/>
          <w:lang w:val="ru-RU"/>
        </w:rPr>
        <w:t xml:space="preserve"> </w:t>
      </w:r>
      <w:r w:rsidR="00ED07EB" w:rsidRPr="00EF5009">
        <w:rPr>
          <w:rFonts w:ascii="Times New Roman" w:hAnsi="Times New Roman" w:cs="Times New Roman"/>
          <w:sz w:val="28"/>
          <w:szCs w:val="28"/>
          <w:lang w:val="ru-RU"/>
        </w:rPr>
        <w:t>выявлено достоверное</w:t>
      </w:r>
      <w:r w:rsidR="008A5682" w:rsidRPr="00EF5009">
        <w:rPr>
          <w:rFonts w:ascii="Times New Roman" w:hAnsi="Times New Roman" w:cs="Times New Roman"/>
          <w:sz w:val="28"/>
          <w:szCs w:val="28"/>
          <w:lang w:val="ru-RU"/>
        </w:rPr>
        <w:t xml:space="preserve"> увеличение уровня малонового диальдегида и диеновых коньюгатов</w:t>
      </w:r>
      <w:r w:rsidRPr="00EF5009">
        <w:rPr>
          <w:rFonts w:ascii="Times New Roman" w:hAnsi="Times New Roman" w:cs="Times New Roman"/>
          <w:sz w:val="28"/>
          <w:szCs w:val="28"/>
          <w:lang w:val="ru-RU"/>
        </w:rPr>
        <w:t xml:space="preserve"> </w:t>
      </w:r>
      <w:r w:rsidR="008A5682" w:rsidRPr="00EF5009">
        <w:rPr>
          <w:rFonts w:ascii="Times New Roman" w:hAnsi="Times New Roman" w:cs="Times New Roman"/>
          <w:sz w:val="28"/>
          <w:szCs w:val="28"/>
          <w:lang w:val="ru-RU"/>
        </w:rPr>
        <w:t xml:space="preserve">в </w:t>
      </w:r>
      <w:r w:rsidRPr="00EF5009">
        <w:rPr>
          <w:rFonts w:ascii="Times New Roman" w:hAnsi="Times New Roman" w:cs="Times New Roman"/>
          <w:sz w:val="28"/>
          <w:szCs w:val="28"/>
          <w:lang w:val="ru-RU"/>
        </w:rPr>
        <w:t xml:space="preserve">мембранах эритроцитов </w:t>
      </w:r>
      <w:r w:rsidR="00547D36" w:rsidRPr="00EF5009">
        <w:rPr>
          <w:rFonts w:ascii="Times New Roman" w:hAnsi="Times New Roman" w:cs="Times New Roman"/>
          <w:sz w:val="28"/>
          <w:szCs w:val="28"/>
          <w:lang w:val="ru-RU"/>
        </w:rPr>
        <w:t xml:space="preserve">у </w:t>
      </w:r>
      <w:r w:rsidRPr="00EF5009">
        <w:rPr>
          <w:rFonts w:ascii="Times New Roman" w:hAnsi="Times New Roman" w:cs="Times New Roman"/>
          <w:sz w:val="28"/>
          <w:szCs w:val="28"/>
          <w:lang w:val="ru-RU"/>
        </w:rPr>
        <w:t xml:space="preserve">контрольной группы </w:t>
      </w:r>
      <w:r w:rsidR="00547D36" w:rsidRPr="00EF5009">
        <w:rPr>
          <w:rFonts w:ascii="Times New Roman" w:hAnsi="Times New Roman" w:cs="Times New Roman"/>
          <w:sz w:val="28"/>
          <w:szCs w:val="28"/>
          <w:lang w:val="ru-RU"/>
        </w:rPr>
        <w:t>крыс</w:t>
      </w:r>
      <w:r w:rsidR="00D70CAD"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отмечено на 74,0</w:t>
      </w:r>
      <w:r w:rsidR="001065C5"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и 88,9</w:t>
      </w:r>
      <w:r w:rsidR="00CE6004"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w:t>
      </w:r>
      <w:r w:rsidR="00CE6004" w:rsidRPr="00EF5009">
        <w:rPr>
          <w:rFonts w:ascii="Times New Roman" w:hAnsi="Times New Roman" w:cs="Times New Roman"/>
          <w:sz w:val="28"/>
          <w:szCs w:val="28"/>
          <w:lang w:val="ru-RU"/>
        </w:rPr>
        <w:t xml:space="preserve"> </w:t>
      </w:r>
      <w:r w:rsidR="00547D36" w:rsidRPr="00EF5009">
        <w:rPr>
          <w:rFonts w:ascii="Times New Roman" w:hAnsi="Times New Roman" w:cs="Times New Roman"/>
          <w:sz w:val="28"/>
          <w:szCs w:val="28"/>
          <w:lang w:val="ru-RU"/>
        </w:rPr>
        <w:t>соответственно,</w:t>
      </w:r>
      <w:r w:rsidRPr="00EF5009">
        <w:rPr>
          <w:rFonts w:ascii="Times New Roman" w:hAnsi="Times New Roman" w:cs="Times New Roman"/>
          <w:sz w:val="28"/>
          <w:szCs w:val="28"/>
          <w:lang w:val="ru-RU"/>
        </w:rPr>
        <w:t xml:space="preserve"> а также </w:t>
      </w:r>
      <w:r w:rsidR="00547D36" w:rsidRPr="00EF5009">
        <w:rPr>
          <w:rFonts w:ascii="Times New Roman" w:hAnsi="Times New Roman" w:cs="Times New Roman"/>
          <w:sz w:val="28"/>
          <w:szCs w:val="28"/>
          <w:lang w:val="ru-RU"/>
        </w:rPr>
        <w:t>уменьшение</w:t>
      </w:r>
      <w:r w:rsidRPr="00EF5009">
        <w:rPr>
          <w:rFonts w:ascii="Times New Roman" w:hAnsi="Times New Roman" w:cs="Times New Roman"/>
          <w:sz w:val="28"/>
          <w:szCs w:val="28"/>
          <w:lang w:val="ru-RU"/>
        </w:rPr>
        <w:t xml:space="preserve"> активности </w:t>
      </w:r>
      <w:r w:rsidR="00547D36" w:rsidRPr="00EF5009">
        <w:rPr>
          <w:rFonts w:ascii="Times New Roman" w:hAnsi="Times New Roman" w:cs="Times New Roman"/>
          <w:sz w:val="28"/>
          <w:szCs w:val="28"/>
          <w:lang w:val="ru-RU"/>
        </w:rPr>
        <w:t>супероксиддисмутазы и каталазы</w:t>
      </w:r>
      <w:r w:rsidRPr="00EF5009">
        <w:rPr>
          <w:rFonts w:ascii="Times New Roman" w:hAnsi="Times New Roman" w:cs="Times New Roman"/>
          <w:sz w:val="28"/>
          <w:szCs w:val="28"/>
          <w:lang w:val="ru-RU"/>
        </w:rPr>
        <w:t xml:space="preserve"> на 48,0</w:t>
      </w:r>
      <w:r w:rsidR="001065C5"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и 19,8</w:t>
      </w:r>
      <w:r w:rsidR="001065C5"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соответственно (</w:t>
      </w:r>
      <w:r w:rsidR="000504C9" w:rsidRPr="00EF5009">
        <w:rPr>
          <w:rFonts w:ascii="Times New Roman" w:hAnsi="Times New Roman" w:cs="Times New Roman"/>
          <w:sz w:val="28"/>
          <w:szCs w:val="28"/>
          <w:lang w:val="ru-RU"/>
        </w:rPr>
        <w:t>Т</w:t>
      </w:r>
      <w:r w:rsidRPr="00EF5009">
        <w:rPr>
          <w:rFonts w:ascii="Times New Roman" w:hAnsi="Times New Roman" w:cs="Times New Roman"/>
          <w:sz w:val="28"/>
          <w:szCs w:val="28"/>
          <w:lang w:val="ru-RU"/>
        </w:rPr>
        <w:t xml:space="preserve">аблица </w:t>
      </w:r>
      <w:r w:rsidR="00501C76" w:rsidRPr="00EF5009">
        <w:rPr>
          <w:rFonts w:ascii="Times New Roman" w:hAnsi="Times New Roman" w:cs="Times New Roman"/>
          <w:sz w:val="28"/>
          <w:szCs w:val="28"/>
          <w:lang w:val="ru-RU"/>
        </w:rPr>
        <w:t>1</w:t>
      </w:r>
      <w:r w:rsidR="001C50CD" w:rsidRPr="00EF5009">
        <w:rPr>
          <w:rFonts w:ascii="Times New Roman" w:hAnsi="Times New Roman" w:cs="Times New Roman"/>
          <w:sz w:val="28"/>
          <w:szCs w:val="28"/>
          <w:lang w:val="ru-RU"/>
        </w:rPr>
        <w:t>9</w:t>
      </w:r>
      <w:r w:rsidRPr="00EF5009">
        <w:rPr>
          <w:rFonts w:ascii="Times New Roman" w:hAnsi="Times New Roman" w:cs="Times New Roman"/>
          <w:sz w:val="28"/>
          <w:szCs w:val="28"/>
          <w:lang w:val="ru-RU"/>
        </w:rPr>
        <w:t>). Прием животными обогащенной фракцией низкомолекулярных пептидов из кобыльего молока, по сравнению с данными в контрольной группе</w:t>
      </w:r>
      <w:r w:rsidR="00A42B80" w:rsidRPr="00EF5009">
        <w:rPr>
          <w:rFonts w:ascii="Times New Roman" w:hAnsi="Times New Roman" w:cs="Times New Roman"/>
          <w:sz w:val="28"/>
          <w:szCs w:val="28"/>
          <w:lang w:val="ru-RU"/>
        </w:rPr>
        <w:t xml:space="preserve"> при нагрузке</w:t>
      </w:r>
      <w:r w:rsidRPr="00EF5009">
        <w:rPr>
          <w:rFonts w:ascii="Times New Roman" w:hAnsi="Times New Roman" w:cs="Times New Roman"/>
          <w:sz w:val="28"/>
          <w:szCs w:val="28"/>
          <w:lang w:val="ru-RU"/>
        </w:rPr>
        <w:t xml:space="preserve">, </w:t>
      </w:r>
      <w:r w:rsidR="00A42B80" w:rsidRPr="00EF5009">
        <w:rPr>
          <w:rFonts w:ascii="Times New Roman" w:hAnsi="Times New Roman" w:cs="Times New Roman"/>
          <w:sz w:val="28"/>
          <w:szCs w:val="28"/>
          <w:lang w:val="ru-RU"/>
        </w:rPr>
        <w:t xml:space="preserve">приводил к </w:t>
      </w:r>
      <w:r w:rsidRPr="00EF5009">
        <w:rPr>
          <w:rFonts w:ascii="Times New Roman" w:hAnsi="Times New Roman" w:cs="Times New Roman"/>
          <w:sz w:val="28"/>
          <w:szCs w:val="28"/>
          <w:lang w:val="ru-RU"/>
        </w:rPr>
        <w:t>снижени</w:t>
      </w:r>
      <w:r w:rsidR="00A42B80" w:rsidRPr="00EF5009">
        <w:rPr>
          <w:rFonts w:ascii="Times New Roman" w:hAnsi="Times New Roman" w:cs="Times New Roman"/>
          <w:sz w:val="28"/>
          <w:szCs w:val="28"/>
          <w:lang w:val="ru-RU"/>
        </w:rPr>
        <w:t>ю</w:t>
      </w:r>
      <w:r w:rsidR="00CE6004"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в мембранах эритроцитов уровня МДА на 25,3</w:t>
      </w:r>
      <w:r w:rsidR="001065C5"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а диеновых коньюгатов на 33,8</w:t>
      </w:r>
      <w:r w:rsidR="001065C5"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w:t>
      </w:r>
    </w:p>
    <w:p w14:paraId="27A64753" w14:textId="77777777" w:rsidR="00166F18" w:rsidRDefault="00166F18" w:rsidP="0009268C">
      <w:pPr>
        <w:spacing w:after="0" w:line="240" w:lineRule="auto"/>
        <w:jc w:val="both"/>
        <w:rPr>
          <w:rFonts w:ascii="Times New Roman" w:hAnsi="Times New Roman" w:cs="Times New Roman"/>
          <w:sz w:val="28"/>
          <w:szCs w:val="28"/>
          <w:lang w:val="ru-RU"/>
        </w:rPr>
      </w:pPr>
    </w:p>
    <w:p w14:paraId="08116BF8" w14:textId="381C1033" w:rsidR="0096365F" w:rsidRPr="00EF5009" w:rsidRDefault="0096365F" w:rsidP="0009268C">
      <w:pPr>
        <w:spacing w:after="0"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Таблица </w:t>
      </w:r>
      <w:r w:rsidR="00042CBF" w:rsidRPr="00EF5009">
        <w:rPr>
          <w:rFonts w:ascii="Times New Roman" w:hAnsi="Times New Roman" w:cs="Times New Roman"/>
          <w:sz w:val="28"/>
          <w:szCs w:val="28"/>
          <w:lang w:val="ru-RU"/>
        </w:rPr>
        <w:t>1</w:t>
      </w:r>
      <w:r w:rsidR="001C50CD" w:rsidRPr="00EF5009">
        <w:rPr>
          <w:rFonts w:ascii="Times New Roman" w:hAnsi="Times New Roman" w:cs="Times New Roman"/>
          <w:sz w:val="28"/>
          <w:szCs w:val="28"/>
          <w:lang w:val="ru-RU"/>
        </w:rPr>
        <w:t>9</w:t>
      </w:r>
      <w:r w:rsidR="0009268C" w:rsidRPr="00EF5009">
        <w:rPr>
          <w:rFonts w:ascii="Times New Roman" w:hAnsi="Times New Roman" w:cs="Times New Roman"/>
          <w:sz w:val="28"/>
          <w:szCs w:val="28"/>
          <w:lang w:val="ru-RU"/>
        </w:rPr>
        <w:t xml:space="preserve"> </w:t>
      </w:r>
      <w:r w:rsidR="008E6D0B" w:rsidRPr="00EF5009">
        <w:rPr>
          <w:rFonts w:ascii="Times New Roman" w:hAnsi="Times New Roman" w:cs="Times New Roman"/>
          <w:sz w:val="28"/>
          <w:szCs w:val="28"/>
          <w:lang w:val="ru-RU"/>
        </w:rPr>
        <w:t>–</w:t>
      </w:r>
      <w:r w:rsidR="0009268C"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Изменение показателей ПОЛ и антиоксидантной активности в мембранах эритроцитов (МЭ) у экспериментальных животных </w:t>
      </w:r>
      <w:r w:rsidR="00032F8C" w:rsidRPr="00EF5009">
        <w:rPr>
          <w:rFonts w:ascii="Times New Roman" w:hAnsi="Times New Roman" w:cs="Times New Roman"/>
          <w:sz w:val="28"/>
          <w:szCs w:val="28"/>
          <w:lang w:val="ru-RU"/>
        </w:rPr>
        <w:t>в условиях физической нагрузки</w:t>
      </w:r>
      <w:r w:rsidRPr="00EF5009">
        <w:rPr>
          <w:rFonts w:ascii="Times New Roman" w:hAnsi="Times New Roman" w:cs="Times New Roman"/>
          <w:sz w:val="28"/>
          <w:szCs w:val="28"/>
          <w:lang w:val="ru-RU"/>
        </w:rPr>
        <w:t xml:space="preserve"> (M±m)</w:t>
      </w:r>
    </w:p>
    <w:p w14:paraId="1F67BCA3" w14:textId="77777777" w:rsidR="0096365F" w:rsidRPr="00EF5009" w:rsidRDefault="0096365F" w:rsidP="00944997">
      <w:pPr>
        <w:spacing w:after="0" w:line="240" w:lineRule="auto"/>
        <w:ind w:firstLine="709"/>
        <w:jc w:val="both"/>
        <w:rPr>
          <w:rFonts w:ascii="Times New Roman" w:hAnsi="Times New Roman" w:cs="Times New Roman"/>
          <w:sz w:val="24"/>
          <w:szCs w:val="24"/>
          <w:highlight w:val="yellow"/>
          <w:lang w:val="ru-RU"/>
        </w:rPr>
      </w:pPr>
      <w:r w:rsidRPr="00EF5009">
        <w:rPr>
          <w:rFonts w:ascii="Times New Roman" w:hAnsi="Times New Roman" w:cs="Times New Roman"/>
          <w:i/>
          <w:sz w:val="24"/>
          <w:szCs w:val="24"/>
          <w:highlight w:val="yellow"/>
          <w:lang w:val="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253"/>
        <w:gridCol w:w="2282"/>
        <w:gridCol w:w="2263"/>
      </w:tblGrid>
      <w:tr w:rsidR="0096365F" w:rsidRPr="00EF5009" w14:paraId="3A25BD8A" w14:textId="77777777" w:rsidTr="00680A21">
        <w:tc>
          <w:tcPr>
            <w:tcW w:w="2547" w:type="dxa"/>
          </w:tcPr>
          <w:p w14:paraId="7FEB022B" w14:textId="657847E8" w:rsidR="0096365F" w:rsidRPr="00EF5009" w:rsidRDefault="0096365F"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Показатель</w:t>
            </w:r>
          </w:p>
        </w:tc>
        <w:tc>
          <w:tcPr>
            <w:tcW w:w="2253" w:type="dxa"/>
          </w:tcPr>
          <w:p w14:paraId="3FB98994" w14:textId="79C06890" w:rsidR="0096365F" w:rsidRPr="00EF5009" w:rsidRDefault="0096365F"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Исходные данные</w:t>
            </w:r>
          </w:p>
        </w:tc>
        <w:tc>
          <w:tcPr>
            <w:tcW w:w="2282" w:type="dxa"/>
          </w:tcPr>
          <w:p w14:paraId="628E356E" w14:textId="1655EF0C" w:rsidR="0096365F" w:rsidRPr="00EF5009" w:rsidRDefault="0096365F"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Контрольная группа</w:t>
            </w:r>
          </w:p>
        </w:tc>
        <w:tc>
          <w:tcPr>
            <w:tcW w:w="2263" w:type="dxa"/>
            <w:vAlign w:val="center"/>
          </w:tcPr>
          <w:p w14:paraId="04A49CF3" w14:textId="7629BE45" w:rsidR="0096365F" w:rsidRPr="00EF5009" w:rsidRDefault="0096365F"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Опытная группа</w:t>
            </w:r>
          </w:p>
        </w:tc>
      </w:tr>
      <w:tr w:rsidR="0096365F" w:rsidRPr="00EF5009" w14:paraId="689FE4FF" w14:textId="77777777" w:rsidTr="00680A21">
        <w:tc>
          <w:tcPr>
            <w:tcW w:w="2547" w:type="dxa"/>
          </w:tcPr>
          <w:p w14:paraId="087E677C" w14:textId="77777777" w:rsidR="005E5568" w:rsidRPr="00EF5009" w:rsidRDefault="005E5568"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 МДА</w:t>
            </w:r>
          </w:p>
          <w:p w14:paraId="789D063A" w14:textId="357FF247" w:rsidR="0096365F" w:rsidRPr="00EF5009" w:rsidRDefault="0096365F"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нмоль/мл</w:t>
            </w:r>
          </w:p>
          <w:p w14:paraId="3B04E352" w14:textId="77777777" w:rsidR="0096365F" w:rsidRPr="00EF5009" w:rsidRDefault="0096365F" w:rsidP="00944997">
            <w:pPr>
              <w:spacing w:after="0" w:line="240" w:lineRule="auto"/>
              <w:jc w:val="center"/>
              <w:rPr>
                <w:rFonts w:ascii="Times New Roman" w:hAnsi="Times New Roman" w:cs="Times New Roman"/>
                <w:sz w:val="28"/>
                <w:szCs w:val="28"/>
                <w:lang w:val="ru-RU"/>
              </w:rPr>
            </w:pPr>
          </w:p>
        </w:tc>
        <w:tc>
          <w:tcPr>
            <w:tcW w:w="2253" w:type="dxa"/>
          </w:tcPr>
          <w:p w14:paraId="027AE496" w14:textId="77777777" w:rsidR="008672AE" w:rsidRPr="00EF5009" w:rsidRDefault="008672AE" w:rsidP="00944997">
            <w:pPr>
              <w:spacing w:after="0" w:line="240" w:lineRule="auto"/>
              <w:jc w:val="center"/>
              <w:rPr>
                <w:rFonts w:ascii="Times New Roman" w:hAnsi="Times New Roman" w:cs="Times New Roman"/>
                <w:sz w:val="28"/>
                <w:szCs w:val="28"/>
                <w:lang w:val="ru-RU"/>
              </w:rPr>
            </w:pPr>
          </w:p>
          <w:p w14:paraId="45918B31" w14:textId="526B8930" w:rsidR="0096365F" w:rsidRPr="00EF5009" w:rsidRDefault="0096365F"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0,50±0,08</w:t>
            </w:r>
          </w:p>
        </w:tc>
        <w:tc>
          <w:tcPr>
            <w:tcW w:w="2282" w:type="dxa"/>
          </w:tcPr>
          <w:p w14:paraId="7B95BECC" w14:textId="77777777" w:rsidR="0096365F" w:rsidRPr="00EF5009" w:rsidRDefault="0096365F" w:rsidP="00944997">
            <w:pPr>
              <w:spacing w:after="0" w:line="240" w:lineRule="auto"/>
              <w:jc w:val="center"/>
              <w:rPr>
                <w:rFonts w:ascii="Times New Roman" w:hAnsi="Times New Roman" w:cs="Times New Roman"/>
                <w:sz w:val="28"/>
                <w:szCs w:val="28"/>
                <w:lang w:val="ru-RU"/>
              </w:rPr>
            </w:pPr>
          </w:p>
          <w:p w14:paraId="3AC59CCF" w14:textId="77777777" w:rsidR="0096365F" w:rsidRPr="00EF5009" w:rsidRDefault="0096365F"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0,87±0,09*</w:t>
            </w:r>
          </w:p>
        </w:tc>
        <w:tc>
          <w:tcPr>
            <w:tcW w:w="2263" w:type="dxa"/>
            <w:vAlign w:val="center"/>
          </w:tcPr>
          <w:p w14:paraId="4A1D7F0D" w14:textId="7527FC54" w:rsidR="0096365F" w:rsidRPr="00EF5009" w:rsidRDefault="0096365F"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0,65±0,10</w:t>
            </w:r>
          </w:p>
        </w:tc>
      </w:tr>
      <w:tr w:rsidR="0096365F" w:rsidRPr="00EF5009" w14:paraId="4A5CE5EE" w14:textId="77777777" w:rsidTr="003A42DE">
        <w:tc>
          <w:tcPr>
            <w:tcW w:w="2547" w:type="dxa"/>
            <w:tcBorders>
              <w:bottom w:val="nil"/>
            </w:tcBorders>
          </w:tcPr>
          <w:p w14:paraId="7E15A1ED" w14:textId="77777777" w:rsidR="005E5568" w:rsidRPr="00EF5009" w:rsidRDefault="005E5568"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ДК</w:t>
            </w:r>
          </w:p>
          <w:p w14:paraId="5EECA25A" w14:textId="533A492A" w:rsidR="0096365F" w:rsidRPr="00EF5009" w:rsidRDefault="0096365F" w:rsidP="00944997">
            <w:pPr>
              <w:spacing w:after="0" w:line="240" w:lineRule="auto"/>
              <w:jc w:val="center"/>
              <w:rPr>
                <w:rFonts w:ascii="Times New Roman" w:hAnsi="Times New Roman" w:cs="Times New Roman"/>
                <w:sz w:val="28"/>
                <w:szCs w:val="28"/>
                <w:lang w:val="ru-RU"/>
              </w:rPr>
            </w:pPr>
            <w:r w:rsidRPr="00EF5009">
              <w:rPr>
                <w:rFonts w:ascii="Times New Roman" w:eastAsia="Times New Roman" w:hAnsi="Times New Roman" w:cs="Times New Roman"/>
                <w:sz w:val="28"/>
                <w:szCs w:val="28"/>
                <w:lang w:val="ru-RU"/>
              </w:rPr>
              <w:t>нмоль/мг белка</w:t>
            </w:r>
          </w:p>
          <w:p w14:paraId="371D3CD3" w14:textId="77777777" w:rsidR="0096365F" w:rsidRPr="00EF5009" w:rsidRDefault="0096365F" w:rsidP="00944997">
            <w:pPr>
              <w:spacing w:after="0" w:line="240" w:lineRule="auto"/>
              <w:jc w:val="center"/>
              <w:rPr>
                <w:rFonts w:ascii="Times New Roman" w:hAnsi="Times New Roman" w:cs="Times New Roman"/>
                <w:sz w:val="28"/>
                <w:szCs w:val="28"/>
                <w:lang w:val="ru-RU"/>
              </w:rPr>
            </w:pPr>
          </w:p>
        </w:tc>
        <w:tc>
          <w:tcPr>
            <w:tcW w:w="2253" w:type="dxa"/>
            <w:tcBorders>
              <w:bottom w:val="nil"/>
            </w:tcBorders>
            <w:vAlign w:val="center"/>
          </w:tcPr>
          <w:p w14:paraId="77B3343B" w14:textId="77777777" w:rsidR="0096365F" w:rsidRPr="00EF5009" w:rsidRDefault="0096365F"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0,36±0,02</w:t>
            </w:r>
          </w:p>
        </w:tc>
        <w:tc>
          <w:tcPr>
            <w:tcW w:w="2282" w:type="dxa"/>
            <w:tcBorders>
              <w:bottom w:val="nil"/>
            </w:tcBorders>
            <w:vAlign w:val="center"/>
          </w:tcPr>
          <w:p w14:paraId="30E7A383" w14:textId="77777777" w:rsidR="0096365F" w:rsidRPr="00EF5009" w:rsidRDefault="0096365F"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0,68±0,07*</w:t>
            </w:r>
          </w:p>
        </w:tc>
        <w:tc>
          <w:tcPr>
            <w:tcW w:w="2263" w:type="dxa"/>
            <w:tcBorders>
              <w:bottom w:val="nil"/>
            </w:tcBorders>
            <w:vAlign w:val="center"/>
          </w:tcPr>
          <w:p w14:paraId="4178979B" w14:textId="77777777" w:rsidR="0096365F" w:rsidRPr="00EF5009" w:rsidRDefault="0096365F" w:rsidP="00944997">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0,45±0,04**</w:t>
            </w:r>
          </w:p>
        </w:tc>
      </w:tr>
    </w:tbl>
    <w:p w14:paraId="7E596C36" w14:textId="77777777" w:rsidR="003A42DE" w:rsidRDefault="003A42D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47"/>
        <w:gridCol w:w="7"/>
        <w:gridCol w:w="2246"/>
        <w:gridCol w:w="2282"/>
        <w:gridCol w:w="9"/>
        <w:gridCol w:w="2254"/>
      </w:tblGrid>
      <w:tr w:rsidR="00521A33" w14:paraId="6D915451" w14:textId="77777777" w:rsidTr="00521A33">
        <w:trPr>
          <w:trHeight w:val="272"/>
        </w:trPr>
        <w:tc>
          <w:tcPr>
            <w:tcW w:w="9345" w:type="dxa"/>
            <w:gridSpan w:val="6"/>
            <w:tcBorders>
              <w:top w:val="nil"/>
            </w:tcBorders>
          </w:tcPr>
          <w:p w14:paraId="07C00BCC" w14:textId="77B6EECF" w:rsidR="00521A33" w:rsidRPr="00521A33" w:rsidRDefault="00521A33" w:rsidP="00521A33">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Продолжение таблицы 19</w:t>
            </w:r>
          </w:p>
        </w:tc>
      </w:tr>
      <w:tr w:rsidR="00E847B3" w14:paraId="53EF84DF" w14:textId="0BAB8C27" w:rsidTr="00E847B3">
        <w:trPr>
          <w:trHeight w:val="272"/>
        </w:trPr>
        <w:tc>
          <w:tcPr>
            <w:tcW w:w="2554" w:type="dxa"/>
            <w:gridSpan w:val="2"/>
            <w:tcBorders>
              <w:top w:val="nil"/>
            </w:tcBorders>
          </w:tcPr>
          <w:p w14:paraId="55CDD19E" w14:textId="7AAD1DAC" w:rsidR="00E847B3" w:rsidRDefault="00E847B3" w:rsidP="00E847B3">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w:t>
            </w:r>
          </w:p>
        </w:tc>
        <w:tc>
          <w:tcPr>
            <w:tcW w:w="2246" w:type="dxa"/>
            <w:tcBorders>
              <w:top w:val="single" w:sz="4" w:space="0" w:color="auto"/>
            </w:tcBorders>
          </w:tcPr>
          <w:p w14:paraId="2856947E" w14:textId="72A83A08" w:rsidR="00E847B3" w:rsidRDefault="00E847B3" w:rsidP="00E847B3">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2</w:t>
            </w:r>
          </w:p>
        </w:tc>
        <w:tc>
          <w:tcPr>
            <w:tcW w:w="2291" w:type="dxa"/>
            <w:gridSpan w:val="2"/>
            <w:tcBorders>
              <w:top w:val="single" w:sz="4" w:space="0" w:color="auto"/>
            </w:tcBorders>
          </w:tcPr>
          <w:p w14:paraId="5000C077" w14:textId="3AC74269" w:rsidR="00E847B3" w:rsidRDefault="00E847B3" w:rsidP="00E847B3">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3</w:t>
            </w:r>
          </w:p>
        </w:tc>
        <w:tc>
          <w:tcPr>
            <w:tcW w:w="2254" w:type="dxa"/>
            <w:tcBorders>
              <w:top w:val="single" w:sz="4" w:space="0" w:color="auto"/>
            </w:tcBorders>
          </w:tcPr>
          <w:p w14:paraId="4F2C6911" w14:textId="094B9994" w:rsidR="00E847B3" w:rsidRDefault="00E847B3" w:rsidP="00E847B3">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4</w:t>
            </w:r>
          </w:p>
        </w:tc>
      </w:tr>
      <w:tr w:rsidR="0096365F" w:rsidRPr="00EF5009" w14:paraId="54FAEFF5" w14:textId="77777777" w:rsidTr="00E847B3">
        <w:tblPrEx>
          <w:tblLook w:val="04A0" w:firstRow="1" w:lastRow="0" w:firstColumn="1" w:lastColumn="0" w:noHBand="0" w:noVBand="1"/>
        </w:tblPrEx>
        <w:tc>
          <w:tcPr>
            <w:tcW w:w="2547" w:type="dxa"/>
          </w:tcPr>
          <w:p w14:paraId="7FECFB37" w14:textId="77777777" w:rsidR="005E5568" w:rsidRPr="00EF5009" w:rsidRDefault="005E5568" w:rsidP="00521A3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СОД</w:t>
            </w:r>
          </w:p>
          <w:p w14:paraId="68EDC662" w14:textId="26149D8D" w:rsidR="0096365F" w:rsidRPr="00EF5009" w:rsidRDefault="0096365F" w:rsidP="00521A3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 </w:t>
            </w:r>
            <w:r w:rsidRPr="00EF5009">
              <w:rPr>
                <w:rFonts w:ascii="Times New Roman" w:eastAsia="Times New Roman" w:hAnsi="Times New Roman" w:cs="Times New Roman"/>
                <w:sz w:val="28"/>
                <w:szCs w:val="28"/>
                <w:lang w:val="ru-RU"/>
              </w:rPr>
              <w:t>нмоль/мг белка</w:t>
            </w:r>
          </w:p>
          <w:p w14:paraId="04E07F2A" w14:textId="77777777" w:rsidR="0096365F" w:rsidRPr="00EF5009" w:rsidRDefault="0096365F" w:rsidP="00521A33">
            <w:pPr>
              <w:spacing w:after="0" w:line="240" w:lineRule="auto"/>
              <w:jc w:val="center"/>
              <w:rPr>
                <w:rFonts w:ascii="Times New Roman" w:hAnsi="Times New Roman" w:cs="Times New Roman"/>
                <w:sz w:val="28"/>
                <w:szCs w:val="28"/>
                <w:lang w:val="ru-RU"/>
              </w:rPr>
            </w:pPr>
          </w:p>
        </w:tc>
        <w:tc>
          <w:tcPr>
            <w:tcW w:w="2253" w:type="dxa"/>
            <w:gridSpan w:val="2"/>
            <w:vAlign w:val="center"/>
          </w:tcPr>
          <w:p w14:paraId="337B0E67" w14:textId="77777777" w:rsidR="0096365F" w:rsidRPr="00EF5009" w:rsidRDefault="0096365F" w:rsidP="00521A3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39,31±2,00</w:t>
            </w:r>
          </w:p>
        </w:tc>
        <w:tc>
          <w:tcPr>
            <w:tcW w:w="2282" w:type="dxa"/>
            <w:vAlign w:val="center"/>
          </w:tcPr>
          <w:p w14:paraId="12E45C56" w14:textId="77777777" w:rsidR="0096365F" w:rsidRPr="00EF5009" w:rsidRDefault="0096365F" w:rsidP="00521A3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20,45±1,40*</w:t>
            </w:r>
          </w:p>
        </w:tc>
        <w:tc>
          <w:tcPr>
            <w:tcW w:w="2263" w:type="dxa"/>
            <w:gridSpan w:val="2"/>
            <w:vAlign w:val="center"/>
          </w:tcPr>
          <w:p w14:paraId="5DB71DB1" w14:textId="77777777" w:rsidR="0096365F" w:rsidRPr="00EF5009" w:rsidRDefault="0096365F" w:rsidP="00521A3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*29,50±1,20**</w:t>
            </w:r>
          </w:p>
        </w:tc>
      </w:tr>
      <w:tr w:rsidR="0096365F" w:rsidRPr="00EF5009" w14:paraId="65D55AD1" w14:textId="77777777" w:rsidTr="00E847B3">
        <w:tblPrEx>
          <w:tblLook w:val="04A0" w:firstRow="1" w:lastRow="0" w:firstColumn="1" w:lastColumn="0" w:noHBand="0" w:noVBand="1"/>
        </w:tblPrEx>
        <w:trPr>
          <w:trHeight w:val="589"/>
        </w:trPr>
        <w:tc>
          <w:tcPr>
            <w:tcW w:w="2547" w:type="dxa"/>
          </w:tcPr>
          <w:p w14:paraId="25D8D231" w14:textId="515EC0A1" w:rsidR="0096365F" w:rsidRPr="00EF5009" w:rsidRDefault="0096365F" w:rsidP="00521A33">
            <w:pPr>
              <w:spacing w:after="0" w:line="240" w:lineRule="auto"/>
              <w:jc w:val="center"/>
              <w:rPr>
                <w:rFonts w:ascii="Times New Roman" w:eastAsia="Times New Roman" w:hAnsi="Times New Roman" w:cs="Times New Roman"/>
                <w:sz w:val="28"/>
                <w:szCs w:val="28"/>
                <w:lang w:val="ru-RU"/>
              </w:rPr>
            </w:pPr>
            <w:r w:rsidRPr="00EF5009">
              <w:rPr>
                <w:rFonts w:ascii="Times New Roman" w:eastAsia="Times New Roman" w:hAnsi="Times New Roman" w:cs="Times New Roman"/>
                <w:sz w:val="28"/>
                <w:szCs w:val="28"/>
                <w:lang w:val="ru-RU"/>
              </w:rPr>
              <w:t>Каталаза, нмоль/мг белка</w:t>
            </w:r>
          </w:p>
        </w:tc>
        <w:tc>
          <w:tcPr>
            <w:tcW w:w="2253" w:type="dxa"/>
            <w:gridSpan w:val="2"/>
          </w:tcPr>
          <w:p w14:paraId="0A046BC2" w14:textId="77777777" w:rsidR="0096365F" w:rsidRPr="00EF5009" w:rsidRDefault="0096365F" w:rsidP="00521A3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15,22±1,20</w:t>
            </w:r>
          </w:p>
        </w:tc>
        <w:tc>
          <w:tcPr>
            <w:tcW w:w="2282" w:type="dxa"/>
          </w:tcPr>
          <w:p w14:paraId="66A6AFAA" w14:textId="429F1BD1" w:rsidR="0096365F" w:rsidRPr="00EF5009" w:rsidRDefault="0096365F" w:rsidP="00521A3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12,21±1,30</w:t>
            </w:r>
          </w:p>
        </w:tc>
        <w:tc>
          <w:tcPr>
            <w:tcW w:w="2263" w:type="dxa"/>
            <w:gridSpan w:val="2"/>
            <w:vAlign w:val="center"/>
          </w:tcPr>
          <w:p w14:paraId="23AE03D2" w14:textId="77777777" w:rsidR="0096365F" w:rsidRPr="00EF5009" w:rsidRDefault="0096365F" w:rsidP="00521A33">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14,90±1,02</w:t>
            </w:r>
          </w:p>
        </w:tc>
      </w:tr>
      <w:tr w:rsidR="00126167" w:rsidRPr="00EF5009" w14:paraId="4C42835F" w14:textId="77777777" w:rsidTr="00521A33">
        <w:tblPrEx>
          <w:tblLook w:val="04A0" w:firstRow="1" w:lastRow="0" w:firstColumn="1" w:lastColumn="0" w:noHBand="0" w:noVBand="1"/>
        </w:tblPrEx>
        <w:trPr>
          <w:trHeight w:val="589"/>
        </w:trPr>
        <w:tc>
          <w:tcPr>
            <w:tcW w:w="9345" w:type="dxa"/>
            <w:gridSpan w:val="6"/>
          </w:tcPr>
          <w:p w14:paraId="0D18ECC6" w14:textId="77777777" w:rsidR="00126167" w:rsidRPr="00EF5009" w:rsidRDefault="00126167" w:rsidP="00521A33">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статистически значимое отличие (</w:t>
            </w:r>
            <w:proofErr w:type="gramStart"/>
            <w:r w:rsidRPr="00EF5009">
              <w:rPr>
                <w:rFonts w:ascii="Times New Roman" w:hAnsi="Times New Roman" w:cs="Times New Roman"/>
                <w:sz w:val="28"/>
                <w:szCs w:val="28"/>
                <w:lang w:val="ru-RU"/>
              </w:rPr>
              <w:t>р&lt;</w:t>
            </w:r>
            <w:proofErr w:type="gramEnd"/>
            <w:r w:rsidRPr="00EF5009">
              <w:rPr>
                <w:rFonts w:ascii="Times New Roman" w:hAnsi="Times New Roman" w:cs="Times New Roman"/>
                <w:sz w:val="28"/>
                <w:szCs w:val="28"/>
                <w:lang w:val="ru-RU"/>
              </w:rPr>
              <w:t xml:space="preserve">0,05) по сравнению с исходными данными; </w:t>
            </w:r>
          </w:p>
          <w:p w14:paraId="789376D3" w14:textId="04ECC787" w:rsidR="00126167" w:rsidRPr="00EF5009" w:rsidRDefault="00126167" w:rsidP="00521A33">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статистически значимое отличие (</w:t>
            </w:r>
            <w:proofErr w:type="gramStart"/>
            <w:r w:rsidRPr="00EF5009">
              <w:rPr>
                <w:rFonts w:ascii="Times New Roman" w:hAnsi="Times New Roman" w:cs="Times New Roman"/>
                <w:sz w:val="28"/>
                <w:szCs w:val="28"/>
                <w:lang w:val="ru-RU"/>
              </w:rPr>
              <w:t>р&lt;</w:t>
            </w:r>
            <w:proofErr w:type="gramEnd"/>
            <w:r w:rsidRPr="00EF5009">
              <w:rPr>
                <w:rFonts w:ascii="Times New Roman" w:hAnsi="Times New Roman" w:cs="Times New Roman"/>
                <w:sz w:val="28"/>
                <w:szCs w:val="28"/>
                <w:lang w:val="ru-RU"/>
              </w:rPr>
              <w:t xml:space="preserve">0,05) по сравнению с  контрольной группы  </w:t>
            </w:r>
          </w:p>
        </w:tc>
      </w:tr>
    </w:tbl>
    <w:p w14:paraId="3FA8F70F" w14:textId="77777777" w:rsidR="00042CBF" w:rsidRPr="00EF5009" w:rsidRDefault="00042CBF" w:rsidP="00944997">
      <w:pPr>
        <w:autoSpaceDE w:val="0"/>
        <w:autoSpaceDN w:val="0"/>
        <w:adjustRightInd w:val="0"/>
        <w:spacing w:after="0" w:line="240" w:lineRule="auto"/>
        <w:ind w:firstLine="709"/>
        <w:jc w:val="both"/>
        <w:rPr>
          <w:rFonts w:ascii="Times New Roman" w:hAnsi="Times New Roman" w:cs="Times New Roman"/>
          <w:sz w:val="32"/>
          <w:szCs w:val="32"/>
          <w:lang w:val="ru-RU"/>
        </w:rPr>
      </w:pPr>
    </w:p>
    <w:p w14:paraId="7B7ABA28" w14:textId="744E1753" w:rsidR="0096365F" w:rsidRPr="00EF5009" w:rsidRDefault="00060250" w:rsidP="005C2C82">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Состояние системы антиоксидантной защиты </w:t>
      </w:r>
      <w:r w:rsidR="0096365F" w:rsidRPr="00EF5009">
        <w:rPr>
          <w:rFonts w:ascii="Times New Roman" w:hAnsi="Times New Roman" w:cs="Times New Roman"/>
          <w:sz w:val="28"/>
          <w:szCs w:val="28"/>
          <w:lang w:val="ru-RU"/>
        </w:rPr>
        <w:t>в митохондри</w:t>
      </w:r>
      <w:r w:rsidRPr="00EF5009">
        <w:rPr>
          <w:rFonts w:ascii="Times New Roman" w:hAnsi="Times New Roman" w:cs="Times New Roman"/>
          <w:sz w:val="28"/>
          <w:szCs w:val="28"/>
          <w:lang w:val="ru-RU"/>
        </w:rPr>
        <w:t>ях бедренной мышцы животных</w:t>
      </w:r>
      <w:r w:rsidR="0096365F" w:rsidRPr="00EF5009">
        <w:rPr>
          <w:rFonts w:ascii="Times New Roman" w:hAnsi="Times New Roman" w:cs="Times New Roman"/>
          <w:sz w:val="28"/>
          <w:szCs w:val="28"/>
          <w:lang w:val="ru-RU"/>
        </w:rPr>
        <w:t xml:space="preserve"> были подобны сдвигам в мембранах эритроцитов (</w:t>
      </w:r>
      <w:r w:rsidR="000504C9" w:rsidRPr="00EF5009">
        <w:rPr>
          <w:rFonts w:ascii="Times New Roman" w:hAnsi="Times New Roman" w:cs="Times New Roman"/>
          <w:sz w:val="28"/>
          <w:szCs w:val="28"/>
          <w:lang w:val="ru-RU"/>
        </w:rPr>
        <w:t>Т</w:t>
      </w:r>
      <w:r w:rsidR="0096365F" w:rsidRPr="00EF5009">
        <w:rPr>
          <w:rFonts w:ascii="Times New Roman" w:hAnsi="Times New Roman" w:cs="Times New Roman"/>
          <w:sz w:val="28"/>
          <w:szCs w:val="28"/>
          <w:lang w:val="ru-RU"/>
        </w:rPr>
        <w:t>абл</w:t>
      </w:r>
      <w:r w:rsidR="00C25C0D" w:rsidRPr="00EF5009">
        <w:rPr>
          <w:rFonts w:ascii="Times New Roman" w:hAnsi="Times New Roman" w:cs="Times New Roman"/>
          <w:sz w:val="28"/>
          <w:szCs w:val="28"/>
          <w:lang w:val="ru-RU"/>
        </w:rPr>
        <w:t xml:space="preserve">ица </w:t>
      </w:r>
      <w:r w:rsidR="001C50CD" w:rsidRPr="00EF5009">
        <w:rPr>
          <w:rFonts w:ascii="Times New Roman" w:hAnsi="Times New Roman" w:cs="Times New Roman"/>
          <w:sz w:val="28"/>
          <w:szCs w:val="28"/>
          <w:lang w:val="ru-RU"/>
        </w:rPr>
        <w:t>20</w:t>
      </w:r>
      <w:r w:rsidR="0096365F" w:rsidRPr="00EF5009">
        <w:rPr>
          <w:rFonts w:ascii="Times New Roman" w:hAnsi="Times New Roman" w:cs="Times New Roman"/>
          <w:sz w:val="28"/>
          <w:szCs w:val="28"/>
          <w:lang w:val="ru-RU"/>
        </w:rPr>
        <w:t xml:space="preserve">). Так, уровень МДА и диеновых коньюгатов увеличился в контрольной группе по сравнению с исходными данными в 1,8 раза. В опытной группе на фоне приема обогащенной фракции </w:t>
      </w:r>
      <w:r w:rsidR="00FB397C" w:rsidRPr="00EF5009">
        <w:rPr>
          <w:rFonts w:ascii="Times New Roman" w:hAnsi="Times New Roman" w:cs="Times New Roman"/>
          <w:sz w:val="28"/>
          <w:szCs w:val="28"/>
          <w:lang w:val="ru-RU"/>
        </w:rPr>
        <w:t>низкомолекулярных</w:t>
      </w:r>
      <w:r w:rsidR="0096365F" w:rsidRPr="00EF5009">
        <w:rPr>
          <w:rFonts w:ascii="Times New Roman" w:hAnsi="Times New Roman" w:cs="Times New Roman"/>
          <w:sz w:val="28"/>
          <w:szCs w:val="28"/>
          <w:lang w:val="ru-RU"/>
        </w:rPr>
        <w:t xml:space="preserve"> пептидов </w:t>
      </w:r>
      <w:r w:rsidR="00AA3184" w:rsidRPr="00EF5009">
        <w:rPr>
          <w:rFonts w:ascii="Times New Roman" w:hAnsi="Times New Roman" w:cs="Times New Roman"/>
          <w:sz w:val="28"/>
          <w:szCs w:val="28"/>
          <w:lang w:val="ru-RU"/>
        </w:rPr>
        <w:t>и беге на тредбане</w:t>
      </w:r>
      <w:r w:rsidR="0096365F" w:rsidRPr="00EF5009">
        <w:rPr>
          <w:rFonts w:ascii="Times New Roman" w:hAnsi="Times New Roman" w:cs="Times New Roman"/>
          <w:sz w:val="28"/>
          <w:szCs w:val="28"/>
          <w:lang w:val="ru-RU"/>
        </w:rPr>
        <w:t xml:space="preserve"> по сравнению с </w:t>
      </w:r>
      <w:r w:rsidR="00AA3184" w:rsidRPr="00EF5009">
        <w:rPr>
          <w:rFonts w:ascii="Times New Roman" w:hAnsi="Times New Roman" w:cs="Times New Roman"/>
          <w:sz w:val="28"/>
          <w:szCs w:val="28"/>
          <w:lang w:val="ru-RU"/>
        </w:rPr>
        <w:t xml:space="preserve">данными в контроле </w:t>
      </w:r>
      <w:r w:rsidR="00984D8E" w:rsidRPr="00EF5009">
        <w:rPr>
          <w:rFonts w:ascii="Times New Roman" w:hAnsi="Times New Roman" w:cs="Times New Roman"/>
          <w:sz w:val="28"/>
          <w:szCs w:val="28"/>
          <w:lang w:val="ru-RU"/>
        </w:rPr>
        <w:t>выявлено</w:t>
      </w:r>
      <w:r w:rsidR="0096365F" w:rsidRPr="00EF5009">
        <w:rPr>
          <w:rFonts w:ascii="Times New Roman" w:hAnsi="Times New Roman" w:cs="Times New Roman"/>
          <w:sz w:val="28"/>
          <w:szCs w:val="28"/>
          <w:lang w:val="ru-RU"/>
        </w:rPr>
        <w:t xml:space="preserve"> снижение </w:t>
      </w:r>
      <w:r w:rsidR="00984D8E" w:rsidRPr="00EF5009">
        <w:rPr>
          <w:rFonts w:ascii="Times New Roman" w:hAnsi="Times New Roman" w:cs="Times New Roman"/>
          <w:sz w:val="28"/>
          <w:szCs w:val="28"/>
          <w:lang w:val="ru-RU"/>
        </w:rPr>
        <w:t>содержания малонового диальдегида</w:t>
      </w:r>
      <w:r w:rsidR="0096365F" w:rsidRPr="00EF5009">
        <w:rPr>
          <w:rFonts w:ascii="Times New Roman" w:hAnsi="Times New Roman" w:cs="Times New Roman"/>
          <w:sz w:val="28"/>
          <w:szCs w:val="28"/>
          <w:lang w:val="ru-RU"/>
        </w:rPr>
        <w:t xml:space="preserve"> МДА и диеновых коньюгатов на 25,9</w:t>
      </w:r>
      <w:r w:rsidR="00CE6004" w:rsidRPr="00EF5009">
        <w:rPr>
          <w:rFonts w:ascii="Times New Roman" w:hAnsi="Times New Roman" w:cs="Times New Roman"/>
          <w:sz w:val="28"/>
          <w:szCs w:val="28"/>
          <w:lang w:val="ru-RU"/>
        </w:rPr>
        <w:t xml:space="preserve"> </w:t>
      </w:r>
      <w:r w:rsidR="00B94707" w:rsidRPr="00EF5009">
        <w:rPr>
          <w:rFonts w:ascii="Times New Roman" w:hAnsi="Times New Roman" w:cs="Times New Roman"/>
          <w:sz w:val="28"/>
          <w:szCs w:val="28"/>
          <w:lang w:val="ru-RU"/>
        </w:rPr>
        <w:t>%</w:t>
      </w:r>
      <w:r w:rsidR="0096365F" w:rsidRPr="00EF5009">
        <w:rPr>
          <w:rFonts w:ascii="Times New Roman" w:hAnsi="Times New Roman" w:cs="Times New Roman"/>
          <w:sz w:val="28"/>
          <w:szCs w:val="28"/>
          <w:lang w:val="ru-RU"/>
        </w:rPr>
        <w:t xml:space="preserve"> и 25,0</w:t>
      </w:r>
      <w:r w:rsidR="00CE6004" w:rsidRPr="00EF5009">
        <w:rPr>
          <w:rFonts w:ascii="Times New Roman" w:hAnsi="Times New Roman" w:cs="Times New Roman"/>
          <w:sz w:val="28"/>
          <w:szCs w:val="28"/>
          <w:lang w:val="ru-RU"/>
        </w:rPr>
        <w:t xml:space="preserve"> </w:t>
      </w:r>
      <w:r w:rsidR="0096365F" w:rsidRPr="00EF5009">
        <w:rPr>
          <w:rFonts w:ascii="Times New Roman" w:hAnsi="Times New Roman" w:cs="Times New Roman"/>
          <w:sz w:val="28"/>
          <w:szCs w:val="28"/>
          <w:lang w:val="ru-RU"/>
        </w:rPr>
        <w:t xml:space="preserve">% соответственно. </w:t>
      </w:r>
    </w:p>
    <w:p w14:paraId="2E44996D" w14:textId="48CDCADA" w:rsidR="0096365F" w:rsidRPr="00EF5009" w:rsidRDefault="0096365F"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Активность супероксиддисмутазы и каталазы, также снизилась на фоне физической нагрузки как в контрольной, так и в опытной группах. Но следует отметить, что при приеме животными обогащенной фракции низкомолекулярных пептидов на фоне физической нагрузки активность ключевых ферментов антиоксидантной системы возросла и приблизилась к исходным значениям, что свидетельствует о выраженном антиоксидантном эффекте низкомолекулярных пептидов из кобыльего молока.</w:t>
      </w:r>
    </w:p>
    <w:p w14:paraId="46D1D7DD" w14:textId="77777777" w:rsidR="00984D8E" w:rsidRPr="00EF5009" w:rsidRDefault="00984D8E" w:rsidP="0009268C">
      <w:pPr>
        <w:spacing w:after="0" w:line="240" w:lineRule="auto"/>
        <w:jc w:val="both"/>
        <w:rPr>
          <w:rFonts w:ascii="Times New Roman" w:hAnsi="Times New Roman" w:cs="Times New Roman"/>
          <w:sz w:val="28"/>
          <w:szCs w:val="28"/>
          <w:lang w:val="ru-RU"/>
        </w:rPr>
      </w:pPr>
    </w:p>
    <w:p w14:paraId="5665B0AF" w14:textId="32014147" w:rsidR="0096365F" w:rsidRPr="00EF5009" w:rsidRDefault="0096365F" w:rsidP="0009268C">
      <w:pPr>
        <w:spacing w:after="0"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Таблица</w:t>
      </w:r>
      <w:r w:rsidR="00DD7D97" w:rsidRPr="00EF5009">
        <w:rPr>
          <w:rFonts w:ascii="Times New Roman" w:hAnsi="Times New Roman" w:cs="Times New Roman"/>
          <w:sz w:val="28"/>
          <w:szCs w:val="28"/>
          <w:lang w:val="ru-RU"/>
        </w:rPr>
        <w:t xml:space="preserve"> </w:t>
      </w:r>
      <w:r w:rsidR="001C50CD" w:rsidRPr="00EF5009">
        <w:rPr>
          <w:rFonts w:ascii="Times New Roman" w:hAnsi="Times New Roman" w:cs="Times New Roman"/>
          <w:sz w:val="28"/>
          <w:szCs w:val="28"/>
          <w:lang w:val="ru-RU"/>
        </w:rPr>
        <w:t>20</w:t>
      </w:r>
      <w:r w:rsidR="0009268C" w:rsidRPr="00EF5009">
        <w:rPr>
          <w:rFonts w:ascii="Times New Roman" w:hAnsi="Times New Roman" w:cs="Times New Roman"/>
          <w:sz w:val="28"/>
          <w:szCs w:val="28"/>
          <w:lang w:val="ru-RU"/>
        </w:rPr>
        <w:t xml:space="preserve"> </w:t>
      </w:r>
      <w:r w:rsidR="008E6D0B" w:rsidRPr="00EF5009">
        <w:rPr>
          <w:rFonts w:ascii="Times New Roman" w:hAnsi="Times New Roman" w:cs="Times New Roman"/>
          <w:sz w:val="28"/>
          <w:szCs w:val="28"/>
          <w:lang w:val="ru-RU"/>
        </w:rPr>
        <w:t>–</w:t>
      </w:r>
      <w:r w:rsidR="00AE4DF2"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Изменение показателей ПОЛ и </w:t>
      </w:r>
      <w:r w:rsidR="00666835" w:rsidRPr="00EF5009">
        <w:rPr>
          <w:rFonts w:ascii="Times New Roman" w:hAnsi="Times New Roman" w:cs="Times New Roman"/>
          <w:sz w:val="28"/>
          <w:szCs w:val="28"/>
          <w:lang w:val="ru-RU"/>
        </w:rPr>
        <w:t xml:space="preserve">ферментов антиоксидантной защиты </w:t>
      </w:r>
      <w:r w:rsidRPr="00EF5009">
        <w:rPr>
          <w:rFonts w:ascii="Times New Roman" w:hAnsi="Times New Roman" w:cs="Times New Roman"/>
          <w:sz w:val="28"/>
          <w:szCs w:val="28"/>
          <w:lang w:val="ru-RU"/>
        </w:rPr>
        <w:t>в митохондриальной фракции бедренной мышцы крыс (M±m)</w:t>
      </w:r>
      <w:r w:rsidR="00F96533" w:rsidRPr="00EF5009">
        <w:rPr>
          <w:rFonts w:ascii="Times New Roman" w:hAnsi="Times New Roman" w:cs="Times New Roman"/>
          <w:sz w:val="28"/>
          <w:szCs w:val="28"/>
          <w:lang w:val="ru-RU"/>
        </w:rPr>
        <w:t xml:space="preserve"> </w:t>
      </w:r>
    </w:p>
    <w:p w14:paraId="2342F832" w14:textId="77777777" w:rsidR="00DD7D97" w:rsidRPr="00EF5009" w:rsidRDefault="00DD7D97" w:rsidP="00944997">
      <w:pPr>
        <w:spacing w:after="0" w:line="240" w:lineRule="auto"/>
        <w:ind w:firstLine="709"/>
        <w:jc w:val="both"/>
        <w:rPr>
          <w:rFonts w:ascii="Times New Roman" w:hAnsi="Times New Roman" w:cs="Times New Roman"/>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905"/>
        <w:gridCol w:w="2110"/>
        <w:gridCol w:w="2180"/>
        <w:gridCol w:w="2150"/>
      </w:tblGrid>
      <w:tr w:rsidR="0096365F" w:rsidRPr="00EF5009" w14:paraId="1BC4476F" w14:textId="77777777" w:rsidTr="00680A21">
        <w:tc>
          <w:tcPr>
            <w:tcW w:w="2905" w:type="dxa"/>
            <w:vAlign w:val="center"/>
          </w:tcPr>
          <w:p w14:paraId="7DDF2B90" w14:textId="77777777" w:rsidR="0096365F" w:rsidRPr="00241BDD" w:rsidRDefault="0096365F" w:rsidP="00944997">
            <w:pPr>
              <w:spacing w:after="0" w:line="240" w:lineRule="auto"/>
              <w:jc w:val="center"/>
              <w:rPr>
                <w:rFonts w:ascii="Times New Roman" w:hAnsi="Times New Roman" w:cs="Times New Roman"/>
                <w:bCs/>
                <w:sz w:val="26"/>
                <w:szCs w:val="26"/>
                <w:lang w:val="ru-RU"/>
              </w:rPr>
            </w:pPr>
            <w:r w:rsidRPr="00241BDD">
              <w:rPr>
                <w:rFonts w:ascii="Times New Roman" w:hAnsi="Times New Roman" w:cs="Times New Roman"/>
                <w:bCs/>
                <w:sz w:val="26"/>
                <w:szCs w:val="26"/>
                <w:lang w:val="ru-RU"/>
              </w:rPr>
              <w:t>Показатели</w:t>
            </w:r>
          </w:p>
        </w:tc>
        <w:tc>
          <w:tcPr>
            <w:tcW w:w="2110" w:type="dxa"/>
            <w:vAlign w:val="center"/>
          </w:tcPr>
          <w:p w14:paraId="75973F6D" w14:textId="77777777" w:rsidR="0096365F" w:rsidRPr="00241BDD" w:rsidRDefault="0096365F" w:rsidP="00944997">
            <w:pPr>
              <w:spacing w:after="0" w:line="240" w:lineRule="auto"/>
              <w:jc w:val="center"/>
              <w:rPr>
                <w:rFonts w:ascii="Times New Roman" w:hAnsi="Times New Roman" w:cs="Times New Roman"/>
                <w:bCs/>
                <w:sz w:val="26"/>
                <w:szCs w:val="26"/>
                <w:lang w:val="ru-RU"/>
              </w:rPr>
            </w:pPr>
            <w:r w:rsidRPr="00241BDD">
              <w:rPr>
                <w:rFonts w:ascii="Times New Roman" w:hAnsi="Times New Roman" w:cs="Times New Roman"/>
                <w:bCs/>
                <w:sz w:val="26"/>
                <w:szCs w:val="26"/>
                <w:lang w:val="ru-RU"/>
              </w:rPr>
              <w:t>Исходные данные</w:t>
            </w:r>
          </w:p>
        </w:tc>
        <w:tc>
          <w:tcPr>
            <w:tcW w:w="2180" w:type="dxa"/>
            <w:vAlign w:val="center"/>
          </w:tcPr>
          <w:p w14:paraId="4BD1F7F2" w14:textId="6FF9F45F" w:rsidR="0096365F" w:rsidRPr="00241BDD" w:rsidRDefault="0096365F" w:rsidP="00944997">
            <w:pPr>
              <w:spacing w:after="0" w:line="240" w:lineRule="auto"/>
              <w:jc w:val="center"/>
              <w:rPr>
                <w:rFonts w:ascii="Times New Roman" w:hAnsi="Times New Roman" w:cs="Times New Roman"/>
                <w:bCs/>
                <w:sz w:val="26"/>
                <w:szCs w:val="26"/>
                <w:lang w:val="ru-RU"/>
              </w:rPr>
            </w:pPr>
            <w:r w:rsidRPr="00241BDD">
              <w:rPr>
                <w:rFonts w:ascii="Times New Roman" w:hAnsi="Times New Roman" w:cs="Times New Roman"/>
                <w:bCs/>
                <w:sz w:val="26"/>
                <w:szCs w:val="26"/>
                <w:lang w:val="ru-RU"/>
              </w:rPr>
              <w:t>Контрольная группа, данные по истечении 28</w:t>
            </w:r>
            <w:r w:rsidR="00AC6BFF" w:rsidRPr="00241BDD">
              <w:rPr>
                <w:rFonts w:ascii="Times New Roman" w:hAnsi="Times New Roman" w:cs="Times New Roman"/>
                <w:bCs/>
                <w:sz w:val="26"/>
                <w:szCs w:val="26"/>
                <w:lang w:val="ru-RU"/>
              </w:rPr>
              <w:t xml:space="preserve"> </w:t>
            </w:r>
            <w:r w:rsidRPr="00241BDD">
              <w:rPr>
                <w:rFonts w:ascii="Times New Roman" w:hAnsi="Times New Roman" w:cs="Times New Roman"/>
                <w:bCs/>
                <w:sz w:val="26"/>
                <w:szCs w:val="26"/>
                <w:lang w:val="ru-RU"/>
              </w:rPr>
              <w:t>дней тренировки</w:t>
            </w:r>
          </w:p>
        </w:tc>
        <w:tc>
          <w:tcPr>
            <w:tcW w:w="2150" w:type="dxa"/>
            <w:vAlign w:val="center"/>
          </w:tcPr>
          <w:p w14:paraId="5121E112" w14:textId="433EDDCD" w:rsidR="0096365F" w:rsidRPr="00241BDD" w:rsidRDefault="0096365F" w:rsidP="00944997">
            <w:pPr>
              <w:spacing w:after="0" w:line="240" w:lineRule="auto"/>
              <w:jc w:val="center"/>
              <w:rPr>
                <w:rFonts w:ascii="Times New Roman" w:hAnsi="Times New Roman" w:cs="Times New Roman"/>
                <w:bCs/>
                <w:sz w:val="26"/>
                <w:szCs w:val="26"/>
                <w:lang w:val="ru-RU"/>
              </w:rPr>
            </w:pPr>
            <w:r w:rsidRPr="00241BDD">
              <w:rPr>
                <w:rFonts w:ascii="Times New Roman" w:hAnsi="Times New Roman" w:cs="Times New Roman"/>
                <w:bCs/>
                <w:sz w:val="26"/>
                <w:szCs w:val="26"/>
                <w:lang w:val="ru-RU"/>
              </w:rPr>
              <w:t>Опытная группа, данные по истечении 28 дней тренировки</w:t>
            </w:r>
          </w:p>
        </w:tc>
      </w:tr>
      <w:tr w:rsidR="0096365F" w:rsidRPr="00EF5009" w14:paraId="5E88140D" w14:textId="77777777" w:rsidTr="00680A21">
        <w:tc>
          <w:tcPr>
            <w:tcW w:w="2905" w:type="dxa"/>
          </w:tcPr>
          <w:p w14:paraId="5E04DB95" w14:textId="77777777" w:rsidR="005E5568" w:rsidRPr="00241BDD" w:rsidRDefault="005E5568" w:rsidP="00944997">
            <w:pPr>
              <w:spacing w:after="0" w:line="240" w:lineRule="auto"/>
              <w:jc w:val="center"/>
              <w:rPr>
                <w:rFonts w:ascii="Times New Roman" w:hAnsi="Times New Roman" w:cs="Times New Roman"/>
                <w:sz w:val="26"/>
                <w:szCs w:val="26"/>
                <w:lang w:val="ru-RU"/>
              </w:rPr>
            </w:pPr>
            <w:r w:rsidRPr="00241BDD">
              <w:rPr>
                <w:rFonts w:ascii="Times New Roman" w:hAnsi="Times New Roman" w:cs="Times New Roman"/>
                <w:sz w:val="26"/>
                <w:szCs w:val="26"/>
                <w:lang w:val="ru-RU"/>
              </w:rPr>
              <w:t>МДА</w:t>
            </w:r>
          </w:p>
          <w:p w14:paraId="53F52346" w14:textId="4E81A0DB" w:rsidR="0096365F" w:rsidRPr="00241BDD" w:rsidRDefault="0096365F" w:rsidP="00944997">
            <w:pPr>
              <w:spacing w:after="0" w:line="240" w:lineRule="auto"/>
              <w:jc w:val="center"/>
              <w:rPr>
                <w:rFonts w:ascii="Times New Roman" w:hAnsi="Times New Roman" w:cs="Times New Roman"/>
                <w:sz w:val="26"/>
                <w:szCs w:val="26"/>
                <w:lang w:val="ru-RU"/>
              </w:rPr>
            </w:pPr>
            <w:r w:rsidRPr="00241BDD">
              <w:rPr>
                <w:rFonts w:ascii="Times New Roman" w:eastAsia="Times New Roman" w:hAnsi="Times New Roman" w:cs="Times New Roman"/>
                <w:sz w:val="26"/>
                <w:szCs w:val="26"/>
                <w:lang w:val="ru-RU"/>
              </w:rPr>
              <w:t>нмоль/мг белка</w:t>
            </w:r>
          </w:p>
        </w:tc>
        <w:tc>
          <w:tcPr>
            <w:tcW w:w="2110" w:type="dxa"/>
            <w:vAlign w:val="center"/>
          </w:tcPr>
          <w:p w14:paraId="7E5705E0" w14:textId="77777777" w:rsidR="0096365F" w:rsidRPr="00241BDD" w:rsidRDefault="0096365F" w:rsidP="00944997">
            <w:pPr>
              <w:spacing w:after="0" w:line="240" w:lineRule="auto"/>
              <w:jc w:val="center"/>
              <w:rPr>
                <w:rFonts w:ascii="Times New Roman" w:hAnsi="Times New Roman" w:cs="Times New Roman"/>
                <w:sz w:val="26"/>
                <w:szCs w:val="26"/>
                <w:lang w:val="ru-RU"/>
              </w:rPr>
            </w:pPr>
            <w:r w:rsidRPr="00241BDD">
              <w:rPr>
                <w:rFonts w:ascii="Times New Roman" w:hAnsi="Times New Roman" w:cs="Times New Roman"/>
                <w:sz w:val="26"/>
                <w:szCs w:val="26"/>
                <w:lang w:val="ru-RU"/>
              </w:rPr>
              <w:t>0,15±0,02</w:t>
            </w:r>
          </w:p>
        </w:tc>
        <w:tc>
          <w:tcPr>
            <w:tcW w:w="2180" w:type="dxa"/>
            <w:vAlign w:val="center"/>
          </w:tcPr>
          <w:p w14:paraId="6B894D38" w14:textId="77777777" w:rsidR="0096365F" w:rsidRPr="00241BDD" w:rsidRDefault="0096365F" w:rsidP="00944997">
            <w:pPr>
              <w:spacing w:after="0" w:line="240" w:lineRule="auto"/>
              <w:jc w:val="center"/>
              <w:rPr>
                <w:rFonts w:ascii="Times New Roman" w:hAnsi="Times New Roman" w:cs="Times New Roman"/>
                <w:sz w:val="26"/>
                <w:szCs w:val="26"/>
                <w:lang w:val="ru-RU"/>
              </w:rPr>
            </w:pPr>
            <w:r w:rsidRPr="00241BDD">
              <w:rPr>
                <w:rFonts w:ascii="Times New Roman" w:hAnsi="Times New Roman" w:cs="Times New Roman"/>
                <w:sz w:val="26"/>
                <w:szCs w:val="26"/>
                <w:lang w:val="ru-RU"/>
              </w:rPr>
              <w:t>0,27±0,03*</w:t>
            </w:r>
          </w:p>
        </w:tc>
        <w:tc>
          <w:tcPr>
            <w:tcW w:w="2150" w:type="dxa"/>
            <w:vAlign w:val="center"/>
          </w:tcPr>
          <w:p w14:paraId="0D645E73" w14:textId="0AC9D5FA" w:rsidR="0096365F" w:rsidRPr="00241BDD" w:rsidRDefault="0096365F" w:rsidP="00944997">
            <w:pPr>
              <w:spacing w:after="0" w:line="240" w:lineRule="auto"/>
              <w:jc w:val="center"/>
              <w:rPr>
                <w:rFonts w:ascii="Times New Roman" w:hAnsi="Times New Roman" w:cs="Times New Roman"/>
                <w:sz w:val="26"/>
                <w:szCs w:val="26"/>
                <w:lang w:val="ru-RU"/>
              </w:rPr>
            </w:pPr>
            <w:r w:rsidRPr="00241BDD">
              <w:rPr>
                <w:rFonts w:ascii="Times New Roman" w:hAnsi="Times New Roman" w:cs="Times New Roman"/>
                <w:sz w:val="26"/>
                <w:szCs w:val="26"/>
                <w:lang w:val="ru-RU"/>
              </w:rPr>
              <w:t>0,20±0,02</w:t>
            </w:r>
          </w:p>
        </w:tc>
      </w:tr>
      <w:tr w:rsidR="0096365F" w:rsidRPr="00EF5009" w14:paraId="1DDAE920" w14:textId="77777777" w:rsidTr="00680A21">
        <w:tc>
          <w:tcPr>
            <w:tcW w:w="2905" w:type="dxa"/>
          </w:tcPr>
          <w:p w14:paraId="1710E7FD" w14:textId="77777777" w:rsidR="005E5568" w:rsidRPr="00241BDD" w:rsidRDefault="005E5568" w:rsidP="00944997">
            <w:pPr>
              <w:spacing w:after="0" w:line="240" w:lineRule="auto"/>
              <w:jc w:val="center"/>
              <w:rPr>
                <w:rFonts w:ascii="Times New Roman" w:hAnsi="Times New Roman" w:cs="Times New Roman"/>
                <w:sz w:val="26"/>
                <w:szCs w:val="26"/>
                <w:lang w:val="ru-RU"/>
              </w:rPr>
            </w:pPr>
            <w:r w:rsidRPr="00241BDD">
              <w:rPr>
                <w:rFonts w:ascii="Times New Roman" w:hAnsi="Times New Roman" w:cs="Times New Roman"/>
                <w:sz w:val="26"/>
                <w:szCs w:val="26"/>
                <w:lang w:val="ru-RU"/>
              </w:rPr>
              <w:t>ДК</w:t>
            </w:r>
          </w:p>
          <w:p w14:paraId="42769BA9" w14:textId="178CFE9F" w:rsidR="0096365F" w:rsidRPr="00241BDD" w:rsidRDefault="0096365F" w:rsidP="00944997">
            <w:pPr>
              <w:spacing w:after="0" w:line="240" w:lineRule="auto"/>
              <w:jc w:val="center"/>
              <w:rPr>
                <w:rFonts w:ascii="Times New Roman" w:hAnsi="Times New Roman" w:cs="Times New Roman"/>
                <w:i/>
                <w:sz w:val="26"/>
                <w:szCs w:val="26"/>
                <w:lang w:val="ru-RU"/>
              </w:rPr>
            </w:pPr>
            <w:r w:rsidRPr="00241BDD">
              <w:rPr>
                <w:rFonts w:ascii="Times New Roman" w:hAnsi="Times New Roman" w:cs="Times New Roman"/>
                <w:sz w:val="26"/>
                <w:szCs w:val="26"/>
                <w:lang w:val="ru-RU"/>
              </w:rPr>
              <w:t xml:space="preserve"> </w:t>
            </w:r>
            <w:r w:rsidRPr="00241BDD">
              <w:rPr>
                <w:rFonts w:ascii="Times New Roman" w:eastAsia="Times New Roman" w:hAnsi="Times New Roman" w:cs="Times New Roman"/>
                <w:sz w:val="26"/>
                <w:szCs w:val="26"/>
                <w:lang w:val="ru-RU"/>
              </w:rPr>
              <w:t>нмоль/мг белка</w:t>
            </w:r>
          </w:p>
        </w:tc>
        <w:tc>
          <w:tcPr>
            <w:tcW w:w="2110" w:type="dxa"/>
            <w:vAlign w:val="center"/>
          </w:tcPr>
          <w:p w14:paraId="5B3E6AA0" w14:textId="77777777" w:rsidR="0096365F" w:rsidRPr="00241BDD" w:rsidRDefault="0096365F" w:rsidP="00944997">
            <w:pPr>
              <w:spacing w:after="0" w:line="240" w:lineRule="auto"/>
              <w:jc w:val="center"/>
              <w:rPr>
                <w:rFonts w:ascii="Times New Roman" w:hAnsi="Times New Roman" w:cs="Times New Roman"/>
                <w:sz w:val="26"/>
                <w:szCs w:val="26"/>
                <w:lang w:val="ru-RU"/>
              </w:rPr>
            </w:pPr>
            <w:r w:rsidRPr="00241BDD">
              <w:rPr>
                <w:rFonts w:ascii="Times New Roman" w:hAnsi="Times New Roman" w:cs="Times New Roman"/>
                <w:sz w:val="26"/>
                <w:szCs w:val="26"/>
                <w:lang w:val="ru-RU"/>
              </w:rPr>
              <w:t>0,22±0,03</w:t>
            </w:r>
          </w:p>
        </w:tc>
        <w:tc>
          <w:tcPr>
            <w:tcW w:w="2180" w:type="dxa"/>
            <w:vAlign w:val="center"/>
          </w:tcPr>
          <w:p w14:paraId="048D59DD" w14:textId="77777777" w:rsidR="0096365F" w:rsidRPr="00241BDD" w:rsidRDefault="0096365F" w:rsidP="00944997">
            <w:pPr>
              <w:spacing w:after="0" w:line="240" w:lineRule="auto"/>
              <w:jc w:val="center"/>
              <w:rPr>
                <w:rFonts w:ascii="Times New Roman" w:hAnsi="Times New Roman" w:cs="Times New Roman"/>
                <w:sz w:val="26"/>
                <w:szCs w:val="26"/>
                <w:lang w:val="ru-RU"/>
              </w:rPr>
            </w:pPr>
            <w:r w:rsidRPr="00241BDD">
              <w:rPr>
                <w:rFonts w:ascii="Times New Roman" w:hAnsi="Times New Roman" w:cs="Times New Roman"/>
                <w:sz w:val="26"/>
                <w:szCs w:val="26"/>
                <w:lang w:val="ru-RU"/>
              </w:rPr>
              <w:t>0,40±0,05*</w:t>
            </w:r>
          </w:p>
        </w:tc>
        <w:tc>
          <w:tcPr>
            <w:tcW w:w="2150" w:type="dxa"/>
            <w:vAlign w:val="center"/>
          </w:tcPr>
          <w:p w14:paraId="3DBD2FAE" w14:textId="7C22A01F" w:rsidR="0096365F" w:rsidRPr="00241BDD" w:rsidRDefault="0096365F" w:rsidP="00944997">
            <w:pPr>
              <w:spacing w:after="0" w:line="240" w:lineRule="auto"/>
              <w:jc w:val="center"/>
              <w:rPr>
                <w:rFonts w:ascii="Times New Roman" w:hAnsi="Times New Roman" w:cs="Times New Roman"/>
                <w:sz w:val="26"/>
                <w:szCs w:val="26"/>
                <w:lang w:val="ru-RU"/>
              </w:rPr>
            </w:pPr>
            <w:r w:rsidRPr="00241BDD">
              <w:rPr>
                <w:rFonts w:ascii="Times New Roman" w:hAnsi="Times New Roman" w:cs="Times New Roman"/>
                <w:sz w:val="26"/>
                <w:szCs w:val="26"/>
                <w:lang w:val="ru-RU"/>
              </w:rPr>
              <w:t>0,30±0,05</w:t>
            </w:r>
          </w:p>
        </w:tc>
      </w:tr>
      <w:tr w:rsidR="0096365F" w:rsidRPr="00EF5009" w14:paraId="3BC6A47F" w14:textId="77777777" w:rsidTr="00680A21">
        <w:tc>
          <w:tcPr>
            <w:tcW w:w="2905" w:type="dxa"/>
          </w:tcPr>
          <w:p w14:paraId="68B8A4CA" w14:textId="77777777" w:rsidR="005E5568" w:rsidRPr="00241BDD" w:rsidRDefault="005E5568" w:rsidP="00944997">
            <w:pPr>
              <w:spacing w:after="0" w:line="240" w:lineRule="auto"/>
              <w:jc w:val="center"/>
              <w:rPr>
                <w:rFonts w:ascii="Times New Roman" w:hAnsi="Times New Roman" w:cs="Times New Roman"/>
                <w:sz w:val="26"/>
                <w:szCs w:val="26"/>
                <w:lang w:val="ru-RU"/>
              </w:rPr>
            </w:pPr>
            <w:r w:rsidRPr="00241BDD">
              <w:rPr>
                <w:rFonts w:ascii="Times New Roman" w:hAnsi="Times New Roman" w:cs="Times New Roman"/>
                <w:sz w:val="26"/>
                <w:szCs w:val="26"/>
                <w:lang w:val="ru-RU"/>
              </w:rPr>
              <w:t>СОД</w:t>
            </w:r>
          </w:p>
          <w:p w14:paraId="70599D89" w14:textId="5E43C3BA" w:rsidR="0096365F" w:rsidRPr="00241BDD" w:rsidRDefault="0096365F" w:rsidP="00944997">
            <w:pPr>
              <w:spacing w:after="0" w:line="240" w:lineRule="auto"/>
              <w:jc w:val="center"/>
              <w:rPr>
                <w:rFonts w:ascii="Times New Roman" w:hAnsi="Times New Roman" w:cs="Times New Roman"/>
                <w:i/>
                <w:sz w:val="26"/>
                <w:szCs w:val="26"/>
                <w:lang w:val="ru-RU"/>
              </w:rPr>
            </w:pPr>
            <w:r w:rsidRPr="00241BDD">
              <w:rPr>
                <w:rFonts w:ascii="Times New Roman" w:hAnsi="Times New Roman" w:cs="Times New Roman"/>
                <w:sz w:val="26"/>
                <w:szCs w:val="26"/>
                <w:lang w:val="ru-RU"/>
              </w:rPr>
              <w:t xml:space="preserve"> </w:t>
            </w:r>
            <w:r w:rsidRPr="00241BDD">
              <w:rPr>
                <w:rFonts w:ascii="Times New Roman" w:eastAsia="Times New Roman" w:hAnsi="Times New Roman" w:cs="Times New Roman"/>
                <w:sz w:val="26"/>
                <w:szCs w:val="26"/>
                <w:lang w:val="ru-RU"/>
              </w:rPr>
              <w:t>нмоль/мг белка</w:t>
            </w:r>
          </w:p>
        </w:tc>
        <w:tc>
          <w:tcPr>
            <w:tcW w:w="2110" w:type="dxa"/>
            <w:vAlign w:val="center"/>
          </w:tcPr>
          <w:p w14:paraId="38FD85E2" w14:textId="77777777" w:rsidR="0096365F" w:rsidRPr="00241BDD" w:rsidRDefault="0096365F" w:rsidP="00944997">
            <w:pPr>
              <w:spacing w:after="0" w:line="240" w:lineRule="auto"/>
              <w:jc w:val="center"/>
              <w:rPr>
                <w:rFonts w:ascii="Times New Roman" w:hAnsi="Times New Roman" w:cs="Times New Roman"/>
                <w:sz w:val="26"/>
                <w:szCs w:val="26"/>
                <w:lang w:val="ru-RU"/>
              </w:rPr>
            </w:pPr>
            <w:r w:rsidRPr="00241BDD">
              <w:rPr>
                <w:rFonts w:ascii="Times New Roman" w:hAnsi="Times New Roman" w:cs="Times New Roman"/>
                <w:sz w:val="26"/>
                <w:szCs w:val="26"/>
                <w:lang w:val="ru-RU"/>
              </w:rPr>
              <w:t>16,30±1,20</w:t>
            </w:r>
          </w:p>
        </w:tc>
        <w:tc>
          <w:tcPr>
            <w:tcW w:w="2180" w:type="dxa"/>
            <w:vAlign w:val="center"/>
          </w:tcPr>
          <w:p w14:paraId="71060557" w14:textId="77777777" w:rsidR="0096365F" w:rsidRPr="00241BDD" w:rsidRDefault="0096365F" w:rsidP="00944997">
            <w:pPr>
              <w:spacing w:after="0" w:line="240" w:lineRule="auto"/>
              <w:jc w:val="center"/>
              <w:rPr>
                <w:rFonts w:ascii="Times New Roman" w:hAnsi="Times New Roman" w:cs="Times New Roman"/>
                <w:sz w:val="26"/>
                <w:szCs w:val="26"/>
                <w:lang w:val="ru-RU"/>
              </w:rPr>
            </w:pPr>
            <w:r w:rsidRPr="00241BDD">
              <w:rPr>
                <w:rFonts w:ascii="Times New Roman" w:hAnsi="Times New Roman" w:cs="Times New Roman"/>
                <w:sz w:val="26"/>
                <w:szCs w:val="26"/>
                <w:lang w:val="ru-RU"/>
              </w:rPr>
              <w:t>13,30±1,24</w:t>
            </w:r>
          </w:p>
        </w:tc>
        <w:tc>
          <w:tcPr>
            <w:tcW w:w="2150" w:type="dxa"/>
            <w:vAlign w:val="center"/>
          </w:tcPr>
          <w:p w14:paraId="0F07DD6F" w14:textId="77777777" w:rsidR="0096365F" w:rsidRPr="00241BDD" w:rsidRDefault="0096365F" w:rsidP="00944997">
            <w:pPr>
              <w:spacing w:after="0" w:line="240" w:lineRule="auto"/>
              <w:jc w:val="center"/>
              <w:rPr>
                <w:rFonts w:ascii="Times New Roman" w:hAnsi="Times New Roman" w:cs="Times New Roman"/>
                <w:sz w:val="26"/>
                <w:szCs w:val="26"/>
                <w:lang w:val="ru-RU"/>
              </w:rPr>
            </w:pPr>
            <w:r w:rsidRPr="00241BDD">
              <w:rPr>
                <w:rFonts w:ascii="Times New Roman" w:hAnsi="Times New Roman" w:cs="Times New Roman"/>
                <w:sz w:val="26"/>
                <w:szCs w:val="26"/>
                <w:lang w:val="ru-RU"/>
              </w:rPr>
              <w:t>15,40±1,50</w:t>
            </w:r>
          </w:p>
        </w:tc>
      </w:tr>
      <w:tr w:rsidR="0096365F" w:rsidRPr="00EF5009" w14:paraId="49E92601" w14:textId="77777777" w:rsidTr="00680A21">
        <w:tc>
          <w:tcPr>
            <w:tcW w:w="2905" w:type="dxa"/>
          </w:tcPr>
          <w:p w14:paraId="20DF0486" w14:textId="5AD75473" w:rsidR="0096365F" w:rsidRPr="00241BDD" w:rsidRDefault="0096365F" w:rsidP="00944997">
            <w:pPr>
              <w:spacing w:after="0" w:line="240" w:lineRule="auto"/>
              <w:jc w:val="center"/>
              <w:rPr>
                <w:rFonts w:ascii="Times New Roman" w:hAnsi="Times New Roman" w:cs="Times New Roman"/>
                <w:i/>
                <w:sz w:val="26"/>
                <w:szCs w:val="26"/>
                <w:lang w:val="ru-RU"/>
              </w:rPr>
            </w:pPr>
            <w:r w:rsidRPr="00241BDD">
              <w:rPr>
                <w:rFonts w:ascii="Times New Roman" w:eastAsia="Times New Roman" w:hAnsi="Times New Roman" w:cs="Times New Roman"/>
                <w:sz w:val="26"/>
                <w:szCs w:val="26"/>
                <w:lang w:val="ru-RU"/>
              </w:rPr>
              <w:t>Каталаза, нмоль/мг белка</w:t>
            </w:r>
          </w:p>
        </w:tc>
        <w:tc>
          <w:tcPr>
            <w:tcW w:w="2110" w:type="dxa"/>
            <w:vAlign w:val="center"/>
          </w:tcPr>
          <w:p w14:paraId="26BD4D04" w14:textId="77777777" w:rsidR="0096365F" w:rsidRPr="00241BDD" w:rsidRDefault="0096365F" w:rsidP="00944997">
            <w:pPr>
              <w:spacing w:after="0" w:line="240" w:lineRule="auto"/>
              <w:jc w:val="center"/>
              <w:rPr>
                <w:rFonts w:ascii="Times New Roman" w:hAnsi="Times New Roman" w:cs="Times New Roman"/>
                <w:sz w:val="26"/>
                <w:szCs w:val="26"/>
                <w:lang w:val="ru-RU"/>
              </w:rPr>
            </w:pPr>
            <w:r w:rsidRPr="00241BDD">
              <w:rPr>
                <w:rFonts w:ascii="Times New Roman" w:hAnsi="Times New Roman" w:cs="Times New Roman"/>
                <w:sz w:val="26"/>
                <w:szCs w:val="26"/>
                <w:lang w:val="ru-RU"/>
              </w:rPr>
              <w:t>6,40±0,56</w:t>
            </w:r>
          </w:p>
        </w:tc>
        <w:tc>
          <w:tcPr>
            <w:tcW w:w="2180" w:type="dxa"/>
            <w:vAlign w:val="center"/>
          </w:tcPr>
          <w:p w14:paraId="47405F1B" w14:textId="77777777" w:rsidR="0096365F" w:rsidRPr="00241BDD" w:rsidRDefault="0096365F" w:rsidP="00944997">
            <w:pPr>
              <w:spacing w:after="0" w:line="240" w:lineRule="auto"/>
              <w:jc w:val="center"/>
              <w:rPr>
                <w:rFonts w:ascii="Times New Roman" w:hAnsi="Times New Roman" w:cs="Times New Roman"/>
                <w:sz w:val="26"/>
                <w:szCs w:val="26"/>
                <w:lang w:val="ru-RU"/>
              </w:rPr>
            </w:pPr>
            <w:r w:rsidRPr="00241BDD">
              <w:rPr>
                <w:rFonts w:ascii="Times New Roman" w:hAnsi="Times New Roman" w:cs="Times New Roman"/>
                <w:sz w:val="26"/>
                <w:szCs w:val="26"/>
                <w:lang w:val="ru-RU"/>
              </w:rPr>
              <w:t>4,80±0,52</w:t>
            </w:r>
          </w:p>
        </w:tc>
        <w:tc>
          <w:tcPr>
            <w:tcW w:w="2150" w:type="dxa"/>
            <w:vAlign w:val="center"/>
          </w:tcPr>
          <w:p w14:paraId="0B8D61AF" w14:textId="77777777" w:rsidR="0096365F" w:rsidRPr="00241BDD" w:rsidRDefault="0096365F" w:rsidP="00944997">
            <w:pPr>
              <w:spacing w:after="0" w:line="240" w:lineRule="auto"/>
              <w:jc w:val="center"/>
              <w:rPr>
                <w:rFonts w:ascii="Times New Roman" w:hAnsi="Times New Roman" w:cs="Times New Roman"/>
                <w:sz w:val="26"/>
                <w:szCs w:val="26"/>
                <w:lang w:val="ru-RU"/>
              </w:rPr>
            </w:pPr>
            <w:r w:rsidRPr="00241BDD">
              <w:rPr>
                <w:rFonts w:ascii="Times New Roman" w:hAnsi="Times New Roman" w:cs="Times New Roman"/>
                <w:sz w:val="26"/>
                <w:szCs w:val="26"/>
                <w:lang w:val="ru-RU"/>
              </w:rPr>
              <w:t>5,96±0,71</w:t>
            </w:r>
          </w:p>
        </w:tc>
      </w:tr>
      <w:tr w:rsidR="00126167" w:rsidRPr="00EF5009" w14:paraId="40D9E288" w14:textId="77777777" w:rsidTr="005B1891">
        <w:tc>
          <w:tcPr>
            <w:tcW w:w="9345" w:type="dxa"/>
            <w:gridSpan w:val="4"/>
          </w:tcPr>
          <w:p w14:paraId="30BE16D3" w14:textId="174D0BB4" w:rsidR="00126167" w:rsidRPr="00241BDD" w:rsidRDefault="00126167" w:rsidP="002C0494">
            <w:pPr>
              <w:autoSpaceDE w:val="0"/>
              <w:autoSpaceDN w:val="0"/>
              <w:adjustRightInd w:val="0"/>
              <w:spacing w:after="0" w:line="240" w:lineRule="auto"/>
              <w:ind w:firstLine="709"/>
              <w:jc w:val="both"/>
              <w:rPr>
                <w:rFonts w:ascii="Times New Roman" w:hAnsi="Times New Roman" w:cs="Times New Roman"/>
                <w:sz w:val="26"/>
                <w:szCs w:val="26"/>
                <w:lang w:val="ru-RU"/>
              </w:rPr>
            </w:pPr>
            <w:r w:rsidRPr="00241BDD">
              <w:rPr>
                <w:rFonts w:ascii="Times New Roman" w:hAnsi="Times New Roman" w:cs="Times New Roman"/>
                <w:sz w:val="26"/>
                <w:szCs w:val="26"/>
                <w:lang w:val="ru-RU"/>
              </w:rPr>
              <w:t>*- статистически значимое отличие (</w:t>
            </w:r>
            <w:proofErr w:type="gramStart"/>
            <w:r w:rsidRPr="00241BDD">
              <w:rPr>
                <w:rFonts w:ascii="Times New Roman" w:hAnsi="Times New Roman" w:cs="Times New Roman"/>
                <w:sz w:val="26"/>
                <w:szCs w:val="26"/>
                <w:lang w:val="ru-RU"/>
              </w:rPr>
              <w:t>р&lt;</w:t>
            </w:r>
            <w:proofErr w:type="gramEnd"/>
            <w:r w:rsidRPr="00241BDD">
              <w:rPr>
                <w:rFonts w:ascii="Times New Roman" w:hAnsi="Times New Roman" w:cs="Times New Roman"/>
                <w:sz w:val="26"/>
                <w:szCs w:val="26"/>
                <w:lang w:val="ru-RU"/>
              </w:rPr>
              <w:t>0,05) от исходных показателей</w:t>
            </w:r>
          </w:p>
          <w:p w14:paraId="0D102EA3" w14:textId="77777777" w:rsidR="00126167" w:rsidRPr="00241BDD" w:rsidRDefault="00126167" w:rsidP="00944997">
            <w:pPr>
              <w:spacing w:after="0" w:line="240" w:lineRule="auto"/>
              <w:jc w:val="center"/>
              <w:rPr>
                <w:rFonts w:ascii="Times New Roman" w:hAnsi="Times New Roman" w:cs="Times New Roman"/>
                <w:sz w:val="26"/>
                <w:szCs w:val="26"/>
                <w:lang w:val="ru-RU"/>
              </w:rPr>
            </w:pPr>
          </w:p>
        </w:tc>
      </w:tr>
    </w:tbl>
    <w:p w14:paraId="61CD7062" w14:textId="7C64AFEB" w:rsidR="0096365F" w:rsidRPr="00EF5009" w:rsidRDefault="005C2E94"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 xml:space="preserve">В контроле, в </w:t>
      </w:r>
      <w:r w:rsidR="001F215B" w:rsidRPr="00EF5009">
        <w:rPr>
          <w:rFonts w:ascii="Times New Roman" w:hAnsi="Times New Roman" w:cs="Times New Roman"/>
          <w:sz w:val="28"/>
          <w:szCs w:val="28"/>
          <w:lang w:val="ru-RU"/>
        </w:rPr>
        <w:t>сыворотке</w:t>
      </w:r>
      <w:r w:rsidRPr="00EF5009">
        <w:rPr>
          <w:rFonts w:ascii="Times New Roman" w:hAnsi="Times New Roman" w:cs="Times New Roman"/>
          <w:sz w:val="28"/>
          <w:szCs w:val="28"/>
          <w:lang w:val="ru-RU"/>
        </w:rPr>
        <w:t xml:space="preserve"> крови</w:t>
      </w:r>
      <w:r w:rsidR="0096365F" w:rsidRPr="00EF5009">
        <w:rPr>
          <w:rFonts w:ascii="Times New Roman" w:hAnsi="Times New Roman" w:cs="Times New Roman"/>
          <w:sz w:val="28"/>
          <w:szCs w:val="28"/>
          <w:lang w:val="ru-RU"/>
        </w:rPr>
        <w:t xml:space="preserve">, по сравнению с исходными данными, </w:t>
      </w:r>
      <w:r w:rsidRPr="00EF5009">
        <w:rPr>
          <w:rFonts w:ascii="Times New Roman" w:hAnsi="Times New Roman" w:cs="Times New Roman"/>
          <w:sz w:val="28"/>
          <w:szCs w:val="28"/>
          <w:lang w:val="ru-RU"/>
        </w:rPr>
        <w:t>выявлено</w:t>
      </w:r>
      <w:r w:rsidR="0096365F"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повышение уровня</w:t>
      </w:r>
      <w:r w:rsidR="0096365F" w:rsidRPr="00EF5009">
        <w:rPr>
          <w:rFonts w:ascii="Times New Roman" w:hAnsi="Times New Roman" w:cs="Times New Roman"/>
          <w:sz w:val="28"/>
          <w:szCs w:val="28"/>
          <w:lang w:val="ru-RU"/>
        </w:rPr>
        <w:t xml:space="preserve"> молочной кислоты в 2,1 раза превышающее ее исходные данные (</w:t>
      </w:r>
      <w:r w:rsidR="000504C9" w:rsidRPr="00EF5009">
        <w:rPr>
          <w:rFonts w:ascii="Times New Roman" w:hAnsi="Times New Roman" w:cs="Times New Roman"/>
          <w:sz w:val="28"/>
          <w:szCs w:val="28"/>
          <w:lang w:val="ru-RU"/>
        </w:rPr>
        <w:t>Т</w:t>
      </w:r>
      <w:r w:rsidR="0096365F" w:rsidRPr="00EF5009">
        <w:rPr>
          <w:rFonts w:ascii="Times New Roman" w:hAnsi="Times New Roman" w:cs="Times New Roman"/>
          <w:sz w:val="28"/>
          <w:szCs w:val="28"/>
          <w:lang w:val="ru-RU"/>
        </w:rPr>
        <w:t>абл</w:t>
      </w:r>
      <w:r w:rsidR="007A500A" w:rsidRPr="00EF5009">
        <w:rPr>
          <w:rFonts w:ascii="Times New Roman" w:hAnsi="Times New Roman" w:cs="Times New Roman"/>
          <w:sz w:val="28"/>
          <w:szCs w:val="28"/>
          <w:lang w:val="ru-RU"/>
        </w:rPr>
        <w:t>ица</w:t>
      </w:r>
      <w:r w:rsidR="0096365F" w:rsidRPr="00EF5009">
        <w:rPr>
          <w:rFonts w:ascii="Times New Roman" w:hAnsi="Times New Roman" w:cs="Times New Roman"/>
          <w:sz w:val="28"/>
          <w:szCs w:val="28"/>
          <w:lang w:val="ru-RU"/>
        </w:rPr>
        <w:t xml:space="preserve"> </w:t>
      </w:r>
      <w:r w:rsidR="001C50CD" w:rsidRPr="00EF5009">
        <w:rPr>
          <w:rFonts w:ascii="Times New Roman" w:hAnsi="Times New Roman" w:cs="Times New Roman"/>
          <w:sz w:val="28"/>
          <w:szCs w:val="28"/>
          <w:lang w:val="ru-RU"/>
        </w:rPr>
        <w:t>21</w:t>
      </w:r>
      <w:r w:rsidR="0096365F" w:rsidRPr="00EF5009">
        <w:rPr>
          <w:rFonts w:ascii="Times New Roman" w:hAnsi="Times New Roman" w:cs="Times New Roman"/>
          <w:sz w:val="28"/>
          <w:szCs w:val="28"/>
          <w:lang w:val="ru-RU"/>
        </w:rPr>
        <w:t xml:space="preserve">). В бедренных мышцах крыс, также по отношению к исходным результатам, </w:t>
      </w:r>
      <w:r w:rsidR="001F215B" w:rsidRPr="00EF5009">
        <w:rPr>
          <w:rFonts w:ascii="Times New Roman" w:hAnsi="Times New Roman" w:cs="Times New Roman"/>
          <w:sz w:val="28"/>
          <w:szCs w:val="28"/>
          <w:lang w:val="ru-RU"/>
        </w:rPr>
        <w:t>обнаружено</w:t>
      </w:r>
      <w:r w:rsidR="0096365F" w:rsidRPr="00EF5009">
        <w:rPr>
          <w:rFonts w:ascii="Times New Roman" w:hAnsi="Times New Roman" w:cs="Times New Roman"/>
          <w:sz w:val="28"/>
          <w:szCs w:val="28"/>
          <w:lang w:val="ru-RU"/>
        </w:rPr>
        <w:t xml:space="preserve"> </w:t>
      </w:r>
      <w:r w:rsidR="001F215B" w:rsidRPr="00EF5009">
        <w:rPr>
          <w:rFonts w:ascii="Times New Roman" w:hAnsi="Times New Roman" w:cs="Times New Roman"/>
          <w:sz w:val="28"/>
          <w:szCs w:val="28"/>
          <w:lang w:val="ru-RU"/>
        </w:rPr>
        <w:t>увеличение</w:t>
      </w:r>
      <w:r w:rsidR="0096365F" w:rsidRPr="00EF5009">
        <w:rPr>
          <w:rFonts w:ascii="Times New Roman" w:hAnsi="Times New Roman" w:cs="Times New Roman"/>
          <w:sz w:val="28"/>
          <w:szCs w:val="28"/>
          <w:lang w:val="ru-RU"/>
        </w:rPr>
        <w:t xml:space="preserve"> </w:t>
      </w:r>
      <w:r w:rsidR="001F215B" w:rsidRPr="00EF5009">
        <w:rPr>
          <w:rFonts w:ascii="Times New Roman" w:hAnsi="Times New Roman" w:cs="Times New Roman"/>
          <w:sz w:val="28"/>
          <w:szCs w:val="28"/>
          <w:lang w:val="ru-RU"/>
        </w:rPr>
        <w:t xml:space="preserve">содержания </w:t>
      </w:r>
      <w:r w:rsidR="0096365F" w:rsidRPr="00EF5009">
        <w:rPr>
          <w:rFonts w:ascii="Times New Roman" w:hAnsi="Times New Roman" w:cs="Times New Roman"/>
          <w:sz w:val="28"/>
          <w:szCs w:val="28"/>
          <w:lang w:val="ru-RU"/>
        </w:rPr>
        <w:t xml:space="preserve">молочной и пировиноградной кислот на </w:t>
      </w:r>
      <w:r w:rsidR="00194859" w:rsidRPr="00194859">
        <w:rPr>
          <w:rFonts w:ascii="Times New Roman" w:hAnsi="Times New Roman" w:cs="Times New Roman"/>
          <w:sz w:val="28"/>
          <w:szCs w:val="28"/>
          <w:lang w:val="ru-RU"/>
        </w:rPr>
        <w:t>50,0</w:t>
      </w:r>
      <w:r w:rsidR="00B94707" w:rsidRPr="00194859">
        <w:rPr>
          <w:rFonts w:ascii="Times New Roman" w:hAnsi="Times New Roman" w:cs="Times New Roman"/>
          <w:sz w:val="28"/>
          <w:szCs w:val="28"/>
          <w:lang w:val="ru-RU"/>
        </w:rPr>
        <w:t xml:space="preserve"> </w:t>
      </w:r>
      <w:r w:rsidR="0096365F" w:rsidRPr="00EF5009">
        <w:rPr>
          <w:rFonts w:ascii="Times New Roman" w:hAnsi="Times New Roman" w:cs="Times New Roman"/>
          <w:sz w:val="28"/>
          <w:szCs w:val="28"/>
          <w:lang w:val="ru-RU"/>
        </w:rPr>
        <w:t xml:space="preserve">% и </w:t>
      </w:r>
      <w:r w:rsidR="00194859" w:rsidRPr="00194859">
        <w:rPr>
          <w:rFonts w:ascii="Times New Roman" w:hAnsi="Times New Roman" w:cs="Times New Roman"/>
          <w:sz w:val="28"/>
          <w:szCs w:val="28"/>
          <w:lang w:val="ru-RU"/>
        </w:rPr>
        <w:t>74,0</w:t>
      </w:r>
      <w:r w:rsidR="00B94707" w:rsidRPr="00194859">
        <w:rPr>
          <w:rFonts w:ascii="Times New Roman" w:hAnsi="Times New Roman" w:cs="Times New Roman"/>
          <w:sz w:val="28"/>
          <w:szCs w:val="28"/>
          <w:lang w:val="ru-RU"/>
        </w:rPr>
        <w:t xml:space="preserve"> </w:t>
      </w:r>
      <w:r w:rsidR="0096365F" w:rsidRPr="00EF5009">
        <w:rPr>
          <w:rFonts w:ascii="Times New Roman" w:hAnsi="Times New Roman" w:cs="Times New Roman"/>
          <w:sz w:val="28"/>
          <w:szCs w:val="28"/>
          <w:lang w:val="ru-RU"/>
        </w:rPr>
        <w:t>%</w:t>
      </w:r>
      <w:r w:rsidR="00F96533" w:rsidRPr="00EF5009">
        <w:rPr>
          <w:rFonts w:ascii="Times New Roman" w:hAnsi="Times New Roman" w:cs="Times New Roman"/>
          <w:sz w:val="28"/>
          <w:szCs w:val="28"/>
          <w:lang w:val="ru-RU"/>
        </w:rPr>
        <w:t xml:space="preserve"> </w:t>
      </w:r>
      <w:r w:rsidR="001F215B" w:rsidRPr="00EF5009">
        <w:rPr>
          <w:rFonts w:ascii="Times New Roman" w:hAnsi="Times New Roman" w:cs="Times New Roman"/>
          <w:sz w:val="28"/>
          <w:szCs w:val="28"/>
          <w:lang w:val="ru-RU"/>
        </w:rPr>
        <w:t xml:space="preserve">соответственно </w:t>
      </w:r>
      <w:r w:rsidR="00F96533" w:rsidRPr="00EF5009">
        <w:rPr>
          <w:rFonts w:ascii="Times New Roman" w:hAnsi="Times New Roman" w:cs="Times New Roman"/>
          <w:sz w:val="28"/>
          <w:szCs w:val="28"/>
          <w:lang w:val="ru-RU"/>
        </w:rPr>
        <w:t>[1</w:t>
      </w:r>
      <w:r w:rsidR="007E7908" w:rsidRPr="007E7908">
        <w:rPr>
          <w:rFonts w:ascii="Times New Roman" w:hAnsi="Times New Roman" w:cs="Times New Roman"/>
          <w:sz w:val="28"/>
          <w:szCs w:val="28"/>
          <w:lang w:val="ru-RU"/>
        </w:rPr>
        <w:t>56</w:t>
      </w:r>
      <w:r w:rsidR="004A4949" w:rsidRPr="004A4949">
        <w:rPr>
          <w:rFonts w:ascii="Times New Roman" w:hAnsi="Times New Roman" w:cs="Times New Roman"/>
          <w:sz w:val="28"/>
          <w:szCs w:val="28"/>
          <w:lang w:val="ru-RU"/>
        </w:rPr>
        <w:t xml:space="preserve"> </w:t>
      </w:r>
      <w:r w:rsidR="004A4949">
        <w:rPr>
          <w:rFonts w:ascii="Times New Roman" w:hAnsi="Times New Roman" w:cs="Times New Roman"/>
          <w:sz w:val="28"/>
          <w:szCs w:val="28"/>
          <w:lang w:val="en-GB"/>
        </w:rPr>
        <w:t>c</w:t>
      </w:r>
      <w:r w:rsidR="004A4949" w:rsidRPr="004A4949">
        <w:rPr>
          <w:rFonts w:ascii="Times New Roman" w:hAnsi="Times New Roman" w:cs="Times New Roman"/>
          <w:sz w:val="28"/>
          <w:szCs w:val="28"/>
          <w:lang w:val="ru-RU"/>
        </w:rPr>
        <w:t>. - 54</w:t>
      </w:r>
      <w:r w:rsidR="00F96533" w:rsidRPr="00EF5009">
        <w:rPr>
          <w:rFonts w:ascii="Times New Roman" w:hAnsi="Times New Roman" w:cs="Times New Roman"/>
          <w:sz w:val="28"/>
          <w:szCs w:val="28"/>
          <w:lang w:val="ru-RU"/>
        </w:rPr>
        <w:t>]</w:t>
      </w:r>
      <w:r w:rsidR="0096365F" w:rsidRPr="00EF5009">
        <w:rPr>
          <w:rFonts w:ascii="Times New Roman" w:hAnsi="Times New Roman" w:cs="Times New Roman"/>
          <w:sz w:val="28"/>
          <w:szCs w:val="28"/>
          <w:lang w:val="ru-RU"/>
        </w:rPr>
        <w:t>.</w:t>
      </w:r>
    </w:p>
    <w:p w14:paraId="215D5219" w14:textId="7E4662EC" w:rsidR="0096365F" w:rsidRPr="00EF5009" w:rsidRDefault="00850204"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Прием крысами</w:t>
      </w:r>
      <w:r w:rsidR="0096365F" w:rsidRPr="00EF5009">
        <w:rPr>
          <w:rFonts w:ascii="Times New Roman" w:hAnsi="Times New Roman" w:cs="Times New Roman"/>
          <w:sz w:val="28"/>
          <w:szCs w:val="28"/>
          <w:lang w:val="ru-RU"/>
        </w:rPr>
        <w:t xml:space="preserve"> низкомолекулярных пептидов благоприятно сказал</w:t>
      </w:r>
      <w:r w:rsidR="008E0AD9" w:rsidRPr="00EF5009">
        <w:rPr>
          <w:rFonts w:ascii="Times New Roman" w:hAnsi="Times New Roman" w:cs="Times New Roman"/>
          <w:sz w:val="28"/>
          <w:szCs w:val="28"/>
          <w:lang w:val="ru-RU"/>
        </w:rPr>
        <w:t>ся</w:t>
      </w:r>
      <w:r w:rsidR="0096365F" w:rsidRPr="00EF5009">
        <w:rPr>
          <w:rFonts w:ascii="Times New Roman" w:hAnsi="Times New Roman" w:cs="Times New Roman"/>
          <w:sz w:val="28"/>
          <w:szCs w:val="28"/>
          <w:lang w:val="ru-RU"/>
        </w:rPr>
        <w:t xml:space="preserve"> на </w:t>
      </w:r>
      <w:r w:rsidR="008E0AD9" w:rsidRPr="00EF5009">
        <w:rPr>
          <w:rFonts w:ascii="Times New Roman" w:hAnsi="Times New Roman" w:cs="Times New Roman"/>
          <w:sz w:val="28"/>
          <w:szCs w:val="28"/>
          <w:lang w:val="ru-RU"/>
        </w:rPr>
        <w:t xml:space="preserve">уровне </w:t>
      </w:r>
      <w:r w:rsidR="0096365F" w:rsidRPr="00EF5009">
        <w:rPr>
          <w:rFonts w:ascii="Times New Roman" w:hAnsi="Times New Roman" w:cs="Times New Roman"/>
          <w:sz w:val="28"/>
          <w:szCs w:val="28"/>
          <w:lang w:val="ru-RU"/>
        </w:rPr>
        <w:t xml:space="preserve">лактата и пирувата как в </w:t>
      </w:r>
      <w:r w:rsidR="008E0AD9" w:rsidRPr="00EF5009">
        <w:rPr>
          <w:rFonts w:ascii="Times New Roman" w:hAnsi="Times New Roman" w:cs="Times New Roman"/>
          <w:sz w:val="28"/>
          <w:szCs w:val="28"/>
          <w:lang w:val="ru-RU"/>
        </w:rPr>
        <w:t xml:space="preserve">сыворотке </w:t>
      </w:r>
      <w:r w:rsidR="0096365F" w:rsidRPr="00EF5009">
        <w:rPr>
          <w:rFonts w:ascii="Times New Roman" w:hAnsi="Times New Roman" w:cs="Times New Roman"/>
          <w:sz w:val="28"/>
          <w:szCs w:val="28"/>
          <w:lang w:val="ru-RU"/>
        </w:rPr>
        <w:t xml:space="preserve">крови, так и в </w:t>
      </w:r>
      <w:r w:rsidR="008E0AD9" w:rsidRPr="00EF5009">
        <w:rPr>
          <w:rFonts w:ascii="Times New Roman" w:hAnsi="Times New Roman" w:cs="Times New Roman"/>
          <w:sz w:val="28"/>
          <w:szCs w:val="28"/>
          <w:lang w:val="ru-RU"/>
        </w:rPr>
        <w:t xml:space="preserve">гомогенатах </w:t>
      </w:r>
      <w:r w:rsidR="0096365F" w:rsidRPr="00EF5009">
        <w:rPr>
          <w:rFonts w:ascii="Times New Roman" w:hAnsi="Times New Roman" w:cs="Times New Roman"/>
          <w:sz w:val="28"/>
          <w:szCs w:val="28"/>
          <w:lang w:val="ru-RU"/>
        </w:rPr>
        <w:t xml:space="preserve">мышечной ткани. </w:t>
      </w:r>
      <w:r w:rsidR="008E0AD9" w:rsidRPr="00EF5009">
        <w:rPr>
          <w:rFonts w:ascii="Times New Roman" w:hAnsi="Times New Roman" w:cs="Times New Roman"/>
          <w:sz w:val="28"/>
          <w:szCs w:val="28"/>
          <w:lang w:val="ru-RU"/>
        </w:rPr>
        <w:t xml:space="preserve">Следует отметить, что </w:t>
      </w:r>
      <w:r w:rsidR="00EE3C60" w:rsidRPr="00EF5009">
        <w:rPr>
          <w:rFonts w:ascii="Times New Roman" w:hAnsi="Times New Roman" w:cs="Times New Roman"/>
          <w:sz w:val="28"/>
          <w:szCs w:val="28"/>
          <w:lang w:val="ru-RU"/>
        </w:rPr>
        <w:t xml:space="preserve">у животных опытной группы выявлен более низкий уровень </w:t>
      </w:r>
      <w:r w:rsidR="00194859">
        <w:rPr>
          <w:rFonts w:ascii="Times New Roman" w:hAnsi="Times New Roman" w:cs="Times New Roman"/>
          <w:sz w:val="28"/>
          <w:szCs w:val="28"/>
          <w:lang w:val="ru-RU"/>
        </w:rPr>
        <w:t>снижения молочной кислоты</w:t>
      </w:r>
      <w:r w:rsidR="00EE3C60" w:rsidRPr="00EF5009">
        <w:rPr>
          <w:rFonts w:ascii="Times New Roman" w:hAnsi="Times New Roman" w:cs="Times New Roman"/>
          <w:sz w:val="28"/>
          <w:szCs w:val="28"/>
          <w:lang w:val="ru-RU"/>
        </w:rPr>
        <w:t>, по сравнению с контролем</w:t>
      </w:r>
      <w:r w:rsidR="00D843B3">
        <w:rPr>
          <w:rFonts w:ascii="Times New Roman" w:hAnsi="Times New Roman" w:cs="Times New Roman"/>
          <w:sz w:val="28"/>
          <w:szCs w:val="28"/>
          <w:lang w:val="ru-RU"/>
        </w:rPr>
        <w:t>-</w:t>
      </w:r>
      <w:r w:rsidR="00B773B1" w:rsidRPr="00EF5009">
        <w:rPr>
          <w:rFonts w:ascii="Times New Roman" w:hAnsi="Times New Roman" w:cs="Times New Roman"/>
          <w:sz w:val="28"/>
          <w:szCs w:val="28"/>
          <w:lang w:val="ru-RU"/>
        </w:rPr>
        <w:t xml:space="preserve"> в сыворотке крови -</w:t>
      </w:r>
      <w:r w:rsidR="0096365F" w:rsidRPr="00EF5009">
        <w:rPr>
          <w:rFonts w:ascii="Times New Roman" w:hAnsi="Times New Roman" w:cs="Times New Roman"/>
          <w:sz w:val="28"/>
          <w:szCs w:val="28"/>
          <w:lang w:val="ru-RU"/>
        </w:rPr>
        <w:t xml:space="preserve"> на </w:t>
      </w:r>
      <w:r w:rsidR="00194859" w:rsidRPr="00194859">
        <w:rPr>
          <w:rFonts w:ascii="Times New Roman" w:hAnsi="Times New Roman" w:cs="Times New Roman"/>
          <w:sz w:val="28"/>
          <w:szCs w:val="28"/>
          <w:lang w:val="ru-RU"/>
        </w:rPr>
        <w:t>21,9</w:t>
      </w:r>
      <w:r w:rsidR="00B94707" w:rsidRPr="00194859">
        <w:rPr>
          <w:rFonts w:ascii="Times New Roman" w:hAnsi="Times New Roman" w:cs="Times New Roman"/>
          <w:sz w:val="28"/>
          <w:szCs w:val="28"/>
          <w:lang w:val="ru-RU"/>
        </w:rPr>
        <w:t xml:space="preserve"> </w:t>
      </w:r>
      <w:r w:rsidR="0096365F" w:rsidRPr="00EF5009">
        <w:rPr>
          <w:rFonts w:ascii="Times New Roman" w:hAnsi="Times New Roman" w:cs="Times New Roman"/>
          <w:sz w:val="28"/>
          <w:szCs w:val="28"/>
          <w:lang w:val="ru-RU"/>
        </w:rPr>
        <w:t>%</w:t>
      </w:r>
      <w:r w:rsidR="00B773B1" w:rsidRPr="00EF5009">
        <w:rPr>
          <w:rFonts w:ascii="Times New Roman" w:hAnsi="Times New Roman" w:cs="Times New Roman"/>
          <w:sz w:val="28"/>
          <w:szCs w:val="28"/>
          <w:lang w:val="ru-RU"/>
        </w:rPr>
        <w:t xml:space="preserve">, а в </w:t>
      </w:r>
      <w:r w:rsidR="0096365F" w:rsidRPr="00EF5009">
        <w:rPr>
          <w:rFonts w:ascii="Times New Roman" w:hAnsi="Times New Roman" w:cs="Times New Roman"/>
          <w:sz w:val="28"/>
          <w:szCs w:val="28"/>
          <w:lang w:val="ru-RU"/>
        </w:rPr>
        <w:t xml:space="preserve">бедренной мышце </w:t>
      </w:r>
      <w:r w:rsidR="00B773B1" w:rsidRPr="00EF5009">
        <w:rPr>
          <w:rFonts w:ascii="Times New Roman" w:hAnsi="Times New Roman" w:cs="Times New Roman"/>
          <w:sz w:val="28"/>
          <w:szCs w:val="28"/>
          <w:lang w:val="ru-RU"/>
        </w:rPr>
        <w:t>-</w:t>
      </w:r>
      <w:r w:rsidR="005D61F2" w:rsidRPr="00EF5009">
        <w:rPr>
          <w:rFonts w:ascii="Times New Roman" w:hAnsi="Times New Roman" w:cs="Times New Roman"/>
          <w:sz w:val="28"/>
          <w:szCs w:val="28"/>
          <w:lang w:val="ru-RU"/>
        </w:rPr>
        <w:t xml:space="preserve"> </w:t>
      </w:r>
      <w:r w:rsidR="0096365F" w:rsidRPr="00EF5009">
        <w:rPr>
          <w:rFonts w:ascii="Times New Roman" w:hAnsi="Times New Roman" w:cs="Times New Roman"/>
          <w:sz w:val="28"/>
          <w:szCs w:val="28"/>
          <w:lang w:val="ru-RU"/>
        </w:rPr>
        <w:t xml:space="preserve">на </w:t>
      </w:r>
      <w:r w:rsidR="00D843B3" w:rsidRPr="00D843B3">
        <w:rPr>
          <w:rFonts w:ascii="Times New Roman" w:hAnsi="Times New Roman" w:cs="Times New Roman"/>
          <w:sz w:val="28"/>
          <w:szCs w:val="28"/>
          <w:lang w:val="ru-RU"/>
        </w:rPr>
        <w:t>19,5</w:t>
      </w:r>
      <w:r w:rsidR="00B94707" w:rsidRPr="00D843B3">
        <w:rPr>
          <w:rFonts w:ascii="Times New Roman" w:hAnsi="Times New Roman" w:cs="Times New Roman"/>
          <w:sz w:val="28"/>
          <w:szCs w:val="28"/>
          <w:lang w:val="ru-RU"/>
        </w:rPr>
        <w:t xml:space="preserve"> </w:t>
      </w:r>
      <w:r w:rsidR="0096365F" w:rsidRPr="00EF5009">
        <w:rPr>
          <w:rFonts w:ascii="Times New Roman" w:hAnsi="Times New Roman" w:cs="Times New Roman"/>
          <w:sz w:val="28"/>
          <w:szCs w:val="28"/>
          <w:lang w:val="ru-RU"/>
        </w:rPr>
        <w:t>%</w:t>
      </w:r>
      <w:r w:rsidR="00D843B3">
        <w:rPr>
          <w:rFonts w:ascii="Times New Roman" w:hAnsi="Times New Roman" w:cs="Times New Roman"/>
          <w:sz w:val="28"/>
          <w:szCs w:val="28"/>
          <w:lang w:val="ru-RU"/>
        </w:rPr>
        <w:t xml:space="preserve"> соответственно</w:t>
      </w:r>
      <w:r w:rsidR="0096365F" w:rsidRPr="00EF5009">
        <w:rPr>
          <w:rFonts w:ascii="Times New Roman" w:hAnsi="Times New Roman" w:cs="Times New Roman"/>
          <w:sz w:val="28"/>
          <w:szCs w:val="28"/>
          <w:lang w:val="ru-RU"/>
        </w:rPr>
        <w:t xml:space="preserve">. </w:t>
      </w:r>
      <w:r w:rsidR="00B773B1" w:rsidRPr="00EF5009">
        <w:rPr>
          <w:rFonts w:ascii="Times New Roman" w:hAnsi="Times New Roman" w:cs="Times New Roman"/>
          <w:sz w:val="28"/>
          <w:szCs w:val="28"/>
          <w:lang w:val="ru-RU"/>
        </w:rPr>
        <w:t>Уровень пирувата не изменился по сравнению с исходными результатами</w:t>
      </w:r>
      <w:r w:rsidR="0096365F" w:rsidRPr="00EF5009">
        <w:rPr>
          <w:rFonts w:ascii="Times New Roman" w:hAnsi="Times New Roman" w:cs="Times New Roman"/>
          <w:sz w:val="28"/>
          <w:szCs w:val="28"/>
          <w:lang w:val="ru-RU"/>
        </w:rPr>
        <w:t>.</w:t>
      </w:r>
    </w:p>
    <w:p w14:paraId="0472E389" w14:textId="74A284B6" w:rsidR="00ED792F" w:rsidRPr="00EF5009" w:rsidRDefault="0096365F"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Физическая нагрузка -</w:t>
      </w:r>
      <w:r w:rsidR="002E0F64"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бег на тредбане приводит к напряжению метаболических процессов, сопровождающихся интенсификацией анаэробного гликолиза, что выражается в повышении в крови и мышечной ткани уровня молочной и пировиноградной кислот. Но несмотря на повышение уровня данных метаболитов в крови и тканях животных, нарушение со стороны кислотно-щелочного состояния не отмечается, поскольку сохраняется активность и работоспособность крыс, что вероятно связано с активной реутилизацией лактата и пирувата печенью.</w:t>
      </w:r>
    </w:p>
    <w:p w14:paraId="1FAFDC6A" w14:textId="471314D2" w:rsidR="00187864" w:rsidRPr="00EF5009" w:rsidRDefault="00187864" w:rsidP="00187864">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Интенсивные физические нагрузки приводят к образованию в тканях лактата и пирувата и соответственно к их закислению, что сопровождается активацией катаболических процессов и усилением перекисного окисления липидов в основных органах крыс. Интенсивность этих процессов снижается при поступлении в организм низкомолекулярных иммуннорегуляторных пептидов, обогащенных антиоксидантами, препятствующими окислению липидов и образованию в крови и тканях малонового диальдегида и диеновых коньюгатов посредством повышения антиоксидантного статуса и активации ферментов антиоксидантной защиты. </w:t>
      </w:r>
    </w:p>
    <w:p w14:paraId="1259D6DC" w14:textId="77777777" w:rsidR="00187864" w:rsidRPr="00EF5009" w:rsidRDefault="00187864" w:rsidP="0029775F">
      <w:pPr>
        <w:spacing w:after="0" w:line="240" w:lineRule="auto"/>
        <w:jc w:val="both"/>
        <w:rPr>
          <w:rFonts w:ascii="Times New Roman" w:hAnsi="Times New Roman" w:cs="Times New Roman"/>
          <w:sz w:val="28"/>
          <w:szCs w:val="28"/>
          <w:lang w:val="ru-RU"/>
        </w:rPr>
      </w:pPr>
    </w:p>
    <w:p w14:paraId="5765A199" w14:textId="246325BC" w:rsidR="0096365F" w:rsidRPr="00EF5009" w:rsidRDefault="0096365F" w:rsidP="0029775F">
      <w:pPr>
        <w:spacing w:after="0"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Таблица </w:t>
      </w:r>
      <w:r w:rsidR="004E50EF" w:rsidRPr="00EF5009">
        <w:rPr>
          <w:rFonts w:ascii="Times New Roman" w:hAnsi="Times New Roman" w:cs="Times New Roman"/>
          <w:sz w:val="28"/>
          <w:szCs w:val="28"/>
          <w:lang w:val="ru-RU"/>
        </w:rPr>
        <w:t>2</w:t>
      </w:r>
      <w:r w:rsidR="001C50CD" w:rsidRPr="00EF5009">
        <w:rPr>
          <w:rFonts w:ascii="Times New Roman" w:hAnsi="Times New Roman" w:cs="Times New Roman"/>
          <w:sz w:val="28"/>
          <w:szCs w:val="28"/>
          <w:lang w:val="ru-RU"/>
        </w:rPr>
        <w:t>1</w:t>
      </w:r>
      <w:r w:rsidR="0029775F" w:rsidRPr="00EF5009">
        <w:rPr>
          <w:rFonts w:ascii="Times New Roman" w:hAnsi="Times New Roman" w:cs="Times New Roman"/>
          <w:sz w:val="28"/>
          <w:szCs w:val="28"/>
          <w:lang w:val="ru-RU"/>
        </w:rPr>
        <w:t xml:space="preserve"> </w:t>
      </w:r>
      <w:r w:rsidR="007E0CF2" w:rsidRPr="00EF5009">
        <w:rPr>
          <w:rFonts w:ascii="Times New Roman" w:hAnsi="Times New Roman" w:cs="Times New Roman"/>
          <w:sz w:val="28"/>
          <w:szCs w:val="28"/>
          <w:lang w:val="ru-RU"/>
        </w:rPr>
        <w:t>–</w:t>
      </w:r>
      <w:r w:rsidR="0029775F"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Содержание пировиноградной и молочной кислоты в тканях крыс после физической нагрузки</w:t>
      </w:r>
    </w:p>
    <w:p w14:paraId="70F56131" w14:textId="77777777" w:rsidR="0096365F" w:rsidRPr="00EF5009" w:rsidRDefault="0096365F" w:rsidP="00944997">
      <w:pPr>
        <w:spacing w:after="0" w:line="240" w:lineRule="auto"/>
        <w:ind w:firstLine="709"/>
        <w:jc w:val="both"/>
        <w:rPr>
          <w:rFonts w:ascii="Times New Roman" w:hAnsi="Times New Roman" w:cs="Times New Roman"/>
          <w:sz w:val="24"/>
          <w:szCs w:val="24"/>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3031"/>
        <w:gridCol w:w="2452"/>
        <w:gridCol w:w="1710"/>
        <w:gridCol w:w="2152"/>
      </w:tblGrid>
      <w:tr w:rsidR="0096365F" w:rsidRPr="00EF5009" w14:paraId="787C068C" w14:textId="77777777" w:rsidTr="00680A21">
        <w:tc>
          <w:tcPr>
            <w:tcW w:w="3031" w:type="dxa"/>
            <w:vMerge w:val="restart"/>
            <w:vAlign w:val="center"/>
          </w:tcPr>
          <w:p w14:paraId="2C1DD7D6" w14:textId="197F37C7" w:rsidR="0096365F" w:rsidRPr="00EF5009" w:rsidRDefault="0096365F" w:rsidP="00944997">
            <w:pPr>
              <w:spacing w:after="0" w:line="240" w:lineRule="auto"/>
              <w:jc w:val="center"/>
              <w:rPr>
                <w:rFonts w:ascii="Times New Roman" w:hAnsi="Times New Roman" w:cs="Times New Roman"/>
                <w:bCs/>
                <w:i/>
                <w:sz w:val="28"/>
                <w:szCs w:val="32"/>
                <w:lang w:val="ru-RU"/>
              </w:rPr>
            </w:pPr>
            <w:r w:rsidRPr="00EF5009">
              <w:rPr>
                <w:rFonts w:ascii="Times New Roman" w:hAnsi="Times New Roman" w:cs="Times New Roman"/>
                <w:bCs/>
                <w:sz w:val="28"/>
                <w:szCs w:val="32"/>
                <w:lang w:val="ru-RU"/>
              </w:rPr>
              <w:t>Показатель</w:t>
            </w:r>
          </w:p>
        </w:tc>
        <w:tc>
          <w:tcPr>
            <w:tcW w:w="2452" w:type="dxa"/>
            <w:vMerge w:val="restart"/>
            <w:vAlign w:val="center"/>
          </w:tcPr>
          <w:p w14:paraId="38688059" w14:textId="408B8291" w:rsidR="0096365F" w:rsidRPr="00EF5009" w:rsidRDefault="0096365F" w:rsidP="00944997">
            <w:pPr>
              <w:spacing w:after="0" w:line="240" w:lineRule="auto"/>
              <w:jc w:val="center"/>
              <w:rPr>
                <w:rFonts w:ascii="Times New Roman" w:hAnsi="Times New Roman" w:cs="Times New Roman"/>
                <w:bCs/>
                <w:i/>
                <w:sz w:val="28"/>
                <w:szCs w:val="32"/>
                <w:lang w:val="ru-RU"/>
              </w:rPr>
            </w:pPr>
            <w:r w:rsidRPr="00EF5009">
              <w:rPr>
                <w:rFonts w:ascii="Times New Roman" w:hAnsi="Times New Roman" w:cs="Times New Roman"/>
                <w:bCs/>
                <w:sz w:val="28"/>
                <w:szCs w:val="32"/>
                <w:lang w:val="ru-RU"/>
              </w:rPr>
              <w:t>Исходные данные</w:t>
            </w:r>
          </w:p>
        </w:tc>
        <w:tc>
          <w:tcPr>
            <w:tcW w:w="3862" w:type="dxa"/>
            <w:gridSpan w:val="2"/>
            <w:vAlign w:val="center"/>
          </w:tcPr>
          <w:p w14:paraId="43DC60D8" w14:textId="43072C50" w:rsidR="0096365F" w:rsidRPr="00EF5009" w:rsidRDefault="0096365F" w:rsidP="00944997">
            <w:pPr>
              <w:spacing w:after="0" w:line="240" w:lineRule="auto"/>
              <w:jc w:val="center"/>
              <w:rPr>
                <w:rFonts w:ascii="Times New Roman" w:hAnsi="Times New Roman" w:cs="Times New Roman"/>
                <w:bCs/>
                <w:i/>
                <w:sz w:val="28"/>
                <w:szCs w:val="32"/>
                <w:highlight w:val="yellow"/>
                <w:lang w:val="ru-RU"/>
              </w:rPr>
            </w:pPr>
            <w:r w:rsidRPr="00EF5009">
              <w:rPr>
                <w:rFonts w:ascii="Times New Roman" w:hAnsi="Times New Roman" w:cs="Times New Roman"/>
                <w:bCs/>
                <w:sz w:val="28"/>
                <w:szCs w:val="32"/>
                <w:lang w:val="ru-RU"/>
              </w:rPr>
              <w:t>Данные на 28</w:t>
            </w:r>
            <w:r w:rsidR="002E0F64" w:rsidRPr="00EF5009">
              <w:rPr>
                <w:rFonts w:ascii="Times New Roman" w:hAnsi="Times New Roman" w:cs="Times New Roman"/>
                <w:bCs/>
                <w:sz w:val="28"/>
                <w:szCs w:val="32"/>
                <w:lang w:val="ru-RU"/>
              </w:rPr>
              <w:t xml:space="preserve"> </w:t>
            </w:r>
            <w:r w:rsidRPr="00EF5009">
              <w:rPr>
                <w:rFonts w:ascii="Times New Roman" w:hAnsi="Times New Roman" w:cs="Times New Roman"/>
                <w:bCs/>
                <w:sz w:val="28"/>
                <w:szCs w:val="32"/>
                <w:lang w:val="ru-RU"/>
              </w:rPr>
              <w:t>сутки</w:t>
            </w:r>
          </w:p>
        </w:tc>
      </w:tr>
      <w:tr w:rsidR="0096365F" w:rsidRPr="00EF5009" w14:paraId="2101B905" w14:textId="77777777" w:rsidTr="00680A21">
        <w:tc>
          <w:tcPr>
            <w:tcW w:w="3031" w:type="dxa"/>
            <w:vMerge/>
            <w:vAlign w:val="center"/>
          </w:tcPr>
          <w:p w14:paraId="49141F05" w14:textId="77777777" w:rsidR="0096365F" w:rsidRPr="00EF5009" w:rsidRDefault="0096365F" w:rsidP="00944997">
            <w:pPr>
              <w:spacing w:after="0" w:line="240" w:lineRule="auto"/>
              <w:jc w:val="center"/>
              <w:rPr>
                <w:rFonts w:ascii="Times New Roman" w:hAnsi="Times New Roman" w:cs="Times New Roman"/>
                <w:bCs/>
                <w:sz w:val="28"/>
                <w:szCs w:val="32"/>
                <w:lang w:val="ru-RU"/>
              </w:rPr>
            </w:pPr>
          </w:p>
        </w:tc>
        <w:tc>
          <w:tcPr>
            <w:tcW w:w="2452" w:type="dxa"/>
            <w:vMerge/>
            <w:vAlign w:val="center"/>
          </w:tcPr>
          <w:p w14:paraId="23F6EDE4" w14:textId="77777777" w:rsidR="0096365F" w:rsidRPr="00EF5009" w:rsidRDefault="0096365F" w:rsidP="00944997">
            <w:pPr>
              <w:spacing w:after="0" w:line="240" w:lineRule="auto"/>
              <w:jc w:val="center"/>
              <w:rPr>
                <w:rFonts w:ascii="Times New Roman" w:hAnsi="Times New Roman" w:cs="Times New Roman"/>
                <w:bCs/>
                <w:sz w:val="28"/>
                <w:szCs w:val="32"/>
                <w:lang w:val="ru-RU"/>
              </w:rPr>
            </w:pPr>
          </w:p>
        </w:tc>
        <w:tc>
          <w:tcPr>
            <w:tcW w:w="1710" w:type="dxa"/>
            <w:vAlign w:val="center"/>
          </w:tcPr>
          <w:p w14:paraId="502AF7A2" w14:textId="053BE364" w:rsidR="0096365F" w:rsidRPr="00EF5009" w:rsidRDefault="0096365F" w:rsidP="00944997">
            <w:pPr>
              <w:spacing w:after="0" w:line="240" w:lineRule="auto"/>
              <w:jc w:val="center"/>
              <w:rPr>
                <w:rFonts w:ascii="Times New Roman" w:hAnsi="Times New Roman" w:cs="Times New Roman"/>
                <w:bCs/>
                <w:i/>
                <w:sz w:val="28"/>
                <w:szCs w:val="32"/>
                <w:lang w:val="ru-RU"/>
              </w:rPr>
            </w:pPr>
            <w:r w:rsidRPr="00EF5009">
              <w:rPr>
                <w:rFonts w:ascii="Times New Roman" w:hAnsi="Times New Roman" w:cs="Times New Roman"/>
                <w:bCs/>
                <w:sz w:val="28"/>
                <w:szCs w:val="32"/>
                <w:lang w:val="ru-RU"/>
              </w:rPr>
              <w:t>Контрольная группа</w:t>
            </w:r>
          </w:p>
        </w:tc>
        <w:tc>
          <w:tcPr>
            <w:tcW w:w="2152" w:type="dxa"/>
            <w:vAlign w:val="center"/>
          </w:tcPr>
          <w:p w14:paraId="6D278AB8" w14:textId="3E5DAF31" w:rsidR="0096365F" w:rsidRPr="00EF5009" w:rsidRDefault="0096365F" w:rsidP="00944997">
            <w:pPr>
              <w:autoSpaceDE w:val="0"/>
              <w:autoSpaceDN w:val="0"/>
              <w:adjustRightInd w:val="0"/>
              <w:spacing w:after="0" w:line="240" w:lineRule="auto"/>
              <w:jc w:val="center"/>
              <w:rPr>
                <w:rFonts w:ascii="Times New Roman" w:hAnsi="Times New Roman" w:cs="Times New Roman"/>
                <w:bCs/>
                <w:i/>
                <w:sz w:val="28"/>
                <w:szCs w:val="32"/>
                <w:lang w:val="ru-RU"/>
              </w:rPr>
            </w:pPr>
            <w:r w:rsidRPr="00EF5009">
              <w:rPr>
                <w:rFonts w:ascii="Times New Roman" w:hAnsi="Times New Roman" w:cs="Times New Roman"/>
                <w:bCs/>
                <w:sz w:val="28"/>
                <w:szCs w:val="32"/>
                <w:lang w:val="ru-RU"/>
              </w:rPr>
              <w:t>Опытная группа</w:t>
            </w:r>
          </w:p>
        </w:tc>
      </w:tr>
      <w:tr w:rsidR="0096365F" w:rsidRPr="00EF5009" w14:paraId="629F3E9A" w14:textId="77777777" w:rsidTr="00680A21">
        <w:trPr>
          <w:trHeight w:val="711"/>
        </w:trPr>
        <w:tc>
          <w:tcPr>
            <w:tcW w:w="3031" w:type="dxa"/>
          </w:tcPr>
          <w:p w14:paraId="275D7B81" w14:textId="252C1B1A" w:rsidR="0096365F" w:rsidRPr="00EF5009" w:rsidRDefault="0096365F" w:rsidP="00944997">
            <w:pPr>
              <w:spacing w:after="0" w:line="240" w:lineRule="auto"/>
              <w:jc w:val="center"/>
              <w:rPr>
                <w:rFonts w:ascii="Times New Roman" w:hAnsi="Times New Roman" w:cs="Times New Roman"/>
                <w:i/>
                <w:sz w:val="28"/>
                <w:szCs w:val="32"/>
                <w:lang w:val="ru-RU"/>
              </w:rPr>
            </w:pPr>
            <w:r w:rsidRPr="00EF5009">
              <w:rPr>
                <w:rFonts w:ascii="Times New Roman" w:hAnsi="Times New Roman" w:cs="Times New Roman"/>
                <w:sz w:val="28"/>
                <w:szCs w:val="32"/>
                <w:lang w:val="ru-RU"/>
              </w:rPr>
              <w:t>Пировиноградная кислота в сыворотке крови (ммоль/л)</w:t>
            </w:r>
          </w:p>
        </w:tc>
        <w:tc>
          <w:tcPr>
            <w:tcW w:w="2452" w:type="dxa"/>
            <w:vAlign w:val="center"/>
          </w:tcPr>
          <w:p w14:paraId="4857BF95" w14:textId="77777777" w:rsidR="0096365F" w:rsidRPr="00EF5009" w:rsidRDefault="0096365F" w:rsidP="00944997">
            <w:pPr>
              <w:spacing w:after="0" w:line="240" w:lineRule="auto"/>
              <w:jc w:val="center"/>
              <w:rPr>
                <w:rFonts w:ascii="Times New Roman" w:hAnsi="Times New Roman" w:cs="Times New Roman"/>
                <w:sz w:val="28"/>
                <w:szCs w:val="32"/>
                <w:lang w:val="ru-RU"/>
              </w:rPr>
            </w:pPr>
            <w:r w:rsidRPr="00EF5009">
              <w:rPr>
                <w:rFonts w:ascii="Times New Roman" w:hAnsi="Times New Roman" w:cs="Times New Roman"/>
                <w:sz w:val="28"/>
                <w:szCs w:val="32"/>
                <w:lang w:val="ru-RU"/>
              </w:rPr>
              <w:t>0,20±0,03</w:t>
            </w:r>
          </w:p>
        </w:tc>
        <w:tc>
          <w:tcPr>
            <w:tcW w:w="1710" w:type="dxa"/>
            <w:vAlign w:val="center"/>
          </w:tcPr>
          <w:p w14:paraId="695D880D" w14:textId="77777777" w:rsidR="0096365F" w:rsidRPr="00EF5009" w:rsidRDefault="0096365F" w:rsidP="00944997">
            <w:pPr>
              <w:spacing w:after="0" w:line="240" w:lineRule="auto"/>
              <w:jc w:val="center"/>
              <w:rPr>
                <w:rFonts w:ascii="Times New Roman" w:hAnsi="Times New Roman" w:cs="Times New Roman"/>
                <w:sz w:val="28"/>
                <w:szCs w:val="32"/>
                <w:lang w:val="ru-RU"/>
              </w:rPr>
            </w:pPr>
            <w:r w:rsidRPr="00EF5009">
              <w:rPr>
                <w:rFonts w:ascii="Times New Roman" w:hAnsi="Times New Roman" w:cs="Times New Roman"/>
                <w:sz w:val="28"/>
                <w:szCs w:val="32"/>
                <w:lang w:val="ru-RU"/>
              </w:rPr>
              <w:t>0,35±0,04*</w:t>
            </w:r>
          </w:p>
        </w:tc>
        <w:tc>
          <w:tcPr>
            <w:tcW w:w="2152" w:type="dxa"/>
            <w:vAlign w:val="center"/>
          </w:tcPr>
          <w:p w14:paraId="44393B28" w14:textId="77777777" w:rsidR="0096365F" w:rsidRPr="00EF5009" w:rsidRDefault="0096365F" w:rsidP="00944997">
            <w:pPr>
              <w:spacing w:after="0" w:line="240" w:lineRule="auto"/>
              <w:jc w:val="center"/>
              <w:rPr>
                <w:rFonts w:ascii="Times New Roman" w:hAnsi="Times New Roman" w:cs="Times New Roman"/>
                <w:sz w:val="28"/>
                <w:szCs w:val="32"/>
                <w:lang w:val="ru-RU"/>
              </w:rPr>
            </w:pPr>
            <w:r w:rsidRPr="00EF5009">
              <w:rPr>
                <w:rFonts w:ascii="Times New Roman" w:hAnsi="Times New Roman" w:cs="Times New Roman"/>
                <w:sz w:val="28"/>
                <w:szCs w:val="32"/>
                <w:lang w:val="ru-RU"/>
              </w:rPr>
              <w:t>0,25±0,04</w:t>
            </w:r>
          </w:p>
        </w:tc>
      </w:tr>
      <w:tr w:rsidR="0096365F" w:rsidRPr="00EF5009" w14:paraId="3F431E31" w14:textId="77777777" w:rsidTr="00AE2E4F">
        <w:tc>
          <w:tcPr>
            <w:tcW w:w="3031" w:type="dxa"/>
            <w:tcBorders>
              <w:bottom w:val="nil"/>
            </w:tcBorders>
          </w:tcPr>
          <w:p w14:paraId="11475442" w14:textId="229F8378" w:rsidR="0096365F" w:rsidRPr="00EF5009" w:rsidRDefault="0096365F" w:rsidP="00944997">
            <w:pPr>
              <w:spacing w:after="0" w:line="240" w:lineRule="auto"/>
              <w:jc w:val="center"/>
              <w:rPr>
                <w:rFonts w:ascii="Times New Roman" w:hAnsi="Times New Roman" w:cs="Times New Roman"/>
                <w:i/>
                <w:sz w:val="28"/>
                <w:szCs w:val="32"/>
                <w:lang w:val="ru-RU"/>
              </w:rPr>
            </w:pPr>
            <w:r w:rsidRPr="00EF5009">
              <w:rPr>
                <w:rFonts w:ascii="Times New Roman" w:hAnsi="Times New Roman" w:cs="Times New Roman"/>
                <w:sz w:val="28"/>
                <w:szCs w:val="32"/>
                <w:lang w:val="ru-RU"/>
              </w:rPr>
              <w:t>Пировиноградная кислота в бедренной мышце (мкмоль/г ткани)</w:t>
            </w:r>
          </w:p>
        </w:tc>
        <w:tc>
          <w:tcPr>
            <w:tcW w:w="2452" w:type="dxa"/>
            <w:tcBorders>
              <w:bottom w:val="nil"/>
            </w:tcBorders>
            <w:vAlign w:val="center"/>
          </w:tcPr>
          <w:p w14:paraId="787830BB" w14:textId="77777777" w:rsidR="0096365F" w:rsidRPr="00EF5009" w:rsidRDefault="0096365F" w:rsidP="00944997">
            <w:pPr>
              <w:spacing w:after="0" w:line="240" w:lineRule="auto"/>
              <w:jc w:val="center"/>
              <w:rPr>
                <w:rFonts w:ascii="Times New Roman" w:hAnsi="Times New Roman" w:cs="Times New Roman"/>
                <w:sz w:val="28"/>
                <w:szCs w:val="32"/>
                <w:lang w:val="ru-RU"/>
              </w:rPr>
            </w:pPr>
            <w:r w:rsidRPr="00EF5009">
              <w:rPr>
                <w:rFonts w:ascii="Times New Roman" w:hAnsi="Times New Roman" w:cs="Times New Roman"/>
                <w:sz w:val="28"/>
                <w:szCs w:val="32"/>
                <w:lang w:val="ru-RU"/>
              </w:rPr>
              <w:t>0,23±0,03</w:t>
            </w:r>
          </w:p>
        </w:tc>
        <w:tc>
          <w:tcPr>
            <w:tcW w:w="1710" w:type="dxa"/>
            <w:tcBorders>
              <w:bottom w:val="nil"/>
            </w:tcBorders>
            <w:vAlign w:val="center"/>
          </w:tcPr>
          <w:p w14:paraId="35F25E16" w14:textId="77777777" w:rsidR="0096365F" w:rsidRPr="00EF5009" w:rsidRDefault="0096365F" w:rsidP="00944997">
            <w:pPr>
              <w:spacing w:after="0" w:line="240" w:lineRule="auto"/>
              <w:jc w:val="center"/>
              <w:rPr>
                <w:rFonts w:ascii="Times New Roman" w:hAnsi="Times New Roman" w:cs="Times New Roman"/>
                <w:sz w:val="28"/>
                <w:szCs w:val="32"/>
                <w:lang w:val="ru-RU"/>
              </w:rPr>
            </w:pPr>
            <w:r w:rsidRPr="00EF5009">
              <w:rPr>
                <w:rFonts w:ascii="Times New Roman" w:hAnsi="Times New Roman" w:cs="Times New Roman"/>
                <w:sz w:val="28"/>
                <w:szCs w:val="32"/>
                <w:lang w:val="ru-RU"/>
              </w:rPr>
              <w:t>0,40±0,05*</w:t>
            </w:r>
          </w:p>
        </w:tc>
        <w:tc>
          <w:tcPr>
            <w:tcW w:w="2152" w:type="dxa"/>
            <w:tcBorders>
              <w:bottom w:val="nil"/>
            </w:tcBorders>
            <w:vAlign w:val="center"/>
          </w:tcPr>
          <w:p w14:paraId="2E10380D" w14:textId="77777777" w:rsidR="0096365F" w:rsidRPr="00EF5009" w:rsidRDefault="0096365F" w:rsidP="00944997">
            <w:pPr>
              <w:spacing w:after="0" w:line="240" w:lineRule="auto"/>
              <w:jc w:val="center"/>
              <w:rPr>
                <w:rFonts w:ascii="Times New Roman" w:hAnsi="Times New Roman" w:cs="Times New Roman"/>
                <w:sz w:val="28"/>
                <w:szCs w:val="32"/>
                <w:lang w:val="ru-RU"/>
              </w:rPr>
            </w:pPr>
            <w:r w:rsidRPr="00EF5009">
              <w:rPr>
                <w:rFonts w:ascii="Times New Roman" w:hAnsi="Times New Roman" w:cs="Times New Roman"/>
                <w:sz w:val="28"/>
                <w:szCs w:val="32"/>
                <w:lang w:val="ru-RU"/>
              </w:rPr>
              <w:t>0,30±0,02</w:t>
            </w:r>
          </w:p>
        </w:tc>
      </w:tr>
    </w:tbl>
    <w:p w14:paraId="7A66A2F6" w14:textId="77777777" w:rsidR="00095F52" w:rsidRDefault="00095F5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3030"/>
        <w:gridCol w:w="2451"/>
        <w:gridCol w:w="1744"/>
        <w:gridCol w:w="2120"/>
      </w:tblGrid>
      <w:tr w:rsidR="00AE2E4F" w:rsidRPr="00EF5009" w14:paraId="54B34BF6" w14:textId="77777777" w:rsidTr="009317F0">
        <w:tc>
          <w:tcPr>
            <w:tcW w:w="9345" w:type="dxa"/>
            <w:gridSpan w:val="4"/>
            <w:tcBorders>
              <w:top w:val="nil"/>
            </w:tcBorders>
          </w:tcPr>
          <w:p w14:paraId="40D20915" w14:textId="7AD28C3D" w:rsidR="00AE2E4F" w:rsidRPr="00EF5009" w:rsidRDefault="00AE2E4F" w:rsidP="00AE2E4F">
            <w:pPr>
              <w:spacing w:after="0" w:line="240" w:lineRule="auto"/>
              <w:jc w:val="both"/>
              <w:rPr>
                <w:rFonts w:ascii="Times New Roman" w:hAnsi="Times New Roman" w:cs="Times New Roman"/>
                <w:sz w:val="28"/>
                <w:szCs w:val="32"/>
                <w:lang w:val="ru-RU"/>
              </w:rPr>
            </w:pPr>
            <w:r>
              <w:rPr>
                <w:rFonts w:ascii="Times New Roman" w:hAnsi="Times New Roman" w:cs="Times New Roman"/>
                <w:sz w:val="28"/>
                <w:szCs w:val="32"/>
                <w:lang w:val="ru-RU"/>
              </w:rPr>
              <w:lastRenderedPageBreak/>
              <w:t>Продолжение таблицы 21</w:t>
            </w:r>
          </w:p>
        </w:tc>
      </w:tr>
      <w:tr w:rsidR="008E20DA" w:rsidRPr="00EF5009" w14:paraId="750A23A8" w14:textId="0D62766A" w:rsidTr="008E20DA">
        <w:tc>
          <w:tcPr>
            <w:tcW w:w="3030" w:type="dxa"/>
            <w:tcBorders>
              <w:top w:val="nil"/>
            </w:tcBorders>
          </w:tcPr>
          <w:p w14:paraId="5FE1D08A" w14:textId="5175C3FD" w:rsidR="008E20DA" w:rsidRDefault="008E20DA" w:rsidP="008E20DA">
            <w:pPr>
              <w:spacing w:after="0" w:line="240" w:lineRule="auto"/>
              <w:jc w:val="center"/>
              <w:rPr>
                <w:rFonts w:ascii="Times New Roman" w:hAnsi="Times New Roman" w:cs="Times New Roman"/>
                <w:sz w:val="28"/>
                <w:szCs w:val="32"/>
                <w:lang w:val="ru-RU"/>
              </w:rPr>
            </w:pPr>
            <w:r>
              <w:rPr>
                <w:rFonts w:ascii="Times New Roman" w:hAnsi="Times New Roman" w:cs="Times New Roman"/>
                <w:sz w:val="28"/>
                <w:szCs w:val="32"/>
                <w:lang w:val="ru-RU"/>
              </w:rPr>
              <w:t>1</w:t>
            </w:r>
          </w:p>
        </w:tc>
        <w:tc>
          <w:tcPr>
            <w:tcW w:w="2451" w:type="dxa"/>
            <w:tcBorders>
              <w:top w:val="nil"/>
            </w:tcBorders>
          </w:tcPr>
          <w:p w14:paraId="3B905657" w14:textId="2DECB354" w:rsidR="008E20DA" w:rsidRDefault="008E20DA" w:rsidP="008E20DA">
            <w:pPr>
              <w:spacing w:after="0" w:line="240" w:lineRule="auto"/>
              <w:jc w:val="center"/>
              <w:rPr>
                <w:rFonts w:ascii="Times New Roman" w:hAnsi="Times New Roman" w:cs="Times New Roman"/>
                <w:sz w:val="28"/>
                <w:szCs w:val="32"/>
                <w:lang w:val="ru-RU"/>
              </w:rPr>
            </w:pPr>
            <w:r>
              <w:rPr>
                <w:rFonts w:ascii="Times New Roman" w:hAnsi="Times New Roman" w:cs="Times New Roman"/>
                <w:sz w:val="28"/>
                <w:szCs w:val="32"/>
                <w:lang w:val="ru-RU"/>
              </w:rPr>
              <w:t>2</w:t>
            </w:r>
          </w:p>
        </w:tc>
        <w:tc>
          <w:tcPr>
            <w:tcW w:w="1744" w:type="dxa"/>
            <w:tcBorders>
              <w:top w:val="nil"/>
            </w:tcBorders>
          </w:tcPr>
          <w:p w14:paraId="62F06619" w14:textId="6CA85F00" w:rsidR="008E20DA" w:rsidRDefault="008E20DA" w:rsidP="008E20DA">
            <w:pPr>
              <w:spacing w:after="0" w:line="240" w:lineRule="auto"/>
              <w:jc w:val="center"/>
              <w:rPr>
                <w:rFonts w:ascii="Times New Roman" w:hAnsi="Times New Roman" w:cs="Times New Roman"/>
                <w:sz w:val="28"/>
                <w:szCs w:val="32"/>
                <w:lang w:val="ru-RU"/>
              </w:rPr>
            </w:pPr>
            <w:r>
              <w:rPr>
                <w:rFonts w:ascii="Times New Roman" w:hAnsi="Times New Roman" w:cs="Times New Roman"/>
                <w:sz w:val="28"/>
                <w:szCs w:val="32"/>
                <w:lang w:val="ru-RU"/>
              </w:rPr>
              <w:t>3</w:t>
            </w:r>
          </w:p>
        </w:tc>
        <w:tc>
          <w:tcPr>
            <w:tcW w:w="2120" w:type="dxa"/>
            <w:tcBorders>
              <w:top w:val="nil"/>
            </w:tcBorders>
          </w:tcPr>
          <w:p w14:paraId="15657E07" w14:textId="125179C4" w:rsidR="008E20DA" w:rsidRDefault="008E20DA" w:rsidP="008E20DA">
            <w:pPr>
              <w:spacing w:after="0" w:line="240" w:lineRule="auto"/>
              <w:jc w:val="center"/>
              <w:rPr>
                <w:rFonts w:ascii="Times New Roman" w:hAnsi="Times New Roman" w:cs="Times New Roman"/>
                <w:sz w:val="28"/>
                <w:szCs w:val="32"/>
                <w:lang w:val="ru-RU"/>
              </w:rPr>
            </w:pPr>
            <w:r>
              <w:rPr>
                <w:rFonts w:ascii="Times New Roman" w:hAnsi="Times New Roman" w:cs="Times New Roman"/>
                <w:sz w:val="28"/>
                <w:szCs w:val="32"/>
                <w:lang w:val="ru-RU"/>
              </w:rPr>
              <w:t>4</w:t>
            </w:r>
          </w:p>
        </w:tc>
      </w:tr>
      <w:tr w:rsidR="0096365F" w:rsidRPr="00EF5009" w14:paraId="4802CD41" w14:textId="77777777" w:rsidTr="008E20DA">
        <w:tc>
          <w:tcPr>
            <w:tcW w:w="3030" w:type="dxa"/>
          </w:tcPr>
          <w:p w14:paraId="0D99693C" w14:textId="405D2219" w:rsidR="0096365F" w:rsidRPr="00EF5009" w:rsidRDefault="0096365F" w:rsidP="00944997">
            <w:pPr>
              <w:spacing w:after="0" w:line="240" w:lineRule="auto"/>
              <w:jc w:val="center"/>
              <w:rPr>
                <w:rFonts w:ascii="Times New Roman" w:hAnsi="Times New Roman" w:cs="Times New Roman"/>
                <w:i/>
                <w:sz w:val="28"/>
                <w:szCs w:val="32"/>
                <w:lang w:val="ru-RU"/>
              </w:rPr>
            </w:pPr>
            <w:r w:rsidRPr="00EF5009">
              <w:rPr>
                <w:rFonts w:ascii="Times New Roman" w:hAnsi="Times New Roman" w:cs="Times New Roman"/>
                <w:sz w:val="28"/>
                <w:szCs w:val="32"/>
                <w:lang w:val="ru-RU"/>
              </w:rPr>
              <w:t>Молочная кислота в сыворотке крови (ммоль/л)</w:t>
            </w:r>
          </w:p>
        </w:tc>
        <w:tc>
          <w:tcPr>
            <w:tcW w:w="2451" w:type="dxa"/>
            <w:vAlign w:val="center"/>
          </w:tcPr>
          <w:p w14:paraId="5166D12D" w14:textId="77777777" w:rsidR="0096365F" w:rsidRPr="00EF5009" w:rsidRDefault="0096365F" w:rsidP="00944997">
            <w:pPr>
              <w:spacing w:after="0" w:line="240" w:lineRule="auto"/>
              <w:jc w:val="center"/>
              <w:rPr>
                <w:rFonts w:ascii="Times New Roman" w:hAnsi="Times New Roman" w:cs="Times New Roman"/>
                <w:sz w:val="28"/>
                <w:szCs w:val="32"/>
                <w:lang w:val="ru-RU"/>
              </w:rPr>
            </w:pPr>
            <w:r w:rsidRPr="00EF5009">
              <w:rPr>
                <w:rFonts w:ascii="Times New Roman" w:hAnsi="Times New Roman" w:cs="Times New Roman"/>
                <w:sz w:val="28"/>
                <w:szCs w:val="32"/>
                <w:lang w:val="ru-RU"/>
              </w:rPr>
              <w:t>2,00±0,13</w:t>
            </w:r>
          </w:p>
        </w:tc>
        <w:tc>
          <w:tcPr>
            <w:tcW w:w="1744" w:type="dxa"/>
            <w:vAlign w:val="center"/>
          </w:tcPr>
          <w:p w14:paraId="707395E5" w14:textId="77777777" w:rsidR="0096365F" w:rsidRPr="00EF5009" w:rsidRDefault="0096365F" w:rsidP="00944997">
            <w:pPr>
              <w:spacing w:after="0" w:line="240" w:lineRule="auto"/>
              <w:jc w:val="center"/>
              <w:rPr>
                <w:rFonts w:ascii="Times New Roman" w:hAnsi="Times New Roman" w:cs="Times New Roman"/>
                <w:sz w:val="28"/>
                <w:szCs w:val="32"/>
                <w:lang w:val="ru-RU"/>
              </w:rPr>
            </w:pPr>
            <w:r w:rsidRPr="00EF5009">
              <w:rPr>
                <w:rFonts w:ascii="Times New Roman" w:hAnsi="Times New Roman" w:cs="Times New Roman"/>
                <w:sz w:val="28"/>
                <w:szCs w:val="32"/>
                <w:lang w:val="ru-RU"/>
              </w:rPr>
              <w:t>3,20±0,34*</w:t>
            </w:r>
          </w:p>
        </w:tc>
        <w:tc>
          <w:tcPr>
            <w:tcW w:w="2120" w:type="dxa"/>
            <w:vAlign w:val="center"/>
          </w:tcPr>
          <w:p w14:paraId="1D4A5746" w14:textId="4FF1E163" w:rsidR="0096365F" w:rsidRPr="00EF5009" w:rsidRDefault="0096365F" w:rsidP="00944997">
            <w:pPr>
              <w:spacing w:after="0" w:line="240" w:lineRule="auto"/>
              <w:jc w:val="center"/>
              <w:rPr>
                <w:rFonts w:ascii="Times New Roman" w:hAnsi="Times New Roman" w:cs="Times New Roman"/>
                <w:sz w:val="28"/>
                <w:szCs w:val="32"/>
                <w:lang w:val="ru-RU"/>
              </w:rPr>
            </w:pPr>
            <w:r w:rsidRPr="00EF5009">
              <w:rPr>
                <w:rFonts w:ascii="Times New Roman" w:hAnsi="Times New Roman" w:cs="Times New Roman"/>
                <w:sz w:val="28"/>
                <w:szCs w:val="32"/>
                <w:lang w:val="ru-RU"/>
              </w:rPr>
              <w:t>2,50±0,33</w:t>
            </w:r>
          </w:p>
        </w:tc>
      </w:tr>
      <w:tr w:rsidR="0096365F" w:rsidRPr="00EF5009" w14:paraId="70C2F4AE" w14:textId="77777777" w:rsidTr="008E20DA">
        <w:tc>
          <w:tcPr>
            <w:tcW w:w="3030" w:type="dxa"/>
          </w:tcPr>
          <w:p w14:paraId="5B9C6010" w14:textId="6DC1CB39" w:rsidR="0096365F" w:rsidRPr="00EF5009" w:rsidRDefault="0096365F" w:rsidP="00944997">
            <w:pPr>
              <w:spacing w:after="0" w:line="240" w:lineRule="auto"/>
              <w:jc w:val="center"/>
              <w:rPr>
                <w:rFonts w:ascii="Times New Roman" w:hAnsi="Times New Roman" w:cs="Times New Roman"/>
                <w:i/>
                <w:sz w:val="28"/>
                <w:szCs w:val="32"/>
                <w:lang w:val="ru-RU"/>
              </w:rPr>
            </w:pPr>
            <w:r w:rsidRPr="00EF5009">
              <w:rPr>
                <w:rFonts w:ascii="Times New Roman" w:hAnsi="Times New Roman" w:cs="Times New Roman"/>
                <w:sz w:val="28"/>
                <w:szCs w:val="32"/>
                <w:lang w:val="ru-RU"/>
              </w:rPr>
              <w:t>Молочная кислота в бедренной мышце (мкмоль/г ткани)</w:t>
            </w:r>
          </w:p>
        </w:tc>
        <w:tc>
          <w:tcPr>
            <w:tcW w:w="2451" w:type="dxa"/>
            <w:vAlign w:val="center"/>
          </w:tcPr>
          <w:p w14:paraId="191E1AC9" w14:textId="77777777" w:rsidR="0096365F" w:rsidRPr="00EF5009" w:rsidRDefault="0096365F" w:rsidP="00944997">
            <w:pPr>
              <w:spacing w:after="0" w:line="240" w:lineRule="auto"/>
              <w:jc w:val="center"/>
              <w:rPr>
                <w:rFonts w:ascii="Times New Roman" w:hAnsi="Times New Roman" w:cs="Times New Roman"/>
                <w:sz w:val="28"/>
                <w:szCs w:val="32"/>
                <w:lang w:val="ru-RU"/>
              </w:rPr>
            </w:pPr>
            <w:r w:rsidRPr="00EF5009">
              <w:rPr>
                <w:rFonts w:ascii="Times New Roman" w:hAnsi="Times New Roman" w:cs="Times New Roman"/>
                <w:sz w:val="28"/>
                <w:szCs w:val="32"/>
                <w:lang w:val="ru-RU"/>
              </w:rPr>
              <w:t>1,20±0,10</w:t>
            </w:r>
          </w:p>
        </w:tc>
        <w:tc>
          <w:tcPr>
            <w:tcW w:w="1744" w:type="dxa"/>
            <w:vAlign w:val="center"/>
          </w:tcPr>
          <w:p w14:paraId="32F643BF" w14:textId="77777777" w:rsidR="0096365F" w:rsidRPr="00EF5009" w:rsidRDefault="0096365F" w:rsidP="00944997">
            <w:pPr>
              <w:spacing w:after="0" w:line="240" w:lineRule="auto"/>
              <w:jc w:val="center"/>
              <w:rPr>
                <w:rFonts w:ascii="Times New Roman" w:hAnsi="Times New Roman" w:cs="Times New Roman"/>
                <w:sz w:val="28"/>
                <w:szCs w:val="32"/>
                <w:lang w:val="ru-RU"/>
              </w:rPr>
            </w:pPr>
            <w:r w:rsidRPr="00EF5009">
              <w:rPr>
                <w:rFonts w:ascii="Times New Roman" w:hAnsi="Times New Roman" w:cs="Times New Roman"/>
                <w:sz w:val="28"/>
                <w:szCs w:val="32"/>
                <w:lang w:val="ru-RU"/>
              </w:rPr>
              <w:t>1,80±0,13*</w:t>
            </w:r>
          </w:p>
        </w:tc>
        <w:tc>
          <w:tcPr>
            <w:tcW w:w="2120" w:type="dxa"/>
            <w:vAlign w:val="center"/>
          </w:tcPr>
          <w:p w14:paraId="2C91CF1A" w14:textId="0D6077AC" w:rsidR="0096365F" w:rsidRPr="00EF5009" w:rsidRDefault="0096365F" w:rsidP="00944997">
            <w:pPr>
              <w:spacing w:after="0" w:line="240" w:lineRule="auto"/>
              <w:jc w:val="center"/>
              <w:rPr>
                <w:rFonts w:ascii="Times New Roman" w:hAnsi="Times New Roman" w:cs="Times New Roman"/>
                <w:sz w:val="28"/>
                <w:szCs w:val="32"/>
                <w:lang w:val="ru-RU"/>
              </w:rPr>
            </w:pPr>
            <w:r w:rsidRPr="00EF5009">
              <w:rPr>
                <w:rFonts w:ascii="Times New Roman" w:hAnsi="Times New Roman" w:cs="Times New Roman"/>
                <w:sz w:val="28"/>
                <w:szCs w:val="32"/>
                <w:lang w:val="ru-RU"/>
              </w:rPr>
              <w:t>1,45±0,10</w:t>
            </w:r>
          </w:p>
        </w:tc>
      </w:tr>
      <w:tr w:rsidR="0082593D" w:rsidRPr="00EF5009" w14:paraId="247C2E8B" w14:textId="77777777" w:rsidTr="006C6658">
        <w:tc>
          <w:tcPr>
            <w:tcW w:w="9345" w:type="dxa"/>
            <w:gridSpan w:val="4"/>
          </w:tcPr>
          <w:p w14:paraId="698EC082" w14:textId="4F248F61" w:rsidR="0082593D" w:rsidRPr="00EF5009" w:rsidRDefault="0082593D" w:rsidP="002C0494">
            <w:pPr>
              <w:autoSpaceDE w:val="0"/>
              <w:autoSpaceDN w:val="0"/>
              <w:adjustRightInd w:val="0"/>
              <w:spacing w:after="0" w:line="240" w:lineRule="auto"/>
              <w:ind w:firstLine="709"/>
              <w:jc w:val="both"/>
              <w:rPr>
                <w:rFonts w:ascii="Times New Roman" w:hAnsi="Times New Roman" w:cs="Times New Roman"/>
                <w:sz w:val="28"/>
                <w:szCs w:val="32"/>
                <w:lang w:val="ru-RU"/>
              </w:rPr>
            </w:pPr>
            <w:r w:rsidRPr="00EF5009">
              <w:rPr>
                <w:rFonts w:ascii="Times New Roman" w:hAnsi="Times New Roman" w:cs="Times New Roman"/>
                <w:sz w:val="28"/>
                <w:szCs w:val="28"/>
                <w:lang w:val="ru-RU"/>
              </w:rPr>
              <w:t>*- статистически значимое отличие (</w:t>
            </w:r>
            <w:proofErr w:type="gramStart"/>
            <w:r w:rsidRPr="00EF5009">
              <w:rPr>
                <w:rFonts w:ascii="Times New Roman" w:hAnsi="Times New Roman" w:cs="Times New Roman"/>
                <w:sz w:val="28"/>
                <w:szCs w:val="28"/>
                <w:lang w:val="ru-RU"/>
              </w:rPr>
              <w:t>р&lt;</w:t>
            </w:r>
            <w:proofErr w:type="gramEnd"/>
            <w:r w:rsidRPr="00EF5009">
              <w:rPr>
                <w:rFonts w:ascii="Times New Roman" w:hAnsi="Times New Roman" w:cs="Times New Roman"/>
                <w:sz w:val="28"/>
                <w:szCs w:val="28"/>
                <w:lang w:val="ru-RU"/>
              </w:rPr>
              <w:t>0,05) от исходных показателей</w:t>
            </w:r>
          </w:p>
        </w:tc>
      </w:tr>
    </w:tbl>
    <w:p w14:paraId="0231A80F" w14:textId="77777777" w:rsidR="0096365F" w:rsidRPr="00EF5009" w:rsidRDefault="0096365F" w:rsidP="00944997">
      <w:pPr>
        <w:autoSpaceDE w:val="0"/>
        <w:autoSpaceDN w:val="0"/>
        <w:adjustRightInd w:val="0"/>
        <w:spacing w:after="0" w:line="240" w:lineRule="auto"/>
        <w:ind w:firstLine="709"/>
        <w:jc w:val="both"/>
        <w:rPr>
          <w:rFonts w:ascii="Times New Roman" w:hAnsi="Times New Roman" w:cs="Times New Roman"/>
          <w:sz w:val="24"/>
          <w:szCs w:val="24"/>
          <w:lang w:val="ru-RU"/>
        </w:rPr>
      </w:pPr>
    </w:p>
    <w:p w14:paraId="153F51E4" w14:textId="7274294D" w:rsidR="0096365F" w:rsidRPr="00EF5009" w:rsidRDefault="0096365F"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Потребление животными обогащенной фракции низкомолекулярных пептидов </w:t>
      </w:r>
      <w:r w:rsidR="004A0796" w:rsidRPr="00EF5009">
        <w:rPr>
          <w:rFonts w:ascii="Times New Roman" w:hAnsi="Times New Roman" w:cs="Times New Roman"/>
          <w:sz w:val="28"/>
          <w:szCs w:val="28"/>
          <w:lang w:val="ru-RU"/>
        </w:rPr>
        <w:t>положительно</w:t>
      </w:r>
      <w:r w:rsidRPr="00EF5009">
        <w:rPr>
          <w:rFonts w:ascii="Times New Roman" w:hAnsi="Times New Roman" w:cs="Times New Roman"/>
          <w:sz w:val="28"/>
          <w:szCs w:val="28"/>
          <w:lang w:val="ru-RU"/>
        </w:rPr>
        <w:t xml:space="preserve"> сказалось на </w:t>
      </w:r>
      <w:r w:rsidR="00C41FC4" w:rsidRPr="00EF5009">
        <w:rPr>
          <w:rFonts w:ascii="Times New Roman" w:hAnsi="Times New Roman" w:cs="Times New Roman"/>
          <w:sz w:val="28"/>
          <w:szCs w:val="28"/>
          <w:lang w:val="ru-RU"/>
        </w:rPr>
        <w:t>энергетическом обмене и системе ПОЛ</w:t>
      </w:r>
      <w:r w:rsidR="00D17928" w:rsidRPr="00EF5009">
        <w:rPr>
          <w:rFonts w:ascii="Times New Roman" w:hAnsi="Times New Roman" w:cs="Times New Roman"/>
          <w:sz w:val="28"/>
          <w:szCs w:val="28"/>
          <w:lang w:val="ru-RU"/>
        </w:rPr>
        <w:t xml:space="preserve"> </w:t>
      </w:r>
      <w:r w:rsidR="00C41FC4" w:rsidRPr="00EF5009">
        <w:rPr>
          <w:rFonts w:ascii="Times New Roman" w:hAnsi="Times New Roman" w:cs="Times New Roman"/>
          <w:sz w:val="28"/>
          <w:szCs w:val="28"/>
          <w:lang w:val="ru-RU"/>
        </w:rPr>
        <w:t>-АОЗ</w:t>
      </w:r>
      <w:r w:rsidRPr="00EF5009">
        <w:rPr>
          <w:rFonts w:ascii="Times New Roman" w:hAnsi="Times New Roman" w:cs="Times New Roman"/>
          <w:sz w:val="28"/>
          <w:szCs w:val="28"/>
          <w:lang w:val="ru-RU"/>
        </w:rPr>
        <w:t>.</w:t>
      </w:r>
    </w:p>
    <w:p w14:paraId="5C1C3C74" w14:textId="0E510823" w:rsidR="0096365F" w:rsidRPr="00EF5009" w:rsidRDefault="0096365F"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Следует отметить, что на фоне приема обогащенной фракции низкомолекулярных пептидов у</w:t>
      </w:r>
      <w:r w:rsidR="009674AC" w:rsidRPr="00EF5009">
        <w:rPr>
          <w:rFonts w:ascii="Times New Roman" w:hAnsi="Times New Roman" w:cs="Times New Roman"/>
          <w:sz w:val="28"/>
          <w:szCs w:val="28"/>
          <w:lang w:val="ru-RU"/>
        </w:rPr>
        <w:t xml:space="preserve"> животных существенно нормализовались показатели гемопоэза, о чем свидетельствует</w:t>
      </w:r>
      <w:r w:rsidR="00040098" w:rsidRPr="00EF5009">
        <w:rPr>
          <w:rFonts w:ascii="Times New Roman" w:hAnsi="Times New Roman" w:cs="Times New Roman"/>
          <w:sz w:val="28"/>
          <w:szCs w:val="28"/>
          <w:lang w:val="ru-RU"/>
        </w:rPr>
        <w:t xml:space="preserve"> в крови животных увеличение уровня</w:t>
      </w:r>
      <w:r w:rsidRPr="00EF5009">
        <w:rPr>
          <w:rFonts w:ascii="Times New Roman" w:hAnsi="Times New Roman" w:cs="Times New Roman"/>
          <w:sz w:val="28"/>
          <w:szCs w:val="28"/>
          <w:lang w:val="ru-RU"/>
        </w:rPr>
        <w:t xml:space="preserve"> гемоглобина, эритроцитов и гематокрита на 15,0</w:t>
      </w:r>
      <w:r w:rsidR="00BB4097" w:rsidRPr="00EF5009">
        <w:rPr>
          <w:rFonts w:ascii="Times New Roman" w:hAnsi="Times New Roman" w:cs="Times New Roman"/>
          <w:sz w:val="28"/>
          <w:szCs w:val="28"/>
          <w:lang w:val="ru-RU"/>
        </w:rPr>
        <w:t xml:space="preserve"> %</w:t>
      </w:r>
      <w:r w:rsidR="00D17928"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6,3</w:t>
      </w:r>
      <w:r w:rsidR="00BB4097"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и 5,2 %, соответственно. Несмотря на то, что изменения не носили достоверного характера, тем не менее был выявлен факт положительного влияния фракции низкомолекулярных пептидов на процессы гемопоэза, что следует рассматривать как благоприятный фактор при повышении адаптационных возможностей организма в период выполнения физических нагрузок.</w:t>
      </w:r>
      <w:r w:rsidR="00551D36" w:rsidRPr="00EF5009">
        <w:rPr>
          <w:rFonts w:ascii="Times New Roman" w:hAnsi="Times New Roman" w:cs="Times New Roman"/>
          <w:sz w:val="28"/>
          <w:szCs w:val="28"/>
          <w:lang w:val="ru-RU"/>
        </w:rPr>
        <w:t xml:space="preserve"> </w:t>
      </w:r>
    </w:p>
    <w:p w14:paraId="42481FA8" w14:textId="542D3258" w:rsidR="0096365F" w:rsidRPr="00EF5009" w:rsidRDefault="0096365F"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Таким образом, результаты проведенных исследований наглядно демон</w:t>
      </w:r>
      <w:r w:rsidR="000D063D" w:rsidRPr="00EF5009">
        <w:rPr>
          <w:rFonts w:ascii="Times New Roman" w:hAnsi="Times New Roman" w:cs="Times New Roman"/>
          <w:sz w:val="28"/>
          <w:szCs w:val="28"/>
          <w:lang w:val="ru-RU"/>
        </w:rPr>
        <w:t>с</w:t>
      </w:r>
      <w:r w:rsidRPr="00EF5009">
        <w:rPr>
          <w:rFonts w:ascii="Times New Roman" w:hAnsi="Times New Roman" w:cs="Times New Roman"/>
          <w:sz w:val="28"/>
          <w:szCs w:val="28"/>
          <w:lang w:val="ru-RU"/>
        </w:rPr>
        <w:t>тр</w:t>
      </w:r>
      <w:r w:rsidR="000D063D" w:rsidRPr="00EF5009">
        <w:rPr>
          <w:rFonts w:ascii="Times New Roman" w:hAnsi="Times New Roman" w:cs="Times New Roman"/>
          <w:sz w:val="28"/>
          <w:szCs w:val="28"/>
          <w:lang w:val="ru-RU"/>
        </w:rPr>
        <w:t>ир</w:t>
      </w:r>
      <w:r w:rsidRPr="00EF5009">
        <w:rPr>
          <w:rFonts w:ascii="Times New Roman" w:hAnsi="Times New Roman" w:cs="Times New Roman"/>
          <w:sz w:val="28"/>
          <w:szCs w:val="28"/>
          <w:lang w:val="ru-RU"/>
        </w:rPr>
        <w:t xml:space="preserve">уют положительный эффект от приема животными обогащенной фракции низкомолекулярных пептидов на их работоспособность, а также состояние системы антиоксидантной защиты. </w:t>
      </w:r>
    </w:p>
    <w:p w14:paraId="63F350FD" w14:textId="21C7C33D" w:rsidR="0096365F" w:rsidRPr="00EF5009" w:rsidRDefault="0096365F"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Обогащение фракции низкомолекулярных пептидов витаминами А</w:t>
      </w:r>
      <w:r w:rsidR="00BB4097"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Е</w:t>
      </w:r>
      <w:r w:rsidR="00BB4097"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С, безусловно, усилило ее антиоксидантные свойства и привело к снижению накопления в крови и тканях продуктов перекисного окисления липидов, а также недоокисленных продуктов энергетического обмена, что благоприятно сказалось на работоспособности крыс при повышенных физических нагрузках.</w:t>
      </w:r>
    </w:p>
    <w:p w14:paraId="11DC31CD" w14:textId="2F99A006" w:rsidR="00AE0309" w:rsidRPr="00EF5009" w:rsidRDefault="0096365F" w:rsidP="00AE0309">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Полученные результаты обосновывают целесообразность использования низкомолекулярных пептидов при конструировании продуктов специализированного назначения и биологически активных добавок для спортивного питания.</w:t>
      </w:r>
      <w:r w:rsidR="00DF4D89">
        <w:rPr>
          <w:rFonts w:ascii="Times New Roman" w:hAnsi="Times New Roman" w:cs="Times New Roman"/>
          <w:sz w:val="28"/>
          <w:szCs w:val="28"/>
          <w:lang w:val="ru-RU"/>
        </w:rPr>
        <w:t xml:space="preserve"> Данное обстоятельство было положено в основу при разработке рецептуры жидкого кисломолочного продукта на основе кобыльего молока.</w:t>
      </w:r>
    </w:p>
    <w:p w14:paraId="30781649" w14:textId="77777777" w:rsidR="00164811" w:rsidRPr="00EF5009" w:rsidRDefault="00164811" w:rsidP="00AE0309">
      <w:pPr>
        <w:autoSpaceDE w:val="0"/>
        <w:autoSpaceDN w:val="0"/>
        <w:adjustRightInd w:val="0"/>
        <w:spacing w:after="0" w:line="240" w:lineRule="auto"/>
        <w:ind w:firstLine="709"/>
        <w:jc w:val="both"/>
        <w:rPr>
          <w:rFonts w:ascii="Times New Roman" w:hAnsi="Times New Roman" w:cs="Times New Roman"/>
          <w:sz w:val="28"/>
          <w:szCs w:val="28"/>
          <w:lang w:val="ru-RU"/>
        </w:rPr>
      </w:pPr>
    </w:p>
    <w:p w14:paraId="7A2F7C16" w14:textId="4D8E9E25" w:rsidR="005E7213" w:rsidRPr="00EF5009" w:rsidRDefault="005E7213" w:rsidP="00EB35B3">
      <w:pPr>
        <w:spacing w:after="0" w:line="240" w:lineRule="auto"/>
        <w:ind w:firstLine="709"/>
        <w:jc w:val="both"/>
        <w:rPr>
          <w:rFonts w:ascii="Times New Roman" w:hAnsi="Times New Roman" w:cs="Times New Roman"/>
          <w:b/>
          <w:bCs/>
          <w:i/>
          <w:iCs/>
          <w:sz w:val="28"/>
          <w:szCs w:val="28"/>
          <w:lang w:val="ru-RU"/>
        </w:rPr>
      </w:pPr>
      <w:r w:rsidRPr="00EF5009">
        <w:rPr>
          <w:rFonts w:ascii="Times New Roman" w:hAnsi="Times New Roman" w:cs="Times New Roman"/>
          <w:b/>
          <w:bCs/>
          <w:sz w:val="28"/>
          <w:szCs w:val="28"/>
          <w:lang w:val="ru-RU"/>
        </w:rPr>
        <w:t>3.</w:t>
      </w:r>
      <w:r w:rsidR="0067628E" w:rsidRPr="00EF5009">
        <w:rPr>
          <w:rFonts w:ascii="Times New Roman" w:hAnsi="Times New Roman" w:cs="Times New Roman"/>
          <w:b/>
          <w:bCs/>
          <w:sz w:val="28"/>
          <w:szCs w:val="28"/>
          <w:lang w:val="ru-RU"/>
        </w:rPr>
        <w:t>6</w:t>
      </w:r>
      <w:r w:rsidR="007279BD" w:rsidRPr="00EF5009">
        <w:rPr>
          <w:rFonts w:ascii="Times New Roman" w:hAnsi="Times New Roman" w:cs="Times New Roman"/>
          <w:b/>
          <w:bCs/>
          <w:sz w:val="28"/>
          <w:szCs w:val="28"/>
          <w:lang w:val="ru-RU"/>
        </w:rPr>
        <w:t xml:space="preserve"> </w:t>
      </w:r>
      <w:r w:rsidRPr="00EF5009">
        <w:rPr>
          <w:rFonts w:ascii="Times New Roman" w:hAnsi="Times New Roman" w:cs="Times New Roman"/>
          <w:b/>
          <w:bCs/>
          <w:sz w:val="28"/>
          <w:szCs w:val="28"/>
          <w:lang w:val="ru-RU"/>
        </w:rPr>
        <w:t>Разработка</w:t>
      </w:r>
      <w:r w:rsidR="001B4D1E" w:rsidRPr="00EF5009">
        <w:rPr>
          <w:rFonts w:ascii="Times New Roman" w:hAnsi="Times New Roman" w:cs="Times New Roman"/>
          <w:b/>
          <w:bCs/>
          <w:sz w:val="28"/>
          <w:szCs w:val="28"/>
          <w:lang w:val="ru-RU"/>
        </w:rPr>
        <w:t xml:space="preserve"> </w:t>
      </w:r>
      <w:r w:rsidRPr="00EF5009">
        <w:rPr>
          <w:rFonts w:ascii="Times New Roman" w:hAnsi="Times New Roman" w:cs="Times New Roman"/>
          <w:b/>
          <w:bCs/>
          <w:sz w:val="28"/>
          <w:szCs w:val="28"/>
          <w:lang w:val="ru-RU"/>
        </w:rPr>
        <w:t>кисломолочного продукта для спортивного питания</w:t>
      </w:r>
      <w:r w:rsidR="00187864" w:rsidRPr="00EF5009">
        <w:rPr>
          <w:rFonts w:ascii="Times New Roman" w:hAnsi="Times New Roman" w:cs="Times New Roman"/>
          <w:b/>
          <w:bCs/>
          <w:sz w:val="28"/>
          <w:szCs w:val="28"/>
          <w:lang w:val="ru-RU"/>
        </w:rPr>
        <w:t xml:space="preserve">, </w:t>
      </w:r>
      <w:r w:rsidR="001B4D1E" w:rsidRPr="00EF5009">
        <w:rPr>
          <w:rFonts w:ascii="Times New Roman" w:hAnsi="Times New Roman" w:cs="Times New Roman"/>
          <w:b/>
          <w:bCs/>
          <w:sz w:val="28"/>
          <w:szCs w:val="28"/>
          <w:lang w:val="ru-RU"/>
        </w:rPr>
        <w:t>и</w:t>
      </w:r>
      <w:r w:rsidRPr="00EF5009">
        <w:rPr>
          <w:rFonts w:ascii="Times New Roman" w:hAnsi="Times New Roman" w:cs="Times New Roman"/>
          <w:b/>
          <w:bCs/>
          <w:sz w:val="28"/>
          <w:szCs w:val="28"/>
          <w:lang w:val="ru-RU"/>
        </w:rPr>
        <w:t xml:space="preserve"> оценк</w:t>
      </w:r>
      <w:r w:rsidR="001B4D1E" w:rsidRPr="00EF5009">
        <w:rPr>
          <w:rFonts w:ascii="Times New Roman" w:hAnsi="Times New Roman" w:cs="Times New Roman"/>
          <w:b/>
          <w:bCs/>
          <w:sz w:val="28"/>
          <w:szCs w:val="28"/>
          <w:lang w:val="ru-RU"/>
        </w:rPr>
        <w:t>а</w:t>
      </w:r>
      <w:r w:rsidRPr="00EF5009">
        <w:rPr>
          <w:rFonts w:ascii="Times New Roman" w:hAnsi="Times New Roman" w:cs="Times New Roman"/>
          <w:b/>
          <w:bCs/>
          <w:sz w:val="28"/>
          <w:szCs w:val="28"/>
          <w:lang w:val="ru-RU"/>
        </w:rPr>
        <w:t xml:space="preserve"> его эффективности</w:t>
      </w:r>
    </w:p>
    <w:p w14:paraId="232A4E05" w14:textId="1DA72507" w:rsidR="005E7213" w:rsidRPr="00EF5009" w:rsidRDefault="005E7213" w:rsidP="00EB35B3">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Спортивное питание является одним из ключевых аспектов достижения спортивных результатов, снижения стрессовой и физической нагрузки, с целью совершенствования результатов спортивного мастерства. Одним из </w:t>
      </w:r>
      <w:r w:rsidRPr="00EF5009">
        <w:rPr>
          <w:rFonts w:ascii="Times New Roman" w:hAnsi="Times New Roman" w:cs="Times New Roman"/>
          <w:sz w:val="28"/>
          <w:szCs w:val="28"/>
          <w:lang w:val="ru-RU"/>
        </w:rPr>
        <w:lastRenderedPageBreak/>
        <w:t>условий при разработке специализированных продуктов для спортивного питания является их доступность и усвояемость основных биологически активных ингредиентов</w:t>
      </w:r>
      <w:r w:rsidR="000142E3" w:rsidRPr="00EF5009">
        <w:rPr>
          <w:rFonts w:ascii="Times New Roman" w:hAnsi="Times New Roman" w:cs="Times New Roman"/>
          <w:sz w:val="28"/>
          <w:szCs w:val="28"/>
          <w:lang w:val="ru-RU"/>
        </w:rPr>
        <w:t>, имеющих высокую пищевую и биологическую ценность</w:t>
      </w:r>
      <w:r w:rsidRPr="00EF5009">
        <w:rPr>
          <w:rFonts w:ascii="Times New Roman" w:hAnsi="Times New Roman" w:cs="Times New Roman"/>
          <w:sz w:val="28"/>
          <w:szCs w:val="28"/>
          <w:lang w:val="ru-RU"/>
        </w:rPr>
        <w:t xml:space="preserve"> [</w:t>
      </w:r>
      <w:bookmarkStart w:id="73" w:name="_Hlk66878788"/>
      <w:r w:rsidR="008A6CB7" w:rsidRPr="00EF5009">
        <w:rPr>
          <w:rFonts w:ascii="Times New Roman" w:hAnsi="Times New Roman" w:cs="Times New Roman"/>
          <w:sz w:val="28"/>
          <w:szCs w:val="28"/>
          <w:lang w:val="ru-RU"/>
        </w:rPr>
        <w:t>6</w:t>
      </w:r>
      <w:r w:rsidR="00076471" w:rsidRPr="00EF5009">
        <w:rPr>
          <w:rFonts w:ascii="Times New Roman" w:hAnsi="Times New Roman" w:cs="Times New Roman"/>
          <w:sz w:val="28"/>
          <w:szCs w:val="28"/>
          <w:lang w:val="ru-RU"/>
        </w:rPr>
        <w:t>5</w:t>
      </w:r>
      <w:r w:rsidR="007C39BA" w:rsidRPr="00EF5009">
        <w:rPr>
          <w:rFonts w:ascii="Times New Roman" w:hAnsi="Times New Roman" w:cs="Times New Roman"/>
          <w:sz w:val="28"/>
          <w:szCs w:val="28"/>
          <w:lang w:val="ru-RU"/>
        </w:rPr>
        <w:t xml:space="preserve"> -</w:t>
      </w:r>
      <w:r w:rsidR="006C2944" w:rsidRPr="00EF5009">
        <w:rPr>
          <w:rFonts w:ascii="Times New Roman" w:hAnsi="Times New Roman" w:cs="Times New Roman"/>
          <w:sz w:val="28"/>
          <w:szCs w:val="28"/>
          <w:lang w:val="ru-RU"/>
        </w:rPr>
        <w:t xml:space="preserve"> p. 259, 260;</w:t>
      </w:r>
      <w:r w:rsidRPr="00EF5009">
        <w:rPr>
          <w:rFonts w:ascii="Times New Roman" w:hAnsi="Times New Roman" w:cs="Times New Roman"/>
          <w:sz w:val="28"/>
          <w:szCs w:val="28"/>
          <w:lang w:val="ru-RU"/>
        </w:rPr>
        <w:t xml:space="preserve"> </w:t>
      </w:r>
      <w:r w:rsidR="00F22E63" w:rsidRPr="00EF5009">
        <w:rPr>
          <w:rFonts w:ascii="Times New Roman" w:hAnsi="Times New Roman" w:cs="Times New Roman"/>
          <w:sz w:val="28"/>
          <w:szCs w:val="28"/>
          <w:lang w:val="ru-RU"/>
        </w:rPr>
        <w:t>6</w:t>
      </w:r>
      <w:bookmarkEnd w:id="73"/>
      <w:r w:rsidR="00076471" w:rsidRPr="00EF5009">
        <w:rPr>
          <w:rFonts w:ascii="Times New Roman" w:hAnsi="Times New Roman" w:cs="Times New Roman"/>
          <w:sz w:val="28"/>
          <w:szCs w:val="28"/>
          <w:lang w:val="ru-RU"/>
        </w:rPr>
        <w:t>8</w:t>
      </w:r>
      <w:r w:rsidR="007C39BA" w:rsidRPr="00EF5009">
        <w:rPr>
          <w:rFonts w:ascii="Times New Roman" w:hAnsi="Times New Roman" w:cs="Times New Roman"/>
          <w:sz w:val="28"/>
          <w:szCs w:val="28"/>
          <w:lang w:val="ru-RU"/>
        </w:rPr>
        <w:t xml:space="preserve"> -</w:t>
      </w:r>
      <w:r w:rsidR="00485262" w:rsidRPr="00EF5009">
        <w:rPr>
          <w:rFonts w:ascii="Times New Roman" w:hAnsi="Times New Roman" w:cs="Times New Roman"/>
          <w:sz w:val="28"/>
          <w:szCs w:val="28"/>
          <w:lang w:val="ru-RU"/>
        </w:rPr>
        <w:t xml:space="preserve"> c. 10</w:t>
      </w:r>
      <w:r w:rsidR="0072778A" w:rsidRPr="00EF5009">
        <w:rPr>
          <w:rFonts w:ascii="Times New Roman" w:hAnsi="Times New Roman" w:cs="Times New Roman"/>
          <w:sz w:val="28"/>
          <w:szCs w:val="28"/>
          <w:lang w:val="ru-RU"/>
        </w:rPr>
        <w:t>1</w:t>
      </w:r>
      <w:r w:rsidR="00485262" w:rsidRPr="00EF5009">
        <w:rPr>
          <w:rFonts w:ascii="Times New Roman" w:hAnsi="Times New Roman" w:cs="Times New Roman"/>
          <w:sz w:val="28"/>
          <w:szCs w:val="28"/>
          <w:lang w:val="ru-RU"/>
        </w:rPr>
        <w:t>, 10</w:t>
      </w:r>
      <w:r w:rsidR="0072778A" w:rsidRPr="00EF5009">
        <w:rPr>
          <w:rFonts w:ascii="Times New Roman" w:hAnsi="Times New Roman" w:cs="Times New Roman"/>
          <w:sz w:val="28"/>
          <w:szCs w:val="28"/>
          <w:lang w:val="ru-RU"/>
        </w:rPr>
        <w:t>2</w:t>
      </w:r>
      <w:r w:rsidRPr="00EF5009">
        <w:rPr>
          <w:rFonts w:ascii="Times New Roman" w:hAnsi="Times New Roman" w:cs="Times New Roman"/>
          <w:sz w:val="28"/>
          <w:szCs w:val="28"/>
          <w:lang w:val="ru-RU"/>
        </w:rPr>
        <w:t>].</w:t>
      </w:r>
    </w:p>
    <w:p w14:paraId="28FFC998" w14:textId="007B8500" w:rsidR="005E7213" w:rsidRPr="00EF5009" w:rsidRDefault="005E7213" w:rsidP="00EB35B3">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При разработке продуктов спортивного питания особое значение приобретает поиск натуральных пищевых ингредиентов с повышенной пищевой и биологической ценностью, благоприятно влияющих на защитные, антиоксидантные и энергетические возможности организма [</w:t>
      </w:r>
      <w:r w:rsidR="00FF65AE" w:rsidRPr="00EF5009">
        <w:rPr>
          <w:rFonts w:ascii="Times New Roman" w:hAnsi="Times New Roman" w:cs="Times New Roman"/>
          <w:sz w:val="28"/>
          <w:szCs w:val="28"/>
          <w:lang w:val="ru-RU"/>
        </w:rPr>
        <w:t>1</w:t>
      </w:r>
      <w:r w:rsidR="009B6A55" w:rsidRPr="009B6A55">
        <w:rPr>
          <w:rFonts w:ascii="Times New Roman" w:hAnsi="Times New Roman" w:cs="Times New Roman"/>
          <w:sz w:val="28"/>
          <w:szCs w:val="28"/>
          <w:lang w:val="ru-RU"/>
        </w:rPr>
        <w:t>31</w:t>
      </w:r>
      <w:r w:rsidR="00517B22" w:rsidRPr="00EF5009">
        <w:rPr>
          <w:rFonts w:ascii="Times New Roman" w:hAnsi="Times New Roman" w:cs="Times New Roman"/>
          <w:sz w:val="28"/>
          <w:szCs w:val="28"/>
          <w:lang w:val="ru-RU"/>
        </w:rPr>
        <w:t xml:space="preserve"> - c. 92</w:t>
      </w:r>
      <w:r w:rsidRPr="00EF5009">
        <w:rPr>
          <w:rFonts w:ascii="Times New Roman" w:hAnsi="Times New Roman" w:cs="Times New Roman"/>
          <w:sz w:val="28"/>
          <w:szCs w:val="28"/>
          <w:lang w:val="ru-RU"/>
        </w:rPr>
        <w:t>].</w:t>
      </w:r>
    </w:p>
    <w:p w14:paraId="77E59366" w14:textId="2BDCAE8D" w:rsidR="005E7213" w:rsidRPr="00EF5009" w:rsidRDefault="005E7213" w:rsidP="00EB35B3">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Учитывая высокую пищевую и биологическую ценность кобыльего молока, а также определённую значимость процессов ферментации, с использованием молочнокислых бактерий, для получения продуктов не только с высокими органолептическими показателями, повышенной пищевой и биологической ценностью, но и благоприятно влияющих на иммунитет, функциональную активность желудочно-кишечного тракта, энергетический обмен, ингибирующих накопление в организме свободных радикалов, представляется актуальным разработка спортивного питания сочетающего в себе комплекс полифункциональных свойств. </w:t>
      </w:r>
    </w:p>
    <w:p w14:paraId="3D549F53" w14:textId="0E63354F" w:rsidR="005E7213" w:rsidRPr="00EF5009" w:rsidRDefault="005E7213" w:rsidP="00EB35B3">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Исходя из вышеизложенного, целью настоящего исследования явил</w:t>
      </w:r>
      <w:r w:rsidR="00B42984">
        <w:rPr>
          <w:rFonts w:ascii="Times New Roman" w:hAnsi="Times New Roman" w:cs="Times New Roman"/>
          <w:sz w:val="28"/>
          <w:szCs w:val="28"/>
          <w:lang w:val="ru-RU"/>
        </w:rPr>
        <w:t>а</w:t>
      </w:r>
      <w:r w:rsidRPr="00EF5009">
        <w:rPr>
          <w:rFonts w:ascii="Times New Roman" w:hAnsi="Times New Roman" w:cs="Times New Roman"/>
          <w:sz w:val="28"/>
          <w:szCs w:val="28"/>
          <w:lang w:val="ru-RU"/>
        </w:rPr>
        <w:t xml:space="preserve">сь </w:t>
      </w:r>
      <w:r w:rsidR="00F16648" w:rsidRPr="00EF5009">
        <w:rPr>
          <w:rFonts w:ascii="Times New Roman" w:hAnsi="Times New Roman" w:cs="Times New Roman"/>
          <w:sz w:val="28"/>
          <w:szCs w:val="28"/>
          <w:lang w:val="ru-RU"/>
        </w:rPr>
        <w:t>разработка нового кисломолочного продукта на основе кобыльего молока, обогащенного низкомолекулярными пептидами из кобыльего молока</w:t>
      </w:r>
      <w:r w:rsidRPr="00EF5009">
        <w:rPr>
          <w:rFonts w:ascii="Times New Roman" w:hAnsi="Times New Roman" w:cs="Times New Roman"/>
          <w:sz w:val="28"/>
          <w:szCs w:val="28"/>
          <w:lang w:val="ru-RU"/>
        </w:rPr>
        <w:t>, соевы</w:t>
      </w:r>
      <w:r w:rsidR="00F16648" w:rsidRPr="00EF5009">
        <w:rPr>
          <w:rFonts w:ascii="Times New Roman" w:hAnsi="Times New Roman" w:cs="Times New Roman"/>
          <w:sz w:val="28"/>
          <w:szCs w:val="28"/>
          <w:lang w:val="ru-RU"/>
        </w:rPr>
        <w:t>м</w:t>
      </w:r>
      <w:r w:rsidRPr="00EF5009">
        <w:rPr>
          <w:rFonts w:ascii="Times New Roman" w:hAnsi="Times New Roman" w:cs="Times New Roman"/>
          <w:sz w:val="28"/>
          <w:szCs w:val="28"/>
          <w:lang w:val="ru-RU"/>
        </w:rPr>
        <w:t xml:space="preserve"> бел</w:t>
      </w:r>
      <w:r w:rsidR="00F16648" w:rsidRPr="00EF5009">
        <w:rPr>
          <w:rFonts w:ascii="Times New Roman" w:hAnsi="Times New Roman" w:cs="Times New Roman"/>
          <w:sz w:val="28"/>
          <w:szCs w:val="28"/>
          <w:lang w:val="ru-RU"/>
        </w:rPr>
        <w:t>ком</w:t>
      </w:r>
      <w:r w:rsidRPr="00EF5009">
        <w:rPr>
          <w:rFonts w:ascii="Times New Roman" w:hAnsi="Times New Roman" w:cs="Times New Roman"/>
          <w:sz w:val="28"/>
          <w:szCs w:val="28"/>
          <w:lang w:val="ru-RU"/>
        </w:rPr>
        <w:t>, пре- и пробиотик</w:t>
      </w:r>
      <w:r w:rsidR="00F16648" w:rsidRPr="00EF5009">
        <w:rPr>
          <w:rFonts w:ascii="Times New Roman" w:hAnsi="Times New Roman" w:cs="Times New Roman"/>
          <w:sz w:val="28"/>
          <w:szCs w:val="28"/>
          <w:lang w:val="ru-RU"/>
        </w:rPr>
        <w:t>ами</w:t>
      </w:r>
      <w:r w:rsidRPr="00EF5009">
        <w:rPr>
          <w:rFonts w:ascii="Times New Roman" w:hAnsi="Times New Roman" w:cs="Times New Roman"/>
          <w:sz w:val="28"/>
          <w:szCs w:val="28"/>
          <w:lang w:val="ru-RU"/>
        </w:rPr>
        <w:t>, витаминно-минеральны</w:t>
      </w:r>
      <w:r w:rsidR="00F16648" w:rsidRPr="00EF5009">
        <w:rPr>
          <w:rFonts w:ascii="Times New Roman" w:hAnsi="Times New Roman" w:cs="Times New Roman"/>
          <w:sz w:val="28"/>
          <w:szCs w:val="28"/>
          <w:lang w:val="ru-RU"/>
        </w:rPr>
        <w:t>м</w:t>
      </w:r>
      <w:r w:rsidRPr="00EF5009">
        <w:rPr>
          <w:rFonts w:ascii="Times New Roman" w:hAnsi="Times New Roman" w:cs="Times New Roman"/>
          <w:sz w:val="28"/>
          <w:szCs w:val="28"/>
          <w:lang w:val="ru-RU"/>
        </w:rPr>
        <w:t xml:space="preserve"> премикс</w:t>
      </w:r>
      <w:r w:rsidR="00F16648" w:rsidRPr="00EF5009">
        <w:rPr>
          <w:rFonts w:ascii="Times New Roman" w:hAnsi="Times New Roman" w:cs="Times New Roman"/>
          <w:sz w:val="28"/>
          <w:szCs w:val="28"/>
          <w:lang w:val="ru-RU"/>
        </w:rPr>
        <w:t>ом</w:t>
      </w:r>
      <w:r w:rsidRPr="00EF5009">
        <w:rPr>
          <w:rFonts w:ascii="Times New Roman" w:hAnsi="Times New Roman" w:cs="Times New Roman"/>
          <w:sz w:val="28"/>
          <w:szCs w:val="28"/>
          <w:lang w:val="ru-RU"/>
        </w:rPr>
        <w:t>, а также ингредиент</w:t>
      </w:r>
      <w:r w:rsidR="00F16648" w:rsidRPr="00EF5009">
        <w:rPr>
          <w:rFonts w:ascii="Times New Roman" w:hAnsi="Times New Roman" w:cs="Times New Roman"/>
          <w:sz w:val="28"/>
          <w:szCs w:val="28"/>
          <w:lang w:val="ru-RU"/>
        </w:rPr>
        <w:t>ами</w:t>
      </w:r>
      <w:r w:rsidRPr="00EF5009">
        <w:rPr>
          <w:rFonts w:ascii="Times New Roman" w:hAnsi="Times New Roman" w:cs="Times New Roman"/>
          <w:sz w:val="28"/>
          <w:szCs w:val="28"/>
          <w:lang w:val="ru-RU"/>
        </w:rPr>
        <w:t>, усиливающи</w:t>
      </w:r>
      <w:r w:rsidR="00F16648" w:rsidRPr="00EF5009">
        <w:rPr>
          <w:rFonts w:ascii="Times New Roman" w:hAnsi="Times New Roman" w:cs="Times New Roman"/>
          <w:sz w:val="28"/>
          <w:szCs w:val="28"/>
          <w:lang w:val="ru-RU"/>
        </w:rPr>
        <w:t>ми</w:t>
      </w:r>
      <w:r w:rsidRPr="00EF5009">
        <w:rPr>
          <w:rFonts w:ascii="Times New Roman" w:hAnsi="Times New Roman" w:cs="Times New Roman"/>
          <w:sz w:val="28"/>
          <w:szCs w:val="28"/>
          <w:lang w:val="ru-RU"/>
        </w:rPr>
        <w:t xml:space="preserve"> защитные и антиоксидантные возможности организма.</w:t>
      </w:r>
    </w:p>
    <w:p w14:paraId="727102F3" w14:textId="350A1F45" w:rsidR="005E7213" w:rsidRPr="00EF5009" w:rsidRDefault="005E7213" w:rsidP="00EB35B3">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Материалом исследования служило кобылье молоко, подвергнут</w:t>
      </w:r>
      <w:r w:rsidR="002172AB" w:rsidRPr="00EF5009">
        <w:rPr>
          <w:rFonts w:ascii="Times New Roman" w:hAnsi="Times New Roman" w:cs="Times New Roman"/>
          <w:sz w:val="28"/>
          <w:szCs w:val="28"/>
          <w:lang w:val="ru-RU"/>
        </w:rPr>
        <w:t>о</w:t>
      </w:r>
      <w:r w:rsidRPr="00EF5009">
        <w:rPr>
          <w:rFonts w:ascii="Times New Roman" w:hAnsi="Times New Roman" w:cs="Times New Roman"/>
          <w:sz w:val="28"/>
          <w:szCs w:val="28"/>
          <w:lang w:val="ru-RU"/>
        </w:rPr>
        <w:t>е стадии пастеризации, изолят соевого белка, низкомолекулярные пептиды, выделенные из кобыльего молока, мальтодекстрин, комплекс витаминов, макро- и микроэлементов, фукоидан, фруктовые наполнители (</w:t>
      </w:r>
      <w:r w:rsidR="007B23EC" w:rsidRPr="00EF5009">
        <w:rPr>
          <w:rFonts w:ascii="Times New Roman" w:hAnsi="Times New Roman" w:cs="Times New Roman"/>
          <w:sz w:val="28"/>
          <w:szCs w:val="28"/>
          <w:lang w:val="ru-RU"/>
        </w:rPr>
        <w:t xml:space="preserve">сухие плоды </w:t>
      </w:r>
      <w:r w:rsidR="00F631E1">
        <w:rPr>
          <w:rFonts w:ascii="Times New Roman" w:hAnsi="Times New Roman" w:cs="Times New Roman"/>
          <w:sz w:val="28"/>
          <w:szCs w:val="28"/>
          <w:lang w:val="ru-RU"/>
        </w:rPr>
        <w:t>облепихи</w:t>
      </w:r>
      <w:r w:rsidRPr="00EF5009">
        <w:rPr>
          <w:rFonts w:ascii="Times New Roman" w:hAnsi="Times New Roman" w:cs="Times New Roman"/>
          <w:sz w:val="28"/>
          <w:szCs w:val="28"/>
          <w:lang w:val="ru-RU"/>
        </w:rPr>
        <w:t xml:space="preserve">), </w:t>
      </w:r>
      <w:r w:rsidR="007B23EC" w:rsidRPr="00EF5009">
        <w:rPr>
          <w:rFonts w:ascii="Times New Roman" w:hAnsi="Times New Roman" w:cs="Times New Roman"/>
          <w:sz w:val="28"/>
          <w:szCs w:val="28"/>
          <w:lang w:val="ru-RU"/>
        </w:rPr>
        <w:t>инулин</w:t>
      </w:r>
      <w:r w:rsidRPr="00EF5009">
        <w:rPr>
          <w:rFonts w:ascii="Times New Roman" w:hAnsi="Times New Roman" w:cs="Times New Roman"/>
          <w:sz w:val="28"/>
          <w:szCs w:val="28"/>
          <w:lang w:val="ru-RU"/>
        </w:rPr>
        <w:t>.</w:t>
      </w:r>
    </w:p>
    <w:p w14:paraId="748B0F46" w14:textId="0FD0DC3B" w:rsidR="005E7213" w:rsidRPr="00EF5009" w:rsidRDefault="005E7213" w:rsidP="00EB35B3">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В качестве </w:t>
      </w:r>
      <w:r w:rsidR="00246FDB" w:rsidRPr="00EF5009">
        <w:rPr>
          <w:rFonts w:ascii="Times New Roman" w:hAnsi="Times New Roman" w:cs="Times New Roman"/>
          <w:sz w:val="28"/>
          <w:szCs w:val="28"/>
          <w:lang w:val="ru-RU"/>
        </w:rPr>
        <w:t xml:space="preserve">бактериальной закваски </w:t>
      </w:r>
      <w:r w:rsidRPr="00EF5009">
        <w:rPr>
          <w:rFonts w:ascii="Times New Roman" w:hAnsi="Times New Roman" w:cs="Times New Roman"/>
          <w:sz w:val="28"/>
          <w:szCs w:val="28"/>
          <w:lang w:val="ru-RU"/>
        </w:rPr>
        <w:t>использовал</w:t>
      </w:r>
      <w:r w:rsidR="00246FDB" w:rsidRPr="00EF5009">
        <w:rPr>
          <w:rFonts w:ascii="Times New Roman" w:hAnsi="Times New Roman" w:cs="Times New Roman"/>
          <w:sz w:val="28"/>
          <w:szCs w:val="28"/>
          <w:lang w:val="ru-RU"/>
        </w:rPr>
        <w:t>и</w:t>
      </w:r>
      <w:r w:rsidRPr="00EF5009">
        <w:rPr>
          <w:rFonts w:ascii="Times New Roman" w:hAnsi="Times New Roman" w:cs="Times New Roman"/>
          <w:sz w:val="28"/>
          <w:szCs w:val="28"/>
          <w:lang w:val="ru-RU"/>
        </w:rPr>
        <w:t xml:space="preserve">сь культуры </w:t>
      </w:r>
      <w:r w:rsidR="003260F0" w:rsidRPr="00EF5009">
        <w:rPr>
          <w:rFonts w:ascii="Times New Roman" w:hAnsi="Times New Roman" w:cs="Times New Roman"/>
          <w:i/>
          <w:iCs/>
          <w:sz w:val="28"/>
          <w:szCs w:val="28"/>
          <w:lang w:val="ru-RU"/>
        </w:rPr>
        <w:t>Streptococcus lactis,</w:t>
      </w:r>
      <w:r w:rsidR="003260F0" w:rsidRPr="00EF5009">
        <w:rPr>
          <w:rFonts w:ascii="Times New Roman" w:hAnsi="Times New Roman" w:cs="Times New Roman"/>
          <w:sz w:val="28"/>
          <w:szCs w:val="28"/>
          <w:lang w:val="ru-RU"/>
        </w:rPr>
        <w:t xml:space="preserve"> </w:t>
      </w:r>
      <w:r w:rsidR="000E69AA" w:rsidRPr="00355E3A">
        <w:rPr>
          <w:rFonts w:ascii="Times New Roman" w:hAnsi="Times New Roman" w:cs="Times New Roman"/>
          <w:i/>
          <w:iCs/>
          <w:sz w:val="28"/>
          <w:szCs w:val="28"/>
        </w:rPr>
        <w:t>Lactobacillus</w:t>
      </w:r>
      <w:r w:rsidR="000E69AA" w:rsidRPr="00355E3A">
        <w:rPr>
          <w:rFonts w:ascii="Times New Roman" w:hAnsi="Times New Roman" w:cs="Times New Roman"/>
          <w:i/>
          <w:iCs/>
          <w:sz w:val="28"/>
          <w:szCs w:val="28"/>
          <w:lang w:val="ru-RU"/>
        </w:rPr>
        <w:t xml:space="preserve"> acidophilus</w:t>
      </w:r>
      <w:r w:rsidR="003260F0" w:rsidRPr="00EF5009">
        <w:rPr>
          <w:rFonts w:ascii="Times New Roman" w:hAnsi="Times New Roman" w:cs="Times New Roman"/>
          <w:sz w:val="28"/>
          <w:szCs w:val="28"/>
          <w:lang w:val="ru-RU"/>
        </w:rPr>
        <w:t xml:space="preserve">, </w:t>
      </w:r>
      <w:r w:rsidR="003260F0" w:rsidRPr="00EF5009">
        <w:rPr>
          <w:rFonts w:ascii="Times New Roman" w:hAnsi="Times New Roman" w:cs="Times New Roman"/>
          <w:i/>
          <w:iCs/>
          <w:sz w:val="28"/>
          <w:szCs w:val="28"/>
          <w:lang w:val="ru-RU"/>
        </w:rPr>
        <w:t>Bifidobacterium bifidum</w:t>
      </w:r>
      <w:r w:rsidR="003260F0" w:rsidRPr="00EF5009">
        <w:rPr>
          <w:rFonts w:ascii="Times New Roman" w:hAnsi="Times New Roman" w:cs="Times New Roman"/>
          <w:sz w:val="28"/>
          <w:szCs w:val="28"/>
          <w:lang w:val="ru-RU"/>
        </w:rPr>
        <w:t xml:space="preserve"> в соотношении 1:1:1</w:t>
      </w:r>
      <w:r w:rsidR="0048211F" w:rsidRPr="00EF5009">
        <w:rPr>
          <w:rFonts w:ascii="Times New Roman" w:hAnsi="Times New Roman" w:cs="Times New Roman"/>
          <w:sz w:val="28"/>
          <w:szCs w:val="28"/>
          <w:lang w:val="ru-RU"/>
        </w:rPr>
        <w:t xml:space="preserve"> [1</w:t>
      </w:r>
      <w:r w:rsidR="009B6A55" w:rsidRPr="009B6A55">
        <w:rPr>
          <w:rFonts w:ascii="Times New Roman" w:hAnsi="Times New Roman" w:cs="Times New Roman"/>
          <w:sz w:val="28"/>
          <w:szCs w:val="28"/>
          <w:lang w:val="ru-RU"/>
        </w:rPr>
        <w:t>31</w:t>
      </w:r>
      <w:r w:rsidR="00517B22" w:rsidRPr="00EF5009">
        <w:rPr>
          <w:rFonts w:ascii="Times New Roman" w:hAnsi="Times New Roman" w:cs="Times New Roman"/>
          <w:sz w:val="28"/>
          <w:szCs w:val="28"/>
          <w:lang w:val="ru-RU"/>
        </w:rPr>
        <w:t xml:space="preserve"> - c. 9</w:t>
      </w:r>
      <w:r w:rsidR="0072403F" w:rsidRPr="00EF5009">
        <w:rPr>
          <w:rFonts w:ascii="Times New Roman" w:hAnsi="Times New Roman" w:cs="Times New Roman"/>
          <w:sz w:val="28"/>
          <w:szCs w:val="28"/>
          <w:lang w:val="ru-RU"/>
        </w:rPr>
        <w:t>7</w:t>
      </w:r>
      <w:r w:rsidR="0048211F"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p>
    <w:p w14:paraId="09A4FF6C" w14:textId="710FD353" w:rsidR="005E7213" w:rsidRPr="00EF5009" w:rsidRDefault="005E7213" w:rsidP="00EB35B3">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Экспериментальные исследования были выполнены на 60 белых крысах-самцах линии Wistar с исходной массой тела 2</w:t>
      </w:r>
      <w:r w:rsidR="00EB35B3" w:rsidRPr="00EF5009">
        <w:rPr>
          <w:rFonts w:ascii="Times New Roman" w:hAnsi="Times New Roman" w:cs="Times New Roman"/>
          <w:sz w:val="28"/>
          <w:szCs w:val="28"/>
          <w:lang w:val="ru-RU"/>
        </w:rPr>
        <w:t>10</w:t>
      </w:r>
      <w:r w:rsidRPr="00EF5009">
        <w:rPr>
          <w:rFonts w:ascii="Times New Roman" w:hAnsi="Times New Roman" w:cs="Times New Roman"/>
          <w:sz w:val="28"/>
          <w:szCs w:val="28"/>
          <w:lang w:val="ru-RU"/>
        </w:rPr>
        <w:t>-2</w:t>
      </w:r>
      <w:r w:rsidR="00EB35B3" w:rsidRPr="00EF5009">
        <w:rPr>
          <w:rFonts w:ascii="Times New Roman" w:hAnsi="Times New Roman" w:cs="Times New Roman"/>
          <w:sz w:val="28"/>
          <w:szCs w:val="28"/>
          <w:lang w:val="ru-RU"/>
        </w:rPr>
        <w:t>30</w:t>
      </w:r>
      <w:r w:rsidRPr="00EF5009">
        <w:rPr>
          <w:rFonts w:ascii="Times New Roman" w:hAnsi="Times New Roman" w:cs="Times New Roman"/>
          <w:sz w:val="28"/>
          <w:szCs w:val="28"/>
          <w:lang w:val="ru-RU"/>
        </w:rPr>
        <w:t xml:space="preserve"> г.</w:t>
      </w:r>
    </w:p>
    <w:p w14:paraId="19E7766D" w14:textId="4F3F5666" w:rsidR="005E7213" w:rsidRPr="00EF5009" w:rsidRDefault="005E7213" w:rsidP="00EB35B3">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В течение всего эксперимента велось наблюдение за поедаемостью корма и общим состоянием животных, каждые семь дней проводили взвешивание крыс</w:t>
      </w:r>
      <w:r w:rsidR="00A9776E">
        <w:rPr>
          <w:rFonts w:ascii="Times New Roman" w:hAnsi="Times New Roman" w:cs="Times New Roman"/>
          <w:sz w:val="28"/>
          <w:szCs w:val="28"/>
          <w:lang w:val="ru-RU"/>
        </w:rPr>
        <w:t>, а также учет результатов времени плавания</w:t>
      </w:r>
      <w:r w:rsidRPr="00EF5009">
        <w:rPr>
          <w:rFonts w:ascii="Times New Roman" w:hAnsi="Times New Roman" w:cs="Times New Roman"/>
          <w:sz w:val="28"/>
          <w:szCs w:val="28"/>
          <w:lang w:val="ru-RU"/>
        </w:rPr>
        <w:t>.</w:t>
      </w:r>
    </w:p>
    <w:p w14:paraId="5FB7032B" w14:textId="078200C6" w:rsidR="005E7213" w:rsidRPr="00EF5009" w:rsidRDefault="005E7213" w:rsidP="00EB35B3">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Контрольная группа животных ежедневно в течение 35 дней на фоне полусинтетического рациона получала перорально из расчета на 100 г массы тела по 10,0 мл кефира. Животные опытной группы ежедневно в течение 35 дней перорально из расчёта на 100 г массы тела крыс получали по 10 мл кисломолочного продукта.</w:t>
      </w:r>
    </w:p>
    <w:p w14:paraId="0B018515" w14:textId="644701F6" w:rsidR="005E7213" w:rsidRPr="00EF5009" w:rsidRDefault="005E7213" w:rsidP="00EB35B3">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Моделью физической нагрузки была выбрана методика принудительного плавания крыс до полного утомления</w:t>
      </w:r>
      <w:r w:rsidR="00AE5D0E" w:rsidRPr="00EF5009">
        <w:rPr>
          <w:rFonts w:ascii="Times New Roman" w:hAnsi="Times New Roman" w:cs="Times New Roman"/>
          <w:sz w:val="28"/>
          <w:szCs w:val="28"/>
          <w:lang w:val="ru-RU"/>
        </w:rPr>
        <w:t>, описанная ранее</w:t>
      </w:r>
      <w:r w:rsidR="009F2EA0" w:rsidRPr="00EF5009">
        <w:rPr>
          <w:rFonts w:ascii="Times New Roman" w:hAnsi="Times New Roman" w:cs="Times New Roman"/>
          <w:sz w:val="28"/>
          <w:szCs w:val="28"/>
          <w:lang w:val="ru-RU"/>
        </w:rPr>
        <w:t xml:space="preserve"> </w:t>
      </w:r>
      <w:r w:rsidR="00AE5D0E" w:rsidRPr="00EF5009">
        <w:rPr>
          <w:rFonts w:ascii="Times New Roman" w:hAnsi="Times New Roman" w:cs="Times New Roman"/>
          <w:sz w:val="28"/>
          <w:szCs w:val="28"/>
          <w:lang w:val="ru-RU"/>
        </w:rPr>
        <w:t>[</w:t>
      </w:r>
      <w:r w:rsidR="009F2EA0" w:rsidRPr="00EF5009">
        <w:rPr>
          <w:rFonts w:ascii="Times New Roman" w:hAnsi="Times New Roman" w:cs="Times New Roman"/>
          <w:sz w:val="28"/>
          <w:szCs w:val="28"/>
          <w:lang w:val="ru-RU"/>
        </w:rPr>
        <w:t>90</w:t>
      </w:r>
      <w:r w:rsidR="004815AC" w:rsidRPr="00EF5009">
        <w:rPr>
          <w:rFonts w:ascii="Times New Roman" w:hAnsi="Times New Roman" w:cs="Times New Roman"/>
          <w:sz w:val="28"/>
          <w:szCs w:val="28"/>
          <w:lang w:val="ru-RU"/>
        </w:rPr>
        <w:t xml:space="preserve"> -</w:t>
      </w:r>
      <w:r w:rsidR="00234E24" w:rsidRPr="00EF5009">
        <w:rPr>
          <w:rFonts w:ascii="Times New Roman" w:hAnsi="Times New Roman" w:cs="Times New Roman"/>
          <w:sz w:val="28"/>
          <w:szCs w:val="28"/>
          <w:lang w:val="ru-RU"/>
        </w:rPr>
        <w:t xml:space="preserve"> c. 12</w:t>
      </w:r>
      <w:r w:rsidR="007C39BA" w:rsidRPr="00EF5009">
        <w:rPr>
          <w:rFonts w:ascii="Times New Roman" w:hAnsi="Times New Roman" w:cs="Times New Roman"/>
          <w:sz w:val="28"/>
          <w:szCs w:val="28"/>
          <w:lang w:val="ru-RU"/>
        </w:rPr>
        <w:t>; 1</w:t>
      </w:r>
      <w:r w:rsidR="009B6A55" w:rsidRPr="009B6A55">
        <w:rPr>
          <w:rFonts w:ascii="Times New Roman" w:hAnsi="Times New Roman" w:cs="Times New Roman"/>
          <w:sz w:val="28"/>
          <w:szCs w:val="28"/>
          <w:lang w:val="ru-RU"/>
        </w:rPr>
        <w:t>31</w:t>
      </w:r>
      <w:r w:rsidR="0072403F" w:rsidRPr="00EF5009">
        <w:rPr>
          <w:rFonts w:ascii="Times New Roman" w:hAnsi="Times New Roman" w:cs="Times New Roman"/>
          <w:sz w:val="28"/>
          <w:szCs w:val="28"/>
          <w:lang w:val="ru-RU"/>
        </w:rPr>
        <w:t xml:space="preserve"> - c. 93</w:t>
      </w:r>
      <w:r w:rsidR="00AE5D0E" w:rsidRPr="00EF5009">
        <w:rPr>
          <w:rFonts w:ascii="Times New Roman" w:hAnsi="Times New Roman" w:cs="Times New Roman"/>
          <w:sz w:val="28"/>
          <w:szCs w:val="28"/>
          <w:lang w:val="ru-RU"/>
        </w:rPr>
        <w:t xml:space="preserve">]. </w:t>
      </w:r>
    </w:p>
    <w:p w14:paraId="545B1ECA" w14:textId="778E9DEE" w:rsidR="005E7213" w:rsidRPr="00EF5009" w:rsidRDefault="005E7213" w:rsidP="00EB35B3">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У декапитированных животных проводили забор крови, извлекали внутренние органы, после чего в сыворотке крови и гомогенатах бедренной мышцы определяли уровень молочной и пировиноградной кислот спекторофотометрически</w:t>
      </w:r>
      <w:r w:rsidR="009F7C70" w:rsidRPr="00EF5009">
        <w:rPr>
          <w:rFonts w:ascii="Times New Roman" w:hAnsi="Times New Roman" w:cs="Times New Roman"/>
          <w:sz w:val="28"/>
          <w:szCs w:val="28"/>
          <w:lang w:val="ru-RU"/>
        </w:rPr>
        <w:t xml:space="preserve"> (Прохоров М. И)</w:t>
      </w:r>
      <w:r w:rsidRPr="00EF5009">
        <w:rPr>
          <w:rFonts w:ascii="Times New Roman" w:hAnsi="Times New Roman" w:cs="Times New Roman"/>
          <w:sz w:val="28"/>
          <w:szCs w:val="28"/>
          <w:lang w:val="ru-RU"/>
        </w:rPr>
        <w:t>. В крови</w:t>
      </w:r>
      <w:r w:rsidRPr="00EF5009">
        <w:rPr>
          <w:rFonts w:ascii="Times New Roman" w:hAnsi="Times New Roman" w:cs="Times New Roman"/>
          <w:sz w:val="32"/>
          <w:szCs w:val="32"/>
          <w:lang w:val="ru-RU"/>
        </w:rPr>
        <w:t xml:space="preserve"> </w:t>
      </w:r>
      <w:r w:rsidRPr="00EF5009">
        <w:rPr>
          <w:rFonts w:ascii="Times New Roman" w:hAnsi="Times New Roman" w:cs="Times New Roman"/>
          <w:sz w:val="28"/>
          <w:szCs w:val="28"/>
          <w:lang w:val="ru-RU"/>
        </w:rPr>
        <w:t>крыс определяли содержание гемоглобина, эритроцитов и гематокрит в соответствии с общепринятыми лабораторными методами исследования [</w:t>
      </w:r>
      <w:r w:rsidR="0048211F" w:rsidRPr="00EF5009">
        <w:rPr>
          <w:rFonts w:ascii="Times New Roman" w:hAnsi="Times New Roman" w:cs="Times New Roman"/>
          <w:sz w:val="28"/>
          <w:szCs w:val="28"/>
          <w:lang w:val="ru-RU"/>
        </w:rPr>
        <w:t>1</w:t>
      </w:r>
      <w:r w:rsidR="009B6A55" w:rsidRPr="009B6A55">
        <w:rPr>
          <w:rFonts w:ascii="Times New Roman" w:hAnsi="Times New Roman" w:cs="Times New Roman"/>
          <w:sz w:val="28"/>
          <w:szCs w:val="28"/>
          <w:lang w:val="ru-RU"/>
        </w:rPr>
        <w:t>31</w:t>
      </w:r>
      <w:r w:rsidR="0072403F" w:rsidRPr="00EF5009">
        <w:rPr>
          <w:rFonts w:ascii="Times New Roman" w:hAnsi="Times New Roman" w:cs="Times New Roman"/>
          <w:sz w:val="28"/>
          <w:szCs w:val="28"/>
          <w:lang w:val="ru-RU"/>
        </w:rPr>
        <w:t xml:space="preserve"> - c. 93</w:t>
      </w:r>
      <w:r w:rsidRPr="00EF5009">
        <w:rPr>
          <w:rFonts w:ascii="Times New Roman" w:hAnsi="Times New Roman" w:cs="Times New Roman"/>
          <w:sz w:val="28"/>
          <w:szCs w:val="28"/>
          <w:lang w:val="ru-RU"/>
        </w:rPr>
        <w:t>].</w:t>
      </w:r>
    </w:p>
    <w:p w14:paraId="451B1595" w14:textId="0B9BA98F" w:rsidR="005E7213" w:rsidRPr="00EF5009" w:rsidRDefault="005E7213" w:rsidP="00EB35B3">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В качестве основного сырья при разработке </w:t>
      </w:r>
      <w:r w:rsidR="00A44676" w:rsidRPr="00EF5009">
        <w:rPr>
          <w:rFonts w:ascii="Times New Roman" w:hAnsi="Times New Roman" w:cs="Times New Roman"/>
          <w:sz w:val="28"/>
          <w:szCs w:val="28"/>
          <w:lang w:val="ru-RU"/>
        </w:rPr>
        <w:t>кисломолочного</w:t>
      </w:r>
      <w:r w:rsidRPr="00EF5009">
        <w:rPr>
          <w:rFonts w:ascii="Times New Roman" w:hAnsi="Times New Roman" w:cs="Times New Roman"/>
          <w:sz w:val="28"/>
          <w:szCs w:val="28"/>
          <w:lang w:val="ru-RU"/>
        </w:rPr>
        <w:t xml:space="preserve"> продукта было взято </w:t>
      </w:r>
      <w:r w:rsidR="00714681" w:rsidRPr="00EF5009">
        <w:rPr>
          <w:rFonts w:ascii="Times New Roman" w:hAnsi="Times New Roman" w:cs="Times New Roman"/>
          <w:sz w:val="28"/>
          <w:szCs w:val="28"/>
          <w:lang w:val="ru-RU"/>
        </w:rPr>
        <w:t xml:space="preserve">нативное </w:t>
      </w:r>
      <w:r w:rsidRPr="00EF5009">
        <w:rPr>
          <w:rFonts w:ascii="Times New Roman" w:hAnsi="Times New Roman" w:cs="Times New Roman"/>
          <w:sz w:val="28"/>
          <w:szCs w:val="28"/>
          <w:lang w:val="ru-RU"/>
        </w:rPr>
        <w:t>кобылье молоко, отличающееся высокой пищевой и биологической ценностью</w:t>
      </w:r>
      <w:r w:rsidR="0075733C" w:rsidRPr="00EF5009">
        <w:rPr>
          <w:rFonts w:ascii="Times New Roman" w:hAnsi="Times New Roman" w:cs="Times New Roman"/>
          <w:sz w:val="28"/>
          <w:szCs w:val="28"/>
          <w:lang w:val="ru-RU"/>
        </w:rPr>
        <w:t xml:space="preserve"> </w:t>
      </w:r>
      <w:r w:rsidR="00A55D96" w:rsidRPr="00EF5009">
        <w:rPr>
          <w:rFonts w:ascii="Times New Roman" w:hAnsi="Times New Roman" w:cs="Times New Roman"/>
          <w:sz w:val="28"/>
          <w:szCs w:val="28"/>
          <w:lang w:val="ru-RU"/>
        </w:rPr>
        <w:t>[</w:t>
      </w:r>
      <w:bookmarkStart w:id="74" w:name="_Hlk66878986"/>
      <w:r w:rsidR="00B047AD" w:rsidRPr="00EF5009">
        <w:rPr>
          <w:rFonts w:ascii="Times New Roman" w:hAnsi="Times New Roman" w:cs="Times New Roman"/>
          <w:sz w:val="28"/>
          <w:szCs w:val="28"/>
          <w:lang w:val="ru-RU"/>
        </w:rPr>
        <w:t>135</w:t>
      </w:r>
      <w:r w:rsidR="004815AC" w:rsidRPr="00EF5009">
        <w:rPr>
          <w:rFonts w:ascii="Times New Roman" w:hAnsi="Times New Roman" w:cs="Times New Roman"/>
          <w:sz w:val="28"/>
          <w:szCs w:val="28"/>
          <w:lang w:val="ru-RU"/>
        </w:rPr>
        <w:t xml:space="preserve"> -</w:t>
      </w:r>
      <w:r w:rsidR="00ED0F1C" w:rsidRPr="00EF5009">
        <w:rPr>
          <w:rFonts w:ascii="Times New Roman" w:hAnsi="Times New Roman" w:cs="Times New Roman"/>
          <w:sz w:val="28"/>
          <w:szCs w:val="28"/>
          <w:lang w:val="ru-RU"/>
        </w:rPr>
        <w:t xml:space="preserve"> p. 396-371;</w:t>
      </w:r>
      <w:r w:rsidR="00A55D96" w:rsidRPr="00EF5009">
        <w:rPr>
          <w:rFonts w:ascii="Times New Roman" w:hAnsi="Times New Roman" w:cs="Times New Roman"/>
          <w:sz w:val="28"/>
          <w:szCs w:val="28"/>
          <w:lang w:val="ru-RU"/>
        </w:rPr>
        <w:t xml:space="preserve"> </w:t>
      </w:r>
      <w:bookmarkEnd w:id="74"/>
      <w:r w:rsidR="00214639" w:rsidRPr="00EF5009">
        <w:rPr>
          <w:rFonts w:ascii="Times New Roman" w:hAnsi="Times New Roman" w:cs="Times New Roman"/>
          <w:sz w:val="28"/>
          <w:szCs w:val="28"/>
          <w:lang w:val="ru-RU"/>
        </w:rPr>
        <w:t>137</w:t>
      </w:r>
      <w:r w:rsidR="004815AC" w:rsidRPr="00EF5009">
        <w:rPr>
          <w:rFonts w:ascii="Times New Roman" w:hAnsi="Times New Roman" w:cs="Times New Roman"/>
          <w:sz w:val="28"/>
          <w:szCs w:val="28"/>
          <w:lang w:val="ru-RU"/>
        </w:rPr>
        <w:t xml:space="preserve"> -</w:t>
      </w:r>
      <w:r w:rsidR="00930D00" w:rsidRPr="00EF5009">
        <w:rPr>
          <w:rFonts w:ascii="Times New Roman" w:hAnsi="Times New Roman" w:cs="Times New Roman"/>
          <w:sz w:val="28"/>
          <w:szCs w:val="28"/>
          <w:lang w:val="ru-RU"/>
        </w:rPr>
        <w:t xml:space="preserve"> p. 9395, 9396 (1, 2)</w:t>
      </w:r>
      <w:r w:rsidR="00CC7DE2" w:rsidRPr="00EF5009">
        <w:rPr>
          <w:rFonts w:ascii="Times New Roman" w:hAnsi="Times New Roman" w:cs="Times New Roman"/>
          <w:sz w:val="28"/>
          <w:szCs w:val="28"/>
          <w:lang w:val="ru-RU"/>
        </w:rPr>
        <w:t>]</w:t>
      </w:r>
      <w:r w:rsidR="00FE3C95" w:rsidRPr="00EF5009">
        <w:rPr>
          <w:rFonts w:ascii="Times New Roman" w:hAnsi="Times New Roman" w:cs="Times New Roman"/>
          <w:sz w:val="28"/>
          <w:szCs w:val="28"/>
          <w:lang w:val="ru-RU"/>
        </w:rPr>
        <w:t>.</w:t>
      </w:r>
    </w:p>
    <w:p w14:paraId="2DB64D21" w14:textId="692BAD57" w:rsidR="005E7213" w:rsidRPr="00EF5009" w:rsidRDefault="0090075E" w:rsidP="0015599F">
      <w:pPr>
        <w:spacing w:after="0" w:line="240" w:lineRule="auto"/>
        <w:ind w:firstLine="709"/>
        <w:jc w:val="both"/>
        <w:textAlignment w:val="top"/>
        <w:rPr>
          <w:rFonts w:ascii="Times New Roman" w:eastAsia="Calibri" w:hAnsi="Times New Roman" w:cs="Times New Roman"/>
          <w:sz w:val="28"/>
          <w:szCs w:val="28"/>
          <w:lang w:val="ru-RU"/>
        </w:rPr>
      </w:pPr>
      <w:r w:rsidRPr="00EF5009">
        <w:rPr>
          <w:rFonts w:ascii="Times New Roman" w:hAnsi="Times New Roman" w:cs="Times New Roman"/>
          <w:sz w:val="28"/>
          <w:szCs w:val="28"/>
          <w:lang w:val="ru-RU"/>
        </w:rPr>
        <w:t>Для повышения уровня белка и образования плотного сгустка, характерного для йогуртов в состав кисломолочного продук</w:t>
      </w:r>
      <w:r w:rsidR="001E4142" w:rsidRPr="00EF5009">
        <w:rPr>
          <w:rFonts w:ascii="Times New Roman" w:hAnsi="Times New Roman" w:cs="Times New Roman"/>
          <w:sz w:val="28"/>
          <w:szCs w:val="28"/>
          <w:lang w:val="ru-RU"/>
        </w:rPr>
        <w:t xml:space="preserve">та был введен изолят соевого белка, одновременно повышающий биологическую ценность продукта </w:t>
      </w:r>
      <w:r w:rsidR="004B4D61" w:rsidRPr="00EF5009">
        <w:rPr>
          <w:rFonts w:ascii="Times New Roman" w:hAnsi="Times New Roman" w:cs="Times New Roman"/>
          <w:sz w:val="28"/>
          <w:szCs w:val="28"/>
          <w:lang w:val="ru-RU"/>
        </w:rPr>
        <w:t xml:space="preserve">и приближающий белковую его часть к идеальной по </w:t>
      </w:r>
      <w:r w:rsidR="00F7696B" w:rsidRPr="00EF5009">
        <w:rPr>
          <w:rFonts w:ascii="Times New Roman" w:hAnsi="Times New Roman" w:cs="Times New Roman"/>
          <w:sz w:val="28"/>
          <w:szCs w:val="28"/>
          <w:lang w:val="ru-RU"/>
        </w:rPr>
        <w:t xml:space="preserve">аминокислотному </w:t>
      </w:r>
      <w:r w:rsidR="004B4D61" w:rsidRPr="00EF5009">
        <w:rPr>
          <w:rFonts w:ascii="Times New Roman" w:hAnsi="Times New Roman" w:cs="Times New Roman"/>
          <w:sz w:val="28"/>
          <w:szCs w:val="28"/>
          <w:lang w:val="ru-RU"/>
        </w:rPr>
        <w:t>компоненту</w:t>
      </w:r>
      <w:bookmarkStart w:id="75" w:name="_Hlk66879105"/>
      <w:r w:rsidR="0075733C" w:rsidRPr="00EF5009">
        <w:rPr>
          <w:rFonts w:ascii="Times New Roman" w:hAnsi="Times New Roman" w:cs="Times New Roman"/>
          <w:sz w:val="28"/>
          <w:szCs w:val="28"/>
          <w:lang w:val="ru-RU"/>
        </w:rPr>
        <w:t xml:space="preserve"> </w:t>
      </w:r>
      <w:r w:rsidR="005339C5" w:rsidRPr="00EF5009">
        <w:rPr>
          <w:rFonts w:ascii="Times New Roman" w:eastAsia="Calibri" w:hAnsi="Times New Roman" w:cs="Times New Roman"/>
          <w:sz w:val="28"/>
          <w:szCs w:val="28"/>
          <w:lang w:val="ru-RU"/>
        </w:rPr>
        <w:t>[</w:t>
      </w:r>
      <w:r w:rsidR="004B4D61" w:rsidRPr="00EF5009">
        <w:rPr>
          <w:rFonts w:ascii="Times New Roman" w:eastAsia="Calibri" w:hAnsi="Times New Roman" w:cs="Times New Roman"/>
          <w:sz w:val="28"/>
          <w:szCs w:val="28"/>
          <w:lang w:val="ru-RU"/>
        </w:rPr>
        <w:t>1</w:t>
      </w:r>
      <w:r w:rsidR="00E81D7A" w:rsidRPr="00EF5009">
        <w:rPr>
          <w:rFonts w:ascii="Times New Roman" w:eastAsia="Calibri" w:hAnsi="Times New Roman" w:cs="Times New Roman"/>
          <w:sz w:val="28"/>
          <w:szCs w:val="28"/>
          <w:lang w:val="ru-RU"/>
        </w:rPr>
        <w:t>8</w:t>
      </w:r>
      <w:r w:rsidR="009B6A55" w:rsidRPr="009B6A55">
        <w:rPr>
          <w:rFonts w:ascii="Times New Roman" w:eastAsia="Calibri" w:hAnsi="Times New Roman" w:cs="Times New Roman"/>
          <w:sz w:val="28"/>
          <w:szCs w:val="28"/>
          <w:lang w:val="ru-RU"/>
        </w:rPr>
        <w:t>2</w:t>
      </w:r>
      <w:r w:rsidR="004B4D61" w:rsidRPr="00EF5009">
        <w:rPr>
          <w:rFonts w:ascii="Times New Roman" w:eastAsia="Calibri" w:hAnsi="Times New Roman" w:cs="Times New Roman"/>
          <w:sz w:val="28"/>
          <w:szCs w:val="28"/>
          <w:lang w:val="ru-RU"/>
        </w:rPr>
        <w:t>, 18</w:t>
      </w:r>
      <w:r w:rsidR="00A61701" w:rsidRPr="000532B6">
        <w:rPr>
          <w:rFonts w:ascii="Times New Roman" w:eastAsia="Calibri" w:hAnsi="Times New Roman" w:cs="Times New Roman"/>
          <w:sz w:val="28"/>
          <w:szCs w:val="28"/>
          <w:lang w:val="ru-RU"/>
        </w:rPr>
        <w:t>3</w:t>
      </w:r>
      <w:r w:rsidR="004B4D61" w:rsidRPr="00EF5009">
        <w:rPr>
          <w:rFonts w:ascii="Times New Roman" w:eastAsia="Calibri" w:hAnsi="Times New Roman" w:cs="Times New Roman"/>
          <w:sz w:val="28"/>
          <w:szCs w:val="28"/>
          <w:lang w:val="ru-RU"/>
        </w:rPr>
        <w:t>]</w:t>
      </w:r>
      <w:r w:rsidR="004B4D61" w:rsidRPr="00EF5009">
        <w:rPr>
          <w:rFonts w:ascii="Times New Roman" w:eastAsia="Calibri" w:hAnsi="Times New Roman" w:cs="Times New Roman"/>
          <w:sz w:val="28"/>
          <w:szCs w:val="28"/>
          <w:shd w:val="clear" w:color="auto" w:fill="FFFFFF"/>
          <w:lang w:val="ru-RU"/>
        </w:rPr>
        <w:t>.</w:t>
      </w:r>
      <w:bookmarkEnd w:id="75"/>
      <w:r w:rsidR="00CC30A4" w:rsidRPr="00EF5009">
        <w:rPr>
          <w:rFonts w:ascii="Times New Roman" w:hAnsi="Times New Roman" w:cs="Times New Roman"/>
          <w:sz w:val="28"/>
          <w:szCs w:val="28"/>
          <w:lang w:val="ru-RU"/>
        </w:rPr>
        <w:t xml:space="preserve"> Следует отметит</w:t>
      </w:r>
      <w:r w:rsidR="00953695" w:rsidRPr="00EF5009">
        <w:rPr>
          <w:rFonts w:ascii="Times New Roman" w:hAnsi="Times New Roman" w:cs="Times New Roman"/>
          <w:sz w:val="28"/>
          <w:szCs w:val="28"/>
          <w:lang w:val="ru-RU"/>
        </w:rPr>
        <w:t>ь</w:t>
      </w:r>
      <w:r w:rsidR="00CC30A4" w:rsidRPr="00EF5009">
        <w:rPr>
          <w:rFonts w:ascii="Times New Roman" w:hAnsi="Times New Roman" w:cs="Times New Roman"/>
          <w:sz w:val="28"/>
          <w:szCs w:val="28"/>
          <w:lang w:val="ru-RU"/>
        </w:rPr>
        <w:t>, что низкий</w:t>
      </w:r>
      <w:r w:rsidR="00F7696B" w:rsidRPr="00EF5009">
        <w:rPr>
          <w:rFonts w:ascii="Times New Roman" w:hAnsi="Times New Roman" w:cs="Times New Roman"/>
          <w:sz w:val="28"/>
          <w:szCs w:val="28"/>
          <w:lang w:val="ru-RU"/>
        </w:rPr>
        <w:t xml:space="preserve"> уровень казеинов в кобыльем молоке и присутствие исключительно альбуминовой и глобулиновой фракций не позволяет получить плотного сгустка</w:t>
      </w:r>
      <w:r w:rsidR="008A185A" w:rsidRPr="00EF5009">
        <w:rPr>
          <w:rFonts w:ascii="Times New Roman" w:hAnsi="Times New Roman" w:cs="Times New Roman"/>
          <w:sz w:val="28"/>
          <w:szCs w:val="28"/>
          <w:lang w:val="ru-RU"/>
        </w:rPr>
        <w:t xml:space="preserve">, что существенно влияет на органолептические показатели продукта </w:t>
      </w:r>
      <w:r w:rsidR="00F7696B" w:rsidRPr="00EF5009">
        <w:rPr>
          <w:rFonts w:ascii="Times New Roman" w:eastAsia="Calibri" w:hAnsi="Times New Roman" w:cs="Times New Roman"/>
          <w:sz w:val="28"/>
          <w:szCs w:val="28"/>
          <w:lang w:val="ru-RU"/>
        </w:rPr>
        <w:t>[</w:t>
      </w:r>
      <w:bookmarkStart w:id="76" w:name="_Hlk66879190"/>
      <w:r w:rsidR="00F7696B" w:rsidRPr="00EF5009">
        <w:rPr>
          <w:rFonts w:ascii="Times New Roman" w:eastAsia="Calibri" w:hAnsi="Times New Roman" w:cs="Times New Roman"/>
          <w:sz w:val="28"/>
          <w:szCs w:val="28"/>
          <w:lang w:val="ru-RU"/>
        </w:rPr>
        <w:t>18</w:t>
      </w:r>
      <w:r w:rsidR="000532B6" w:rsidRPr="000532B6">
        <w:rPr>
          <w:rFonts w:ascii="Times New Roman" w:eastAsia="Calibri" w:hAnsi="Times New Roman" w:cs="Times New Roman"/>
          <w:sz w:val="28"/>
          <w:szCs w:val="28"/>
          <w:lang w:val="ru-RU"/>
        </w:rPr>
        <w:t>4</w:t>
      </w:r>
      <w:r w:rsidR="00F7696B" w:rsidRPr="00EF5009">
        <w:rPr>
          <w:rFonts w:ascii="Times New Roman" w:eastAsia="Calibri" w:hAnsi="Times New Roman" w:cs="Times New Roman"/>
          <w:sz w:val="28"/>
          <w:szCs w:val="28"/>
          <w:lang w:val="ru-RU"/>
        </w:rPr>
        <w:t xml:space="preserve">, </w:t>
      </w:r>
      <w:bookmarkEnd w:id="76"/>
      <w:r w:rsidR="00F7696B" w:rsidRPr="00EF5009">
        <w:rPr>
          <w:rFonts w:ascii="Times New Roman" w:eastAsia="Calibri" w:hAnsi="Times New Roman" w:cs="Times New Roman"/>
          <w:sz w:val="28"/>
          <w:szCs w:val="28"/>
          <w:lang w:val="ru-RU"/>
        </w:rPr>
        <w:t>18</w:t>
      </w:r>
      <w:r w:rsidR="000532B6" w:rsidRPr="00E47FEB">
        <w:rPr>
          <w:rFonts w:ascii="Times New Roman" w:eastAsia="Calibri" w:hAnsi="Times New Roman" w:cs="Times New Roman"/>
          <w:sz w:val="28"/>
          <w:szCs w:val="28"/>
          <w:lang w:val="ru-RU"/>
        </w:rPr>
        <w:t>5</w:t>
      </w:r>
      <w:r w:rsidR="00F7696B" w:rsidRPr="00EF5009">
        <w:rPr>
          <w:rFonts w:ascii="Times New Roman" w:eastAsia="Calibri" w:hAnsi="Times New Roman" w:cs="Times New Roman"/>
          <w:sz w:val="28"/>
          <w:szCs w:val="28"/>
          <w:lang w:val="ru-RU"/>
        </w:rPr>
        <w:t>].</w:t>
      </w:r>
      <w:r w:rsidR="00CC30A4" w:rsidRPr="00EF5009">
        <w:rPr>
          <w:rFonts w:ascii="Times New Roman" w:hAnsi="Times New Roman" w:cs="Times New Roman"/>
          <w:sz w:val="28"/>
          <w:szCs w:val="28"/>
          <w:lang w:val="ru-RU"/>
        </w:rPr>
        <w:t xml:space="preserve"> </w:t>
      </w:r>
    </w:p>
    <w:p w14:paraId="01A9F73C" w14:textId="4A5501EA" w:rsidR="005E7213" w:rsidRPr="00EF5009" w:rsidRDefault="002002A0" w:rsidP="002C32F9">
      <w:pPr>
        <w:spacing w:after="0" w:line="240" w:lineRule="auto"/>
        <w:ind w:firstLine="709"/>
        <w:jc w:val="both"/>
        <w:textAlignment w:val="top"/>
        <w:rPr>
          <w:rFonts w:ascii="Times New Roman" w:eastAsia="Calibri" w:hAnsi="Times New Roman" w:cs="Times New Roman"/>
          <w:sz w:val="28"/>
          <w:szCs w:val="28"/>
          <w:lang w:val="ru-RU"/>
        </w:rPr>
      </w:pPr>
      <w:r w:rsidRPr="00EF5009">
        <w:rPr>
          <w:rFonts w:ascii="Times New Roman" w:eastAsia="Calibri" w:hAnsi="Times New Roman" w:cs="Times New Roman"/>
          <w:sz w:val="28"/>
          <w:szCs w:val="28"/>
          <w:lang w:val="ru-RU"/>
        </w:rPr>
        <w:t xml:space="preserve">Приближение кисломолочного </w:t>
      </w:r>
      <w:r w:rsidR="00912D4E" w:rsidRPr="00EF5009">
        <w:rPr>
          <w:rFonts w:ascii="Times New Roman" w:eastAsia="Calibri" w:hAnsi="Times New Roman" w:cs="Times New Roman"/>
          <w:sz w:val="28"/>
          <w:szCs w:val="28"/>
          <w:lang w:val="ru-RU"/>
        </w:rPr>
        <w:t>продукта</w:t>
      </w:r>
      <w:r w:rsidRPr="00EF5009">
        <w:rPr>
          <w:rFonts w:ascii="Times New Roman" w:eastAsia="Calibri" w:hAnsi="Times New Roman" w:cs="Times New Roman"/>
          <w:sz w:val="28"/>
          <w:szCs w:val="28"/>
          <w:lang w:val="ru-RU"/>
        </w:rPr>
        <w:t xml:space="preserve"> к формуле сухой смеси для спортивного питания было обосновано </w:t>
      </w:r>
      <w:r w:rsidR="00912D4E" w:rsidRPr="00EF5009">
        <w:rPr>
          <w:rFonts w:ascii="Times New Roman" w:eastAsia="Calibri" w:hAnsi="Times New Roman" w:cs="Times New Roman"/>
          <w:sz w:val="28"/>
          <w:szCs w:val="28"/>
          <w:lang w:val="ru-RU"/>
        </w:rPr>
        <w:t>пожеланиями</w:t>
      </w:r>
      <w:r w:rsidRPr="00EF5009">
        <w:rPr>
          <w:rFonts w:ascii="Times New Roman" w:eastAsia="Calibri" w:hAnsi="Times New Roman" w:cs="Times New Roman"/>
          <w:sz w:val="28"/>
          <w:szCs w:val="28"/>
          <w:lang w:val="ru-RU"/>
        </w:rPr>
        <w:t xml:space="preserve"> спортсменов, указывающих на то, что </w:t>
      </w:r>
      <w:r w:rsidR="00514231" w:rsidRPr="00EF5009">
        <w:rPr>
          <w:rFonts w:ascii="Times New Roman" w:eastAsia="Calibri" w:hAnsi="Times New Roman" w:cs="Times New Roman"/>
          <w:sz w:val="28"/>
          <w:szCs w:val="28"/>
          <w:lang w:val="ru-RU"/>
        </w:rPr>
        <w:t xml:space="preserve">при активном занятии спортом возрастает потребность в кисломолочных продуктах, </w:t>
      </w:r>
      <w:r w:rsidR="00E9411E" w:rsidRPr="00EF5009">
        <w:rPr>
          <w:rFonts w:ascii="Times New Roman" w:eastAsia="Calibri" w:hAnsi="Times New Roman" w:cs="Times New Roman"/>
          <w:sz w:val="28"/>
          <w:szCs w:val="28"/>
          <w:lang w:val="ru-RU"/>
        </w:rPr>
        <w:t>которые, с одной стороны</w:t>
      </w:r>
      <w:r w:rsidR="00514231" w:rsidRPr="00EF5009">
        <w:rPr>
          <w:rFonts w:ascii="Times New Roman" w:eastAsia="Calibri" w:hAnsi="Times New Roman" w:cs="Times New Roman"/>
          <w:sz w:val="28"/>
          <w:szCs w:val="28"/>
          <w:lang w:val="ru-RU"/>
        </w:rPr>
        <w:t xml:space="preserve">, повышают </w:t>
      </w:r>
      <w:r w:rsidR="00912D4E" w:rsidRPr="00EF5009">
        <w:rPr>
          <w:rFonts w:ascii="Times New Roman" w:eastAsia="Calibri" w:hAnsi="Times New Roman" w:cs="Times New Roman"/>
          <w:sz w:val="28"/>
          <w:szCs w:val="28"/>
          <w:lang w:val="ru-RU"/>
        </w:rPr>
        <w:t>иммунитет</w:t>
      </w:r>
      <w:r w:rsidR="00514231" w:rsidRPr="00EF5009">
        <w:rPr>
          <w:rFonts w:ascii="Times New Roman" w:eastAsia="Calibri" w:hAnsi="Times New Roman" w:cs="Times New Roman"/>
          <w:sz w:val="28"/>
          <w:szCs w:val="28"/>
          <w:lang w:val="ru-RU"/>
        </w:rPr>
        <w:t xml:space="preserve">, нормализуют функцию желудочно-кишечного тракта, </w:t>
      </w:r>
      <w:r w:rsidR="00470991" w:rsidRPr="00EF5009">
        <w:rPr>
          <w:rFonts w:ascii="Times New Roman" w:eastAsia="Calibri" w:hAnsi="Times New Roman" w:cs="Times New Roman"/>
          <w:sz w:val="28"/>
          <w:szCs w:val="28"/>
          <w:lang w:val="ru-RU"/>
        </w:rPr>
        <w:t>благоприятно влияют на</w:t>
      </w:r>
      <w:r w:rsidR="00514231" w:rsidRPr="00EF5009">
        <w:rPr>
          <w:rFonts w:ascii="Times New Roman" w:eastAsia="Calibri" w:hAnsi="Times New Roman" w:cs="Times New Roman"/>
          <w:sz w:val="28"/>
          <w:szCs w:val="28"/>
          <w:lang w:val="ru-RU"/>
        </w:rPr>
        <w:t xml:space="preserve"> микрофлору кишечника</w:t>
      </w:r>
      <w:r w:rsidR="00912D4E" w:rsidRPr="00EF5009">
        <w:rPr>
          <w:rFonts w:ascii="Times New Roman" w:eastAsia="Calibri" w:hAnsi="Times New Roman" w:cs="Times New Roman"/>
          <w:sz w:val="28"/>
          <w:szCs w:val="28"/>
          <w:lang w:val="ru-RU"/>
        </w:rPr>
        <w:t xml:space="preserve">, утоляют жажду и </w:t>
      </w:r>
      <w:r w:rsidR="00260C36" w:rsidRPr="00EF5009">
        <w:rPr>
          <w:rFonts w:ascii="Times New Roman" w:eastAsia="Calibri" w:hAnsi="Times New Roman" w:cs="Times New Roman"/>
          <w:sz w:val="28"/>
          <w:szCs w:val="28"/>
          <w:lang w:val="ru-RU"/>
        </w:rPr>
        <w:t>восстанавливают кислотно-щелочное равновесие [18</w:t>
      </w:r>
      <w:r w:rsidR="00E47FEB" w:rsidRPr="00E47FEB">
        <w:rPr>
          <w:rFonts w:ascii="Times New Roman" w:eastAsia="Calibri" w:hAnsi="Times New Roman" w:cs="Times New Roman"/>
          <w:sz w:val="28"/>
          <w:szCs w:val="28"/>
          <w:lang w:val="ru-RU"/>
        </w:rPr>
        <w:t>6</w:t>
      </w:r>
      <w:r w:rsidR="00260C36" w:rsidRPr="00EF5009">
        <w:rPr>
          <w:rFonts w:ascii="Times New Roman" w:eastAsia="Calibri" w:hAnsi="Times New Roman" w:cs="Times New Roman"/>
          <w:sz w:val="28"/>
          <w:szCs w:val="28"/>
          <w:lang w:val="ru-RU"/>
        </w:rPr>
        <w:t>,</w:t>
      </w:r>
      <w:r w:rsidR="004851E0" w:rsidRPr="00EF5009">
        <w:rPr>
          <w:rFonts w:ascii="Times New Roman" w:eastAsia="Calibri" w:hAnsi="Times New Roman" w:cs="Times New Roman"/>
          <w:sz w:val="28"/>
          <w:szCs w:val="28"/>
          <w:lang w:val="ru-RU"/>
        </w:rPr>
        <w:t xml:space="preserve"> </w:t>
      </w:r>
      <w:r w:rsidR="00260C36" w:rsidRPr="00EF5009">
        <w:rPr>
          <w:rFonts w:ascii="Times New Roman" w:eastAsia="Calibri" w:hAnsi="Times New Roman" w:cs="Times New Roman"/>
          <w:sz w:val="28"/>
          <w:szCs w:val="28"/>
          <w:lang w:val="ru-RU"/>
        </w:rPr>
        <w:t>18</w:t>
      </w:r>
      <w:r w:rsidR="00E47FEB" w:rsidRPr="00FB5F68">
        <w:rPr>
          <w:rFonts w:ascii="Times New Roman" w:eastAsia="Calibri" w:hAnsi="Times New Roman" w:cs="Times New Roman"/>
          <w:sz w:val="28"/>
          <w:szCs w:val="28"/>
          <w:lang w:val="ru-RU"/>
        </w:rPr>
        <w:t>7</w:t>
      </w:r>
      <w:r w:rsidR="004F59B4" w:rsidRPr="00EF5009">
        <w:rPr>
          <w:rFonts w:ascii="Times New Roman" w:eastAsia="Calibri" w:hAnsi="Times New Roman" w:cs="Times New Roman"/>
          <w:sz w:val="28"/>
          <w:szCs w:val="28"/>
          <w:lang w:val="ru-RU"/>
        </w:rPr>
        <w:t>].</w:t>
      </w:r>
    </w:p>
    <w:p w14:paraId="707E7BEE" w14:textId="25939331" w:rsidR="005E7213" w:rsidRPr="00EF5009" w:rsidRDefault="005E7213" w:rsidP="00EB35B3">
      <w:pPr>
        <w:spacing w:after="0" w:line="240" w:lineRule="auto"/>
        <w:ind w:firstLine="709"/>
        <w:jc w:val="both"/>
        <w:textAlignment w:val="top"/>
        <w:rPr>
          <w:rFonts w:ascii="Times New Roman" w:eastAsia="Calibri" w:hAnsi="Times New Roman" w:cs="Times New Roman"/>
          <w:sz w:val="28"/>
          <w:szCs w:val="28"/>
          <w:lang w:val="ru-RU"/>
        </w:rPr>
      </w:pPr>
      <w:r w:rsidRPr="00EF5009">
        <w:rPr>
          <w:rFonts w:ascii="Times New Roman" w:eastAsia="Calibri" w:hAnsi="Times New Roman" w:cs="Times New Roman"/>
          <w:sz w:val="28"/>
          <w:szCs w:val="28"/>
          <w:lang w:val="ru-RU"/>
        </w:rPr>
        <w:t>Акцентируя внимание на пользе и преимуществе кисломолочных продуктов, по сравнению с пресными смесями, нами был выбран</w:t>
      </w:r>
      <w:r w:rsidR="00462786" w:rsidRPr="00EF5009">
        <w:rPr>
          <w:rFonts w:ascii="Times New Roman" w:eastAsia="Calibri" w:hAnsi="Times New Roman" w:cs="Times New Roman"/>
          <w:sz w:val="28"/>
          <w:szCs w:val="28"/>
          <w:lang w:val="ru-RU"/>
        </w:rPr>
        <w:t xml:space="preserve"> вид кисломолочной смеси</w:t>
      </w:r>
      <w:r w:rsidR="004B2882" w:rsidRPr="00EF5009">
        <w:rPr>
          <w:rFonts w:ascii="Times New Roman" w:eastAsia="Calibri" w:hAnsi="Times New Roman" w:cs="Times New Roman"/>
          <w:sz w:val="28"/>
          <w:szCs w:val="28"/>
          <w:lang w:val="ru-RU"/>
        </w:rPr>
        <w:t xml:space="preserve"> </w:t>
      </w:r>
      <w:r w:rsidRPr="00EF5009">
        <w:rPr>
          <w:rFonts w:ascii="Times New Roman" w:eastAsia="Calibri" w:hAnsi="Times New Roman" w:cs="Times New Roman"/>
          <w:sz w:val="28"/>
          <w:szCs w:val="28"/>
          <w:lang w:val="ru-RU"/>
        </w:rPr>
        <w:t>в виде йогурта [</w:t>
      </w:r>
      <w:bookmarkStart w:id="77" w:name="_Hlk66879299"/>
      <w:r w:rsidR="00C225EE" w:rsidRPr="00EF5009">
        <w:rPr>
          <w:rFonts w:ascii="Times New Roman" w:eastAsia="Calibri" w:hAnsi="Times New Roman" w:cs="Times New Roman"/>
          <w:sz w:val="28"/>
          <w:szCs w:val="28"/>
          <w:lang w:val="ru-RU"/>
        </w:rPr>
        <w:t>1</w:t>
      </w:r>
      <w:r w:rsidR="00602EFC" w:rsidRPr="00EF5009">
        <w:rPr>
          <w:rFonts w:ascii="Times New Roman" w:hAnsi="Times New Roman" w:cs="Times New Roman"/>
          <w:sz w:val="28"/>
          <w:szCs w:val="28"/>
          <w:lang w:val="ru-RU"/>
        </w:rPr>
        <w:t>8</w:t>
      </w:r>
      <w:r w:rsidR="00FB5F68" w:rsidRPr="00FB5F68">
        <w:rPr>
          <w:rFonts w:ascii="Times New Roman" w:hAnsi="Times New Roman" w:cs="Times New Roman"/>
          <w:sz w:val="28"/>
          <w:szCs w:val="28"/>
          <w:lang w:val="ru-RU"/>
        </w:rPr>
        <w:t>8</w:t>
      </w:r>
      <w:r w:rsidR="00F82F4B" w:rsidRPr="00EF5009">
        <w:rPr>
          <w:rFonts w:ascii="Times New Roman" w:hAnsi="Times New Roman" w:cs="Times New Roman"/>
          <w:sz w:val="28"/>
          <w:szCs w:val="28"/>
          <w:lang w:val="ru-RU"/>
        </w:rPr>
        <w:t>-</w:t>
      </w:r>
      <w:r w:rsidR="00F601B9" w:rsidRPr="00EF5009">
        <w:rPr>
          <w:rFonts w:ascii="Times New Roman" w:hAnsi="Times New Roman" w:cs="Times New Roman"/>
          <w:sz w:val="28"/>
          <w:szCs w:val="28"/>
          <w:lang w:val="ru-RU"/>
        </w:rPr>
        <w:t>1</w:t>
      </w:r>
      <w:r w:rsidR="00F67043" w:rsidRPr="00F67043">
        <w:rPr>
          <w:rFonts w:ascii="Times New Roman" w:hAnsi="Times New Roman" w:cs="Times New Roman"/>
          <w:sz w:val="28"/>
          <w:szCs w:val="28"/>
          <w:lang w:val="ru-RU"/>
        </w:rPr>
        <w:t>90</w:t>
      </w:r>
      <w:r w:rsidRPr="00EF5009">
        <w:rPr>
          <w:rFonts w:ascii="Times New Roman" w:eastAsia="Calibri" w:hAnsi="Times New Roman" w:cs="Times New Roman"/>
          <w:sz w:val="28"/>
          <w:szCs w:val="28"/>
          <w:lang w:val="ru-RU"/>
        </w:rPr>
        <w:t>].</w:t>
      </w:r>
    </w:p>
    <w:bookmarkEnd w:id="77"/>
    <w:p w14:paraId="3F655013" w14:textId="1421E326" w:rsidR="005E7213" w:rsidRPr="00EF5009" w:rsidRDefault="005E7213" w:rsidP="00EB35B3">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Для усиления иммунологической составляющей продукта в его состав была введена суспензия низкомолекулярных пептидов в количестве 5</w:t>
      </w:r>
      <w:r w:rsidR="00F85171"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выделенных из кобыльего молока, а для повышения не только защитных, но и антиоксидантных свойств в рецептуру были введены витамины А, Е, С, фукоидан из бурых водорослей, богатые липополисахаридами и иммунными факторами.</w:t>
      </w:r>
    </w:p>
    <w:p w14:paraId="2CBDBC99" w14:textId="3E9F50A2" w:rsidR="005E7213" w:rsidRPr="00EF5009" w:rsidRDefault="005E7213" w:rsidP="00EB35B3">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Рецептура нового комбинированного кисломолочного продукта приведена в табл</w:t>
      </w:r>
      <w:r w:rsidR="006C6123" w:rsidRPr="00EF5009">
        <w:rPr>
          <w:rFonts w:ascii="Times New Roman" w:hAnsi="Times New Roman" w:cs="Times New Roman"/>
          <w:sz w:val="28"/>
          <w:szCs w:val="28"/>
          <w:lang w:val="ru-RU"/>
        </w:rPr>
        <w:t>ице</w:t>
      </w:r>
      <w:r w:rsidR="00BA40CF" w:rsidRPr="00EF5009">
        <w:rPr>
          <w:rFonts w:ascii="Times New Roman" w:hAnsi="Times New Roman" w:cs="Times New Roman"/>
          <w:sz w:val="28"/>
          <w:szCs w:val="28"/>
          <w:lang w:val="ru-RU"/>
        </w:rPr>
        <w:t xml:space="preserve"> 2</w:t>
      </w:r>
      <w:r w:rsidR="00CB293A" w:rsidRPr="00EF5009">
        <w:rPr>
          <w:rFonts w:ascii="Times New Roman" w:hAnsi="Times New Roman" w:cs="Times New Roman"/>
          <w:sz w:val="28"/>
          <w:szCs w:val="28"/>
          <w:lang w:val="ru-RU"/>
        </w:rPr>
        <w:t>2</w:t>
      </w:r>
      <w:r w:rsidRPr="00EF5009">
        <w:rPr>
          <w:rFonts w:ascii="Times New Roman" w:hAnsi="Times New Roman" w:cs="Times New Roman"/>
          <w:sz w:val="28"/>
          <w:szCs w:val="28"/>
          <w:lang w:val="ru-RU"/>
        </w:rPr>
        <w:t>.</w:t>
      </w:r>
    </w:p>
    <w:p w14:paraId="59264B33" w14:textId="02C5A131" w:rsidR="00BA40CF" w:rsidRPr="00EF5009" w:rsidRDefault="00BA40CF" w:rsidP="00EB35B3">
      <w:pPr>
        <w:spacing w:after="0" w:line="240" w:lineRule="auto"/>
        <w:ind w:firstLine="709"/>
        <w:jc w:val="both"/>
        <w:rPr>
          <w:rFonts w:ascii="Times New Roman" w:hAnsi="Times New Roman" w:cs="Times New Roman"/>
          <w:sz w:val="28"/>
          <w:szCs w:val="28"/>
          <w:lang w:val="ru-RU"/>
        </w:rPr>
      </w:pPr>
    </w:p>
    <w:p w14:paraId="60A5E022" w14:textId="70900A3E" w:rsidR="005E7213" w:rsidRPr="00EF5009" w:rsidRDefault="005E7213" w:rsidP="00C42C26">
      <w:pPr>
        <w:spacing w:after="0" w:line="240" w:lineRule="auto"/>
        <w:jc w:val="both"/>
        <w:rPr>
          <w:rFonts w:ascii="Times New Roman" w:hAnsi="Times New Roman" w:cs="Times New Roman"/>
          <w:b/>
          <w:bCs/>
          <w:sz w:val="28"/>
          <w:szCs w:val="28"/>
          <w:lang w:val="ru-RU"/>
        </w:rPr>
      </w:pPr>
      <w:r w:rsidRPr="00EF5009">
        <w:rPr>
          <w:rFonts w:ascii="Times New Roman" w:hAnsi="Times New Roman" w:cs="Times New Roman"/>
          <w:sz w:val="28"/>
          <w:szCs w:val="28"/>
          <w:lang w:val="ru-RU"/>
        </w:rPr>
        <w:t xml:space="preserve">Таблица </w:t>
      </w:r>
      <w:r w:rsidR="00BA40CF" w:rsidRPr="00EF5009">
        <w:rPr>
          <w:rFonts w:ascii="Times New Roman" w:hAnsi="Times New Roman" w:cs="Times New Roman"/>
          <w:sz w:val="28"/>
          <w:szCs w:val="28"/>
          <w:lang w:val="ru-RU"/>
        </w:rPr>
        <w:t>2</w:t>
      </w:r>
      <w:r w:rsidR="00CB293A" w:rsidRPr="00EF5009">
        <w:rPr>
          <w:rFonts w:ascii="Times New Roman" w:hAnsi="Times New Roman" w:cs="Times New Roman"/>
          <w:sz w:val="28"/>
          <w:szCs w:val="28"/>
          <w:lang w:val="ru-RU"/>
        </w:rPr>
        <w:t>2</w:t>
      </w:r>
      <w:r w:rsidR="00BA40CF" w:rsidRPr="00EF5009">
        <w:rPr>
          <w:rFonts w:ascii="Times New Roman" w:hAnsi="Times New Roman" w:cs="Times New Roman"/>
          <w:sz w:val="28"/>
          <w:szCs w:val="28"/>
          <w:lang w:val="ru-RU"/>
        </w:rPr>
        <w:t xml:space="preserve"> </w:t>
      </w:r>
      <w:r w:rsidR="00CA55D5" w:rsidRPr="00EF5009">
        <w:rPr>
          <w:rFonts w:ascii="Times New Roman" w:hAnsi="Times New Roman" w:cs="Times New Roman"/>
          <w:sz w:val="28"/>
          <w:szCs w:val="28"/>
          <w:lang w:val="ru-RU"/>
        </w:rPr>
        <w:t>–</w:t>
      </w:r>
      <w:r w:rsidR="00BA40CF"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Рецептура кисломолочного продукта из расчета на 100 мл</w:t>
      </w:r>
    </w:p>
    <w:p w14:paraId="5694654C" w14:textId="7A80A7EF" w:rsidR="005E7213" w:rsidRPr="00EF5009" w:rsidRDefault="00214BE9" w:rsidP="00EB35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
          <w:bCs/>
          <w:color w:val="202124"/>
          <w:sz w:val="28"/>
          <w:szCs w:val="28"/>
          <w:lang w:val="ru-RU"/>
        </w:rPr>
      </w:pPr>
      <w:r w:rsidRPr="00EF5009">
        <w:rPr>
          <w:rFonts w:ascii="Times New Roman" w:eastAsia="Times New Roman" w:hAnsi="Times New Roman" w:cs="Times New Roman"/>
          <w:b/>
          <w:bCs/>
          <w:color w:val="202124"/>
          <w:sz w:val="28"/>
          <w:szCs w:val="28"/>
          <w:lang w:val="ru-RU"/>
        </w:rPr>
        <w:t xml:space="preserve"> </w:t>
      </w:r>
    </w:p>
    <w:tbl>
      <w:tblPr>
        <w:tblStyle w:val="a7"/>
        <w:tblW w:w="9351" w:type="dxa"/>
        <w:tblLook w:val="04A0" w:firstRow="1" w:lastRow="0" w:firstColumn="1" w:lastColumn="0" w:noHBand="0" w:noVBand="1"/>
      </w:tblPr>
      <w:tblGrid>
        <w:gridCol w:w="6516"/>
        <w:gridCol w:w="2835"/>
      </w:tblGrid>
      <w:tr w:rsidR="005E7213" w:rsidRPr="00EF5009" w14:paraId="5D358D61" w14:textId="77777777" w:rsidTr="00BA40CF">
        <w:trPr>
          <w:trHeight w:val="339"/>
        </w:trPr>
        <w:tc>
          <w:tcPr>
            <w:tcW w:w="6516" w:type="dxa"/>
            <w:shd w:val="clear" w:color="auto" w:fill="auto"/>
          </w:tcPr>
          <w:p w14:paraId="70A9BC77" w14:textId="0EFDC99A" w:rsidR="005E7213" w:rsidRPr="00EF5009" w:rsidRDefault="005E7213" w:rsidP="00BE5843">
            <w:pPr>
              <w:ind w:firstLine="0"/>
              <w:jc w:val="center"/>
              <w:rPr>
                <w:rFonts w:cs="Times New Roman"/>
                <w:sz w:val="28"/>
                <w:szCs w:val="28"/>
              </w:rPr>
            </w:pPr>
            <w:r w:rsidRPr="00EF5009">
              <w:rPr>
                <w:rFonts w:cs="Times New Roman"/>
                <w:sz w:val="28"/>
                <w:szCs w:val="28"/>
              </w:rPr>
              <w:t>Ингредиенты</w:t>
            </w:r>
          </w:p>
        </w:tc>
        <w:tc>
          <w:tcPr>
            <w:tcW w:w="2835" w:type="dxa"/>
            <w:shd w:val="clear" w:color="auto" w:fill="auto"/>
          </w:tcPr>
          <w:p w14:paraId="0D53A6E0" w14:textId="113F2300" w:rsidR="007C4A06" w:rsidRPr="00EF5009" w:rsidRDefault="005E7213" w:rsidP="00BE5843">
            <w:pPr>
              <w:ind w:firstLine="0"/>
              <w:jc w:val="center"/>
              <w:rPr>
                <w:rFonts w:cs="Times New Roman"/>
                <w:sz w:val="28"/>
                <w:szCs w:val="28"/>
              </w:rPr>
            </w:pPr>
            <w:r w:rsidRPr="00EF5009">
              <w:rPr>
                <w:rFonts w:cs="Times New Roman"/>
                <w:sz w:val="28"/>
                <w:szCs w:val="28"/>
              </w:rPr>
              <w:t>Количество, мл (г)</w:t>
            </w:r>
          </w:p>
        </w:tc>
      </w:tr>
      <w:tr w:rsidR="005E7213" w:rsidRPr="00EF5009" w14:paraId="48915FA7" w14:textId="77777777" w:rsidTr="00BA40CF">
        <w:tc>
          <w:tcPr>
            <w:tcW w:w="6516" w:type="dxa"/>
            <w:shd w:val="clear" w:color="auto" w:fill="auto"/>
          </w:tcPr>
          <w:p w14:paraId="25FD1E27" w14:textId="722F0D63" w:rsidR="005E7213" w:rsidRPr="00EF5009" w:rsidRDefault="005E7213" w:rsidP="00BE5843">
            <w:pPr>
              <w:ind w:firstLine="0"/>
              <w:jc w:val="center"/>
              <w:rPr>
                <w:rFonts w:cs="Times New Roman"/>
                <w:sz w:val="28"/>
                <w:szCs w:val="28"/>
              </w:rPr>
            </w:pPr>
            <w:r w:rsidRPr="00EF5009">
              <w:rPr>
                <w:rFonts w:cs="Times New Roman"/>
                <w:sz w:val="28"/>
                <w:szCs w:val="28"/>
              </w:rPr>
              <w:t>Кобылье молоко</w:t>
            </w:r>
          </w:p>
        </w:tc>
        <w:tc>
          <w:tcPr>
            <w:tcW w:w="2835" w:type="dxa"/>
            <w:shd w:val="clear" w:color="auto" w:fill="auto"/>
          </w:tcPr>
          <w:p w14:paraId="7A7A801A" w14:textId="7511E5D8" w:rsidR="005E7213" w:rsidRPr="00EF5009" w:rsidRDefault="000D4FC5" w:rsidP="00BE5843">
            <w:pPr>
              <w:ind w:firstLine="0"/>
              <w:jc w:val="center"/>
              <w:rPr>
                <w:rFonts w:cs="Times New Roman"/>
                <w:sz w:val="28"/>
                <w:szCs w:val="28"/>
              </w:rPr>
            </w:pPr>
            <w:r w:rsidRPr="00EF5009">
              <w:rPr>
                <w:rFonts w:cs="Times New Roman"/>
                <w:sz w:val="28"/>
                <w:szCs w:val="28"/>
              </w:rPr>
              <w:t>65</w:t>
            </w:r>
            <w:r w:rsidR="00BA3104" w:rsidRPr="00EF5009">
              <w:rPr>
                <w:rFonts w:cs="Times New Roman"/>
                <w:sz w:val="28"/>
                <w:szCs w:val="28"/>
              </w:rPr>
              <w:t>,0</w:t>
            </w:r>
          </w:p>
        </w:tc>
      </w:tr>
      <w:tr w:rsidR="005E7213" w:rsidRPr="00EF5009" w14:paraId="67B717E7" w14:textId="77777777" w:rsidTr="00BA40CF">
        <w:tc>
          <w:tcPr>
            <w:tcW w:w="6516" w:type="dxa"/>
            <w:shd w:val="clear" w:color="auto" w:fill="auto"/>
          </w:tcPr>
          <w:p w14:paraId="46E4B2D4" w14:textId="236F426A" w:rsidR="005E7213" w:rsidRPr="00EF5009" w:rsidRDefault="005E7213" w:rsidP="00BE5843">
            <w:pPr>
              <w:ind w:firstLine="0"/>
              <w:jc w:val="center"/>
              <w:rPr>
                <w:rFonts w:cs="Times New Roman"/>
                <w:sz w:val="28"/>
                <w:szCs w:val="28"/>
              </w:rPr>
            </w:pPr>
            <w:r w:rsidRPr="00EF5009">
              <w:rPr>
                <w:rFonts w:cs="Times New Roman"/>
                <w:sz w:val="28"/>
                <w:szCs w:val="28"/>
              </w:rPr>
              <w:t>Фруктовые добавки</w:t>
            </w:r>
            <w:r w:rsidR="00F525CB" w:rsidRPr="00EF5009">
              <w:rPr>
                <w:rFonts w:cs="Times New Roman"/>
                <w:sz w:val="28"/>
                <w:szCs w:val="28"/>
              </w:rPr>
              <w:t xml:space="preserve"> (сухие ягоды </w:t>
            </w:r>
            <w:r w:rsidR="000A437E">
              <w:rPr>
                <w:rFonts w:cs="Times New Roman"/>
                <w:sz w:val="28"/>
                <w:szCs w:val="28"/>
              </w:rPr>
              <w:t>облепихи</w:t>
            </w:r>
            <w:r w:rsidR="00F525CB" w:rsidRPr="00EF5009">
              <w:rPr>
                <w:rFonts w:cs="Times New Roman"/>
                <w:sz w:val="28"/>
                <w:szCs w:val="28"/>
              </w:rPr>
              <w:t>)</w:t>
            </w:r>
          </w:p>
        </w:tc>
        <w:tc>
          <w:tcPr>
            <w:tcW w:w="2835" w:type="dxa"/>
            <w:shd w:val="clear" w:color="auto" w:fill="auto"/>
          </w:tcPr>
          <w:p w14:paraId="4EAD4183" w14:textId="77777777" w:rsidR="005E7213" w:rsidRPr="00EF5009" w:rsidRDefault="005E7213" w:rsidP="00BE5843">
            <w:pPr>
              <w:ind w:firstLine="0"/>
              <w:jc w:val="center"/>
              <w:rPr>
                <w:rFonts w:cs="Times New Roman"/>
                <w:sz w:val="28"/>
                <w:szCs w:val="28"/>
              </w:rPr>
            </w:pPr>
            <w:r w:rsidRPr="00EF5009">
              <w:rPr>
                <w:rFonts w:cs="Times New Roman"/>
                <w:sz w:val="28"/>
                <w:szCs w:val="28"/>
              </w:rPr>
              <w:t>10,0</w:t>
            </w:r>
          </w:p>
        </w:tc>
      </w:tr>
      <w:tr w:rsidR="005E7213" w:rsidRPr="00EF5009" w14:paraId="5E035EA9" w14:textId="77777777" w:rsidTr="00BA40CF">
        <w:tc>
          <w:tcPr>
            <w:tcW w:w="6516" w:type="dxa"/>
            <w:shd w:val="clear" w:color="auto" w:fill="auto"/>
          </w:tcPr>
          <w:p w14:paraId="4DC50C02" w14:textId="7756E6CB" w:rsidR="005E7213" w:rsidRPr="00EF5009" w:rsidRDefault="005E7213" w:rsidP="00BE5843">
            <w:pPr>
              <w:ind w:firstLine="0"/>
              <w:jc w:val="center"/>
              <w:rPr>
                <w:rFonts w:cs="Times New Roman"/>
                <w:sz w:val="28"/>
                <w:szCs w:val="28"/>
              </w:rPr>
            </w:pPr>
            <w:r w:rsidRPr="00EF5009">
              <w:rPr>
                <w:rFonts w:cs="Times New Roman"/>
                <w:sz w:val="28"/>
                <w:szCs w:val="28"/>
              </w:rPr>
              <w:t>Низкомолекулярные пептиды из кобыльего молока</w:t>
            </w:r>
          </w:p>
        </w:tc>
        <w:tc>
          <w:tcPr>
            <w:tcW w:w="2835" w:type="dxa"/>
            <w:shd w:val="clear" w:color="auto" w:fill="auto"/>
          </w:tcPr>
          <w:p w14:paraId="1B6A747B" w14:textId="014FAC65" w:rsidR="005E7213" w:rsidRPr="00EF5009" w:rsidRDefault="0063366F" w:rsidP="00BE5843">
            <w:pPr>
              <w:ind w:firstLine="0"/>
              <w:jc w:val="center"/>
              <w:rPr>
                <w:rFonts w:cs="Times New Roman"/>
                <w:sz w:val="28"/>
                <w:szCs w:val="28"/>
              </w:rPr>
            </w:pPr>
            <w:r w:rsidRPr="00EF5009">
              <w:rPr>
                <w:rFonts w:cs="Times New Roman"/>
                <w:sz w:val="28"/>
                <w:szCs w:val="28"/>
              </w:rPr>
              <w:t>10</w:t>
            </w:r>
            <w:r w:rsidR="005E7213" w:rsidRPr="00EF5009">
              <w:rPr>
                <w:rFonts w:cs="Times New Roman"/>
                <w:sz w:val="28"/>
                <w:szCs w:val="28"/>
              </w:rPr>
              <w:t>,0</w:t>
            </w:r>
          </w:p>
        </w:tc>
      </w:tr>
      <w:tr w:rsidR="005E7213" w:rsidRPr="00EF5009" w14:paraId="5B4E2ED5" w14:textId="77777777" w:rsidTr="00B3754D">
        <w:tc>
          <w:tcPr>
            <w:tcW w:w="6516" w:type="dxa"/>
            <w:tcBorders>
              <w:bottom w:val="nil"/>
            </w:tcBorders>
            <w:shd w:val="clear" w:color="auto" w:fill="auto"/>
          </w:tcPr>
          <w:p w14:paraId="12BB2A51" w14:textId="6279D7C1" w:rsidR="005E7213" w:rsidRPr="00EF5009" w:rsidRDefault="005E7213" w:rsidP="00BE5843">
            <w:pPr>
              <w:ind w:firstLine="0"/>
              <w:jc w:val="center"/>
              <w:rPr>
                <w:rFonts w:cs="Times New Roman"/>
                <w:sz w:val="28"/>
                <w:szCs w:val="28"/>
              </w:rPr>
            </w:pPr>
            <w:r w:rsidRPr="00EF5009">
              <w:rPr>
                <w:rFonts w:cs="Times New Roman"/>
                <w:sz w:val="28"/>
                <w:szCs w:val="28"/>
              </w:rPr>
              <w:t>Изолят соевого белка</w:t>
            </w:r>
          </w:p>
        </w:tc>
        <w:tc>
          <w:tcPr>
            <w:tcW w:w="2835" w:type="dxa"/>
            <w:tcBorders>
              <w:bottom w:val="nil"/>
            </w:tcBorders>
            <w:shd w:val="clear" w:color="auto" w:fill="auto"/>
          </w:tcPr>
          <w:p w14:paraId="315314B5" w14:textId="29044E51" w:rsidR="005E7213" w:rsidRPr="00EF5009" w:rsidRDefault="0034362E" w:rsidP="00BE5843">
            <w:pPr>
              <w:ind w:firstLine="0"/>
              <w:jc w:val="center"/>
              <w:rPr>
                <w:rFonts w:cs="Times New Roman"/>
                <w:sz w:val="28"/>
                <w:szCs w:val="28"/>
              </w:rPr>
            </w:pPr>
            <w:r w:rsidRPr="00EF5009">
              <w:rPr>
                <w:rFonts w:cs="Times New Roman"/>
                <w:sz w:val="28"/>
                <w:szCs w:val="28"/>
              </w:rPr>
              <w:t>5,0</w:t>
            </w:r>
          </w:p>
        </w:tc>
      </w:tr>
    </w:tbl>
    <w:p w14:paraId="66BE89FC" w14:textId="77777777" w:rsidR="00B3754D" w:rsidRDefault="00B3754D"/>
    <w:tbl>
      <w:tblPr>
        <w:tblStyle w:val="a7"/>
        <w:tblW w:w="9351" w:type="dxa"/>
        <w:tblLook w:val="04A0" w:firstRow="1" w:lastRow="0" w:firstColumn="1" w:lastColumn="0" w:noHBand="0" w:noVBand="1"/>
      </w:tblPr>
      <w:tblGrid>
        <w:gridCol w:w="6518"/>
        <w:gridCol w:w="2833"/>
      </w:tblGrid>
      <w:tr w:rsidR="00B3754D" w:rsidRPr="00EF5009" w14:paraId="5375BC1D" w14:textId="77777777" w:rsidTr="00615C35">
        <w:tc>
          <w:tcPr>
            <w:tcW w:w="9351" w:type="dxa"/>
            <w:gridSpan w:val="2"/>
            <w:tcBorders>
              <w:top w:val="nil"/>
            </w:tcBorders>
            <w:shd w:val="clear" w:color="auto" w:fill="auto"/>
          </w:tcPr>
          <w:p w14:paraId="5C7D7170" w14:textId="2B0FA5B2" w:rsidR="00B3754D" w:rsidRPr="00EF5009" w:rsidRDefault="00B3754D" w:rsidP="00B3754D">
            <w:pPr>
              <w:ind w:firstLine="0"/>
              <w:rPr>
                <w:rFonts w:cs="Times New Roman"/>
                <w:sz w:val="28"/>
                <w:szCs w:val="28"/>
              </w:rPr>
            </w:pPr>
            <w:r>
              <w:rPr>
                <w:rFonts w:cs="Times New Roman"/>
                <w:sz w:val="28"/>
                <w:szCs w:val="28"/>
              </w:rPr>
              <w:t>Продолжение таблицы 22</w:t>
            </w:r>
          </w:p>
        </w:tc>
      </w:tr>
      <w:tr w:rsidR="00252AFE" w:rsidRPr="00EF5009" w14:paraId="3A1FCB63" w14:textId="525B832D" w:rsidTr="00252AFE">
        <w:tc>
          <w:tcPr>
            <w:tcW w:w="6518" w:type="dxa"/>
            <w:tcBorders>
              <w:top w:val="nil"/>
              <w:right w:val="single" w:sz="4" w:space="0" w:color="auto"/>
            </w:tcBorders>
            <w:shd w:val="clear" w:color="auto" w:fill="auto"/>
          </w:tcPr>
          <w:p w14:paraId="5DEF2308" w14:textId="6FF78995" w:rsidR="00252AFE" w:rsidRDefault="00252AFE" w:rsidP="00252AFE">
            <w:pPr>
              <w:ind w:firstLine="0"/>
              <w:jc w:val="center"/>
              <w:rPr>
                <w:rFonts w:cs="Times New Roman"/>
                <w:sz w:val="28"/>
                <w:szCs w:val="28"/>
              </w:rPr>
            </w:pPr>
            <w:r>
              <w:rPr>
                <w:rFonts w:cs="Times New Roman"/>
                <w:sz w:val="28"/>
                <w:szCs w:val="28"/>
              </w:rPr>
              <w:t>1</w:t>
            </w:r>
          </w:p>
        </w:tc>
        <w:tc>
          <w:tcPr>
            <w:tcW w:w="2833" w:type="dxa"/>
            <w:tcBorders>
              <w:top w:val="nil"/>
              <w:left w:val="single" w:sz="4" w:space="0" w:color="auto"/>
            </w:tcBorders>
            <w:shd w:val="clear" w:color="auto" w:fill="auto"/>
          </w:tcPr>
          <w:p w14:paraId="1BC435DC" w14:textId="066604CE" w:rsidR="00252AFE" w:rsidRDefault="00252AFE" w:rsidP="00252AFE">
            <w:pPr>
              <w:ind w:firstLine="0"/>
              <w:jc w:val="center"/>
              <w:rPr>
                <w:rFonts w:cs="Times New Roman"/>
                <w:sz w:val="28"/>
                <w:szCs w:val="28"/>
              </w:rPr>
            </w:pPr>
            <w:r>
              <w:rPr>
                <w:rFonts w:cs="Times New Roman"/>
                <w:sz w:val="28"/>
                <w:szCs w:val="28"/>
              </w:rPr>
              <w:t>2</w:t>
            </w:r>
          </w:p>
        </w:tc>
      </w:tr>
      <w:tr w:rsidR="00566607" w:rsidRPr="00EF5009" w14:paraId="7D0CDE92" w14:textId="226ABE83" w:rsidTr="00566607">
        <w:tc>
          <w:tcPr>
            <w:tcW w:w="6518" w:type="dxa"/>
            <w:tcBorders>
              <w:top w:val="nil"/>
              <w:right w:val="single" w:sz="4" w:space="0" w:color="auto"/>
            </w:tcBorders>
            <w:shd w:val="clear" w:color="auto" w:fill="auto"/>
          </w:tcPr>
          <w:p w14:paraId="70F18875" w14:textId="30569881" w:rsidR="00566607" w:rsidRDefault="00566607" w:rsidP="00252AFE">
            <w:pPr>
              <w:ind w:firstLine="0"/>
              <w:jc w:val="center"/>
              <w:rPr>
                <w:rFonts w:cs="Times New Roman"/>
                <w:sz w:val="28"/>
                <w:szCs w:val="28"/>
              </w:rPr>
            </w:pPr>
            <w:r w:rsidRPr="00EF5009">
              <w:rPr>
                <w:rFonts w:cs="Times New Roman"/>
                <w:sz w:val="28"/>
                <w:szCs w:val="28"/>
              </w:rPr>
              <w:t>Бактериальная закваска</w:t>
            </w:r>
          </w:p>
        </w:tc>
        <w:tc>
          <w:tcPr>
            <w:tcW w:w="2833" w:type="dxa"/>
            <w:tcBorders>
              <w:top w:val="nil"/>
              <w:left w:val="single" w:sz="4" w:space="0" w:color="auto"/>
            </w:tcBorders>
            <w:shd w:val="clear" w:color="auto" w:fill="auto"/>
          </w:tcPr>
          <w:p w14:paraId="741B59B7" w14:textId="05255805" w:rsidR="00566607" w:rsidRDefault="00566607" w:rsidP="00433D7F">
            <w:pPr>
              <w:ind w:firstLine="0"/>
              <w:jc w:val="center"/>
              <w:rPr>
                <w:rFonts w:cs="Times New Roman"/>
                <w:sz w:val="28"/>
                <w:szCs w:val="28"/>
              </w:rPr>
            </w:pPr>
            <w:r w:rsidRPr="00EF5009">
              <w:rPr>
                <w:rFonts w:cs="Times New Roman"/>
                <w:sz w:val="28"/>
                <w:szCs w:val="28"/>
              </w:rPr>
              <w:t>5,0</w:t>
            </w:r>
          </w:p>
        </w:tc>
      </w:tr>
      <w:tr w:rsidR="0034362E" w:rsidRPr="00EF5009" w14:paraId="3BCD9311" w14:textId="77777777" w:rsidTr="00566607">
        <w:tc>
          <w:tcPr>
            <w:tcW w:w="6518" w:type="dxa"/>
            <w:tcBorders>
              <w:right w:val="single" w:sz="4" w:space="0" w:color="auto"/>
            </w:tcBorders>
            <w:shd w:val="clear" w:color="auto" w:fill="auto"/>
          </w:tcPr>
          <w:p w14:paraId="468D61BD" w14:textId="2CBD8939" w:rsidR="0034362E" w:rsidRPr="00EF5009" w:rsidRDefault="0034362E" w:rsidP="00BE5843">
            <w:pPr>
              <w:ind w:firstLine="0"/>
              <w:jc w:val="center"/>
              <w:rPr>
                <w:rFonts w:cs="Times New Roman"/>
                <w:sz w:val="28"/>
                <w:szCs w:val="28"/>
              </w:rPr>
            </w:pPr>
            <w:r w:rsidRPr="00EF5009">
              <w:rPr>
                <w:rFonts w:cs="Times New Roman"/>
                <w:sz w:val="28"/>
                <w:szCs w:val="28"/>
              </w:rPr>
              <w:t>Мальтодекстрин</w:t>
            </w:r>
          </w:p>
        </w:tc>
        <w:tc>
          <w:tcPr>
            <w:tcW w:w="2833" w:type="dxa"/>
            <w:tcBorders>
              <w:left w:val="single" w:sz="4" w:space="0" w:color="auto"/>
            </w:tcBorders>
            <w:shd w:val="clear" w:color="auto" w:fill="auto"/>
          </w:tcPr>
          <w:p w14:paraId="38EB73FD" w14:textId="0EFC6AA4" w:rsidR="0034362E" w:rsidRPr="00EF5009" w:rsidRDefault="0034362E" w:rsidP="00BE5843">
            <w:pPr>
              <w:ind w:firstLine="0"/>
              <w:jc w:val="center"/>
              <w:rPr>
                <w:rFonts w:cs="Times New Roman"/>
                <w:sz w:val="28"/>
                <w:szCs w:val="28"/>
              </w:rPr>
            </w:pPr>
            <w:r w:rsidRPr="00EF5009">
              <w:rPr>
                <w:rFonts w:cs="Times New Roman"/>
                <w:sz w:val="28"/>
                <w:szCs w:val="28"/>
              </w:rPr>
              <w:t>2,3</w:t>
            </w:r>
          </w:p>
        </w:tc>
      </w:tr>
      <w:tr w:rsidR="005E7213" w:rsidRPr="00EF5009" w14:paraId="7092EAD8" w14:textId="77777777" w:rsidTr="00566607">
        <w:tc>
          <w:tcPr>
            <w:tcW w:w="6518" w:type="dxa"/>
            <w:shd w:val="clear" w:color="auto" w:fill="auto"/>
          </w:tcPr>
          <w:p w14:paraId="1182ADAA" w14:textId="0F9D90F7" w:rsidR="005E7213" w:rsidRPr="00EF5009" w:rsidRDefault="005E7213" w:rsidP="00BE5843">
            <w:pPr>
              <w:ind w:firstLine="0"/>
              <w:jc w:val="center"/>
              <w:rPr>
                <w:rFonts w:cs="Times New Roman"/>
                <w:sz w:val="28"/>
                <w:szCs w:val="28"/>
              </w:rPr>
            </w:pPr>
            <w:r w:rsidRPr="00EF5009">
              <w:rPr>
                <w:rFonts w:cs="Times New Roman"/>
                <w:sz w:val="28"/>
                <w:szCs w:val="28"/>
              </w:rPr>
              <w:t>Инулин</w:t>
            </w:r>
          </w:p>
        </w:tc>
        <w:tc>
          <w:tcPr>
            <w:tcW w:w="2833" w:type="dxa"/>
            <w:shd w:val="clear" w:color="auto" w:fill="auto"/>
          </w:tcPr>
          <w:p w14:paraId="5D4D1106" w14:textId="635D659C" w:rsidR="005E7213" w:rsidRPr="00EF5009" w:rsidRDefault="004D26E7" w:rsidP="00BE5843">
            <w:pPr>
              <w:ind w:firstLine="0"/>
              <w:jc w:val="center"/>
              <w:rPr>
                <w:rFonts w:cs="Times New Roman"/>
                <w:sz w:val="28"/>
                <w:szCs w:val="28"/>
              </w:rPr>
            </w:pPr>
            <w:r>
              <w:rPr>
                <w:rFonts w:cs="Times New Roman"/>
                <w:sz w:val="28"/>
                <w:szCs w:val="28"/>
              </w:rPr>
              <w:t>2</w:t>
            </w:r>
            <w:r w:rsidR="005E7213" w:rsidRPr="00EF5009">
              <w:rPr>
                <w:rFonts w:cs="Times New Roman"/>
                <w:sz w:val="28"/>
                <w:szCs w:val="28"/>
              </w:rPr>
              <w:t>,0</w:t>
            </w:r>
          </w:p>
        </w:tc>
      </w:tr>
      <w:tr w:rsidR="005E7213" w:rsidRPr="00EF5009" w14:paraId="4946985E" w14:textId="77777777" w:rsidTr="00566607">
        <w:tc>
          <w:tcPr>
            <w:tcW w:w="6518" w:type="dxa"/>
            <w:shd w:val="clear" w:color="auto" w:fill="auto"/>
          </w:tcPr>
          <w:p w14:paraId="3FA050C6" w14:textId="2ABBDDE3" w:rsidR="005E7213" w:rsidRPr="00EF5009" w:rsidRDefault="005E7213" w:rsidP="00BE5843">
            <w:pPr>
              <w:ind w:firstLine="0"/>
              <w:jc w:val="center"/>
              <w:rPr>
                <w:rFonts w:cs="Times New Roman"/>
                <w:sz w:val="28"/>
                <w:szCs w:val="28"/>
              </w:rPr>
            </w:pPr>
            <w:r w:rsidRPr="00EF5009">
              <w:rPr>
                <w:rFonts w:cs="Times New Roman"/>
                <w:sz w:val="28"/>
                <w:szCs w:val="28"/>
              </w:rPr>
              <w:t>Витаминно-минеральный премикс</w:t>
            </w:r>
          </w:p>
        </w:tc>
        <w:tc>
          <w:tcPr>
            <w:tcW w:w="2833" w:type="dxa"/>
            <w:shd w:val="clear" w:color="auto" w:fill="auto"/>
          </w:tcPr>
          <w:p w14:paraId="044795B3" w14:textId="77777777" w:rsidR="005E7213" w:rsidRPr="00EF5009" w:rsidRDefault="005E7213" w:rsidP="00BE5843">
            <w:pPr>
              <w:ind w:firstLine="0"/>
              <w:jc w:val="center"/>
              <w:rPr>
                <w:rFonts w:cs="Times New Roman"/>
                <w:sz w:val="28"/>
                <w:szCs w:val="28"/>
              </w:rPr>
            </w:pPr>
            <w:r w:rsidRPr="00EF5009">
              <w:rPr>
                <w:rFonts w:cs="Times New Roman"/>
                <w:sz w:val="28"/>
                <w:szCs w:val="28"/>
              </w:rPr>
              <w:t>0,5</w:t>
            </w:r>
          </w:p>
        </w:tc>
      </w:tr>
      <w:tr w:rsidR="005E7213" w:rsidRPr="00EF5009" w14:paraId="6E1E057A" w14:textId="77777777" w:rsidTr="00566607">
        <w:tc>
          <w:tcPr>
            <w:tcW w:w="6518" w:type="dxa"/>
            <w:shd w:val="clear" w:color="auto" w:fill="auto"/>
          </w:tcPr>
          <w:p w14:paraId="02A7C040" w14:textId="1DF05529" w:rsidR="005E7213" w:rsidRPr="00EF5009" w:rsidRDefault="0074325B" w:rsidP="00BE5843">
            <w:pPr>
              <w:ind w:firstLine="0"/>
              <w:jc w:val="center"/>
              <w:rPr>
                <w:rFonts w:cs="Times New Roman"/>
                <w:sz w:val="28"/>
                <w:szCs w:val="28"/>
              </w:rPr>
            </w:pPr>
            <w:r w:rsidRPr="00EF5009">
              <w:rPr>
                <w:rFonts w:cs="Times New Roman"/>
                <w:sz w:val="28"/>
                <w:szCs w:val="28"/>
              </w:rPr>
              <w:t>Фукоидан</w:t>
            </w:r>
          </w:p>
        </w:tc>
        <w:tc>
          <w:tcPr>
            <w:tcW w:w="2833" w:type="dxa"/>
            <w:shd w:val="clear" w:color="auto" w:fill="auto"/>
          </w:tcPr>
          <w:p w14:paraId="78870028" w14:textId="1A80C09B" w:rsidR="005E7213" w:rsidRPr="00EF5009" w:rsidRDefault="00F525CB" w:rsidP="00BE5843">
            <w:pPr>
              <w:ind w:firstLine="0"/>
              <w:jc w:val="center"/>
              <w:rPr>
                <w:rFonts w:cs="Times New Roman"/>
                <w:sz w:val="28"/>
                <w:szCs w:val="28"/>
              </w:rPr>
            </w:pPr>
            <w:r w:rsidRPr="00EF5009">
              <w:rPr>
                <w:rFonts w:cs="Times New Roman"/>
                <w:sz w:val="28"/>
                <w:szCs w:val="28"/>
              </w:rPr>
              <w:t>0,2</w:t>
            </w:r>
          </w:p>
        </w:tc>
      </w:tr>
      <w:tr w:rsidR="0074325B" w:rsidRPr="00EF5009" w14:paraId="35334295" w14:textId="77777777" w:rsidTr="00566607">
        <w:tc>
          <w:tcPr>
            <w:tcW w:w="6518" w:type="dxa"/>
            <w:shd w:val="clear" w:color="auto" w:fill="auto"/>
          </w:tcPr>
          <w:p w14:paraId="46B74D5C" w14:textId="777FBAA8" w:rsidR="0074325B" w:rsidRPr="00EF5009" w:rsidRDefault="00112D84" w:rsidP="00BE5843">
            <w:pPr>
              <w:ind w:firstLine="0"/>
              <w:jc w:val="center"/>
              <w:rPr>
                <w:rFonts w:cs="Times New Roman"/>
                <w:sz w:val="28"/>
                <w:szCs w:val="28"/>
              </w:rPr>
            </w:pPr>
            <w:r w:rsidRPr="00EF5009">
              <w:rPr>
                <w:rFonts w:cs="Times New Roman"/>
                <w:sz w:val="28"/>
                <w:szCs w:val="28"/>
              </w:rPr>
              <w:t>Итого</w:t>
            </w:r>
          </w:p>
        </w:tc>
        <w:tc>
          <w:tcPr>
            <w:tcW w:w="2833" w:type="dxa"/>
            <w:shd w:val="clear" w:color="auto" w:fill="auto"/>
          </w:tcPr>
          <w:p w14:paraId="011F9F69" w14:textId="0F15F818" w:rsidR="0074325B" w:rsidRPr="00EF5009" w:rsidRDefault="00112D84" w:rsidP="00BE5843">
            <w:pPr>
              <w:ind w:firstLine="0"/>
              <w:jc w:val="center"/>
              <w:rPr>
                <w:rFonts w:cs="Times New Roman"/>
                <w:sz w:val="28"/>
                <w:szCs w:val="28"/>
              </w:rPr>
            </w:pPr>
            <w:r w:rsidRPr="00EF5009">
              <w:rPr>
                <w:rFonts w:cs="Times New Roman"/>
                <w:sz w:val="28"/>
                <w:szCs w:val="28"/>
              </w:rPr>
              <w:t>100,0</w:t>
            </w:r>
          </w:p>
        </w:tc>
      </w:tr>
    </w:tbl>
    <w:p w14:paraId="10C50F56" w14:textId="77777777" w:rsidR="005E7213" w:rsidRPr="00EF5009" w:rsidRDefault="005E7213" w:rsidP="00EB35B3">
      <w:pPr>
        <w:spacing w:after="0" w:line="240" w:lineRule="auto"/>
        <w:ind w:firstLine="709"/>
        <w:jc w:val="both"/>
        <w:rPr>
          <w:rFonts w:ascii="Times New Roman" w:hAnsi="Times New Roman" w:cs="Times New Roman"/>
          <w:sz w:val="28"/>
          <w:szCs w:val="28"/>
          <w:lang w:val="ru-RU"/>
        </w:rPr>
      </w:pPr>
    </w:p>
    <w:p w14:paraId="72EA0D03" w14:textId="244609AA" w:rsidR="005E7213" w:rsidRPr="00EF5009" w:rsidRDefault="005E7213" w:rsidP="00EB35B3">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Ферментация продукта, позволяющая в значительной степени повысить не только усвояемость основных ингредиентов, входящих в его состав, но и оказывать благоприятное влияние на микрофлору кишечника, процессы всасывания и усвоения основных биологически активных ингредиентов не могла не сказаться на высокой биологической ценности продукта и его профилактических свойствах.</w:t>
      </w:r>
    </w:p>
    <w:p w14:paraId="180223D4" w14:textId="068BF5DC" w:rsidR="005E7213" w:rsidRPr="00EF5009" w:rsidRDefault="005E7213" w:rsidP="00EB35B3">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Белковая составляющая специализированного продукта, включающая изолят соевого белка, низкомолекулярные пептиды кобыльего молока, белки кобыльего молока в сочетании с углеводными ингредиентами представленными мальтодекстрином и лактозой, должны способствовать наращиванию мышечной массы, повышать энергетические возможности организма при физической нагрузке. </w:t>
      </w:r>
    </w:p>
    <w:p w14:paraId="252539AF" w14:textId="55A70714" w:rsidR="005E7213" w:rsidRPr="00EF5009" w:rsidRDefault="005E7213" w:rsidP="00EB35B3">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Технология приготовления продукта предусматривала этапы смешивания ингредиентов в соответствии с рецептурой, ферментацию с использованием </w:t>
      </w:r>
      <w:r w:rsidR="00124454" w:rsidRPr="00EF5009">
        <w:rPr>
          <w:rFonts w:ascii="Times New Roman" w:hAnsi="Times New Roman" w:cs="Times New Roman"/>
          <w:sz w:val="28"/>
          <w:szCs w:val="28"/>
          <w:lang w:val="ru-RU"/>
        </w:rPr>
        <w:t>молочнокислых и бифидобактерий</w:t>
      </w:r>
      <w:r w:rsidR="008C3876" w:rsidRPr="00EF5009">
        <w:rPr>
          <w:rFonts w:ascii="Times New Roman" w:hAnsi="Times New Roman" w:cs="Times New Roman"/>
          <w:sz w:val="28"/>
          <w:szCs w:val="28"/>
          <w:lang w:val="ru-RU"/>
        </w:rPr>
        <w:t xml:space="preserve">, до образования </w:t>
      </w:r>
      <w:r w:rsidRPr="00EF5009">
        <w:rPr>
          <w:rFonts w:ascii="Times New Roman" w:hAnsi="Times New Roman" w:cs="Times New Roman"/>
          <w:sz w:val="28"/>
          <w:szCs w:val="28"/>
          <w:lang w:val="ru-RU"/>
        </w:rPr>
        <w:t>достаточно плотн</w:t>
      </w:r>
      <w:r w:rsidR="008C3876" w:rsidRPr="00EF5009">
        <w:rPr>
          <w:rFonts w:ascii="Times New Roman" w:hAnsi="Times New Roman" w:cs="Times New Roman"/>
          <w:sz w:val="28"/>
          <w:szCs w:val="28"/>
          <w:lang w:val="ru-RU"/>
        </w:rPr>
        <w:t>ого сгустка</w:t>
      </w:r>
      <w:r w:rsidRPr="00EF5009">
        <w:rPr>
          <w:rFonts w:ascii="Times New Roman" w:hAnsi="Times New Roman" w:cs="Times New Roman"/>
          <w:sz w:val="28"/>
          <w:szCs w:val="28"/>
          <w:lang w:val="ru-RU"/>
        </w:rPr>
        <w:t>, характерн</w:t>
      </w:r>
      <w:r w:rsidR="008C3876" w:rsidRPr="00EF5009">
        <w:rPr>
          <w:rFonts w:ascii="Times New Roman" w:hAnsi="Times New Roman" w:cs="Times New Roman"/>
          <w:sz w:val="28"/>
          <w:szCs w:val="28"/>
          <w:lang w:val="ru-RU"/>
        </w:rPr>
        <w:t xml:space="preserve">ого </w:t>
      </w:r>
      <w:r w:rsidRPr="00EF5009">
        <w:rPr>
          <w:rFonts w:ascii="Times New Roman" w:hAnsi="Times New Roman" w:cs="Times New Roman"/>
          <w:sz w:val="28"/>
          <w:szCs w:val="28"/>
          <w:lang w:val="ru-RU"/>
        </w:rPr>
        <w:t>для фруктовых ложковых йогуртов. Содержание молочнокислых бактерий в 1 см</w:t>
      </w:r>
      <w:r w:rsidRPr="00EF5009">
        <w:rPr>
          <w:rFonts w:ascii="Times New Roman" w:hAnsi="Times New Roman" w:cs="Times New Roman"/>
          <w:sz w:val="28"/>
          <w:szCs w:val="28"/>
          <w:vertAlign w:val="superscript"/>
          <w:lang w:val="ru-RU"/>
        </w:rPr>
        <w:t>3</w:t>
      </w:r>
      <w:r w:rsidRPr="00EF5009">
        <w:rPr>
          <w:rFonts w:ascii="Times New Roman" w:hAnsi="Times New Roman" w:cs="Times New Roman"/>
          <w:sz w:val="28"/>
          <w:szCs w:val="28"/>
          <w:lang w:val="ru-RU"/>
        </w:rPr>
        <w:t xml:space="preserve"> продукт</w:t>
      </w:r>
      <w:r w:rsidR="000142E3" w:rsidRPr="00EF5009">
        <w:rPr>
          <w:rFonts w:ascii="Times New Roman" w:hAnsi="Times New Roman" w:cs="Times New Roman"/>
          <w:sz w:val="28"/>
          <w:szCs w:val="28"/>
          <w:lang w:val="ru-RU"/>
        </w:rPr>
        <w:t>а</w:t>
      </w:r>
      <w:r w:rsidRPr="00EF5009">
        <w:rPr>
          <w:rFonts w:ascii="Times New Roman" w:hAnsi="Times New Roman" w:cs="Times New Roman"/>
          <w:sz w:val="28"/>
          <w:szCs w:val="28"/>
          <w:lang w:val="ru-RU"/>
        </w:rPr>
        <w:t xml:space="preserve"> составляло 1х10</w:t>
      </w:r>
      <w:r w:rsidR="000142E3" w:rsidRPr="00EF5009">
        <w:rPr>
          <w:rFonts w:ascii="Times New Roman" w:hAnsi="Times New Roman" w:cs="Times New Roman"/>
          <w:sz w:val="28"/>
          <w:szCs w:val="28"/>
          <w:vertAlign w:val="superscript"/>
          <w:lang w:val="ru-RU"/>
        </w:rPr>
        <w:t>8</w:t>
      </w:r>
      <w:r w:rsidR="008E7217" w:rsidRPr="00EF5009">
        <w:rPr>
          <w:rFonts w:ascii="Times New Roman" w:hAnsi="Times New Roman" w:cs="Times New Roman"/>
          <w:sz w:val="28"/>
          <w:szCs w:val="28"/>
          <w:lang w:val="ru-RU"/>
        </w:rPr>
        <w:t xml:space="preserve"> – 10</w:t>
      </w:r>
      <w:r w:rsidR="008E7217" w:rsidRPr="00EF5009">
        <w:rPr>
          <w:rFonts w:ascii="Times New Roman" w:hAnsi="Times New Roman" w:cs="Times New Roman"/>
          <w:sz w:val="28"/>
          <w:szCs w:val="28"/>
          <w:vertAlign w:val="superscript"/>
          <w:lang w:val="ru-RU"/>
        </w:rPr>
        <w:t>10</w:t>
      </w:r>
      <w:r w:rsidR="008E7217" w:rsidRPr="00EF5009">
        <w:rPr>
          <w:rFonts w:ascii="Times New Roman" w:hAnsi="Times New Roman" w:cs="Times New Roman"/>
          <w:sz w:val="28"/>
          <w:szCs w:val="28"/>
          <w:lang w:val="ru-RU"/>
        </w:rPr>
        <w:t xml:space="preserve"> КОЕ</w:t>
      </w:r>
      <w:r w:rsidRPr="00EF5009">
        <w:rPr>
          <w:rFonts w:ascii="Times New Roman" w:hAnsi="Times New Roman" w:cs="Times New Roman"/>
          <w:sz w:val="28"/>
          <w:szCs w:val="28"/>
          <w:lang w:val="ru-RU"/>
        </w:rPr>
        <w:t>.</w:t>
      </w:r>
    </w:p>
    <w:p w14:paraId="2022B4DC" w14:textId="6059F1C2" w:rsidR="005E7213" w:rsidRPr="00EF5009" w:rsidRDefault="005E7213" w:rsidP="00EB35B3">
      <w:pPr>
        <w:spacing w:after="0" w:line="240" w:lineRule="auto"/>
        <w:ind w:firstLine="709"/>
        <w:jc w:val="both"/>
        <w:rPr>
          <w:rFonts w:ascii="Times New Roman" w:hAnsi="Times New Roman" w:cs="Times New Roman"/>
          <w:color w:val="FF0000"/>
          <w:sz w:val="28"/>
          <w:szCs w:val="28"/>
          <w:lang w:val="ru-RU"/>
        </w:rPr>
      </w:pPr>
      <w:r w:rsidRPr="00EF5009">
        <w:rPr>
          <w:rFonts w:ascii="Times New Roman" w:hAnsi="Times New Roman" w:cs="Times New Roman"/>
          <w:sz w:val="28"/>
          <w:szCs w:val="28"/>
          <w:lang w:val="ru-RU"/>
        </w:rPr>
        <w:t>В 100 г продукта содерж</w:t>
      </w:r>
      <w:r w:rsidR="00914864" w:rsidRPr="00EF5009">
        <w:rPr>
          <w:rFonts w:ascii="Times New Roman" w:hAnsi="Times New Roman" w:cs="Times New Roman"/>
          <w:sz w:val="28"/>
          <w:szCs w:val="28"/>
          <w:lang w:val="ru-RU"/>
        </w:rPr>
        <w:t>алось</w:t>
      </w:r>
      <w:r w:rsidRPr="00EF5009">
        <w:rPr>
          <w:rFonts w:ascii="Times New Roman" w:hAnsi="Times New Roman" w:cs="Times New Roman"/>
          <w:sz w:val="28"/>
          <w:szCs w:val="28"/>
          <w:lang w:val="ru-RU"/>
        </w:rPr>
        <w:t xml:space="preserve">: 9,71 г белка, 2,2 г жира, 8,6 г углеводов, энергетическая ценность продукта составляет 93/389 ккал/кДж. </w:t>
      </w:r>
      <w:r w:rsidR="000142E3" w:rsidRPr="00EF5009">
        <w:rPr>
          <w:rFonts w:ascii="Times New Roman" w:hAnsi="Times New Roman" w:cs="Times New Roman"/>
          <w:sz w:val="28"/>
          <w:szCs w:val="28"/>
          <w:lang w:val="ru-RU"/>
        </w:rPr>
        <w:t xml:space="preserve">Количество </w:t>
      </w:r>
      <w:r w:rsidRPr="00EF5009">
        <w:rPr>
          <w:rFonts w:ascii="Times New Roman" w:hAnsi="Times New Roman" w:cs="Times New Roman"/>
          <w:sz w:val="28"/>
          <w:szCs w:val="28"/>
          <w:lang w:val="ru-RU"/>
        </w:rPr>
        <w:t>витамин</w:t>
      </w:r>
      <w:r w:rsidR="000142E3" w:rsidRPr="00EF5009">
        <w:rPr>
          <w:rFonts w:ascii="Times New Roman" w:hAnsi="Times New Roman" w:cs="Times New Roman"/>
          <w:sz w:val="28"/>
          <w:szCs w:val="28"/>
          <w:lang w:val="ru-RU"/>
        </w:rPr>
        <w:t>а</w:t>
      </w:r>
      <w:r w:rsidRPr="00EF5009">
        <w:rPr>
          <w:rFonts w:ascii="Times New Roman" w:hAnsi="Times New Roman" w:cs="Times New Roman"/>
          <w:sz w:val="28"/>
          <w:szCs w:val="28"/>
          <w:lang w:val="ru-RU"/>
        </w:rPr>
        <w:t xml:space="preserve"> В</w:t>
      </w:r>
      <w:r w:rsidRPr="00EF5009">
        <w:rPr>
          <w:rFonts w:ascii="Times New Roman" w:hAnsi="Times New Roman" w:cs="Times New Roman"/>
          <w:sz w:val="28"/>
          <w:szCs w:val="28"/>
          <w:vertAlign w:val="subscript"/>
          <w:lang w:val="ru-RU"/>
        </w:rPr>
        <w:t>1</w:t>
      </w:r>
      <w:r w:rsidRPr="00EF5009">
        <w:rPr>
          <w:rFonts w:ascii="Times New Roman" w:hAnsi="Times New Roman" w:cs="Times New Roman"/>
          <w:sz w:val="28"/>
          <w:szCs w:val="28"/>
          <w:lang w:val="ru-RU"/>
        </w:rPr>
        <w:t xml:space="preserve"> </w:t>
      </w:r>
      <w:r w:rsidR="000142E3" w:rsidRPr="00EF5009">
        <w:rPr>
          <w:rFonts w:ascii="Times New Roman" w:hAnsi="Times New Roman" w:cs="Times New Roman"/>
          <w:sz w:val="28"/>
          <w:szCs w:val="28"/>
          <w:lang w:val="ru-RU"/>
        </w:rPr>
        <w:t xml:space="preserve">составляет </w:t>
      </w:r>
      <w:r w:rsidRPr="00EF5009">
        <w:rPr>
          <w:rFonts w:ascii="Times New Roman" w:hAnsi="Times New Roman" w:cs="Times New Roman"/>
          <w:sz w:val="28"/>
          <w:szCs w:val="28"/>
          <w:lang w:val="ru-RU"/>
        </w:rPr>
        <w:t>1,14 мг; витамин</w:t>
      </w:r>
      <w:r w:rsidR="000142E3" w:rsidRPr="00EF5009">
        <w:rPr>
          <w:rFonts w:ascii="Times New Roman" w:hAnsi="Times New Roman" w:cs="Times New Roman"/>
          <w:sz w:val="28"/>
          <w:szCs w:val="28"/>
          <w:lang w:val="ru-RU"/>
        </w:rPr>
        <w:t>а</w:t>
      </w:r>
      <w:r w:rsidRPr="00EF5009">
        <w:rPr>
          <w:rFonts w:ascii="Times New Roman" w:hAnsi="Times New Roman" w:cs="Times New Roman"/>
          <w:sz w:val="28"/>
          <w:szCs w:val="28"/>
          <w:lang w:val="ru-RU"/>
        </w:rPr>
        <w:t xml:space="preserve"> В</w:t>
      </w:r>
      <w:r w:rsidRPr="00EF5009">
        <w:rPr>
          <w:rFonts w:ascii="Times New Roman" w:hAnsi="Times New Roman" w:cs="Times New Roman"/>
          <w:sz w:val="28"/>
          <w:szCs w:val="28"/>
          <w:vertAlign w:val="subscript"/>
          <w:lang w:val="ru-RU"/>
        </w:rPr>
        <w:t>3</w:t>
      </w:r>
      <w:r w:rsidRPr="00EF5009">
        <w:rPr>
          <w:rFonts w:ascii="Times New Roman" w:hAnsi="Times New Roman" w:cs="Times New Roman"/>
          <w:sz w:val="28"/>
          <w:szCs w:val="28"/>
          <w:lang w:val="ru-RU"/>
        </w:rPr>
        <w:t xml:space="preserve"> (РР) – 7,88 мг; витамин</w:t>
      </w:r>
      <w:r w:rsidR="000142E3" w:rsidRPr="00EF5009">
        <w:rPr>
          <w:rFonts w:ascii="Times New Roman" w:hAnsi="Times New Roman" w:cs="Times New Roman"/>
          <w:sz w:val="28"/>
          <w:szCs w:val="28"/>
          <w:lang w:val="ru-RU"/>
        </w:rPr>
        <w:t>а</w:t>
      </w:r>
      <w:r w:rsidRPr="00EF5009">
        <w:rPr>
          <w:rFonts w:ascii="Times New Roman" w:hAnsi="Times New Roman" w:cs="Times New Roman"/>
          <w:sz w:val="28"/>
          <w:szCs w:val="28"/>
          <w:lang w:val="ru-RU"/>
        </w:rPr>
        <w:t xml:space="preserve"> В</w:t>
      </w:r>
      <w:r w:rsidRPr="00EF5009">
        <w:rPr>
          <w:rFonts w:ascii="Times New Roman" w:hAnsi="Times New Roman" w:cs="Times New Roman"/>
          <w:sz w:val="28"/>
          <w:szCs w:val="28"/>
          <w:vertAlign w:val="subscript"/>
          <w:lang w:val="ru-RU"/>
        </w:rPr>
        <w:t>6</w:t>
      </w:r>
      <w:r w:rsidRPr="00EF5009">
        <w:rPr>
          <w:rFonts w:ascii="Times New Roman" w:hAnsi="Times New Roman" w:cs="Times New Roman"/>
          <w:sz w:val="28"/>
          <w:szCs w:val="28"/>
          <w:lang w:val="ru-RU"/>
        </w:rPr>
        <w:t xml:space="preserve"> – 1,82 мг; витамин</w:t>
      </w:r>
      <w:r w:rsidR="000142E3" w:rsidRPr="00EF5009">
        <w:rPr>
          <w:rFonts w:ascii="Times New Roman" w:hAnsi="Times New Roman" w:cs="Times New Roman"/>
          <w:sz w:val="28"/>
          <w:szCs w:val="28"/>
          <w:lang w:val="ru-RU"/>
        </w:rPr>
        <w:t>а</w:t>
      </w:r>
      <w:r w:rsidRPr="00EF5009">
        <w:rPr>
          <w:rFonts w:ascii="Times New Roman" w:hAnsi="Times New Roman" w:cs="Times New Roman"/>
          <w:sz w:val="28"/>
          <w:szCs w:val="28"/>
          <w:lang w:val="ru-RU"/>
        </w:rPr>
        <w:t xml:space="preserve"> В</w:t>
      </w:r>
      <w:r w:rsidRPr="00EF5009">
        <w:rPr>
          <w:rFonts w:ascii="Times New Roman" w:hAnsi="Times New Roman" w:cs="Times New Roman"/>
          <w:sz w:val="28"/>
          <w:szCs w:val="28"/>
          <w:vertAlign w:val="subscript"/>
          <w:lang w:val="ru-RU"/>
        </w:rPr>
        <w:t>9</w:t>
      </w:r>
      <w:r w:rsidRPr="00EF5009">
        <w:rPr>
          <w:rFonts w:ascii="Times New Roman" w:hAnsi="Times New Roman" w:cs="Times New Roman"/>
          <w:sz w:val="28"/>
          <w:szCs w:val="28"/>
          <w:lang w:val="ru-RU"/>
        </w:rPr>
        <w:t xml:space="preserve"> – 0,030 мг; витамин</w:t>
      </w:r>
      <w:r w:rsidR="000142E3" w:rsidRPr="00EF5009">
        <w:rPr>
          <w:rFonts w:ascii="Times New Roman" w:hAnsi="Times New Roman" w:cs="Times New Roman"/>
          <w:sz w:val="28"/>
          <w:szCs w:val="28"/>
          <w:lang w:val="ru-RU"/>
        </w:rPr>
        <w:t>а</w:t>
      </w:r>
      <w:r w:rsidRPr="00EF5009">
        <w:rPr>
          <w:rFonts w:ascii="Times New Roman" w:hAnsi="Times New Roman" w:cs="Times New Roman"/>
          <w:sz w:val="28"/>
          <w:szCs w:val="28"/>
          <w:lang w:val="ru-RU"/>
        </w:rPr>
        <w:t xml:space="preserve"> С – 8,46 мг; витамин</w:t>
      </w:r>
      <w:r w:rsidR="000142E3" w:rsidRPr="00EF5009">
        <w:rPr>
          <w:rFonts w:ascii="Times New Roman" w:hAnsi="Times New Roman" w:cs="Times New Roman"/>
          <w:sz w:val="28"/>
          <w:szCs w:val="28"/>
          <w:lang w:val="ru-RU"/>
        </w:rPr>
        <w:t>а</w:t>
      </w:r>
      <w:r w:rsidRPr="00EF5009">
        <w:rPr>
          <w:rFonts w:ascii="Times New Roman" w:hAnsi="Times New Roman" w:cs="Times New Roman"/>
          <w:sz w:val="28"/>
          <w:szCs w:val="28"/>
          <w:lang w:val="ru-RU"/>
        </w:rPr>
        <w:t xml:space="preserve"> Е – 1,56 мг; витамин</w:t>
      </w:r>
      <w:r w:rsidR="000142E3" w:rsidRPr="00EF5009">
        <w:rPr>
          <w:rFonts w:ascii="Times New Roman" w:hAnsi="Times New Roman" w:cs="Times New Roman"/>
          <w:sz w:val="28"/>
          <w:szCs w:val="28"/>
          <w:lang w:val="ru-RU"/>
        </w:rPr>
        <w:t>а</w:t>
      </w:r>
      <w:r w:rsidRPr="00EF5009">
        <w:rPr>
          <w:rFonts w:ascii="Times New Roman" w:hAnsi="Times New Roman" w:cs="Times New Roman"/>
          <w:sz w:val="28"/>
          <w:szCs w:val="28"/>
          <w:lang w:val="ru-RU"/>
        </w:rPr>
        <w:t xml:space="preserve"> А – 0,20 мг; кальци</w:t>
      </w:r>
      <w:r w:rsidR="000142E3" w:rsidRPr="00EF5009">
        <w:rPr>
          <w:rFonts w:ascii="Times New Roman" w:hAnsi="Times New Roman" w:cs="Times New Roman"/>
          <w:sz w:val="28"/>
          <w:szCs w:val="28"/>
          <w:lang w:val="ru-RU"/>
        </w:rPr>
        <w:t>я</w:t>
      </w:r>
      <w:r w:rsidRPr="00EF5009">
        <w:rPr>
          <w:rFonts w:ascii="Times New Roman" w:hAnsi="Times New Roman" w:cs="Times New Roman"/>
          <w:sz w:val="28"/>
          <w:szCs w:val="28"/>
          <w:lang w:val="ru-RU"/>
        </w:rPr>
        <w:t xml:space="preserve"> (Са) – 132,46 мг; магни</w:t>
      </w:r>
      <w:r w:rsidR="000142E3" w:rsidRPr="00EF5009">
        <w:rPr>
          <w:rFonts w:ascii="Times New Roman" w:hAnsi="Times New Roman" w:cs="Times New Roman"/>
          <w:sz w:val="28"/>
          <w:szCs w:val="28"/>
          <w:lang w:val="ru-RU"/>
        </w:rPr>
        <w:t>я</w:t>
      </w:r>
      <w:r w:rsidRPr="00EF5009">
        <w:rPr>
          <w:rFonts w:ascii="Times New Roman" w:hAnsi="Times New Roman" w:cs="Times New Roman"/>
          <w:sz w:val="28"/>
          <w:szCs w:val="28"/>
          <w:lang w:val="ru-RU"/>
        </w:rPr>
        <w:t xml:space="preserve"> (Mg) – 13,71 мг; йод</w:t>
      </w:r>
      <w:r w:rsidR="000142E3" w:rsidRPr="00EF5009">
        <w:rPr>
          <w:rFonts w:ascii="Times New Roman" w:hAnsi="Times New Roman" w:cs="Times New Roman"/>
          <w:sz w:val="28"/>
          <w:szCs w:val="28"/>
          <w:lang w:val="ru-RU"/>
        </w:rPr>
        <w:t>а</w:t>
      </w:r>
      <w:r w:rsidRPr="00EF5009">
        <w:rPr>
          <w:rFonts w:ascii="Times New Roman" w:hAnsi="Times New Roman" w:cs="Times New Roman"/>
          <w:sz w:val="28"/>
          <w:szCs w:val="28"/>
          <w:lang w:val="ru-RU"/>
        </w:rPr>
        <w:t xml:space="preserve"> (I) – 12,0 мкг; желез</w:t>
      </w:r>
      <w:r w:rsidR="000142E3" w:rsidRPr="00EF5009">
        <w:rPr>
          <w:rFonts w:ascii="Times New Roman" w:hAnsi="Times New Roman" w:cs="Times New Roman"/>
          <w:sz w:val="28"/>
          <w:szCs w:val="28"/>
          <w:lang w:val="ru-RU"/>
        </w:rPr>
        <w:t>а</w:t>
      </w:r>
      <w:r w:rsidRPr="00EF5009">
        <w:rPr>
          <w:rFonts w:ascii="Times New Roman" w:hAnsi="Times New Roman" w:cs="Times New Roman"/>
          <w:sz w:val="28"/>
          <w:szCs w:val="28"/>
          <w:lang w:val="ru-RU"/>
        </w:rPr>
        <w:t xml:space="preserve"> (Fe) – 10,1 мг; цинк</w:t>
      </w:r>
      <w:r w:rsidR="000142E3" w:rsidRPr="00EF5009">
        <w:rPr>
          <w:rFonts w:ascii="Times New Roman" w:hAnsi="Times New Roman" w:cs="Times New Roman"/>
          <w:sz w:val="28"/>
          <w:szCs w:val="28"/>
          <w:lang w:val="ru-RU"/>
        </w:rPr>
        <w:t>а</w:t>
      </w:r>
      <w:r w:rsidRPr="00EF5009">
        <w:rPr>
          <w:rFonts w:ascii="Times New Roman" w:hAnsi="Times New Roman" w:cs="Times New Roman"/>
          <w:sz w:val="28"/>
          <w:szCs w:val="28"/>
          <w:lang w:val="ru-RU"/>
        </w:rPr>
        <w:t xml:space="preserve"> (Zn) – 10,2 мг; мед</w:t>
      </w:r>
      <w:r w:rsidR="000142E3" w:rsidRPr="00EF5009">
        <w:rPr>
          <w:rFonts w:ascii="Times New Roman" w:hAnsi="Times New Roman" w:cs="Times New Roman"/>
          <w:sz w:val="28"/>
          <w:szCs w:val="28"/>
          <w:lang w:val="ru-RU"/>
        </w:rPr>
        <w:t>и</w:t>
      </w:r>
      <w:r w:rsidRPr="00EF5009">
        <w:rPr>
          <w:rFonts w:ascii="Times New Roman" w:hAnsi="Times New Roman" w:cs="Times New Roman"/>
          <w:sz w:val="28"/>
          <w:szCs w:val="28"/>
          <w:lang w:val="ru-RU"/>
        </w:rPr>
        <w:t xml:space="preserve"> (Cu) – 10,5 мг, селен</w:t>
      </w:r>
      <w:r w:rsidR="000142E3" w:rsidRPr="00EF5009">
        <w:rPr>
          <w:rFonts w:ascii="Times New Roman" w:hAnsi="Times New Roman" w:cs="Times New Roman"/>
          <w:sz w:val="28"/>
          <w:szCs w:val="28"/>
          <w:lang w:val="ru-RU"/>
        </w:rPr>
        <w:t>а</w:t>
      </w:r>
      <w:r w:rsidRPr="00EF5009">
        <w:rPr>
          <w:rFonts w:ascii="Times New Roman" w:hAnsi="Times New Roman" w:cs="Times New Roman"/>
          <w:sz w:val="28"/>
          <w:szCs w:val="28"/>
          <w:lang w:val="ru-RU"/>
        </w:rPr>
        <w:t xml:space="preserve"> -15</w:t>
      </w:r>
      <w:r w:rsidR="00F26A4E"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мкг</w:t>
      </w:r>
      <w:r w:rsidR="00C75666" w:rsidRPr="00EF5009">
        <w:rPr>
          <w:rFonts w:ascii="Times New Roman" w:hAnsi="Times New Roman" w:cs="Times New Roman"/>
          <w:sz w:val="28"/>
          <w:szCs w:val="28"/>
          <w:lang w:val="ru-RU"/>
        </w:rPr>
        <w:t>.</w:t>
      </w:r>
    </w:p>
    <w:p w14:paraId="6E811DEE" w14:textId="6F2AA96F" w:rsidR="005E7213" w:rsidRPr="00EF5009" w:rsidRDefault="005E7213" w:rsidP="00EB35B3">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Жирнокислотный состав продукта представлен полиненасыщенными и мононенасыщенными жирными кислотами, составляющими 13,0</w:t>
      </w:r>
      <w:r w:rsidR="008A6E75">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и 14</w:t>
      </w:r>
      <w:r w:rsidR="008A6E75">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соответственно. Уровень омега-3 и омега-6 жирных кислот равнялся 6,46 и 6,12 г на 100 г продукта, при этом</w:t>
      </w:r>
      <w:r w:rsidR="00D625E9" w:rsidRPr="00EF5009">
        <w:rPr>
          <w:rFonts w:ascii="Times New Roman" w:hAnsi="Times New Roman" w:cs="Times New Roman"/>
          <w:sz w:val="28"/>
          <w:szCs w:val="28"/>
          <w:lang w:val="ru-RU"/>
        </w:rPr>
        <w:t xml:space="preserve"> наблюда</w:t>
      </w:r>
      <w:r w:rsidR="00077EDC" w:rsidRPr="00EF5009">
        <w:rPr>
          <w:rFonts w:ascii="Times New Roman" w:hAnsi="Times New Roman" w:cs="Times New Roman"/>
          <w:sz w:val="28"/>
          <w:szCs w:val="28"/>
          <w:lang w:val="ru-RU"/>
        </w:rPr>
        <w:t>е</w:t>
      </w:r>
      <w:r w:rsidR="00D625E9" w:rsidRPr="00EF5009">
        <w:rPr>
          <w:rFonts w:ascii="Times New Roman" w:hAnsi="Times New Roman" w:cs="Times New Roman"/>
          <w:sz w:val="28"/>
          <w:szCs w:val="28"/>
          <w:lang w:val="ru-RU"/>
        </w:rPr>
        <w:t>тся</w:t>
      </w:r>
      <w:r w:rsidRPr="00EF5009">
        <w:rPr>
          <w:rFonts w:ascii="Times New Roman" w:hAnsi="Times New Roman" w:cs="Times New Roman"/>
          <w:sz w:val="28"/>
          <w:szCs w:val="28"/>
          <w:lang w:val="ru-RU"/>
        </w:rPr>
        <w:t xml:space="preserve"> </w:t>
      </w:r>
      <w:r w:rsidR="00D625E9" w:rsidRPr="00EF5009">
        <w:rPr>
          <w:rFonts w:ascii="Times New Roman" w:hAnsi="Times New Roman" w:cs="Times New Roman"/>
          <w:sz w:val="28"/>
          <w:szCs w:val="28"/>
          <w:lang w:val="ru-RU"/>
        </w:rPr>
        <w:t>минимальны</w:t>
      </w:r>
      <w:r w:rsidR="00077EDC" w:rsidRPr="00EF5009">
        <w:rPr>
          <w:rFonts w:ascii="Times New Roman" w:hAnsi="Times New Roman" w:cs="Times New Roman"/>
          <w:sz w:val="28"/>
          <w:szCs w:val="28"/>
          <w:lang w:val="ru-RU"/>
        </w:rPr>
        <w:t>й</w:t>
      </w:r>
      <w:r w:rsidR="00D625E9" w:rsidRPr="00EF5009">
        <w:rPr>
          <w:rFonts w:ascii="Times New Roman" w:hAnsi="Times New Roman" w:cs="Times New Roman"/>
          <w:sz w:val="28"/>
          <w:szCs w:val="28"/>
          <w:lang w:val="ru-RU"/>
        </w:rPr>
        <w:t xml:space="preserve"> </w:t>
      </w:r>
      <w:r w:rsidR="00077EDC" w:rsidRPr="00EF5009">
        <w:rPr>
          <w:rFonts w:ascii="Times New Roman" w:hAnsi="Times New Roman" w:cs="Times New Roman"/>
          <w:sz w:val="28"/>
          <w:szCs w:val="28"/>
          <w:lang w:val="ru-RU"/>
        </w:rPr>
        <w:t>уровень</w:t>
      </w:r>
      <w:r w:rsidR="00D625E9"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трансизомер</w:t>
      </w:r>
      <w:r w:rsidR="00D625E9" w:rsidRPr="00EF5009">
        <w:rPr>
          <w:rFonts w:ascii="Times New Roman" w:hAnsi="Times New Roman" w:cs="Times New Roman"/>
          <w:sz w:val="28"/>
          <w:szCs w:val="28"/>
          <w:lang w:val="ru-RU"/>
        </w:rPr>
        <w:t>ов</w:t>
      </w:r>
      <w:r w:rsidRPr="00EF5009">
        <w:rPr>
          <w:rFonts w:ascii="Times New Roman" w:hAnsi="Times New Roman" w:cs="Times New Roman"/>
          <w:sz w:val="28"/>
          <w:szCs w:val="28"/>
          <w:lang w:val="ru-RU"/>
        </w:rPr>
        <w:t xml:space="preserve"> жирных кислот, а продукт име</w:t>
      </w:r>
      <w:r w:rsidR="00077EDC" w:rsidRPr="00EF5009">
        <w:rPr>
          <w:rFonts w:ascii="Times New Roman" w:hAnsi="Times New Roman" w:cs="Times New Roman"/>
          <w:sz w:val="28"/>
          <w:szCs w:val="28"/>
          <w:lang w:val="ru-RU"/>
        </w:rPr>
        <w:t>ет</w:t>
      </w:r>
      <w:r w:rsidRPr="00EF5009">
        <w:rPr>
          <w:rFonts w:ascii="Times New Roman" w:hAnsi="Times New Roman" w:cs="Times New Roman"/>
          <w:sz w:val="28"/>
          <w:szCs w:val="28"/>
          <w:lang w:val="ru-RU"/>
        </w:rPr>
        <w:t xml:space="preserve"> низкий индекс атерогенности и тромбогенности. </w:t>
      </w:r>
    </w:p>
    <w:p w14:paraId="6A6634A3" w14:textId="77777777" w:rsidR="005E7213" w:rsidRPr="00EF5009" w:rsidRDefault="005E7213" w:rsidP="00EB35B3">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Суммарное содержание незаменимых аминокислот составляет 1,583 г, а уровень заменимых равняется 2,277 г на 100 г продукта. Соотношение незаменимых к заменимым составляет 0,7. В продукте отмечен высокий </w:t>
      </w:r>
      <w:r w:rsidRPr="00EF5009">
        <w:rPr>
          <w:rFonts w:ascii="Times New Roman" w:hAnsi="Times New Roman" w:cs="Times New Roman"/>
          <w:sz w:val="28"/>
          <w:szCs w:val="28"/>
          <w:lang w:val="ru-RU"/>
        </w:rPr>
        <w:lastRenderedPageBreak/>
        <w:t xml:space="preserve">уровень разветвленных аминокислот (769,9 мг), лизина (280,2 мг), метионина (90,1 мг), глутаминовой (678,4 мг) и аспарагиновой аминокислотой (346,6 мг). </w:t>
      </w:r>
    </w:p>
    <w:p w14:paraId="0BF7644A" w14:textId="61555354" w:rsidR="00C62E90" w:rsidRPr="00EF5009" w:rsidRDefault="00A74290" w:rsidP="00C62E90">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Время сквашивания кисломолочного продукта составляло 4-6 часов, при этом </w:t>
      </w:r>
      <w:r w:rsidR="00A73BC7" w:rsidRPr="00EF5009">
        <w:rPr>
          <w:rFonts w:ascii="Times New Roman" w:hAnsi="Times New Roman" w:cs="Times New Roman"/>
          <w:sz w:val="28"/>
          <w:szCs w:val="28"/>
          <w:lang w:val="ru-RU"/>
        </w:rPr>
        <w:t>м</w:t>
      </w:r>
      <w:r w:rsidRPr="00EF5009">
        <w:rPr>
          <w:rFonts w:ascii="Times New Roman" w:hAnsi="Times New Roman" w:cs="Times New Roman"/>
          <w:sz w:val="28"/>
          <w:szCs w:val="28"/>
          <w:lang w:val="ru-RU"/>
        </w:rPr>
        <w:t xml:space="preserve">аксимальная кислотность </w:t>
      </w:r>
      <w:r w:rsidR="00875E1D" w:rsidRPr="00EF5009">
        <w:rPr>
          <w:rFonts w:ascii="Times New Roman" w:hAnsi="Times New Roman" w:cs="Times New Roman"/>
          <w:sz w:val="28"/>
          <w:szCs w:val="28"/>
          <w:lang w:val="ru-RU"/>
        </w:rPr>
        <w:t>продукта составила 4,1 единиц рН на 6 час сквашивания кисломолочного продукта</w:t>
      </w:r>
      <w:r w:rsidR="0055356C" w:rsidRPr="00EF5009">
        <w:rPr>
          <w:rFonts w:ascii="Times New Roman" w:hAnsi="Times New Roman" w:cs="Times New Roman"/>
          <w:sz w:val="28"/>
          <w:szCs w:val="28"/>
          <w:lang w:val="ru-RU"/>
        </w:rPr>
        <w:t xml:space="preserve"> (Рисунок 1</w:t>
      </w:r>
      <w:r w:rsidR="00055189" w:rsidRPr="00EF5009">
        <w:rPr>
          <w:rFonts w:ascii="Times New Roman" w:hAnsi="Times New Roman" w:cs="Times New Roman"/>
          <w:sz w:val="28"/>
          <w:szCs w:val="28"/>
          <w:lang w:val="ru-RU"/>
        </w:rPr>
        <w:t>5</w:t>
      </w:r>
      <w:r w:rsidR="0055356C" w:rsidRPr="00EF5009">
        <w:rPr>
          <w:rFonts w:ascii="Times New Roman" w:hAnsi="Times New Roman" w:cs="Times New Roman"/>
          <w:sz w:val="28"/>
          <w:szCs w:val="28"/>
          <w:lang w:val="ru-RU"/>
        </w:rPr>
        <w:t>)</w:t>
      </w:r>
      <w:r w:rsidR="00875E1D" w:rsidRPr="00EF5009">
        <w:rPr>
          <w:rFonts w:ascii="Times New Roman" w:hAnsi="Times New Roman" w:cs="Times New Roman"/>
          <w:sz w:val="28"/>
          <w:szCs w:val="28"/>
          <w:lang w:val="ru-RU"/>
        </w:rPr>
        <w:t>.</w:t>
      </w:r>
    </w:p>
    <w:p w14:paraId="4136F91D" w14:textId="344EF49C" w:rsidR="00C62E90" w:rsidRPr="00EF5009" w:rsidRDefault="00C62E90" w:rsidP="00C62E90">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Оценка микробиологических показателей продукта в течение 18 дней исследования позволила говорить о микробиологической безопасности и содержании молочнокислых бактерий в 1см</w:t>
      </w:r>
      <w:r w:rsidRPr="00EF5009">
        <w:rPr>
          <w:rFonts w:ascii="Times New Roman" w:hAnsi="Times New Roman" w:cs="Times New Roman"/>
          <w:sz w:val="28"/>
          <w:szCs w:val="28"/>
          <w:vertAlign w:val="superscript"/>
          <w:lang w:val="ru-RU"/>
        </w:rPr>
        <w:t>3</w:t>
      </w:r>
      <w:r w:rsidRPr="00EF5009">
        <w:rPr>
          <w:rFonts w:ascii="Times New Roman" w:hAnsi="Times New Roman" w:cs="Times New Roman"/>
          <w:sz w:val="28"/>
          <w:szCs w:val="28"/>
          <w:lang w:val="ru-RU"/>
        </w:rPr>
        <w:t xml:space="preserve"> – 1х10</w:t>
      </w:r>
      <w:r w:rsidR="00027776" w:rsidRPr="00EF5009">
        <w:rPr>
          <w:rFonts w:ascii="Times New Roman" w:hAnsi="Times New Roman" w:cs="Times New Roman"/>
          <w:sz w:val="28"/>
          <w:szCs w:val="28"/>
          <w:vertAlign w:val="superscript"/>
          <w:lang w:val="ru-RU"/>
        </w:rPr>
        <w:t>10</w:t>
      </w:r>
      <w:r w:rsidRPr="00EF5009">
        <w:rPr>
          <w:rFonts w:ascii="Times New Roman" w:hAnsi="Times New Roman" w:cs="Times New Roman"/>
          <w:sz w:val="28"/>
          <w:szCs w:val="28"/>
          <w:lang w:val="ru-RU"/>
        </w:rPr>
        <w:t>. Срок годности продукта лежал в пределах 14-18 суток, продукт не содержал консервантов и каких-либо консервирующих агентов (Рисунок 1</w:t>
      </w:r>
      <w:r w:rsidR="00055189" w:rsidRPr="00EF5009">
        <w:rPr>
          <w:rFonts w:ascii="Times New Roman" w:hAnsi="Times New Roman" w:cs="Times New Roman"/>
          <w:sz w:val="28"/>
          <w:szCs w:val="28"/>
          <w:lang w:val="ru-RU"/>
        </w:rPr>
        <w:t>6</w:t>
      </w:r>
      <w:r w:rsidRPr="00EF5009">
        <w:rPr>
          <w:rFonts w:ascii="Times New Roman" w:hAnsi="Times New Roman" w:cs="Times New Roman"/>
          <w:sz w:val="28"/>
          <w:szCs w:val="28"/>
          <w:lang w:val="ru-RU"/>
        </w:rPr>
        <w:t>).</w:t>
      </w:r>
    </w:p>
    <w:p w14:paraId="7FAA3EC5" w14:textId="77777777" w:rsidR="00C62E90" w:rsidRPr="00EF5009" w:rsidRDefault="00C62E90" w:rsidP="00C62E90">
      <w:pPr>
        <w:spacing w:after="0" w:line="240" w:lineRule="auto"/>
        <w:ind w:firstLine="709"/>
        <w:jc w:val="both"/>
        <w:rPr>
          <w:rFonts w:ascii="Times New Roman" w:hAnsi="Times New Roman" w:cs="Times New Roman"/>
          <w:sz w:val="28"/>
          <w:szCs w:val="28"/>
          <w:lang w:val="ru-RU"/>
        </w:rPr>
      </w:pPr>
    </w:p>
    <w:p w14:paraId="73F52F9A" w14:textId="77777777" w:rsidR="00A74290" w:rsidRPr="00EF5009" w:rsidRDefault="00A74290" w:rsidP="00A74290">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noProof/>
          <w:sz w:val="28"/>
          <w:szCs w:val="28"/>
          <w:lang w:val="ru-RU"/>
        </w:rPr>
        <w:drawing>
          <wp:inline distT="0" distB="0" distL="0" distR="0" wp14:anchorId="367C7911" wp14:editId="7FF57A6D">
            <wp:extent cx="6061494" cy="2628900"/>
            <wp:effectExtent l="0" t="0" r="0" b="0"/>
            <wp:docPr id="122" name="Диаграмма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Pr="00EF5009">
        <w:rPr>
          <w:rFonts w:ascii="Times New Roman" w:hAnsi="Times New Roman" w:cs="Times New Roman"/>
          <w:sz w:val="28"/>
          <w:szCs w:val="28"/>
          <w:lang w:val="ru-RU"/>
        </w:rPr>
        <w:t xml:space="preserve"> </w:t>
      </w:r>
    </w:p>
    <w:p w14:paraId="20301385" w14:textId="11C74987" w:rsidR="00A74290" w:rsidRPr="00EF5009" w:rsidRDefault="00A74290" w:rsidP="00A74290">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Рис</w:t>
      </w:r>
      <w:r w:rsidR="00E812B8" w:rsidRPr="00EF5009">
        <w:rPr>
          <w:rFonts w:ascii="Times New Roman" w:hAnsi="Times New Roman" w:cs="Times New Roman"/>
          <w:sz w:val="28"/>
          <w:szCs w:val="28"/>
          <w:lang w:val="ru-RU"/>
        </w:rPr>
        <w:t xml:space="preserve">унок </w:t>
      </w:r>
      <w:r w:rsidR="003A74D0" w:rsidRPr="00EF5009">
        <w:rPr>
          <w:rFonts w:ascii="Times New Roman" w:hAnsi="Times New Roman" w:cs="Times New Roman"/>
          <w:sz w:val="28"/>
          <w:szCs w:val="28"/>
          <w:lang w:val="ru-RU"/>
        </w:rPr>
        <w:t>1</w:t>
      </w:r>
      <w:r w:rsidR="00055189" w:rsidRPr="00EF5009">
        <w:rPr>
          <w:rFonts w:ascii="Times New Roman" w:hAnsi="Times New Roman" w:cs="Times New Roman"/>
          <w:sz w:val="28"/>
          <w:szCs w:val="28"/>
          <w:lang w:val="ru-RU"/>
        </w:rPr>
        <w:t>5</w:t>
      </w:r>
      <w:r w:rsidR="003A74D0" w:rsidRPr="00EF5009">
        <w:rPr>
          <w:rFonts w:ascii="Times New Roman" w:hAnsi="Times New Roman" w:cs="Times New Roman"/>
          <w:sz w:val="28"/>
          <w:szCs w:val="28"/>
          <w:lang w:val="ru-RU"/>
        </w:rPr>
        <w:t xml:space="preserve"> </w:t>
      </w:r>
      <w:r w:rsidR="00AB329D"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Изменение кислотности продукта в процессе сквашивания (единицы рН)</w:t>
      </w:r>
    </w:p>
    <w:p w14:paraId="6F69906F" w14:textId="0E388D8F" w:rsidR="00116ED9" w:rsidRPr="00EF5009" w:rsidRDefault="00116ED9" w:rsidP="002D0D1E">
      <w:pPr>
        <w:autoSpaceDE w:val="0"/>
        <w:autoSpaceDN w:val="0"/>
        <w:adjustRightInd w:val="0"/>
        <w:spacing w:after="0" w:line="240" w:lineRule="auto"/>
        <w:jc w:val="both"/>
        <w:rPr>
          <w:rFonts w:ascii="Times New Roman" w:hAnsi="Times New Roman" w:cs="Times New Roman"/>
          <w:sz w:val="28"/>
          <w:szCs w:val="28"/>
          <w:lang w:val="ru-RU"/>
        </w:rPr>
      </w:pPr>
    </w:p>
    <w:p w14:paraId="3FD6D83A" w14:textId="77777777" w:rsidR="00A74290" w:rsidRPr="00EF5009" w:rsidRDefault="00A74290" w:rsidP="009C7A0D">
      <w:pPr>
        <w:autoSpaceDE w:val="0"/>
        <w:autoSpaceDN w:val="0"/>
        <w:adjustRightInd w:val="0"/>
        <w:spacing w:after="0" w:line="240" w:lineRule="auto"/>
        <w:jc w:val="both"/>
        <w:rPr>
          <w:rFonts w:ascii="Times New Roman" w:hAnsi="Times New Roman" w:cs="Times New Roman"/>
          <w:sz w:val="28"/>
          <w:szCs w:val="28"/>
          <w:lang w:val="ru-RU"/>
        </w:rPr>
      </w:pPr>
      <w:r w:rsidRPr="00EF5009">
        <w:rPr>
          <w:rFonts w:ascii="Times New Roman" w:hAnsi="Times New Roman" w:cs="Times New Roman"/>
          <w:noProof/>
          <w:sz w:val="28"/>
          <w:szCs w:val="28"/>
          <w:lang w:val="ru-RU"/>
        </w:rPr>
        <w:drawing>
          <wp:inline distT="0" distB="0" distL="0" distR="0" wp14:anchorId="2C01E3D3" wp14:editId="70D1B6A6">
            <wp:extent cx="5684807" cy="2855343"/>
            <wp:effectExtent l="0" t="0" r="11430" b="2540"/>
            <wp:docPr id="123" name="Диаграмма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F683557" w14:textId="77777777" w:rsidR="009C7A0D" w:rsidRPr="00EF5009" w:rsidRDefault="009C7A0D" w:rsidP="00A74290">
      <w:pPr>
        <w:spacing w:after="0" w:line="240" w:lineRule="auto"/>
        <w:jc w:val="center"/>
        <w:rPr>
          <w:rFonts w:ascii="Times New Roman" w:hAnsi="Times New Roman" w:cs="Times New Roman"/>
          <w:color w:val="000000" w:themeColor="text1"/>
          <w:sz w:val="28"/>
          <w:szCs w:val="28"/>
          <w:lang w:val="ru-RU"/>
        </w:rPr>
      </w:pPr>
    </w:p>
    <w:p w14:paraId="3032041C" w14:textId="41F89328" w:rsidR="00A74290" w:rsidRPr="00EF5009" w:rsidRDefault="00A74290" w:rsidP="00A74290">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color w:val="000000" w:themeColor="text1"/>
          <w:sz w:val="28"/>
          <w:szCs w:val="28"/>
          <w:lang w:val="ru-RU"/>
        </w:rPr>
        <w:t xml:space="preserve">Рисунок </w:t>
      </w:r>
      <w:r w:rsidR="00AB329D" w:rsidRPr="00EF5009">
        <w:rPr>
          <w:rFonts w:ascii="Times New Roman" w:hAnsi="Times New Roman" w:cs="Times New Roman"/>
          <w:color w:val="000000" w:themeColor="text1"/>
          <w:sz w:val="28"/>
          <w:szCs w:val="28"/>
          <w:lang w:val="ru-RU"/>
        </w:rPr>
        <w:t>1</w:t>
      </w:r>
      <w:r w:rsidR="00055189" w:rsidRPr="00EF5009">
        <w:rPr>
          <w:rFonts w:ascii="Times New Roman" w:hAnsi="Times New Roman" w:cs="Times New Roman"/>
          <w:color w:val="000000" w:themeColor="text1"/>
          <w:sz w:val="28"/>
          <w:szCs w:val="28"/>
          <w:lang w:val="ru-RU"/>
        </w:rPr>
        <w:t>6</w:t>
      </w:r>
      <w:r w:rsidRPr="00EF5009">
        <w:rPr>
          <w:rFonts w:ascii="Times New Roman" w:hAnsi="Times New Roman" w:cs="Times New Roman"/>
          <w:color w:val="000000" w:themeColor="text1"/>
          <w:sz w:val="28"/>
          <w:szCs w:val="28"/>
          <w:lang w:val="ru-RU"/>
        </w:rPr>
        <w:t xml:space="preserve"> </w:t>
      </w:r>
      <w:r w:rsidRPr="00EF5009">
        <w:rPr>
          <w:rFonts w:ascii="Times New Roman" w:hAnsi="Times New Roman" w:cs="Times New Roman"/>
          <w:sz w:val="28"/>
          <w:szCs w:val="28"/>
          <w:lang w:val="ru-RU"/>
        </w:rPr>
        <w:t>– Количество микроорганизмов комбинированной закваски (</w:t>
      </w:r>
      <w:r w:rsidRPr="00EF5009">
        <w:rPr>
          <w:rFonts w:ascii="Times New Roman" w:hAnsi="Times New Roman" w:cs="Times New Roman"/>
          <w:i/>
          <w:iCs/>
          <w:sz w:val="28"/>
          <w:szCs w:val="28"/>
          <w:lang w:val="ru-RU"/>
        </w:rPr>
        <w:t>Streptococcus lactis,</w:t>
      </w:r>
      <w:r w:rsidRPr="00EF5009">
        <w:rPr>
          <w:rFonts w:ascii="Times New Roman" w:hAnsi="Times New Roman" w:cs="Times New Roman"/>
          <w:sz w:val="28"/>
          <w:szCs w:val="28"/>
          <w:lang w:val="ru-RU"/>
        </w:rPr>
        <w:t xml:space="preserve"> </w:t>
      </w:r>
      <w:r w:rsidR="00200021" w:rsidRPr="00355E3A">
        <w:rPr>
          <w:rFonts w:ascii="Times New Roman" w:hAnsi="Times New Roman" w:cs="Times New Roman"/>
          <w:i/>
          <w:iCs/>
          <w:sz w:val="28"/>
          <w:szCs w:val="28"/>
        </w:rPr>
        <w:t>Lactobacillus</w:t>
      </w:r>
      <w:r w:rsidR="00200021" w:rsidRPr="00355E3A">
        <w:rPr>
          <w:rFonts w:ascii="Times New Roman" w:hAnsi="Times New Roman" w:cs="Times New Roman"/>
          <w:i/>
          <w:iCs/>
          <w:sz w:val="28"/>
          <w:szCs w:val="28"/>
          <w:lang w:val="ru-RU"/>
        </w:rPr>
        <w:t xml:space="preserve"> acidophilus</w:t>
      </w:r>
      <w:r w:rsidRPr="00EF5009">
        <w:rPr>
          <w:rFonts w:ascii="Times New Roman" w:hAnsi="Times New Roman" w:cs="Times New Roman"/>
          <w:sz w:val="28"/>
          <w:szCs w:val="28"/>
          <w:lang w:val="ru-RU"/>
        </w:rPr>
        <w:t xml:space="preserve">, </w:t>
      </w:r>
      <w:r w:rsidRPr="00EF5009">
        <w:rPr>
          <w:rFonts w:ascii="Times New Roman" w:hAnsi="Times New Roman" w:cs="Times New Roman"/>
          <w:i/>
          <w:iCs/>
          <w:sz w:val="28"/>
          <w:szCs w:val="28"/>
          <w:lang w:val="ru-RU"/>
        </w:rPr>
        <w:t>Bifidobacterium bifidum</w:t>
      </w:r>
      <w:r w:rsidRPr="00EF5009">
        <w:rPr>
          <w:rFonts w:ascii="Times New Roman" w:hAnsi="Times New Roman" w:cs="Times New Roman"/>
          <w:sz w:val="28"/>
          <w:szCs w:val="28"/>
          <w:lang w:val="ru-RU"/>
        </w:rPr>
        <w:t xml:space="preserve"> в соотношении 1:1:1) в </w:t>
      </w:r>
      <w:r w:rsidR="005D04D7" w:rsidRPr="00EF5009">
        <w:rPr>
          <w:rFonts w:ascii="Times New Roman" w:hAnsi="Times New Roman" w:cs="Times New Roman"/>
          <w:sz w:val="28"/>
          <w:szCs w:val="28"/>
          <w:lang w:val="ru-RU"/>
        </w:rPr>
        <w:t>течении 18 суток хранения</w:t>
      </w:r>
      <w:r w:rsidRPr="00EF5009">
        <w:rPr>
          <w:rFonts w:ascii="Times New Roman" w:hAnsi="Times New Roman" w:cs="Times New Roman"/>
          <w:sz w:val="28"/>
          <w:szCs w:val="28"/>
          <w:lang w:val="ru-RU"/>
        </w:rPr>
        <w:t xml:space="preserve"> </w:t>
      </w:r>
      <w:r w:rsidR="005D04D7" w:rsidRPr="00EF5009">
        <w:rPr>
          <w:rFonts w:ascii="Times New Roman" w:hAnsi="Times New Roman" w:cs="Times New Roman"/>
          <w:sz w:val="28"/>
          <w:szCs w:val="28"/>
          <w:lang w:val="ru-RU"/>
        </w:rPr>
        <w:t>кисломолочного продукта</w:t>
      </w:r>
    </w:p>
    <w:p w14:paraId="09D47440" w14:textId="77777777" w:rsidR="00A74290" w:rsidRPr="00EF5009" w:rsidRDefault="00A74290" w:rsidP="00A74290">
      <w:pPr>
        <w:rPr>
          <w:lang w:val="ru-RU"/>
        </w:rPr>
      </w:pPr>
    </w:p>
    <w:p w14:paraId="4BA0FFEE" w14:textId="0B40A746" w:rsidR="005E7213" w:rsidRPr="00EF5009" w:rsidRDefault="005E7213" w:rsidP="00EB35B3">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Экспериментальная оценка </w:t>
      </w:r>
      <w:r w:rsidR="00DE0300" w:rsidRPr="00EF5009">
        <w:rPr>
          <w:rFonts w:ascii="Times New Roman" w:hAnsi="Times New Roman" w:cs="Times New Roman"/>
          <w:sz w:val="28"/>
          <w:szCs w:val="28"/>
          <w:lang w:val="ru-RU"/>
        </w:rPr>
        <w:t>выносливости</w:t>
      </w:r>
      <w:r w:rsidRPr="00EF5009">
        <w:rPr>
          <w:rFonts w:ascii="Times New Roman" w:hAnsi="Times New Roman" w:cs="Times New Roman"/>
          <w:sz w:val="28"/>
          <w:szCs w:val="28"/>
          <w:lang w:val="ru-RU"/>
        </w:rPr>
        <w:t xml:space="preserve"> крыс на фоне потребления кисломолочного продукта </w:t>
      </w:r>
      <w:r w:rsidR="00A8550A" w:rsidRPr="00EF5009">
        <w:rPr>
          <w:rFonts w:ascii="Times New Roman" w:hAnsi="Times New Roman" w:cs="Times New Roman"/>
          <w:sz w:val="28"/>
          <w:szCs w:val="28"/>
          <w:lang w:val="ru-RU"/>
        </w:rPr>
        <w:t>представлена</w:t>
      </w:r>
      <w:r w:rsidRPr="00EF5009">
        <w:rPr>
          <w:rFonts w:ascii="Times New Roman" w:hAnsi="Times New Roman" w:cs="Times New Roman"/>
          <w:sz w:val="28"/>
          <w:szCs w:val="28"/>
          <w:lang w:val="ru-RU"/>
        </w:rPr>
        <w:t xml:space="preserve"> в таблице </w:t>
      </w:r>
      <w:r w:rsidR="00BA40CF" w:rsidRPr="00EF5009">
        <w:rPr>
          <w:rFonts w:ascii="Times New Roman" w:hAnsi="Times New Roman" w:cs="Times New Roman"/>
          <w:sz w:val="28"/>
          <w:szCs w:val="28"/>
          <w:lang w:val="ru-RU"/>
        </w:rPr>
        <w:t>2</w:t>
      </w:r>
      <w:r w:rsidR="00CB293A" w:rsidRPr="00EF5009">
        <w:rPr>
          <w:rFonts w:ascii="Times New Roman" w:hAnsi="Times New Roman" w:cs="Times New Roman"/>
          <w:sz w:val="28"/>
          <w:szCs w:val="28"/>
          <w:lang w:val="ru-RU"/>
        </w:rPr>
        <w:t>3</w:t>
      </w:r>
      <w:r w:rsidRPr="00EF5009">
        <w:rPr>
          <w:rFonts w:ascii="Times New Roman" w:hAnsi="Times New Roman" w:cs="Times New Roman"/>
          <w:sz w:val="28"/>
          <w:szCs w:val="28"/>
          <w:lang w:val="ru-RU"/>
        </w:rPr>
        <w:t xml:space="preserve">, исходные результаты оценки работоспособности у опытных и контрольных крыс были одинаковыми и длительность плавания равнялась 80-83 секундам. Кормление животных опытной группы кисломолочным продуктом в течение </w:t>
      </w:r>
      <w:r w:rsidR="00CA17EB" w:rsidRPr="00EF5009">
        <w:rPr>
          <w:rFonts w:ascii="Times New Roman" w:hAnsi="Times New Roman" w:cs="Times New Roman"/>
          <w:sz w:val="28"/>
          <w:szCs w:val="28"/>
          <w:lang w:val="ru-RU"/>
        </w:rPr>
        <w:t>пяти недель</w:t>
      </w:r>
      <w:r w:rsidRPr="00EF5009">
        <w:rPr>
          <w:rFonts w:ascii="Times New Roman" w:hAnsi="Times New Roman" w:cs="Times New Roman"/>
          <w:sz w:val="28"/>
          <w:szCs w:val="28"/>
          <w:lang w:val="ru-RU"/>
        </w:rPr>
        <w:t xml:space="preserve"> </w:t>
      </w:r>
      <w:r w:rsidR="00AD22F0" w:rsidRPr="00EF5009">
        <w:rPr>
          <w:rFonts w:ascii="Times New Roman" w:hAnsi="Times New Roman" w:cs="Times New Roman"/>
          <w:sz w:val="28"/>
          <w:szCs w:val="28"/>
          <w:lang w:val="ru-RU"/>
        </w:rPr>
        <w:t>привело к достоверному увеличению</w:t>
      </w:r>
      <w:r w:rsidR="00CA17EB" w:rsidRPr="00EF5009">
        <w:rPr>
          <w:rFonts w:ascii="Times New Roman" w:hAnsi="Times New Roman" w:cs="Times New Roman"/>
          <w:sz w:val="28"/>
          <w:szCs w:val="28"/>
          <w:lang w:val="ru-RU"/>
        </w:rPr>
        <w:t xml:space="preserve"> </w:t>
      </w:r>
      <w:r w:rsidR="00AD22F0" w:rsidRPr="00EF5009">
        <w:rPr>
          <w:rFonts w:ascii="Times New Roman" w:hAnsi="Times New Roman" w:cs="Times New Roman"/>
          <w:sz w:val="28"/>
          <w:szCs w:val="28"/>
          <w:lang w:val="ru-RU"/>
        </w:rPr>
        <w:t>физической активности</w:t>
      </w:r>
      <w:r w:rsidRPr="00EF5009">
        <w:rPr>
          <w:rFonts w:ascii="Times New Roman" w:hAnsi="Times New Roman" w:cs="Times New Roman"/>
          <w:sz w:val="28"/>
          <w:szCs w:val="28"/>
          <w:lang w:val="ru-RU"/>
        </w:rPr>
        <w:t xml:space="preserve"> крыс, </w:t>
      </w:r>
      <w:r w:rsidR="00AD22F0" w:rsidRPr="00EF5009">
        <w:rPr>
          <w:rFonts w:ascii="Times New Roman" w:hAnsi="Times New Roman" w:cs="Times New Roman"/>
          <w:sz w:val="28"/>
          <w:szCs w:val="28"/>
          <w:lang w:val="ru-RU"/>
        </w:rPr>
        <w:t>о чем свидетельствовало повышение</w:t>
      </w:r>
      <w:r w:rsidRPr="00EF5009">
        <w:rPr>
          <w:rFonts w:ascii="Times New Roman" w:hAnsi="Times New Roman" w:cs="Times New Roman"/>
          <w:sz w:val="28"/>
          <w:szCs w:val="28"/>
          <w:lang w:val="ru-RU"/>
        </w:rPr>
        <w:t xml:space="preserve"> времени плавания крыс с грузом. Так, в опытной группе, по сравнению с контрольной группой, время плавания на 35-сутки увеличилось на 75,9</w:t>
      </w:r>
      <w:r w:rsidR="00F17DA4"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при этом положительная динамика увеличения времени плавания была отмечена начиная с седьмых суток тренировки, постепенно увеличиваясь к 35 тренировочному дню.</w:t>
      </w:r>
    </w:p>
    <w:p w14:paraId="369FEFC0" w14:textId="77777777" w:rsidR="0005739F" w:rsidRDefault="005E7213" w:rsidP="0005739F">
      <w:pPr>
        <w:spacing w:after="0"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Таким образом, потребление специализированного кисломолочного продукта в течение 35 дней, обогащенного фракцией низкомолекулярных пептидов, положительно сказалась на физической выносливости крыс.</w:t>
      </w:r>
      <w:r w:rsidR="0005739F" w:rsidRPr="0005739F">
        <w:rPr>
          <w:rFonts w:ascii="Times New Roman" w:hAnsi="Times New Roman" w:cs="Times New Roman"/>
          <w:sz w:val="28"/>
          <w:szCs w:val="28"/>
          <w:lang w:val="ru-RU"/>
        </w:rPr>
        <w:t xml:space="preserve"> </w:t>
      </w:r>
    </w:p>
    <w:p w14:paraId="6CB155BE" w14:textId="77777777" w:rsidR="0005739F" w:rsidRDefault="0005739F" w:rsidP="0005739F">
      <w:pPr>
        <w:spacing w:after="0" w:line="240" w:lineRule="auto"/>
        <w:jc w:val="both"/>
        <w:rPr>
          <w:rFonts w:ascii="Times New Roman" w:hAnsi="Times New Roman" w:cs="Times New Roman"/>
          <w:sz w:val="28"/>
          <w:szCs w:val="28"/>
          <w:lang w:val="ru-RU"/>
        </w:rPr>
      </w:pPr>
    </w:p>
    <w:p w14:paraId="5C09CD9D" w14:textId="30BD63FB" w:rsidR="0005739F" w:rsidRPr="00EF5009" w:rsidRDefault="0005739F" w:rsidP="0005739F">
      <w:pPr>
        <w:spacing w:after="0"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Таблица 23 – Показатели выносливости животных контрольной и опытной групп (время плавания крыс с грузом, в секундах) (M±m)</w:t>
      </w:r>
    </w:p>
    <w:p w14:paraId="7F21DF44" w14:textId="77777777" w:rsidR="0005739F" w:rsidRPr="00EF5009" w:rsidRDefault="0005739F" w:rsidP="000573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
          <w:bCs/>
          <w:sz w:val="28"/>
          <w:szCs w:val="28"/>
          <w:lang w:val="ru-RU"/>
        </w:rPr>
      </w:pPr>
    </w:p>
    <w:tbl>
      <w:tblPr>
        <w:tblStyle w:val="a7"/>
        <w:tblW w:w="0" w:type="auto"/>
        <w:tblLook w:val="04A0" w:firstRow="1" w:lastRow="0" w:firstColumn="1" w:lastColumn="0" w:noHBand="0" w:noVBand="1"/>
      </w:tblPr>
      <w:tblGrid>
        <w:gridCol w:w="3020"/>
        <w:gridCol w:w="3020"/>
        <w:gridCol w:w="3020"/>
      </w:tblGrid>
      <w:tr w:rsidR="0005739F" w:rsidRPr="00EF5009" w14:paraId="6F69B4EB" w14:textId="77777777" w:rsidTr="00DC35C6">
        <w:tc>
          <w:tcPr>
            <w:tcW w:w="3020" w:type="dxa"/>
            <w:shd w:val="clear" w:color="auto" w:fill="auto"/>
          </w:tcPr>
          <w:p w14:paraId="517F2EBC" w14:textId="77777777" w:rsidR="0005739F" w:rsidRPr="00EF5009" w:rsidRDefault="0005739F" w:rsidP="00DC35C6">
            <w:pPr>
              <w:autoSpaceDE w:val="0"/>
              <w:autoSpaceDN w:val="0"/>
              <w:adjustRightInd w:val="0"/>
              <w:ind w:firstLine="0"/>
              <w:jc w:val="center"/>
              <w:rPr>
                <w:rFonts w:eastAsia="Times New Roman" w:cs="Times New Roman"/>
                <w:sz w:val="28"/>
                <w:szCs w:val="28"/>
              </w:rPr>
            </w:pPr>
            <w:r w:rsidRPr="00EF5009">
              <w:rPr>
                <w:rFonts w:cs="Times New Roman"/>
                <w:sz w:val="28"/>
                <w:szCs w:val="28"/>
              </w:rPr>
              <w:t>Период эксперимента</w:t>
            </w:r>
          </w:p>
        </w:tc>
        <w:tc>
          <w:tcPr>
            <w:tcW w:w="3020" w:type="dxa"/>
            <w:shd w:val="clear" w:color="auto" w:fill="auto"/>
          </w:tcPr>
          <w:p w14:paraId="1730C607" w14:textId="77777777" w:rsidR="0005739F" w:rsidRPr="00EF5009" w:rsidRDefault="0005739F" w:rsidP="00DC35C6">
            <w:pPr>
              <w:autoSpaceDE w:val="0"/>
              <w:autoSpaceDN w:val="0"/>
              <w:adjustRightInd w:val="0"/>
              <w:ind w:firstLine="0"/>
              <w:jc w:val="center"/>
              <w:rPr>
                <w:rFonts w:eastAsia="Times New Roman" w:cs="Times New Roman"/>
                <w:sz w:val="28"/>
                <w:szCs w:val="28"/>
              </w:rPr>
            </w:pPr>
            <w:r w:rsidRPr="00EF5009">
              <w:rPr>
                <w:rFonts w:cs="Times New Roman"/>
                <w:sz w:val="28"/>
                <w:szCs w:val="28"/>
              </w:rPr>
              <w:t>Контрольная группа</w:t>
            </w:r>
          </w:p>
        </w:tc>
        <w:tc>
          <w:tcPr>
            <w:tcW w:w="3020" w:type="dxa"/>
            <w:shd w:val="clear" w:color="auto" w:fill="auto"/>
          </w:tcPr>
          <w:p w14:paraId="4529CB51" w14:textId="77777777" w:rsidR="0005739F" w:rsidRPr="00EF5009" w:rsidRDefault="0005739F" w:rsidP="00DC35C6">
            <w:pPr>
              <w:autoSpaceDE w:val="0"/>
              <w:autoSpaceDN w:val="0"/>
              <w:adjustRightInd w:val="0"/>
              <w:ind w:firstLine="0"/>
              <w:jc w:val="center"/>
              <w:rPr>
                <w:rFonts w:eastAsia="Times New Roman" w:cs="Times New Roman"/>
                <w:sz w:val="28"/>
                <w:szCs w:val="28"/>
              </w:rPr>
            </w:pPr>
            <w:r w:rsidRPr="00EF5009">
              <w:rPr>
                <w:rFonts w:cs="Times New Roman"/>
                <w:sz w:val="28"/>
                <w:szCs w:val="28"/>
              </w:rPr>
              <w:t>Опытная группа</w:t>
            </w:r>
          </w:p>
        </w:tc>
      </w:tr>
      <w:tr w:rsidR="0005739F" w:rsidRPr="00EF5009" w14:paraId="2153EC34" w14:textId="77777777" w:rsidTr="00DC35C6">
        <w:tc>
          <w:tcPr>
            <w:tcW w:w="3020" w:type="dxa"/>
            <w:shd w:val="clear" w:color="auto" w:fill="auto"/>
          </w:tcPr>
          <w:p w14:paraId="454E9B0D" w14:textId="77777777" w:rsidR="0005739F" w:rsidRPr="00EF5009" w:rsidRDefault="0005739F" w:rsidP="00DC35C6">
            <w:pPr>
              <w:autoSpaceDE w:val="0"/>
              <w:autoSpaceDN w:val="0"/>
              <w:adjustRightInd w:val="0"/>
              <w:ind w:firstLine="0"/>
              <w:jc w:val="center"/>
              <w:rPr>
                <w:rFonts w:eastAsia="Times New Roman" w:cs="Times New Roman"/>
                <w:sz w:val="28"/>
                <w:szCs w:val="28"/>
              </w:rPr>
            </w:pPr>
            <w:r w:rsidRPr="00EF5009">
              <w:rPr>
                <w:rFonts w:cs="Times New Roman"/>
                <w:sz w:val="28"/>
                <w:szCs w:val="28"/>
              </w:rPr>
              <w:t>Исходные данные</w:t>
            </w:r>
          </w:p>
        </w:tc>
        <w:tc>
          <w:tcPr>
            <w:tcW w:w="3020" w:type="dxa"/>
            <w:shd w:val="clear" w:color="auto" w:fill="auto"/>
          </w:tcPr>
          <w:p w14:paraId="739F08FA" w14:textId="77777777" w:rsidR="0005739F" w:rsidRPr="00EF5009" w:rsidRDefault="0005739F" w:rsidP="00DC35C6">
            <w:pPr>
              <w:autoSpaceDE w:val="0"/>
              <w:autoSpaceDN w:val="0"/>
              <w:adjustRightInd w:val="0"/>
              <w:ind w:firstLine="0"/>
              <w:jc w:val="center"/>
              <w:rPr>
                <w:rFonts w:cs="Times New Roman"/>
                <w:sz w:val="28"/>
                <w:szCs w:val="28"/>
              </w:rPr>
            </w:pPr>
            <w:r w:rsidRPr="00EF5009">
              <w:rPr>
                <w:rFonts w:cs="Times New Roman"/>
                <w:sz w:val="28"/>
                <w:szCs w:val="28"/>
              </w:rPr>
              <w:t>80,0</w:t>
            </w:r>
            <w:r w:rsidRPr="00EF5009">
              <w:rPr>
                <w:rFonts w:eastAsia="Times New Roman" w:cs="Times New Roman"/>
                <w:sz w:val="28"/>
                <w:szCs w:val="28"/>
              </w:rPr>
              <w:t>±6,5</w:t>
            </w:r>
          </w:p>
        </w:tc>
        <w:tc>
          <w:tcPr>
            <w:tcW w:w="3020" w:type="dxa"/>
            <w:shd w:val="clear" w:color="auto" w:fill="auto"/>
          </w:tcPr>
          <w:p w14:paraId="3728550F" w14:textId="77777777" w:rsidR="0005739F" w:rsidRPr="00EF5009" w:rsidRDefault="0005739F" w:rsidP="00DC35C6">
            <w:pPr>
              <w:autoSpaceDE w:val="0"/>
              <w:autoSpaceDN w:val="0"/>
              <w:adjustRightInd w:val="0"/>
              <w:ind w:firstLine="0"/>
              <w:jc w:val="center"/>
              <w:rPr>
                <w:rFonts w:cs="Times New Roman"/>
                <w:sz w:val="28"/>
                <w:szCs w:val="28"/>
              </w:rPr>
            </w:pPr>
            <w:r w:rsidRPr="00EF5009">
              <w:rPr>
                <w:rFonts w:cs="Times New Roman"/>
                <w:sz w:val="28"/>
                <w:szCs w:val="28"/>
              </w:rPr>
              <w:t>83,2</w:t>
            </w:r>
            <w:r w:rsidRPr="00EF5009">
              <w:rPr>
                <w:rFonts w:eastAsia="Times New Roman" w:cs="Times New Roman"/>
                <w:sz w:val="28"/>
                <w:szCs w:val="28"/>
              </w:rPr>
              <w:t>±7,4</w:t>
            </w:r>
          </w:p>
        </w:tc>
      </w:tr>
      <w:tr w:rsidR="0005739F" w:rsidRPr="00EF5009" w14:paraId="1FB941BE" w14:textId="77777777" w:rsidTr="00DC35C6">
        <w:tc>
          <w:tcPr>
            <w:tcW w:w="3020" w:type="dxa"/>
          </w:tcPr>
          <w:p w14:paraId="2B9952DF" w14:textId="77777777" w:rsidR="0005739F" w:rsidRPr="00EF5009" w:rsidRDefault="0005739F" w:rsidP="00DC35C6">
            <w:pPr>
              <w:autoSpaceDE w:val="0"/>
              <w:autoSpaceDN w:val="0"/>
              <w:adjustRightInd w:val="0"/>
              <w:ind w:firstLine="0"/>
              <w:jc w:val="center"/>
              <w:rPr>
                <w:rFonts w:cs="Times New Roman"/>
                <w:sz w:val="28"/>
                <w:szCs w:val="28"/>
              </w:rPr>
            </w:pPr>
            <w:r w:rsidRPr="00EF5009">
              <w:rPr>
                <w:rFonts w:cs="Times New Roman"/>
                <w:sz w:val="28"/>
                <w:szCs w:val="28"/>
              </w:rPr>
              <w:t>7 день</w:t>
            </w:r>
          </w:p>
        </w:tc>
        <w:tc>
          <w:tcPr>
            <w:tcW w:w="3020" w:type="dxa"/>
          </w:tcPr>
          <w:p w14:paraId="340CEF88" w14:textId="77777777" w:rsidR="0005739F" w:rsidRPr="00EF5009" w:rsidRDefault="0005739F" w:rsidP="00DC35C6">
            <w:pPr>
              <w:autoSpaceDE w:val="0"/>
              <w:autoSpaceDN w:val="0"/>
              <w:adjustRightInd w:val="0"/>
              <w:ind w:firstLine="0"/>
              <w:jc w:val="center"/>
              <w:rPr>
                <w:rFonts w:cs="Times New Roman"/>
                <w:sz w:val="28"/>
                <w:szCs w:val="28"/>
              </w:rPr>
            </w:pPr>
            <w:r w:rsidRPr="00EF5009">
              <w:rPr>
                <w:rFonts w:cs="Times New Roman"/>
                <w:sz w:val="28"/>
                <w:szCs w:val="28"/>
              </w:rPr>
              <w:t>92,1</w:t>
            </w:r>
            <w:r w:rsidRPr="00EF5009">
              <w:rPr>
                <w:rFonts w:eastAsia="Times New Roman" w:cs="Times New Roman"/>
                <w:sz w:val="28"/>
                <w:szCs w:val="28"/>
              </w:rPr>
              <w:t>±8,4</w:t>
            </w:r>
          </w:p>
        </w:tc>
        <w:tc>
          <w:tcPr>
            <w:tcW w:w="3020" w:type="dxa"/>
          </w:tcPr>
          <w:p w14:paraId="6F4E08EC" w14:textId="77777777" w:rsidR="0005739F" w:rsidRPr="00EF5009" w:rsidRDefault="0005739F" w:rsidP="00DC35C6">
            <w:pPr>
              <w:autoSpaceDE w:val="0"/>
              <w:autoSpaceDN w:val="0"/>
              <w:adjustRightInd w:val="0"/>
              <w:ind w:firstLine="0"/>
              <w:jc w:val="center"/>
              <w:rPr>
                <w:rFonts w:cs="Times New Roman"/>
                <w:sz w:val="28"/>
                <w:szCs w:val="28"/>
              </w:rPr>
            </w:pPr>
            <w:r w:rsidRPr="00EF5009">
              <w:rPr>
                <w:rFonts w:cs="Times New Roman"/>
                <w:sz w:val="28"/>
                <w:szCs w:val="28"/>
              </w:rPr>
              <w:t>118,6</w:t>
            </w:r>
            <w:r w:rsidRPr="00EF5009">
              <w:rPr>
                <w:rFonts w:eastAsia="Times New Roman" w:cs="Times New Roman"/>
                <w:sz w:val="28"/>
                <w:szCs w:val="28"/>
              </w:rPr>
              <w:t>±11,3</w:t>
            </w:r>
          </w:p>
        </w:tc>
      </w:tr>
      <w:tr w:rsidR="0005739F" w:rsidRPr="00EF5009" w14:paraId="57D72B2C" w14:textId="77777777" w:rsidTr="00DC35C6">
        <w:tc>
          <w:tcPr>
            <w:tcW w:w="3020" w:type="dxa"/>
          </w:tcPr>
          <w:p w14:paraId="211BE12E" w14:textId="77777777" w:rsidR="0005739F" w:rsidRPr="00EF5009" w:rsidRDefault="0005739F" w:rsidP="00DC35C6">
            <w:pPr>
              <w:autoSpaceDE w:val="0"/>
              <w:autoSpaceDN w:val="0"/>
              <w:adjustRightInd w:val="0"/>
              <w:ind w:firstLine="0"/>
              <w:jc w:val="center"/>
              <w:rPr>
                <w:rFonts w:cs="Times New Roman"/>
                <w:sz w:val="28"/>
                <w:szCs w:val="28"/>
              </w:rPr>
            </w:pPr>
            <w:r w:rsidRPr="00EF5009">
              <w:rPr>
                <w:rFonts w:cs="Times New Roman"/>
                <w:sz w:val="28"/>
                <w:szCs w:val="28"/>
              </w:rPr>
              <w:t>14 день</w:t>
            </w:r>
          </w:p>
        </w:tc>
        <w:tc>
          <w:tcPr>
            <w:tcW w:w="3020" w:type="dxa"/>
          </w:tcPr>
          <w:p w14:paraId="459A5C4E" w14:textId="77777777" w:rsidR="0005739F" w:rsidRPr="00EF5009" w:rsidRDefault="0005739F" w:rsidP="00DC35C6">
            <w:pPr>
              <w:autoSpaceDE w:val="0"/>
              <w:autoSpaceDN w:val="0"/>
              <w:adjustRightInd w:val="0"/>
              <w:ind w:firstLine="0"/>
              <w:jc w:val="center"/>
              <w:rPr>
                <w:rFonts w:cs="Times New Roman"/>
                <w:sz w:val="28"/>
                <w:szCs w:val="28"/>
              </w:rPr>
            </w:pPr>
            <w:r w:rsidRPr="00EF5009">
              <w:rPr>
                <w:rFonts w:cs="Times New Roman"/>
                <w:sz w:val="28"/>
                <w:szCs w:val="28"/>
              </w:rPr>
              <w:t>108,5</w:t>
            </w:r>
            <w:r w:rsidRPr="00EF5009">
              <w:rPr>
                <w:rFonts w:eastAsia="Times New Roman" w:cs="Times New Roman"/>
                <w:sz w:val="28"/>
                <w:szCs w:val="28"/>
              </w:rPr>
              <w:t>±9,4</w:t>
            </w:r>
          </w:p>
        </w:tc>
        <w:tc>
          <w:tcPr>
            <w:tcW w:w="3020" w:type="dxa"/>
          </w:tcPr>
          <w:p w14:paraId="4DD3F7D3" w14:textId="77777777" w:rsidR="0005739F" w:rsidRPr="00EF5009" w:rsidRDefault="0005739F" w:rsidP="00DC35C6">
            <w:pPr>
              <w:autoSpaceDE w:val="0"/>
              <w:autoSpaceDN w:val="0"/>
              <w:adjustRightInd w:val="0"/>
              <w:ind w:firstLine="0"/>
              <w:jc w:val="center"/>
              <w:rPr>
                <w:rFonts w:cs="Times New Roman"/>
                <w:sz w:val="28"/>
                <w:szCs w:val="28"/>
              </w:rPr>
            </w:pPr>
            <w:r w:rsidRPr="00EF5009">
              <w:rPr>
                <w:rFonts w:cs="Times New Roman"/>
                <w:sz w:val="28"/>
                <w:szCs w:val="28"/>
              </w:rPr>
              <w:t>140,4</w:t>
            </w:r>
            <w:r w:rsidRPr="00EF5009">
              <w:rPr>
                <w:rFonts w:eastAsia="Times New Roman" w:cs="Times New Roman"/>
                <w:sz w:val="28"/>
                <w:szCs w:val="28"/>
              </w:rPr>
              <w:t>±10,6</w:t>
            </w:r>
          </w:p>
        </w:tc>
      </w:tr>
      <w:tr w:rsidR="0005739F" w:rsidRPr="00EF5009" w14:paraId="0BC5685A" w14:textId="77777777" w:rsidTr="00DC35C6">
        <w:tc>
          <w:tcPr>
            <w:tcW w:w="3020" w:type="dxa"/>
          </w:tcPr>
          <w:p w14:paraId="74A028CC" w14:textId="77777777" w:rsidR="0005739F" w:rsidRPr="00EF5009" w:rsidRDefault="0005739F" w:rsidP="00DC35C6">
            <w:pPr>
              <w:autoSpaceDE w:val="0"/>
              <w:autoSpaceDN w:val="0"/>
              <w:adjustRightInd w:val="0"/>
              <w:ind w:firstLine="0"/>
              <w:jc w:val="center"/>
              <w:rPr>
                <w:rFonts w:cs="Times New Roman"/>
                <w:sz w:val="28"/>
                <w:szCs w:val="28"/>
              </w:rPr>
            </w:pPr>
            <w:r w:rsidRPr="00EF5009">
              <w:rPr>
                <w:rFonts w:cs="Times New Roman"/>
                <w:sz w:val="28"/>
                <w:szCs w:val="28"/>
              </w:rPr>
              <w:t>21 день</w:t>
            </w:r>
          </w:p>
        </w:tc>
        <w:tc>
          <w:tcPr>
            <w:tcW w:w="3020" w:type="dxa"/>
          </w:tcPr>
          <w:p w14:paraId="3F4A16F1" w14:textId="77777777" w:rsidR="0005739F" w:rsidRPr="00EF5009" w:rsidRDefault="0005739F" w:rsidP="00DC35C6">
            <w:pPr>
              <w:autoSpaceDE w:val="0"/>
              <w:autoSpaceDN w:val="0"/>
              <w:adjustRightInd w:val="0"/>
              <w:ind w:firstLine="0"/>
              <w:jc w:val="center"/>
              <w:rPr>
                <w:rFonts w:cs="Times New Roman"/>
                <w:sz w:val="28"/>
                <w:szCs w:val="28"/>
              </w:rPr>
            </w:pPr>
            <w:r w:rsidRPr="00EF5009">
              <w:rPr>
                <w:rFonts w:cs="Times New Roman"/>
                <w:sz w:val="28"/>
                <w:szCs w:val="28"/>
              </w:rPr>
              <w:t>115,0</w:t>
            </w:r>
            <w:r w:rsidRPr="00EF5009">
              <w:rPr>
                <w:rFonts w:eastAsia="Times New Roman" w:cs="Times New Roman"/>
                <w:sz w:val="28"/>
                <w:szCs w:val="28"/>
              </w:rPr>
              <w:t>±11,6</w:t>
            </w:r>
          </w:p>
        </w:tc>
        <w:tc>
          <w:tcPr>
            <w:tcW w:w="3020" w:type="dxa"/>
          </w:tcPr>
          <w:p w14:paraId="185EE6B5" w14:textId="77777777" w:rsidR="0005739F" w:rsidRPr="00EF5009" w:rsidRDefault="0005739F" w:rsidP="00DC35C6">
            <w:pPr>
              <w:autoSpaceDE w:val="0"/>
              <w:autoSpaceDN w:val="0"/>
              <w:adjustRightInd w:val="0"/>
              <w:ind w:firstLine="0"/>
              <w:jc w:val="center"/>
              <w:rPr>
                <w:rFonts w:cs="Times New Roman"/>
                <w:sz w:val="28"/>
                <w:szCs w:val="28"/>
              </w:rPr>
            </w:pPr>
            <w:r w:rsidRPr="00EF5009">
              <w:rPr>
                <w:rFonts w:cs="Times New Roman"/>
                <w:sz w:val="28"/>
                <w:szCs w:val="28"/>
              </w:rPr>
              <w:t>165,6</w:t>
            </w:r>
            <w:r w:rsidRPr="00EF5009">
              <w:rPr>
                <w:rFonts w:eastAsia="Times New Roman" w:cs="Times New Roman"/>
                <w:sz w:val="28"/>
                <w:szCs w:val="28"/>
              </w:rPr>
              <w:t>±12,3*</w:t>
            </w:r>
          </w:p>
        </w:tc>
      </w:tr>
      <w:tr w:rsidR="0005739F" w:rsidRPr="00EF5009" w14:paraId="692758EB" w14:textId="77777777" w:rsidTr="00DC35C6">
        <w:tc>
          <w:tcPr>
            <w:tcW w:w="3020" w:type="dxa"/>
          </w:tcPr>
          <w:p w14:paraId="2F40F9D2" w14:textId="77777777" w:rsidR="0005739F" w:rsidRPr="00EF5009" w:rsidRDefault="0005739F" w:rsidP="00DC35C6">
            <w:pPr>
              <w:autoSpaceDE w:val="0"/>
              <w:autoSpaceDN w:val="0"/>
              <w:adjustRightInd w:val="0"/>
              <w:ind w:firstLine="0"/>
              <w:jc w:val="center"/>
              <w:rPr>
                <w:rFonts w:cs="Times New Roman"/>
                <w:sz w:val="28"/>
                <w:szCs w:val="28"/>
              </w:rPr>
            </w:pPr>
            <w:r w:rsidRPr="00EF5009">
              <w:rPr>
                <w:rFonts w:cs="Times New Roman"/>
                <w:sz w:val="28"/>
                <w:szCs w:val="28"/>
              </w:rPr>
              <w:t>28 день</w:t>
            </w:r>
          </w:p>
        </w:tc>
        <w:tc>
          <w:tcPr>
            <w:tcW w:w="3020" w:type="dxa"/>
          </w:tcPr>
          <w:p w14:paraId="6ABCBECF" w14:textId="77777777" w:rsidR="0005739F" w:rsidRPr="00EF5009" w:rsidRDefault="0005739F" w:rsidP="00DC35C6">
            <w:pPr>
              <w:autoSpaceDE w:val="0"/>
              <w:autoSpaceDN w:val="0"/>
              <w:adjustRightInd w:val="0"/>
              <w:ind w:firstLine="0"/>
              <w:jc w:val="center"/>
              <w:rPr>
                <w:rFonts w:eastAsia="Times New Roman" w:cs="Times New Roman"/>
                <w:sz w:val="28"/>
                <w:szCs w:val="28"/>
              </w:rPr>
            </w:pPr>
            <w:r w:rsidRPr="00EF5009">
              <w:rPr>
                <w:rFonts w:cs="Times New Roman"/>
                <w:sz w:val="28"/>
                <w:szCs w:val="28"/>
              </w:rPr>
              <w:t>120,0</w:t>
            </w:r>
            <w:r w:rsidRPr="00EF5009">
              <w:rPr>
                <w:rFonts w:eastAsia="Times New Roman" w:cs="Times New Roman"/>
                <w:sz w:val="28"/>
                <w:szCs w:val="28"/>
              </w:rPr>
              <w:t>±11,0</w:t>
            </w:r>
          </w:p>
        </w:tc>
        <w:tc>
          <w:tcPr>
            <w:tcW w:w="3020" w:type="dxa"/>
          </w:tcPr>
          <w:p w14:paraId="65F0FD03" w14:textId="77777777" w:rsidR="0005739F" w:rsidRPr="00EF5009" w:rsidRDefault="0005739F" w:rsidP="00DC35C6">
            <w:pPr>
              <w:autoSpaceDE w:val="0"/>
              <w:autoSpaceDN w:val="0"/>
              <w:adjustRightInd w:val="0"/>
              <w:ind w:firstLine="0"/>
              <w:jc w:val="center"/>
              <w:rPr>
                <w:rFonts w:cs="Times New Roman"/>
                <w:sz w:val="28"/>
                <w:szCs w:val="28"/>
              </w:rPr>
            </w:pPr>
            <w:r w:rsidRPr="00EF5009">
              <w:rPr>
                <w:rFonts w:cs="Times New Roman"/>
                <w:sz w:val="28"/>
                <w:szCs w:val="28"/>
              </w:rPr>
              <w:t>188,4</w:t>
            </w:r>
            <w:r w:rsidRPr="00EF5009">
              <w:rPr>
                <w:rFonts w:eastAsia="Times New Roman" w:cs="Times New Roman"/>
                <w:sz w:val="28"/>
                <w:szCs w:val="28"/>
              </w:rPr>
              <w:t>±11,3*</w:t>
            </w:r>
          </w:p>
        </w:tc>
      </w:tr>
      <w:tr w:rsidR="0005739F" w:rsidRPr="00EF5009" w14:paraId="5C32F952" w14:textId="77777777" w:rsidTr="00DC35C6">
        <w:tc>
          <w:tcPr>
            <w:tcW w:w="3020" w:type="dxa"/>
          </w:tcPr>
          <w:p w14:paraId="258B20BD" w14:textId="77777777" w:rsidR="0005739F" w:rsidRPr="00EF5009" w:rsidRDefault="0005739F" w:rsidP="00DC35C6">
            <w:pPr>
              <w:autoSpaceDE w:val="0"/>
              <w:autoSpaceDN w:val="0"/>
              <w:adjustRightInd w:val="0"/>
              <w:ind w:firstLine="0"/>
              <w:jc w:val="center"/>
              <w:rPr>
                <w:rFonts w:cs="Times New Roman"/>
                <w:sz w:val="28"/>
                <w:szCs w:val="28"/>
              </w:rPr>
            </w:pPr>
            <w:r w:rsidRPr="00EF5009">
              <w:rPr>
                <w:rFonts w:cs="Times New Roman"/>
                <w:sz w:val="28"/>
                <w:szCs w:val="28"/>
              </w:rPr>
              <w:t>35 день</w:t>
            </w:r>
          </w:p>
        </w:tc>
        <w:tc>
          <w:tcPr>
            <w:tcW w:w="3020" w:type="dxa"/>
          </w:tcPr>
          <w:p w14:paraId="6573C5AE" w14:textId="77777777" w:rsidR="0005739F" w:rsidRPr="00EF5009" w:rsidRDefault="0005739F" w:rsidP="00DC35C6">
            <w:pPr>
              <w:autoSpaceDE w:val="0"/>
              <w:autoSpaceDN w:val="0"/>
              <w:adjustRightInd w:val="0"/>
              <w:ind w:firstLine="0"/>
              <w:jc w:val="center"/>
              <w:rPr>
                <w:rFonts w:eastAsia="Times New Roman" w:cs="Times New Roman"/>
                <w:sz w:val="28"/>
                <w:szCs w:val="28"/>
              </w:rPr>
            </w:pPr>
            <w:r w:rsidRPr="00EF5009">
              <w:rPr>
                <w:rFonts w:cs="Times New Roman"/>
                <w:sz w:val="28"/>
                <w:szCs w:val="28"/>
              </w:rPr>
              <w:t>125,4</w:t>
            </w:r>
            <w:r w:rsidRPr="00EF5009">
              <w:rPr>
                <w:rFonts w:eastAsia="Times New Roman" w:cs="Times New Roman"/>
                <w:sz w:val="28"/>
                <w:szCs w:val="28"/>
              </w:rPr>
              <w:t>±12,4</w:t>
            </w:r>
          </w:p>
        </w:tc>
        <w:tc>
          <w:tcPr>
            <w:tcW w:w="3020" w:type="dxa"/>
          </w:tcPr>
          <w:p w14:paraId="257387F1" w14:textId="77777777" w:rsidR="0005739F" w:rsidRPr="00EF5009" w:rsidRDefault="0005739F" w:rsidP="00DC35C6">
            <w:pPr>
              <w:autoSpaceDE w:val="0"/>
              <w:autoSpaceDN w:val="0"/>
              <w:adjustRightInd w:val="0"/>
              <w:ind w:firstLine="0"/>
              <w:jc w:val="center"/>
              <w:rPr>
                <w:rFonts w:cs="Times New Roman"/>
                <w:sz w:val="28"/>
                <w:szCs w:val="28"/>
              </w:rPr>
            </w:pPr>
            <w:r w:rsidRPr="00EF5009">
              <w:rPr>
                <w:rFonts w:cs="Times New Roman"/>
                <w:sz w:val="28"/>
                <w:szCs w:val="28"/>
              </w:rPr>
              <w:t>220,6</w:t>
            </w:r>
            <w:r w:rsidRPr="00EF5009">
              <w:rPr>
                <w:rFonts w:eastAsia="Times New Roman" w:cs="Times New Roman"/>
                <w:sz w:val="28"/>
                <w:szCs w:val="28"/>
              </w:rPr>
              <w:t>±19,4*</w:t>
            </w:r>
          </w:p>
        </w:tc>
      </w:tr>
      <w:tr w:rsidR="0005739F" w:rsidRPr="00EF5009" w14:paraId="7FF9349E" w14:textId="77777777" w:rsidTr="00DC35C6">
        <w:tc>
          <w:tcPr>
            <w:tcW w:w="9060" w:type="dxa"/>
            <w:gridSpan w:val="3"/>
          </w:tcPr>
          <w:p w14:paraId="2A93B7A6" w14:textId="77777777" w:rsidR="0005739F" w:rsidRPr="00EF5009" w:rsidRDefault="0005739F" w:rsidP="00DC35C6">
            <w:pPr>
              <w:autoSpaceDE w:val="0"/>
              <w:autoSpaceDN w:val="0"/>
              <w:adjustRightInd w:val="0"/>
              <w:rPr>
                <w:rFonts w:cs="Times New Roman"/>
                <w:sz w:val="28"/>
                <w:szCs w:val="28"/>
              </w:rPr>
            </w:pPr>
            <w:r w:rsidRPr="00EF5009">
              <w:rPr>
                <w:rFonts w:cs="Times New Roman"/>
                <w:sz w:val="28"/>
                <w:szCs w:val="28"/>
              </w:rPr>
              <w:t>*- различия статистически достоверны по отношению к данным в контрольной группе р</w:t>
            </w:r>
            <w:r w:rsidRPr="00EF5009">
              <w:rPr>
                <w:rFonts w:eastAsia="Calibri" w:cs="Times New Roman"/>
                <w:sz w:val="28"/>
                <w:szCs w:val="28"/>
              </w:rPr>
              <w:sym w:font="Symbol" w:char="F0A3"/>
            </w:r>
            <w:r w:rsidRPr="00EF5009">
              <w:rPr>
                <w:rFonts w:eastAsia="Calibri" w:cs="Times New Roman"/>
                <w:sz w:val="28"/>
                <w:szCs w:val="28"/>
              </w:rPr>
              <w:t>0,05</w:t>
            </w:r>
          </w:p>
        </w:tc>
      </w:tr>
    </w:tbl>
    <w:p w14:paraId="16647F05" w14:textId="77777777" w:rsidR="0005739F" w:rsidRPr="00EF5009" w:rsidRDefault="0005739F" w:rsidP="0005739F">
      <w:pPr>
        <w:autoSpaceDE w:val="0"/>
        <w:autoSpaceDN w:val="0"/>
        <w:adjustRightInd w:val="0"/>
        <w:spacing w:after="0" w:line="240" w:lineRule="auto"/>
        <w:ind w:firstLine="709"/>
        <w:jc w:val="both"/>
        <w:rPr>
          <w:rFonts w:ascii="Times New Roman" w:hAnsi="Times New Roman" w:cs="Times New Roman"/>
          <w:sz w:val="28"/>
          <w:szCs w:val="28"/>
          <w:lang w:val="ru-RU"/>
        </w:rPr>
      </w:pPr>
    </w:p>
    <w:p w14:paraId="2869B2C4"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В контроле в сыворотке крови крыс, по сравнению с исходными данными, выявлено повышение уровня молочной кислоты в 1,6 раза превышающее ее исходные данные. В бедренных мышцах крыс, также отмечено повышение содержание лактата и пирувата в 1,5 и 1,74 раза соответственно.</w:t>
      </w:r>
    </w:p>
    <w:p w14:paraId="79FBDBC5"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Употребление животными кисломолочного продукта положительно повлияло на уровень лактата и пирувата как в сыворотке крови, так и в мышечной ткани. Следует отметить, что у животных в опытной группе в</w:t>
      </w:r>
      <w:r>
        <w:rPr>
          <w:rFonts w:ascii="Times New Roman" w:hAnsi="Times New Roman" w:cs="Times New Roman"/>
          <w:sz w:val="28"/>
          <w:szCs w:val="28"/>
          <w:lang w:val="ru-RU"/>
        </w:rPr>
        <w:t>ы</w:t>
      </w:r>
      <w:r w:rsidRPr="00EF5009">
        <w:rPr>
          <w:rFonts w:ascii="Times New Roman" w:hAnsi="Times New Roman" w:cs="Times New Roman"/>
          <w:sz w:val="28"/>
          <w:szCs w:val="28"/>
          <w:lang w:val="ru-RU"/>
        </w:rPr>
        <w:t>явлена более низкая концентрация вышеуказанных кислот по сравнению с данными в контроле. У крыс опытной группы выявлена более низкая концентрация молочной кислоты в крови на 21,9 %, а в мышечной ткани на 19,4 %. Содержание пировиноградной кислоты снизилось в сыворотке крови у опытных животных на 28,6 %, а в бедренной мышце на 25,0 %.</w:t>
      </w:r>
    </w:p>
    <w:p w14:paraId="4E2B1B36"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Физическая нагрузка приводила к напряжению метаболических процессов, сопровождающихся интенсификацией анаэробного гликолиза, что </w:t>
      </w:r>
      <w:r w:rsidRPr="00EF5009">
        <w:rPr>
          <w:rFonts w:ascii="Times New Roman" w:hAnsi="Times New Roman" w:cs="Times New Roman"/>
          <w:sz w:val="28"/>
          <w:szCs w:val="28"/>
          <w:lang w:val="ru-RU"/>
        </w:rPr>
        <w:lastRenderedPageBreak/>
        <w:t>выражалось в повышении в крови и мышечной ткани уровня молочной и пировиноградной кислот.</w:t>
      </w:r>
    </w:p>
    <w:p w14:paraId="66BFD030" w14:textId="77777777" w:rsidR="0005739F" w:rsidRPr="00EF5009" w:rsidRDefault="0005739F" w:rsidP="0005739F">
      <w:pPr>
        <w:tabs>
          <w:tab w:val="left" w:pos="4634"/>
          <w:tab w:val="left" w:pos="4872"/>
          <w:tab w:val="left" w:pos="5921"/>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На повышение гемопоэтической функции организма при употреблении животными кисломолочного продукта указывает увеличение в крови уровня гемоглобина, эритроцитов и гематокрита на 15,0 %, 9,3 % и 5,2 %, соответственно. Несмотря на то, что изменения не носили достоверного характера, тем не менее был выявлен факт положительного влияния продукта на процессы гемопоэза, что следует рассматривать как благоприятный фактор, свидетельствующий о повышении адаптационных возможностей организма на фоне физических нагрузок.</w:t>
      </w:r>
    </w:p>
    <w:p w14:paraId="67A2BF04" w14:textId="77777777" w:rsidR="0005739F" w:rsidRPr="00EF5009" w:rsidRDefault="0005739F" w:rsidP="0005739F">
      <w:pPr>
        <w:tabs>
          <w:tab w:val="left" w:pos="4494"/>
        </w:tabs>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Наряду с изменением биохимических показателей, у крыс опытной группы отмечалось достоверное увеличение относительной массы сердца, легкого и бедренной мышцы на 27,5 %, 34,4 % и 30,9 % соответственно, по сравнению с относительной массой органов у крыс контрольной группы.</w:t>
      </w:r>
    </w:p>
    <w:p w14:paraId="738251BD" w14:textId="77777777" w:rsidR="0005739F" w:rsidRPr="00EF5009" w:rsidRDefault="0005739F" w:rsidP="0005739F">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Таким образом, адаптация животных к повышенным физическим нагрузкам происходила за счет гипертрофии легкого, сердца и икроножной мышцы, о чем свидетельствовали данные по увеличению их относительной массы на момент забоя.</w:t>
      </w:r>
    </w:p>
    <w:p w14:paraId="6986C52E" w14:textId="23E89C02"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Использование кобыльего молока, содержащ</w:t>
      </w:r>
      <w:r w:rsidR="002F65FF">
        <w:rPr>
          <w:rFonts w:ascii="Times New Roman" w:hAnsi="Times New Roman" w:cs="Times New Roman"/>
          <w:sz w:val="28"/>
          <w:szCs w:val="28"/>
          <w:lang w:val="ru-RU"/>
        </w:rPr>
        <w:t>его</w:t>
      </w:r>
      <w:r w:rsidRPr="00EF5009">
        <w:rPr>
          <w:rFonts w:ascii="Times New Roman" w:hAnsi="Times New Roman" w:cs="Times New Roman"/>
          <w:sz w:val="28"/>
          <w:szCs w:val="28"/>
          <w:lang w:val="ru-RU"/>
        </w:rPr>
        <w:t xml:space="preserve"> наряду с </w:t>
      </w:r>
      <w:r w:rsidR="009300E4" w:rsidRPr="00EF5009">
        <w:rPr>
          <w:rFonts w:ascii="Times New Roman" w:hAnsi="Times New Roman" w:cs="Times New Roman"/>
          <w:sz w:val="28"/>
          <w:szCs w:val="28"/>
          <w:lang w:val="ru-RU"/>
        </w:rPr>
        <w:t>комплексом</w:t>
      </w:r>
      <w:r w:rsidRPr="00EF5009">
        <w:rPr>
          <w:rFonts w:ascii="Times New Roman" w:hAnsi="Times New Roman" w:cs="Times New Roman"/>
          <w:sz w:val="28"/>
          <w:szCs w:val="28"/>
          <w:lang w:val="ru-RU"/>
        </w:rPr>
        <w:t xml:space="preserve"> биологически активных ингредиентов лизоцим, способствует повышению защитных функций организма, усиливает противомикробные свойства, повышает иммунитет [129 - c. 70-72].</w:t>
      </w:r>
      <w:bookmarkStart w:id="78" w:name="_Hlk66880147"/>
    </w:p>
    <w:bookmarkEnd w:id="78"/>
    <w:p w14:paraId="724769EC"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Не менее ценной составляющей кобыльего молока, являются полиненасыщенные жирные кислоты, играющие важную роль в регуляции функций биологических мембран, увеличения их текучести и проницаемости, регулирующих иммунитет и рост клеток [</w:t>
      </w:r>
      <w:bookmarkStart w:id="79" w:name="_Hlk66880422"/>
      <w:r w:rsidRPr="00EF5009">
        <w:rPr>
          <w:rFonts w:ascii="Times New Roman" w:hAnsi="Times New Roman" w:cs="Times New Roman"/>
          <w:sz w:val="28"/>
          <w:szCs w:val="28"/>
          <w:lang w:val="ru-RU"/>
        </w:rPr>
        <w:t>19</w:t>
      </w:r>
      <w:r w:rsidRPr="00C92780">
        <w:rPr>
          <w:rFonts w:ascii="Times New Roman" w:hAnsi="Times New Roman" w:cs="Times New Roman"/>
          <w:sz w:val="28"/>
          <w:szCs w:val="28"/>
          <w:lang w:val="ru-RU"/>
        </w:rPr>
        <w:t>1</w:t>
      </w:r>
      <w:r w:rsidRPr="00EF5009">
        <w:rPr>
          <w:rFonts w:ascii="Times New Roman" w:hAnsi="Times New Roman" w:cs="Times New Roman"/>
          <w:sz w:val="28"/>
          <w:szCs w:val="28"/>
          <w:lang w:val="ru-RU"/>
        </w:rPr>
        <w:t xml:space="preserve">, </w:t>
      </w:r>
      <w:bookmarkEnd w:id="79"/>
      <w:r w:rsidRPr="00EF5009">
        <w:rPr>
          <w:rFonts w:ascii="Times New Roman" w:hAnsi="Times New Roman" w:cs="Times New Roman"/>
          <w:sz w:val="28"/>
          <w:szCs w:val="28"/>
          <w:lang w:val="ru-RU"/>
        </w:rPr>
        <w:t>19</w:t>
      </w:r>
      <w:r w:rsidRPr="00C92780">
        <w:rPr>
          <w:rFonts w:ascii="Times New Roman" w:hAnsi="Times New Roman" w:cs="Times New Roman"/>
          <w:sz w:val="28"/>
          <w:szCs w:val="28"/>
          <w:lang w:val="ru-RU"/>
        </w:rPr>
        <w:t>2</w:t>
      </w:r>
      <w:r w:rsidRPr="00EF5009">
        <w:rPr>
          <w:rFonts w:ascii="Times New Roman" w:hAnsi="Times New Roman" w:cs="Times New Roman"/>
          <w:sz w:val="28"/>
          <w:szCs w:val="28"/>
          <w:lang w:val="ru-RU"/>
        </w:rPr>
        <w:t>].</w:t>
      </w:r>
    </w:p>
    <w:p w14:paraId="38B7785F"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Диетические добавки, содержащие ПНЖК, полезны для спортсменов в основном из-за их противовоспалительных свойств. Изменяя активность белков и функции клеток, ПНЖК повышают адаптационные возможности организма при тренировках, восстанавливают организм после физических упражнений и благоприятно влияют на последующие результаты у спортсменов, занимающихся силовыми видами спорта, улучшая их выносливость. ПНЖК снижают факторы риска, связанные с сердечно-сосудистыми заболеваниями, в связи с чем растет интерес к применению ПНЖК в контексте повышения выносливости спортсмена, особенно в период тренировочной адаптации, профилактики травм и болезней [19</w:t>
      </w:r>
      <w:r w:rsidRPr="00C92780">
        <w:rPr>
          <w:rFonts w:ascii="Times New Roman" w:hAnsi="Times New Roman" w:cs="Times New Roman"/>
          <w:sz w:val="28"/>
          <w:szCs w:val="28"/>
          <w:lang w:val="ru-RU"/>
        </w:rPr>
        <w:t>3</w:t>
      </w:r>
      <w:r w:rsidRPr="00EF5009">
        <w:rPr>
          <w:rFonts w:ascii="Times New Roman" w:hAnsi="Times New Roman" w:cs="Times New Roman"/>
          <w:sz w:val="28"/>
          <w:szCs w:val="28"/>
          <w:lang w:val="ru-RU"/>
        </w:rPr>
        <w:t>, 19</w:t>
      </w:r>
      <w:r w:rsidRPr="00C92780">
        <w:rPr>
          <w:rFonts w:ascii="Times New Roman" w:hAnsi="Times New Roman" w:cs="Times New Roman"/>
          <w:sz w:val="28"/>
          <w:szCs w:val="28"/>
          <w:lang w:val="ru-RU"/>
        </w:rPr>
        <w:t>4</w:t>
      </w:r>
      <w:r w:rsidRPr="00EF5009">
        <w:rPr>
          <w:rFonts w:ascii="Times New Roman" w:hAnsi="Times New Roman" w:cs="Times New Roman"/>
          <w:sz w:val="28"/>
          <w:szCs w:val="28"/>
          <w:lang w:val="ru-RU"/>
        </w:rPr>
        <w:t>].</w:t>
      </w:r>
    </w:p>
    <w:p w14:paraId="7191B53E"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Биоактивные пептиды, кобыльего молока, входящие в состав продукта, играют важную роль в регуляции роста, синтезе гормонов, предотвращении окислительного повреждения клеток и позволяют дозированно воздействовать на организм спортсменов на клеточном уровне и др. [</w:t>
      </w:r>
      <w:bookmarkStart w:id="80" w:name="_Hlk66883788"/>
      <w:r w:rsidRPr="00EF5009">
        <w:rPr>
          <w:rFonts w:ascii="Times New Roman" w:hAnsi="Times New Roman" w:cs="Times New Roman"/>
          <w:sz w:val="28"/>
          <w:szCs w:val="28"/>
          <w:lang w:val="ru-RU"/>
        </w:rPr>
        <w:t>19</w:t>
      </w:r>
      <w:r w:rsidRPr="00907135">
        <w:rPr>
          <w:rFonts w:ascii="Times New Roman" w:hAnsi="Times New Roman" w:cs="Times New Roman"/>
          <w:sz w:val="28"/>
          <w:szCs w:val="28"/>
          <w:lang w:val="ru-RU"/>
        </w:rPr>
        <w:t>5</w:t>
      </w:r>
      <w:r w:rsidRPr="00EF5009">
        <w:rPr>
          <w:rFonts w:ascii="Times New Roman" w:hAnsi="Times New Roman" w:cs="Times New Roman"/>
          <w:sz w:val="28"/>
          <w:szCs w:val="28"/>
          <w:lang w:val="ru-RU"/>
        </w:rPr>
        <w:t xml:space="preserve">, </w:t>
      </w:r>
      <w:bookmarkEnd w:id="80"/>
      <w:r w:rsidRPr="00EF5009">
        <w:rPr>
          <w:rFonts w:ascii="Times New Roman" w:hAnsi="Times New Roman" w:cs="Times New Roman"/>
          <w:sz w:val="28"/>
          <w:szCs w:val="28"/>
          <w:lang w:val="ru-RU"/>
        </w:rPr>
        <w:t>19</w:t>
      </w:r>
      <w:r w:rsidRPr="00907135">
        <w:rPr>
          <w:rFonts w:ascii="Times New Roman" w:hAnsi="Times New Roman" w:cs="Times New Roman"/>
          <w:sz w:val="28"/>
          <w:szCs w:val="28"/>
          <w:lang w:val="ru-RU"/>
        </w:rPr>
        <w:t>6</w:t>
      </w:r>
      <w:r w:rsidRPr="00EF5009">
        <w:rPr>
          <w:rFonts w:ascii="Times New Roman" w:hAnsi="Times New Roman" w:cs="Times New Roman"/>
          <w:sz w:val="28"/>
          <w:szCs w:val="28"/>
          <w:lang w:val="ru-RU"/>
        </w:rPr>
        <w:t xml:space="preserve">]. Низкомолекулярные пептиды не относятся к допингам и применяются широко в спортивной медицине для повышения физической активности и снижения утомляемости спортсменов, снижения частоты координационных нарушений в движениях при различном утомлении или стрессах, повышая при этом </w:t>
      </w:r>
      <w:r w:rsidRPr="00EF5009">
        <w:rPr>
          <w:rFonts w:ascii="Times New Roman" w:hAnsi="Times New Roman" w:cs="Times New Roman"/>
          <w:sz w:val="28"/>
          <w:szCs w:val="28"/>
          <w:lang w:val="ru-RU"/>
        </w:rPr>
        <w:lastRenderedPageBreak/>
        <w:t>физическую работоспособность и увеличивая адаптационные возможности организма при интенсивных физических нагрузках [19</w:t>
      </w:r>
      <w:r w:rsidRPr="00907135">
        <w:rPr>
          <w:rFonts w:ascii="Times New Roman" w:hAnsi="Times New Roman" w:cs="Times New Roman"/>
          <w:sz w:val="28"/>
          <w:szCs w:val="28"/>
          <w:lang w:val="ru-RU"/>
        </w:rPr>
        <w:t>7</w:t>
      </w:r>
      <w:r w:rsidRPr="00EF5009">
        <w:rPr>
          <w:rFonts w:ascii="Times New Roman" w:hAnsi="Times New Roman" w:cs="Times New Roman"/>
          <w:sz w:val="28"/>
          <w:szCs w:val="28"/>
          <w:lang w:val="ru-RU"/>
        </w:rPr>
        <w:t>, 19</w:t>
      </w:r>
      <w:r w:rsidRPr="00907135">
        <w:rPr>
          <w:rFonts w:ascii="Times New Roman" w:hAnsi="Times New Roman" w:cs="Times New Roman"/>
          <w:sz w:val="28"/>
          <w:szCs w:val="28"/>
          <w:lang w:val="ru-RU"/>
        </w:rPr>
        <w:t>8</w:t>
      </w:r>
      <w:r w:rsidRPr="00EF5009">
        <w:rPr>
          <w:rFonts w:ascii="Times New Roman" w:hAnsi="Times New Roman" w:cs="Times New Roman"/>
          <w:sz w:val="28"/>
          <w:szCs w:val="28"/>
          <w:lang w:val="ru-RU"/>
        </w:rPr>
        <w:t>].</w:t>
      </w:r>
    </w:p>
    <w:p w14:paraId="7DE2F877"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Положительный физиологический эффект при употреблении гидролизованных белков может достигаться хорошим перевариванием низкомолекулярных пептидов в пищеварительном тракте по сравнению с нативными белками и аминокислотами [19</w:t>
      </w:r>
      <w:r w:rsidRPr="00907135">
        <w:rPr>
          <w:rFonts w:ascii="Times New Roman" w:hAnsi="Times New Roman" w:cs="Times New Roman"/>
          <w:sz w:val="28"/>
          <w:szCs w:val="28"/>
          <w:lang w:val="ru-RU"/>
        </w:rPr>
        <w:t>9</w:t>
      </w:r>
      <w:r w:rsidRPr="00EF5009">
        <w:rPr>
          <w:rFonts w:ascii="Times New Roman" w:hAnsi="Times New Roman" w:cs="Times New Roman"/>
          <w:sz w:val="28"/>
          <w:szCs w:val="28"/>
          <w:lang w:val="ru-RU"/>
        </w:rPr>
        <w:t>].</w:t>
      </w:r>
    </w:p>
    <w:p w14:paraId="0762F1A2"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Антиоксидантное, гипохолестеринемическое, а также детоксицирующее действие продуктов на основе кобыльего молока доказаны в работах как отечественных, так и зарубежных ученых [</w:t>
      </w:r>
      <w:bookmarkStart w:id="81" w:name="_Hlk66884752"/>
      <w:r w:rsidRPr="00EF5009">
        <w:rPr>
          <w:rFonts w:ascii="Times New Roman" w:hAnsi="Times New Roman" w:cs="Times New Roman"/>
          <w:sz w:val="28"/>
          <w:szCs w:val="28"/>
          <w:lang w:val="ru-RU"/>
        </w:rPr>
        <w:t xml:space="preserve">138 - p. 39, 40; </w:t>
      </w:r>
      <w:bookmarkEnd w:id="81"/>
      <w:r w:rsidRPr="00E54677">
        <w:rPr>
          <w:rFonts w:ascii="Times New Roman" w:hAnsi="Times New Roman" w:cs="Times New Roman"/>
          <w:sz w:val="28"/>
          <w:szCs w:val="28"/>
          <w:lang w:val="ru-RU"/>
        </w:rPr>
        <w:t>200</w:t>
      </w:r>
      <w:r w:rsidRPr="00EF5009">
        <w:rPr>
          <w:rFonts w:ascii="Times New Roman" w:hAnsi="Times New Roman" w:cs="Times New Roman"/>
          <w:sz w:val="28"/>
          <w:szCs w:val="28"/>
          <w:lang w:val="ru-RU"/>
        </w:rPr>
        <w:t>]. В отличие от молока других видов сельскохозяйственных животных, кобылье молоко отличается высоким содержанием лизоцима, лактоферрина, а также иммуноглобулина G и низким содержанием иммуноглобулина Е, что позволяет использовать данное сырье в качестве модулятора неспецифического иммунитета [20</w:t>
      </w:r>
      <w:r w:rsidRPr="00D56E57">
        <w:rPr>
          <w:rFonts w:ascii="Times New Roman" w:hAnsi="Times New Roman" w:cs="Times New Roman"/>
          <w:sz w:val="28"/>
          <w:szCs w:val="28"/>
          <w:lang w:val="ru-RU"/>
        </w:rPr>
        <w:t>1</w:t>
      </w:r>
      <w:r w:rsidRPr="00EF5009">
        <w:rPr>
          <w:rFonts w:ascii="Times New Roman" w:hAnsi="Times New Roman" w:cs="Times New Roman"/>
          <w:sz w:val="28"/>
          <w:szCs w:val="28"/>
          <w:lang w:val="ru-RU"/>
        </w:rPr>
        <w:t>].</w:t>
      </w:r>
    </w:p>
    <w:p w14:paraId="5B85331F" w14:textId="085A2CD8"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Таким образом, создан новый кисломолочный продукт с повышенной пищевой и биологической ценностью, благоприятно влияющий на</w:t>
      </w:r>
      <w:r w:rsidRPr="0005739F">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выносливость животных, состояние энергетического обмена и усиливающий адаптационные возможности организма. Продукт имеет хорошие органолептические показатели и в перспективе, после проведения соответствующих клинических наблюдений, может быть использован спортсменами, занимающимися различными видами спорта как в тренировочный, так и в соревновательный периоды. Для взрослого спортсмена с целью обеспечения его в основных пищевых веществах и энергии, включая витамины, макро- и микроэлементы рекомендуемая суточная норма потребления будет составлять 800-1000 мл продукта в сутки, в четыре приема по 200-250 мл во время основного приема пищи.</w:t>
      </w:r>
    </w:p>
    <w:p w14:paraId="2007225A"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p>
    <w:p w14:paraId="4CBD945C" w14:textId="77777777" w:rsidR="0005739F" w:rsidRPr="00EF5009" w:rsidRDefault="0005739F" w:rsidP="0005739F">
      <w:pPr>
        <w:spacing w:after="0" w:line="240" w:lineRule="auto"/>
        <w:ind w:firstLine="709"/>
        <w:jc w:val="both"/>
        <w:rPr>
          <w:rFonts w:ascii="Times New Roman" w:hAnsi="Times New Roman" w:cs="Times New Roman"/>
          <w:b/>
          <w:bCs/>
          <w:sz w:val="28"/>
          <w:szCs w:val="28"/>
          <w:lang w:val="ru-RU"/>
        </w:rPr>
      </w:pPr>
      <w:r w:rsidRPr="00EF5009">
        <w:rPr>
          <w:rFonts w:ascii="Times New Roman" w:hAnsi="Times New Roman" w:cs="Times New Roman"/>
          <w:b/>
          <w:bCs/>
          <w:sz w:val="28"/>
          <w:szCs w:val="28"/>
          <w:lang w:val="ru-RU"/>
        </w:rPr>
        <w:t xml:space="preserve">3.7 Рецептура и технология производства батончиков на основе специализированной смеси спортивного питания </w:t>
      </w:r>
    </w:p>
    <w:p w14:paraId="1FF17A12"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bookmarkStart w:id="82" w:name="_Hlk93411574"/>
      <w:r w:rsidRPr="00EF5009">
        <w:rPr>
          <w:rFonts w:ascii="Times New Roman" w:hAnsi="Times New Roman" w:cs="Times New Roman"/>
          <w:sz w:val="28"/>
          <w:szCs w:val="28"/>
          <w:lang w:val="ru-RU"/>
        </w:rPr>
        <w:t>Батончики представляют собой бруски из измельченных и перемешанных сухофруктов, орехов, семян, специй с добавлением сухой белковой смеси на основе кобыльего молока.</w:t>
      </w:r>
    </w:p>
    <w:bookmarkEnd w:id="82"/>
    <w:p w14:paraId="0DE4C68E"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Батончики могут быть использованы в качестве специализированного диетического профилактического питания, дополнительного источника белка и основных нутриентов для спортсменов и лиц, пребывающих в экстремальных условиях окружающей среды и испытывающих повышенные физические и эмоциональные нагрузки. В таблице 24 приведена рецептура на батончики BRIKET.</w:t>
      </w:r>
    </w:p>
    <w:p w14:paraId="1CA1EA0A" w14:textId="06CF2694" w:rsidR="0005739F" w:rsidRDefault="0005739F" w:rsidP="0005739F">
      <w:pPr>
        <w:spacing w:after="0" w:line="240" w:lineRule="auto"/>
        <w:ind w:firstLine="709"/>
        <w:jc w:val="both"/>
        <w:rPr>
          <w:rFonts w:ascii="Times New Roman" w:hAnsi="Times New Roman" w:cs="Times New Roman"/>
          <w:sz w:val="28"/>
          <w:szCs w:val="28"/>
          <w:lang w:val="ru-RU"/>
        </w:rPr>
      </w:pPr>
    </w:p>
    <w:p w14:paraId="5407ADAB" w14:textId="459E51E9" w:rsidR="006D58D7" w:rsidRDefault="006D58D7" w:rsidP="0005739F">
      <w:pPr>
        <w:spacing w:after="0" w:line="240" w:lineRule="auto"/>
        <w:ind w:firstLine="709"/>
        <w:jc w:val="both"/>
        <w:rPr>
          <w:rFonts w:ascii="Times New Roman" w:hAnsi="Times New Roman" w:cs="Times New Roman"/>
          <w:sz w:val="28"/>
          <w:szCs w:val="28"/>
          <w:lang w:val="ru-RU"/>
        </w:rPr>
      </w:pPr>
    </w:p>
    <w:p w14:paraId="65B93AD9" w14:textId="0E13838E" w:rsidR="006D58D7" w:rsidRDefault="006D58D7" w:rsidP="0005739F">
      <w:pPr>
        <w:spacing w:after="0" w:line="240" w:lineRule="auto"/>
        <w:ind w:firstLine="709"/>
        <w:jc w:val="both"/>
        <w:rPr>
          <w:rFonts w:ascii="Times New Roman" w:hAnsi="Times New Roman" w:cs="Times New Roman"/>
          <w:sz w:val="28"/>
          <w:szCs w:val="28"/>
          <w:lang w:val="ru-RU"/>
        </w:rPr>
      </w:pPr>
    </w:p>
    <w:p w14:paraId="1DAAA792" w14:textId="36EB3C5E" w:rsidR="006D58D7" w:rsidRDefault="006D58D7" w:rsidP="0005739F">
      <w:pPr>
        <w:spacing w:after="0" w:line="240" w:lineRule="auto"/>
        <w:ind w:firstLine="709"/>
        <w:jc w:val="both"/>
        <w:rPr>
          <w:rFonts w:ascii="Times New Roman" w:hAnsi="Times New Roman" w:cs="Times New Roman"/>
          <w:sz w:val="28"/>
          <w:szCs w:val="28"/>
          <w:lang w:val="ru-RU"/>
        </w:rPr>
      </w:pPr>
    </w:p>
    <w:p w14:paraId="7977C20E" w14:textId="77777777" w:rsidR="006D58D7" w:rsidRPr="00EF5009" w:rsidRDefault="006D58D7" w:rsidP="0005739F">
      <w:pPr>
        <w:spacing w:after="0" w:line="240" w:lineRule="auto"/>
        <w:ind w:firstLine="709"/>
        <w:jc w:val="both"/>
        <w:rPr>
          <w:rFonts w:ascii="Times New Roman" w:hAnsi="Times New Roman" w:cs="Times New Roman"/>
          <w:sz w:val="28"/>
          <w:szCs w:val="28"/>
          <w:lang w:val="ru-RU"/>
        </w:rPr>
      </w:pPr>
    </w:p>
    <w:p w14:paraId="0A9C3ACF" w14:textId="77777777" w:rsidR="0005739F" w:rsidRPr="00EF5009" w:rsidRDefault="0005739F" w:rsidP="0005739F">
      <w:pPr>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Таблица 24 – Рецептура батончиков на основе специализированной смеси спортивного питания</w:t>
      </w:r>
    </w:p>
    <w:p w14:paraId="2688BB04" w14:textId="77777777" w:rsidR="0005739F" w:rsidRPr="00EF5009" w:rsidRDefault="0005739F" w:rsidP="0005739F">
      <w:pPr>
        <w:spacing w:after="0" w:line="240" w:lineRule="auto"/>
        <w:rPr>
          <w:rFonts w:ascii="Times New Roman" w:hAnsi="Times New Roman" w:cs="Times New Roman"/>
          <w:sz w:val="28"/>
          <w:szCs w:val="28"/>
          <w:lang w:val="ru-RU"/>
        </w:rPr>
      </w:pPr>
    </w:p>
    <w:tbl>
      <w:tblPr>
        <w:tblStyle w:val="a7"/>
        <w:tblW w:w="9345" w:type="dxa"/>
        <w:tblLayout w:type="fixed"/>
        <w:tblLook w:val="04A0" w:firstRow="1" w:lastRow="0" w:firstColumn="1" w:lastColumn="0" w:noHBand="0" w:noVBand="1"/>
      </w:tblPr>
      <w:tblGrid>
        <w:gridCol w:w="2122"/>
        <w:gridCol w:w="1275"/>
        <w:gridCol w:w="1418"/>
        <w:gridCol w:w="992"/>
        <w:gridCol w:w="992"/>
        <w:gridCol w:w="1276"/>
        <w:gridCol w:w="1270"/>
      </w:tblGrid>
      <w:tr w:rsidR="0005739F" w:rsidRPr="00E93D00" w14:paraId="6C79DE99" w14:textId="77777777" w:rsidTr="00462DAD">
        <w:trPr>
          <w:trHeight w:val="384"/>
        </w:trPr>
        <w:tc>
          <w:tcPr>
            <w:tcW w:w="4815" w:type="dxa"/>
            <w:gridSpan w:val="3"/>
          </w:tcPr>
          <w:p w14:paraId="667B5B8C"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Батончики на основе специализированной смеси</w:t>
            </w:r>
          </w:p>
        </w:tc>
        <w:tc>
          <w:tcPr>
            <w:tcW w:w="4530" w:type="dxa"/>
            <w:gridSpan w:val="4"/>
          </w:tcPr>
          <w:p w14:paraId="2573F48F" w14:textId="77777777" w:rsidR="0005739F" w:rsidRPr="00E93D00" w:rsidRDefault="0005739F" w:rsidP="00DC35C6">
            <w:pPr>
              <w:ind w:firstLine="0"/>
              <w:jc w:val="center"/>
              <w:rPr>
                <w:rFonts w:cs="Times New Roman"/>
                <w:sz w:val="28"/>
                <w:szCs w:val="28"/>
              </w:rPr>
            </w:pPr>
            <w:r w:rsidRPr="00E93D00">
              <w:rPr>
                <w:rFonts w:eastAsia="Times New Roman" w:cs="Times New Roman"/>
                <w:color w:val="000000"/>
                <w:sz w:val="28"/>
                <w:szCs w:val="28"/>
                <w:lang w:eastAsia="ru-RU"/>
              </w:rPr>
              <w:t>Пищевая ценность батончика на 100 г</w:t>
            </w:r>
          </w:p>
        </w:tc>
      </w:tr>
      <w:tr w:rsidR="00847AB2" w:rsidRPr="00E93D00" w14:paraId="2B30025B" w14:textId="77777777" w:rsidTr="00EC7EE6">
        <w:trPr>
          <w:trHeight w:val="791"/>
        </w:trPr>
        <w:tc>
          <w:tcPr>
            <w:tcW w:w="2122" w:type="dxa"/>
            <w:vAlign w:val="center"/>
          </w:tcPr>
          <w:p w14:paraId="1A5D8CD2"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Ингредиенты</w:t>
            </w:r>
          </w:p>
        </w:tc>
        <w:tc>
          <w:tcPr>
            <w:tcW w:w="1275" w:type="dxa"/>
          </w:tcPr>
          <w:p w14:paraId="11F003DF" w14:textId="77777777" w:rsidR="0005739F" w:rsidRPr="00E93D00" w:rsidRDefault="0005739F" w:rsidP="00DC35C6">
            <w:pPr>
              <w:ind w:firstLine="0"/>
              <w:jc w:val="center"/>
              <w:rPr>
                <w:rFonts w:cs="Times New Roman"/>
                <w:sz w:val="28"/>
                <w:szCs w:val="28"/>
              </w:rPr>
            </w:pPr>
            <w:r w:rsidRPr="00E93D00">
              <w:rPr>
                <w:rFonts w:cs="Times New Roman"/>
                <w:sz w:val="28"/>
                <w:szCs w:val="28"/>
              </w:rPr>
              <w:t>Количество, 100 г.</w:t>
            </w:r>
          </w:p>
        </w:tc>
        <w:tc>
          <w:tcPr>
            <w:tcW w:w="1418" w:type="dxa"/>
            <w:vAlign w:val="center"/>
          </w:tcPr>
          <w:p w14:paraId="3FD1429A"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Количество, 50 г.</w:t>
            </w:r>
          </w:p>
        </w:tc>
        <w:tc>
          <w:tcPr>
            <w:tcW w:w="992" w:type="dxa"/>
            <w:vAlign w:val="center"/>
          </w:tcPr>
          <w:p w14:paraId="59F4D773" w14:textId="77777777" w:rsidR="0005739F" w:rsidRPr="00E93D00" w:rsidRDefault="0005739F" w:rsidP="00DC35C6">
            <w:pPr>
              <w:ind w:firstLine="0"/>
              <w:jc w:val="center"/>
              <w:rPr>
                <w:rFonts w:cs="Times New Roman"/>
                <w:sz w:val="28"/>
                <w:szCs w:val="28"/>
              </w:rPr>
            </w:pPr>
            <w:r w:rsidRPr="00E93D00">
              <w:rPr>
                <w:rFonts w:eastAsia="Times New Roman" w:cs="Times New Roman"/>
                <w:color w:val="000000"/>
                <w:sz w:val="28"/>
                <w:szCs w:val="28"/>
                <w:lang w:eastAsia="ru-RU"/>
              </w:rPr>
              <w:t>Белки</w:t>
            </w:r>
          </w:p>
        </w:tc>
        <w:tc>
          <w:tcPr>
            <w:tcW w:w="992" w:type="dxa"/>
            <w:vAlign w:val="center"/>
          </w:tcPr>
          <w:p w14:paraId="20FA37E3" w14:textId="77777777" w:rsidR="0005739F" w:rsidRPr="00E93D00" w:rsidRDefault="0005739F" w:rsidP="00DC35C6">
            <w:pPr>
              <w:ind w:firstLine="0"/>
              <w:jc w:val="center"/>
              <w:rPr>
                <w:rFonts w:cs="Times New Roman"/>
                <w:sz w:val="28"/>
                <w:szCs w:val="28"/>
              </w:rPr>
            </w:pPr>
            <w:r w:rsidRPr="00E93D00">
              <w:rPr>
                <w:rFonts w:eastAsia="Times New Roman" w:cs="Times New Roman"/>
                <w:color w:val="000000"/>
                <w:sz w:val="28"/>
                <w:szCs w:val="28"/>
                <w:lang w:eastAsia="ru-RU"/>
              </w:rPr>
              <w:t>Жиры</w:t>
            </w:r>
          </w:p>
        </w:tc>
        <w:tc>
          <w:tcPr>
            <w:tcW w:w="1276" w:type="dxa"/>
            <w:vAlign w:val="center"/>
          </w:tcPr>
          <w:p w14:paraId="3A3EC287" w14:textId="77777777" w:rsidR="0005739F" w:rsidRPr="00E93D00" w:rsidRDefault="0005739F" w:rsidP="00DC35C6">
            <w:pPr>
              <w:ind w:firstLine="0"/>
              <w:jc w:val="center"/>
              <w:rPr>
                <w:rFonts w:cs="Times New Roman"/>
                <w:sz w:val="28"/>
                <w:szCs w:val="28"/>
              </w:rPr>
            </w:pPr>
            <w:r w:rsidRPr="00E93D00">
              <w:rPr>
                <w:rFonts w:eastAsia="Times New Roman" w:cs="Times New Roman"/>
                <w:color w:val="000000"/>
                <w:sz w:val="28"/>
                <w:szCs w:val="28"/>
                <w:lang w:eastAsia="ru-RU"/>
              </w:rPr>
              <w:t>Углеводы</w:t>
            </w:r>
          </w:p>
        </w:tc>
        <w:tc>
          <w:tcPr>
            <w:tcW w:w="1270" w:type="dxa"/>
            <w:vAlign w:val="center"/>
          </w:tcPr>
          <w:p w14:paraId="14B97E53" w14:textId="77777777" w:rsidR="0005739F" w:rsidRPr="00E93D00" w:rsidRDefault="0005739F" w:rsidP="00DC35C6">
            <w:pPr>
              <w:ind w:firstLine="0"/>
              <w:jc w:val="center"/>
              <w:rPr>
                <w:rFonts w:cs="Times New Roman"/>
                <w:sz w:val="28"/>
                <w:szCs w:val="28"/>
              </w:rPr>
            </w:pPr>
            <w:r w:rsidRPr="00E93D00">
              <w:rPr>
                <w:rFonts w:eastAsia="Times New Roman" w:cs="Times New Roman"/>
                <w:color w:val="000000"/>
                <w:sz w:val="28"/>
                <w:szCs w:val="28"/>
                <w:lang w:eastAsia="ru-RU"/>
              </w:rPr>
              <w:t>Волокна</w:t>
            </w:r>
          </w:p>
        </w:tc>
      </w:tr>
      <w:tr w:rsidR="00462DAD" w:rsidRPr="00E93D00" w14:paraId="730A6703" w14:textId="77777777" w:rsidTr="00EC7EE6">
        <w:trPr>
          <w:trHeight w:val="170"/>
        </w:trPr>
        <w:tc>
          <w:tcPr>
            <w:tcW w:w="2122" w:type="dxa"/>
            <w:tcBorders>
              <w:bottom w:val="single" w:sz="4" w:space="0" w:color="auto"/>
            </w:tcBorders>
            <w:vAlign w:val="bottom"/>
          </w:tcPr>
          <w:p w14:paraId="6BD72C7B" w14:textId="77777777" w:rsidR="0005739F" w:rsidRPr="00E93D00" w:rsidRDefault="0005739F" w:rsidP="00DC35C6">
            <w:pPr>
              <w:ind w:firstLine="0"/>
              <w:jc w:val="center"/>
              <w:rPr>
                <w:rFonts w:cs="Times New Roman"/>
                <w:sz w:val="28"/>
                <w:szCs w:val="28"/>
              </w:rPr>
            </w:pPr>
            <w:bookmarkStart w:id="83" w:name="_Hlk93411596"/>
            <w:r w:rsidRPr="00E93D00">
              <w:rPr>
                <w:rFonts w:eastAsia="Times New Roman" w:cs="Times New Roman"/>
                <w:sz w:val="28"/>
                <w:szCs w:val="28"/>
                <w:lang w:eastAsia="ru-RU"/>
              </w:rPr>
              <w:t>Финики</w:t>
            </w:r>
          </w:p>
        </w:tc>
        <w:tc>
          <w:tcPr>
            <w:tcW w:w="1275" w:type="dxa"/>
            <w:tcBorders>
              <w:bottom w:val="single" w:sz="4" w:space="0" w:color="auto"/>
            </w:tcBorders>
          </w:tcPr>
          <w:p w14:paraId="38D25934" w14:textId="77777777" w:rsidR="0005739F" w:rsidRPr="00E93D00" w:rsidRDefault="0005739F" w:rsidP="00DC35C6">
            <w:pPr>
              <w:ind w:firstLine="0"/>
              <w:jc w:val="center"/>
              <w:rPr>
                <w:rFonts w:cs="Times New Roman"/>
                <w:sz w:val="28"/>
                <w:szCs w:val="28"/>
              </w:rPr>
            </w:pPr>
            <w:r w:rsidRPr="00E93D00">
              <w:rPr>
                <w:rFonts w:cs="Times New Roman"/>
                <w:sz w:val="28"/>
                <w:szCs w:val="28"/>
              </w:rPr>
              <w:t>50,60</w:t>
            </w:r>
          </w:p>
        </w:tc>
        <w:tc>
          <w:tcPr>
            <w:tcW w:w="1418" w:type="dxa"/>
            <w:tcBorders>
              <w:bottom w:val="single" w:sz="4" w:space="0" w:color="auto"/>
            </w:tcBorders>
            <w:vAlign w:val="bottom"/>
          </w:tcPr>
          <w:p w14:paraId="78B4F6BB"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25,30</w:t>
            </w:r>
          </w:p>
        </w:tc>
        <w:tc>
          <w:tcPr>
            <w:tcW w:w="992" w:type="dxa"/>
            <w:tcBorders>
              <w:bottom w:val="single" w:sz="4" w:space="0" w:color="auto"/>
            </w:tcBorders>
            <w:vAlign w:val="bottom"/>
          </w:tcPr>
          <w:p w14:paraId="516A51C7"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1,3</w:t>
            </w:r>
          </w:p>
        </w:tc>
        <w:tc>
          <w:tcPr>
            <w:tcW w:w="992" w:type="dxa"/>
            <w:tcBorders>
              <w:bottom w:val="single" w:sz="4" w:space="0" w:color="auto"/>
            </w:tcBorders>
            <w:vAlign w:val="bottom"/>
          </w:tcPr>
          <w:p w14:paraId="76D02438"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0,0</w:t>
            </w:r>
          </w:p>
        </w:tc>
        <w:tc>
          <w:tcPr>
            <w:tcW w:w="1276" w:type="dxa"/>
            <w:tcBorders>
              <w:bottom w:val="single" w:sz="4" w:space="0" w:color="auto"/>
            </w:tcBorders>
            <w:vAlign w:val="bottom"/>
          </w:tcPr>
          <w:p w14:paraId="2A0A6BE3"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35,4</w:t>
            </w:r>
          </w:p>
        </w:tc>
        <w:tc>
          <w:tcPr>
            <w:tcW w:w="1270" w:type="dxa"/>
            <w:tcBorders>
              <w:bottom w:val="single" w:sz="4" w:space="0" w:color="auto"/>
            </w:tcBorders>
            <w:vAlign w:val="bottom"/>
          </w:tcPr>
          <w:p w14:paraId="6CD99A89"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3,8</w:t>
            </w:r>
          </w:p>
        </w:tc>
      </w:tr>
      <w:tr w:rsidR="00462DAD" w:rsidRPr="00E93D00" w14:paraId="55F9A1E6" w14:textId="77777777" w:rsidTr="00EC7EE6">
        <w:trPr>
          <w:trHeight w:val="325"/>
        </w:trPr>
        <w:tc>
          <w:tcPr>
            <w:tcW w:w="2122" w:type="dxa"/>
            <w:vAlign w:val="bottom"/>
          </w:tcPr>
          <w:p w14:paraId="711ED7FF"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Семена подсолнечника</w:t>
            </w:r>
          </w:p>
        </w:tc>
        <w:tc>
          <w:tcPr>
            <w:tcW w:w="1275" w:type="dxa"/>
          </w:tcPr>
          <w:p w14:paraId="08A37354" w14:textId="77777777" w:rsidR="009233E0" w:rsidRPr="00E93D00" w:rsidRDefault="009233E0" w:rsidP="00DC35C6">
            <w:pPr>
              <w:ind w:firstLine="0"/>
              <w:jc w:val="center"/>
              <w:rPr>
                <w:rFonts w:cs="Times New Roman"/>
                <w:sz w:val="28"/>
                <w:szCs w:val="28"/>
              </w:rPr>
            </w:pPr>
          </w:p>
          <w:p w14:paraId="3E8223CB" w14:textId="0604FE7B" w:rsidR="0005739F" w:rsidRPr="00E93D00" w:rsidRDefault="0005739F" w:rsidP="00DC35C6">
            <w:pPr>
              <w:ind w:firstLine="0"/>
              <w:jc w:val="center"/>
              <w:rPr>
                <w:rFonts w:cs="Times New Roman"/>
                <w:sz w:val="28"/>
                <w:szCs w:val="28"/>
              </w:rPr>
            </w:pPr>
            <w:r w:rsidRPr="00E93D00">
              <w:rPr>
                <w:rFonts w:cs="Times New Roman"/>
                <w:sz w:val="28"/>
                <w:szCs w:val="28"/>
              </w:rPr>
              <w:t>1,81</w:t>
            </w:r>
          </w:p>
        </w:tc>
        <w:tc>
          <w:tcPr>
            <w:tcW w:w="1418" w:type="dxa"/>
            <w:vAlign w:val="bottom"/>
          </w:tcPr>
          <w:p w14:paraId="21A40607"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0,91</w:t>
            </w:r>
          </w:p>
        </w:tc>
        <w:tc>
          <w:tcPr>
            <w:tcW w:w="992" w:type="dxa"/>
            <w:vAlign w:val="bottom"/>
          </w:tcPr>
          <w:p w14:paraId="2C8807DF"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0,3</w:t>
            </w:r>
          </w:p>
        </w:tc>
        <w:tc>
          <w:tcPr>
            <w:tcW w:w="992" w:type="dxa"/>
            <w:vAlign w:val="bottom"/>
          </w:tcPr>
          <w:p w14:paraId="79A2BADE"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0,9</w:t>
            </w:r>
          </w:p>
        </w:tc>
        <w:tc>
          <w:tcPr>
            <w:tcW w:w="1276" w:type="dxa"/>
            <w:vAlign w:val="bottom"/>
          </w:tcPr>
          <w:p w14:paraId="72E7D413"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0,2</w:t>
            </w:r>
          </w:p>
        </w:tc>
        <w:tc>
          <w:tcPr>
            <w:tcW w:w="1270" w:type="dxa"/>
            <w:vAlign w:val="bottom"/>
          </w:tcPr>
          <w:p w14:paraId="42BFDFCD"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0,2</w:t>
            </w:r>
          </w:p>
        </w:tc>
      </w:tr>
      <w:tr w:rsidR="00462DAD" w:rsidRPr="00E93D00" w14:paraId="2F104A0D" w14:textId="77777777" w:rsidTr="00EC7EE6">
        <w:trPr>
          <w:trHeight w:val="218"/>
        </w:trPr>
        <w:tc>
          <w:tcPr>
            <w:tcW w:w="2122" w:type="dxa"/>
            <w:vAlign w:val="bottom"/>
          </w:tcPr>
          <w:p w14:paraId="64C4DA01"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Изюм</w:t>
            </w:r>
          </w:p>
        </w:tc>
        <w:tc>
          <w:tcPr>
            <w:tcW w:w="1275" w:type="dxa"/>
          </w:tcPr>
          <w:p w14:paraId="6EEC5651" w14:textId="77777777" w:rsidR="0005739F" w:rsidRPr="00E93D00" w:rsidRDefault="0005739F" w:rsidP="00DC35C6">
            <w:pPr>
              <w:ind w:firstLine="0"/>
              <w:jc w:val="center"/>
              <w:rPr>
                <w:rFonts w:cs="Times New Roman"/>
                <w:sz w:val="28"/>
                <w:szCs w:val="28"/>
              </w:rPr>
            </w:pPr>
            <w:r w:rsidRPr="00E93D00">
              <w:rPr>
                <w:rFonts w:cs="Times New Roman"/>
                <w:sz w:val="28"/>
                <w:szCs w:val="28"/>
              </w:rPr>
              <w:t>2,87</w:t>
            </w:r>
          </w:p>
        </w:tc>
        <w:tc>
          <w:tcPr>
            <w:tcW w:w="1418" w:type="dxa"/>
            <w:vAlign w:val="bottom"/>
          </w:tcPr>
          <w:p w14:paraId="7BB84839"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1,44</w:t>
            </w:r>
          </w:p>
        </w:tc>
        <w:tc>
          <w:tcPr>
            <w:tcW w:w="992" w:type="dxa"/>
            <w:vAlign w:val="bottom"/>
          </w:tcPr>
          <w:p w14:paraId="67B7BB00"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0,1</w:t>
            </w:r>
          </w:p>
        </w:tc>
        <w:tc>
          <w:tcPr>
            <w:tcW w:w="992" w:type="dxa"/>
            <w:vAlign w:val="bottom"/>
          </w:tcPr>
          <w:p w14:paraId="0E8DD86D"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0,0</w:t>
            </w:r>
          </w:p>
        </w:tc>
        <w:tc>
          <w:tcPr>
            <w:tcW w:w="1276" w:type="dxa"/>
            <w:vAlign w:val="bottom"/>
          </w:tcPr>
          <w:p w14:paraId="72B496E0"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2,2</w:t>
            </w:r>
          </w:p>
        </w:tc>
        <w:tc>
          <w:tcPr>
            <w:tcW w:w="1270" w:type="dxa"/>
            <w:vAlign w:val="bottom"/>
          </w:tcPr>
          <w:p w14:paraId="150D01F1"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0,1</w:t>
            </w:r>
          </w:p>
        </w:tc>
      </w:tr>
      <w:tr w:rsidR="00462DAD" w:rsidRPr="00E93D00" w14:paraId="3CA3876B" w14:textId="77777777" w:rsidTr="00EC7EE6">
        <w:trPr>
          <w:trHeight w:val="180"/>
        </w:trPr>
        <w:tc>
          <w:tcPr>
            <w:tcW w:w="2122" w:type="dxa"/>
            <w:vAlign w:val="bottom"/>
          </w:tcPr>
          <w:p w14:paraId="1EF5A3D9"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Семена тыквы</w:t>
            </w:r>
          </w:p>
        </w:tc>
        <w:tc>
          <w:tcPr>
            <w:tcW w:w="1275" w:type="dxa"/>
          </w:tcPr>
          <w:p w14:paraId="7AB5C591" w14:textId="77777777" w:rsidR="0005739F" w:rsidRPr="00E93D00" w:rsidRDefault="0005739F" w:rsidP="00DC35C6">
            <w:pPr>
              <w:ind w:firstLine="0"/>
              <w:jc w:val="center"/>
              <w:rPr>
                <w:rFonts w:cs="Times New Roman"/>
                <w:sz w:val="28"/>
                <w:szCs w:val="28"/>
              </w:rPr>
            </w:pPr>
            <w:r w:rsidRPr="00E93D00">
              <w:rPr>
                <w:rFonts w:cs="Times New Roman"/>
                <w:sz w:val="28"/>
                <w:szCs w:val="28"/>
              </w:rPr>
              <w:t>1,95</w:t>
            </w:r>
          </w:p>
        </w:tc>
        <w:tc>
          <w:tcPr>
            <w:tcW w:w="1418" w:type="dxa"/>
            <w:vAlign w:val="bottom"/>
          </w:tcPr>
          <w:p w14:paraId="2A69576B"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0,98</w:t>
            </w:r>
          </w:p>
        </w:tc>
        <w:tc>
          <w:tcPr>
            <w:tcW w:w="992" w:type="dxa"/>
            <w:vAlign w:val="bottom"/>
          </w:tcPr>
          <w:p w14:paraId="264B7492"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0,6</w:t>
            </w:r>
          </w:p>
        </w:tc>
        <w:tc>
          <w:tcPr>
            <w:tcW w:w="992" w:type="dxa"/>
            <w:vAlign w:val="bottom"/>
          </w:tcPr>
          <w:p w14:paraId="37C3D091"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1,0</w:t>
            </w:r>
          </w:p>
        </w:tc>
        <w:tc>
          <w:tcPr>
            <w:tcW w:w="1276" w:type="dxa"/>
            <w:vAlign w:val="bottom"/>
          </w:tcPr>
          <w:p w14:paraId="6E25281C"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0,1</w:t>
            </w:r>
          </w:p>
        </w:tc>
        <w:tc>
          <w:tcPr>
            <w:tcW w:w="1270" w:type="dxa"/>
            <w:vAlign w:val="bottom"/>
          </w:tcPr>
          <w:p w14:paraId="2280A76B"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0,1</w:t>
            </w:r>
          </w:p>
        </w:tc>
      </w:tr>
      <w:tr w:rsidR="00462DAD" w:rsidRPr="00E93D00" w14:paraId="60430CDE" w14:textId="77777777" w:rsidTr="00EC7EE6">
        <w:trPr>
          <w:trHeight w:val="70"/>
        </w:trPr>
        <w:tc>
          <w:tcPr>
            <w:tcW w:w="2122" w:type="dxa"/>
            <w:vAlign w:val="bottom"/>
          </w:tcPr>
          <w:p w14:paraId="688EDBA6"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Клюква</w:t>
            </w:r>
          </w:p>
        </w:tc>
        <w:tc>
          <w:tcPr>
            <w:tcW w:w="1275" w:type="dxa"/>
          </w:tcPr>
          <w:p w14:paraId="4B8D6FF5" w14:textId="77777777" w:rsidR="0005739F" w:rsidRPr="00E93D00" w:rsidRDefault="0005739F" w:rsidP="00DC35C6">
            <w:pPr>
              <w:ind w:firstLine="0"/>
              <w:jc w:val="center"/>
              <w:rPr>
                <w:rFonts w:cs="Times New Roman"/>
                <w:sz w:val="28"/>
                <w:szCs w:val="28"/>
              </w:rPr>
            </w:pPr>
            <w:r w:rsidRPr="00E93D00">
              <w:rPr>
                <w:rFonts w:cs="Times New Roman"/>
                <w:sz w:val="28"/>
                <w:szCs w:val="28"/>
              </w:rPr>
              <w:t>5,09</w:t>
            </w:r>
          </w:p>
        </w:tc>
        <w:tc>
          <w:tcPr>
            <w:tcW w:w="1418" w:type="dxa"/>
            <w:vAlign w:val="bottom"/>
          </w:tcPr>
          <w:p w14:paraId="0C0CDF20"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2,55</w:t>
            </w:r>
          </w:p>
        </w:tc>
        <w:tc>
          <w:tcPr>
            <w:tcW w:w="992" w:type="dxa"/>
            <w:vAlign w:val="bottom"/>
          </w:tcPr>
          <w:p w14:paraId="64D88F49"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0,0</w:t>
            </w:r>
          </w:p>
        </w:tc>
        <w:tc>
          <w:tcPr>
            <w:tcW w:w="992" w:type="dxa"/>
            <w:vAlign w:val="bottom"/>
          </w:tcPr>
          <w:p w14:paraId="62FDDA5B"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0,1</w:t>
            </w:r>
          </w:p>
        </w:tc>
        <w:tc>
          <w:tcPr>
            <w:tcW w:w="1276" w:type="dxa"/>
            <w:vAlign w:val="bottom"/>
          </w:tcPr>
          <w:p w14:paraId="3FAEB20C"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4,2</w:t>
            </w:r>
          </w:p>
        </w:tc>
        <w:tc>
          <w:tcPr>
            <w:tcW w:w="1270" w:type="dxa"/>
            <w:vAlign w:val="bottom"/>
          </w:tcPr>
          <w:p w14:paraId="2BF139CC"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0,3</w:t>
            </w:r>
          </w:p>
        </w:tc>
      </w:tr>
      <w:tr w:rsidR="00462DAD" w:rsidRPr="00E93D00" w14:paraId="7C49F36D" w14:textId="77777777" w:rsidTr="00EC7EE6">
        <w:trPr>
          <w:trHeight w:val="78"/>
        </w:trPr>
        <w:tc>
          <w:tcPr>
            <w:tcW w:w="2122" w:type="dxa"/>
            <w:vAlign w:val="bottom"/>
          </w:tcPr>
          <w:p w14:paraId="07517E9D"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Яблоки суш.</w:t>
            </w:r>
          </w:p>
        </w:tc>
        <w:tc>
          <w:tcPr>
            <w:tcW w:w="1275" w:type="dxa"/>
          </w:tcPr>
          <w:p w14:paraId="5C72F7F8" w14:textId="77777777" w:rsidR="0005739F" w:rsidRPr="00E93D00" w:rsidRDefault="0005739F" w:rsidP="00DC35C6">
            <w:pPr>
              <w:ind w:firstLine="0"/>
              <w:jc w:val="center"/>
              <w:rPr>
                <w:rFonts w:cs="Times New Roman"/>
                <w:sz w:val="28"/>
                <w:szCs w:val="28"/>
              </w:rPr>
            </w:pPr>
            <w:r w:rsidRPr="00E93D00">
              <w:rPr>
                <w:rFonts w:cs="Times New Roman"/>
                <w:sz w:val="28"/>
                <w:szCs w:val="28"/>
              </w:rPr>
              <w:t>1,29</w:t>
            </w:r>
          </w:p>
        </w:tc>
        <w:tc>
          <w:tcPr>
            <w:tcW w:w="1418" w:type="dxa"/>
            <w:vAlign w:val="bottom"/>
          </w:tcPr>
          <w:p w14:paraId="419FC201"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0,65</w:t>
            </w:r>
          </w:p>
        </w:tc>
        <w:tc>
          <w:tcPr>
            <w:tcW w:w="992" w:type="dxa"/>
            <w:vAlign w:val="bottom"/>
          </w:tcPr>
          <w:p w14:paraId="28E28332"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0,0</w:t>
            </w:r>
          </w:p>
        </w:tc>
        <w:tc>
          <w:tcPr>
            <w:tcW w:w="992" w:type="dxa"/>
            <w:vAlign w:val="bottom"/>
          </w:tcPr>
          <w:p w14:paraId="14CFDF0C"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0,0</w:t>
            </w:r>
          </w:p>
        </w:tc>
        <w:tc>
          <w:tcPr>
            <w:tcW w:w="1276" w:type="dxa"/>
            <w:vAlign w:val="bottom"/>
          </w:tcPr>
          <w:p w14:paraId="05AC8696"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0,7</w:t>
            </w:r>
          </w:p>
        </w:tc>
        <w:tc>
          <w:tcPr>
            <w:tcW w:w="1270" w:type="dxa"/>
            <w:vAlign w:val="bottom"/>
          </w:tcPr>
          <w:p w14:paraId="46B3D6F3"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0,1</w:t>
            </w:r>
          </w:p>
        </w:tc>
      </w:tr>
      <w:tr w:rsidR="00462DAD" w:rsidRPr="00E93D00" w14:paraId="37D9D919" w14:textId="77777777" w:rsidTr="00EC7EE6">
        <w:trPr>
          <w:trHeight w:val="70"/>
        </w:trPr>
        <w:tc>
          <w:tcPr>
            <w:tcW w:w="2122" w:type="dxa"/>
            <w:vAlign w:val="bottom"/>
          </w:tcPr>
          <w:p w14:paraId="3C0CA3EB"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Миндаль</w:t>
            </w:r>
          </w:p>
        </w:tc>
        <w:tc>
          <w:tcPr>
            <w:tcW w:w="1275" w:type="dxa"/>
          </w:tcPr>
          <w:p w14:paraId="4BF94A02" w14:textId="77777777" w:rsidR="0005739F" w:rsidRPr="00E93D00" w:rsidRDefault="0005739F" w:rsidP="00DC35C6">
            <w:pPr>
              <w:ind w:firstLine="0"/>
              <w:jc w:val="center"/>
              <w:rPr>
                <w:rFonts w:cs="Times New Roman"/>
                <w:sz w:val="28"/>
                <w:szCs w:val="28"/>
              </w:rPr>
            </w:pPr>
            <w:r w:rsidRPr="00E93D00">
              <w:rPr>
                <w:rFonts w:cs="Times New Roman"/>
                <w:sz w:val="28"/>
                <w:szCs w:val="28"/>
              </w:rPr>
              <w:t>0,4</w:t>
            </w:r>
          </w:p>
        </w:tc>
        <w:tc>
          <w:tcPr>
            <w:tcW w:w="1418" w:type="dxa"/>
            <w:vAlign w:val="bottom"/>
          </w:tcPr>
          <w:p w14:paraId="35990E30"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0,20</w:t>
            </w:r>
          </w:p>
        </w:tc>
        <w:tc>
          <w:tcPr>
            <w:tcW w:w="992" w:type="dxa"/>
            <w:vAlign w:val="bottom"/>
          </w:tcPr>
          <w:p w14:paraId="4BC20AA6"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0,1</w:t>
            </w:r>
          </w:p>
        </w:tc>
        <w:tc>
          <w:tcPr>
            <w:tcW w:w="992" w:type="dxa"/>
            <w:vAlign w:val="bottom"/>
          </w:tcPr>
          <w:p w14:paraId="6E1F5985"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0,2</w:t>
            </w:r>
          </w:p>
        </w:tc>
        <w:tc>
          <w:tcPr>
            <w:tcW w:w="1276" w:type="dxa"/>
            <w:vAlign w:val="bottom"/>
          </w:tcPr>
          <w:p w14:paraId="43BA2DA4"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0,0</w:t>
            </w:r>
          </w:p>
        </w:tc>
        <w:tc>
          <w:tcPr>
            <w:tcW w:w="1270" w:type="dxa"/>
            <w:vAlign w:val="bottom"/>
          </w:tcPr>
          <w:p w14:paraId="5875BCD3"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0,0</w:t>
            </w:r>
          </w:p>
        </w:tc>
      </w:tr>
      <w:tr w:rsidR="00462DAD" w:rsidRPr="00E93D00" w14:paraId="16EC1C45" w14:textId="77777777" w:rsidTr="00EC7EE6">
        <w:trPr>
          <w:trHeight w:val="467"/>
        </w:trPr>
        <w:tc>
          <w:tcPr>
            <w:tcW w:w="2122" w:type="dxa"/>
            <w:tcBorders>
              <w:bottom w:val="nil"/>
            </w:tcBorders>
            <w:vAlign w:val="bottom"/>
          </w:tcPr>
          <w:p w14:paraId="3B6A63E2" w14:textId="77777777" w:rsidR="0005739F" w:rsidRPr="00E93D00" w:rsidRDefault="0005739F" w:rsidP="00DC35C6">
            <w:pPr>
              <w:ind w:firstLine="0"/>
              <w:jc w:val="center"/>
              <w:rPr>
                <w:rFonts w:cs="Times New Roman"/>
                <w:sz w:val="28"/>
                <w:szCs w:val="28"/>
                <w:lang w:val="en-US"/>
              </w:rPr>
            </w:pPr>
            <w:r w:rsidRPr="00E93D00">
              <w:rPr>
                <w:rFonts w:eastAsia="Times New Roman" w:cs="Times New Roman"/>
                <w:sz w:val="28"/>
                <w:szCs w:val="28"/>
                <w:lang w:eastAsia="ru-RU"/>
              </w:rPr>
              <w:t>Сухая</w:t>
            </w:r>
            <w:r w:rsidRPr="00E93D00">
              <w:rPr>
                <w:rFonts w:eastAsia="Times New Roman" w:cs="Times New Roman"/>
                <w:sz w:val="28"/>
                <w:szCs w:val="28"/>
                <w:lang w:val="en-US" w:eastAsia="ru-RU"/>
              </w:rPr>
              <w:t xml:space="preserve"> </w:t>
            </w:r>
            <w:r w:rsidRPr="00E93D00">
              <w:rPr>
                <w:rFonts w:eastAsia="Times New Roman" w:cs="Times New Roman"/>
                <w:sz w:val="28"/>
                <w:szCs w:val="28"/>
                <w:lang w:eastAsia="ru-RU"/>
              </w:rPr>
              <w:t>смесь</w:t>
            </w:r>
            <w:r w:rsidRPr="00E93D00">
              <w:rPr>
                <w:rFonts w:eastAsia="Times New Roman" w:cs="Times New Roman"/>
                <w:sz w:val="28"/>
                <w:szCs w:val="28"/>
                <w:lang w:val="en-US" w:eastAsia="ru-RU"/>
              </w:rPr>
              <w:t xml:space="preserve"> Lucky Battle sport mixture</w:t>
            </w:r>
          </w:p>
        </w:tc>
        <w:tc>
          <w:tcPr>
            <w:tcW w:w="1275" w:type="dxa"/>
            <w:tcBorders>
              <w:bottom w:val="nil"/>
            </w:tcBorders>
          </w:tcPr>
          <w:p w14:paraId="75C4A9D2" w14:textId="7821DDB5" w:rsidR="0005739F" w:rsidRPr="00E93D00" w:rsidRDefault="0005739F" w:rsidP="00DC35C6">
            <w:pPr>
              <w:ind w:firstLine="0"/>
              <w:jc w:val="center"/>
              <w:rPr>
                <w:rFonts w:cs="Times New Roman"/>
                <w:sz w:val="28"/>
                <w:szCs w:val="28"/>
                <w:lang w:val="en-US"/>
              </w:rPr>
            </w:pPr>
          </w:p>
          <w:p w14:paraId="46436F7A" w14:textId="77777777" w:rsidR="009E6D76" w:rsidRPr="00E93D00" w:rsidRDefault="009E6D76" w:rsidP="00DC35C6">
            <w:pPr>
              <w:ind w:firstLine="0"/>
              <w:jc w:val="center"/>
              <w:rPr>
                <w:rFonts w:cs="Times New Roman"/>
                <w:sz w:val="28"/>
                <w:szCs w:val="28"/>
                <w:lang w:val="en-US"/>
              </w:rPr>
            </w:pPr>
          </w:p>
          <w:p w14:paraId="14B3C61E" w14:textId="6A63D460" w:rsidR="0005739F" w:rsidRPr="00E93D00" w:rsidRDefault="0005739F" w:rsidP="00DC35C6">
            <w:pPr>
              <w:ind w:firstLine="0"/>
              <w:jc w:val="center"/>
              <w:rPr>
                <w:rFonts w:cs="Times New Roman"/>
                <w:sz w:val="28"/>
                <w:szCs w:val="28"/>
              </w:rPr>
            </w:pPr>
            <w:r w:rsidRPr="00E93D00">
              <w:rPr>
                <w:rFonts w:cs="Times New Roman"/>
                <w:sz w:val="28"/>
                <w:szCs w:val="28"/>
              </w:rPr>
              <w:t>24</w:t>
            </w:r>
            <w:r w:rsidR="006E06DA">
              <w:rPr>
                <w:rFonts w:cs="Times New Roman"/>
                <w:sz w:val="28"/>
                <w:szCs w:val="28"/>
              </w:rPr>
              <w:t>,0</w:t>
            </w:r>
          </w:p>
        </w:tc>
        <w:tc>
          <w:tcPr>
            <w:tcW w:w="1418" w:type="dxa"/>
            <w:tcBorders>
              <w:bottom w:val="nil"/>
            </w:tcBorders>
            <w:vAlign w:val="bottom"/>
          </w:tcPr>
          <w:p w14:paraId="4FC424DF"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12,0</w:t>
            </w:r>
          </w:p>
        </w:tc>
        <w:tc>
          <w:tcPr>
            <w:tcW w:w="992" w:type="dxa"/>
            <w:tcBorders>
              <w:bottom w:val="nil"/>
            </w:tcBorders>
            <w:vAlign w:val="bottom"/>
          </w:tcPr>
          <w:p w14:paraId="32C74CCA"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5,0</w:t>
            </w:r>
          </w:p>
        </w:tc>
        <w:tc>
          <w:tcPr>
            <w:tcW w:w="992" w:type="dxa"/>
            <w:tcBorders>
              <w:bottom w:val="nil"/>
            </w:tcBorders>
            <w:vAlign w:val="bottom"/>
          </w:tcPr>
          <w:p w14:paraId="22D9A9B1"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3,6</w:t>
            </w:r>
          </w:p>
        </w:tc>
        <w:tc>
          <w:tcPr>
            <w:tcW w:w="1276" w:type="dxa"/>
            <w:tcBorders>
              <w:bottom w:val="nil"/>
            </w:tcBorders>
            <w:vAlign w:val="bottom"/>
          </w:tcPr>
          <w:p w14:paraId="134FA9A5"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13,9</w:t>
            </w:r>
          </w:p>
        </w:tc>
        <w:tc>
          <w:tcPr>
            <w:tcW w:w="1270" w:type="dxa"/>
            <w:tcBorders>
              <w:bottom w:val="nil"/>
            </w:tcBorders>
            <w:vAlign w:val="bottom"/>
          </w:tcPr>
          <w:p w14:paraId="722BD736"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0,0</w:t>
            </w:r>
          </w:p>
        </w:tc>
      </w:tr>
      <w:tr w:rsidR="00C6229D" w:rsidRPr="00E93D00" w14:paraId="591CB91A" w14:textId="77777777" w:rsidTr="00EC7EE6">
        <w:trPr>
          <w:trHeight w:val="171"/>
        </w:trPr>
        <w:tc>
          <w:tcPr>
            <w:tcW w:w="2122" w:type="dxa"/>
            <w:vAlign w:val="bottom"/>
          </w:tcPr>
          <w:p w14:paraId="5669FCE8"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Мальтодекстрин</w:t>
            </w:r>
          </w:p>
        </w:tc>
        <w:tc>
          <w:tcPr>
            <w:tcW w:w="1275" w:type="dxa"/>
          </w:tcPr>
          <w:p w14:paraId="28797FEB" w14:textId="77777777" w:rsidR="0005739F" w:rsidRPr="00E93D00" w:rsidRDefault="0005739F" w:rsidP="00DC35C6">
            <w:pPr>
              <w:ind w:firstLine="0"/>
              <w:jc w:val="center"/>
              <w:rPr>
                <w:rFonts w:cs="Times New Roman"/>
                <w:sz w:val="28"/>
                <w:szCs w:val="28"/>
              </w:rPr>
            </w:pPr>
            <w:r w:rsidRPr="00E93D00">
              <w:rPr>
                <w:rFonts w:cs="Times New Roman"/>
                <w:sz w:val="28"/>
                <w:szCs w:val="28"/>
              </w:rPr>
              <w:t>12,0</w:t>
            </w:r>
          </w:p>
        </w:tc>
        <w:tc>
          <w:tcPr>
            <w:tcW w:w="1418" w:type="dxa"/>
            <w:vAlign w:val="bottom"/>
          </w:tcPr>
          <w:p w14:paraId="582D2C1E"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6,0</w:t>
            </w:r>
          </w:p>
        </w:tc>
        <w:tc>
          <w:tcPr>
            <w:tcW w:w="992" w:type="dxa"/>
            <w:vAlign w:val="bottom"/>
          </w:tcPr>
          <w:p w14:paraId="58025B41"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0,0</w:t>
            </w:r>
          </w:p>
        </w:tc>
        <w:tc>
          <w:tcPr>
            <w:tcW w:w="992" w:type="dxa"/>
            <w:vAlign w:val="bottom"/>
          </w:tcPr>
          <w:p w14:paraId="6D73BD14"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0,0</w:t>
            </w:r>
          </w:p>
        </w:tc>
        <w:tc>
          <w:tcPr>
            <w:tcW w:w="1276" w:type="dxa"/>
            <w:vAlign w:val="bottom"/>
          </w:tcPr>
          <w:p w14:paraId="0C299AC2"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11,2</w:t>
            </w:r>
          </w:p>
        </w:tc>
        <w:tc>
          <w:tcPr>
            <w:tcW w:w="1270" w:type="dxa"/>
            <w:vAlign w:val="bottom"/>
          </w:tcPr>
          <w:p w14:paraId="3322CCEF"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0,0</w:t>
            </w:r>
          </w:p>
        </w:tc>
      </w:tr>
      <w:bookmarkEnd w:id="83"/>
      <w:tr w:rsidR="00C6229D" w:rsidRPr="00E93D00" w14:paraId="34C75AB9" w14:textId="77777777" w:rsidTr="00EC7EE6">
        <w:trPr>
          <w:trHeight w:val="131"/>
        </w:trPr>
        <w:tc>
          <w:tcPr>
            <w:tcW w:w="2122" w:type="dxa"/>
            <w:vAlign w:val="bottom"/>
          </w:tcPr>
          <w:p w14:paraId="3DF5F0D7"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Вес, гр.</w:t>
            </w:r>
          </w:p>
        </w:tc>
        <w:tc>
          <w:tcPr>
            <w:tcW w:w="1275" w:type="dxa"/>
          </w:tcPr>
          <w:p w14:paraId="1F252C25" w14:textId="77777777" w:rsidR="0005739F" w:rsidRPr="00E93D00" w:rsidRDefault="0005739F" w:rsidP="00DC35C6">
            <w:pPr>
              <w:ind w:firstLine="0"/>
              <w:jc w:val="center"/>
              <w:rPr>
                <w:rFonts w:cs="Times New Roman"/>
                <w:sz w:val="28"/>
                <w:szCs w:val="28"/>
              </w:rPr>
            </w:pPr>
            <w:r w:rsidRPr="00E93D00">
              <w:rPr>
                <w:rFonts w:cs="Times New Roman"/>
                <w:sz w:val="28"/>
                <w:szCs w:val="28"/>
              </w:rPr>
              <w:t>100,0</w:t>
            </w:r>
          </w:p>
        </w:tc>
        <w:tc>
          <w:tcPr>
            <w:tcW w:w="1418" w:type="dxa"/>
            <w:vAlign w:val="bottom"/>
          </w:tcPr>
          <w:p w14:paraId="701B3838"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50,01</w:t>
            </w:r>
          </w:p>
        </w:tc>
        <w:tc>
          <w:tcPr>
            <w:tcW w:w="992" w:type="dxa"/>
            <w:vAlign w:val="bottom"/>
          </w:tcPr>
          <w:p w14:paraId="5F489FB2"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7,4</w:t>
            </w:r>
          </w:p>
        </w:tc>
        <w:tc>
          <w:tcPr>
            <w:tcW w:w="992" w:type="dxa"/>
            <w:vAlign w:val="bottom"/>
          </w:tcPr>
          <w:p w14:paraId="00236A7A"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5,8</w:t>
            </w:r>
          </w:p>
        </w:tc>
        <w:tc>
          <w:tcPr>
            <w:tcW w:w="1276" w:type="dxa"/>
            <w:vAlign w:val="bottom"/>
          </w:tcPr>
          <w:p w14:paraId="69B872A1"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68,0</w:t>
            </w:r>
          </w:p>
        </w:tc>
        <w:tc>
          <w:tcPr>
            <w:tcW w:w="1270" w:type="dxa"/>
            <w:vAlign w:val="bottom"/>
          </w:tcPr>
          <w:p w14:paraId="6412800D" w14:textId="77777777" w:rsidR="0005739F" w:rsidRPr="00E93D00" w:rsidRDefault="0005739F" w:rsidP="00DC35C6">
            <w:pPr>
              <w:ind w:firstLine="0"/>
              <w:jc w:val="center"/>
              <w:rPr>
                <w:rFonts w:cs="Times New Roman"/>
                <w:sz w:val="28"/>
                <w:szCs w:val="28"/>
              </w:rPr>
            </w:pPr>
            <w:r w:rsidRPr="00E93D00">
              <w:rPr>
                <w:rFonts w:eastAsia="Times New Roman" w:cs="Times New Roman"/>
                <w:sz w:val="28"/>
                <w:szCs w:val="28"/>
                <w:lang w:eastAsia="ru-RU"/>
              </w:rPr>
              <w:t>4,7</w:t>
            </w:r>
          </w:p>
        </w:tc>
      </w:tr>
      <w:tr w:rsidR="0005739F" w:rsidRPr="00E93D00" w14:paraId="5BE970BC" w14:textId="77777777" w:rsidTr="00462DAD">
        <w:trPr>
          <w:trHeight w:val="363"/>
        </w:trPr>
        <w:tc>
          <w:tcPr>
            <w:tcW w:w="4815" w:type="dxa"/>
            <w:gridSpan w:val="3"/>
            <w:vAlign w:val="bottom"/>
          </w:tcPr>
          <w:p w14:paraId="5EF0498A" w14:textId="77777777" w:rsidR="0005739F" w:rsidRPr="00E93D00" w:rsidRDefault="0005739F" w:rsidP="00DC35C6">
            <w:pPr>
              <w:ind w:firstLine="0"/>
              <w:jc w:val="center"/>
              <w:rPr>
                <w:rFonts w:cs="Times New Roman"/>
                <w:sz w:val="28"/>
                <w:szCs w:val="28"/>
              </w:rPr>
            </w:pPr>
            <w:r w:rsidRPr="00E93D00">
              <w:rPr>
                <w:rFonts w:eastAsia="Times New Roman" w:cs="Times New Roman"/>
                <w:color w:val="000000"/>
                <w:sz w:val="28"/>
                <w:szCs w:val="28"/>
                <w:lang w:eastAsia="ru-RU"/>
              </w:rPr>
              <w:t>Калорийность батончика на 100 гр.:</w:t>
            </w:r>
          </w:p>
        </w:tc>
        <w:tc>
          <w:tcPr>
            <w:tcW w:w="4530" w:type="dxa"/>
            <w:gridSpan w:val="4"/>
            <w:vAlign w:val="bottom"/>
          </w:tcPr>
          <w:p w14:paraId="43422746" w14:textId="77777777" w:rsidR="0005739F" w:rsidRPr="00E93D00" w:rsidRDefault="0005739F" w:rsidP="00DC35C6">
            <w:pPr>
              <w:ind w:firstLine="0"/>
              <w:jc w:val="center"/>
              <w:rPr>
                <w:rFonts w:cs="Times New Roman"/>
                <w:sz w:val="28"/>
                <w:szCs w:val="28"/>
              </w:rPr>
            </w:pPr>
            <w:r w:rsidRPr="00E93D00">
              <w:rPr>
                <w:rFonts w:eastAsia="Times New Roman" w:cs="Times New Roman"/>
                <w:color w:val="000000"/>
                <w:sz w:val="28"/>
                <w:szCs w:val="28"/>
                <w:lang w:eastAsia="ru-RU"/>
              </w:rPr>
              <w:t>362,5 ккал</w:t>
            </w:r>
          </w:p>
        </w:tc>
      </w:tr>
      <w:tr w:rsidR="0005739F" w:rsidRPr="00E93D00" w14:paraId="26A05F81" w14:textId="77777777" w:rsidTr="00462DAD">
        <w:trPr>
          <w:trHeight w:val="384"/>
        </w:trPr>
        <w:tc>
          <w:tcPr>
            <w:tcW w:w="4815" w:type="dxa"/>
            <w:gridSpan w:val="3"/>
            <w:vAlign w:val="bottom"/>
          </w:tcPr>
          <w:p w14:paraId="2596C101" w14:textId="77777777" w:rsidR="0005739F" w:rsidRPr="00E93D00" w:rsidRDefault="0005739F" w:rsidP="00DC35C6">
            <w:pPr>
              <w:ind w:firstLine="0"/>
              <w:jc w:val="center"/>
              <w:rPr>
                <w:rFonts w:cs="Times New Roman"/>
                <w:sz w:val="28"/>
                <w:szCs w:val="28"/>
              </w:rPr>
            </w:pPr>
            <w:r w:rsidRPr="00E93D00">
              <w:rPr>
                <w:rFonts w:eastAsia="Times New Roman" w:cs="Times New Roman"/>
                <w:color w:val="000000"/>
                <w:sz w:val="28"/>
                <w:szCs w:val="28"/>
                <w:lang w:eastAsia="ru-RU"/>
              </w:rPr>
              <w:t>Энергетическая ценность на 100 гр.:</w:t>
            </w:r>
          </w:p>
        </w:tc>
        <w:tc>
          <w:tcPr>
            <w:tcW w:w="4530" w:type="dxa"/>
            <w:gridSpan w:val="4"/>
            <w:vAlign w:val="bottom"/>
          </w:tcPr>
          <w:p w14:paraId="2376FBA3" w14:textId="77777777" w:rsidR="0005739F" w:rsidRPr="00E93D00" w:rsidRDefault="0005739F" w:rsidP="00DC35C6">
            <w:pPr>
              <w:ind w:firstLine="0"/>
              <w:jc w:val="center"/>
              <w:rPr>
                <w:rFonts w:cs="Times New Roman"/>
                <w:sz w:val="28"/>
                <w:szCs w:val="28"/>
              </w:rPr>
            </w:pPr>
            <w:r w:rsidRPr="00E93D00">
              <w:rPr>
                <w:rFonts w:eastAsia="Times New Roman" w:cs="Times New Roman"/>
                <w:color w:val="000000"/>
                <w:sz w:val="28"/>
                <w:szCs w:val="28"/>
                <w:lang w:eastAsia="ru-RU"/>
              </w:rPr>
              <w:t>1530,9 кДж</w:t>
            </w:r>
          </w:p>
        </w:tc>
      </w:tr>
    </w:tbl>
    <w:p w14:paraId="41C178E9" w14:textId="77777777" w:rsidR="00535188" w:rsidRDefault="00535188" w:rsidP="0005739F">
      <w:pPr>
        <w:rPr>
          <w:rFonts w:ascii="Times New Roman" w:hAnsi="Times New Roman" w:cs="Times New Roman"/>
          <w:sz w:val="28"/>
          <w:szCs w:val="28"/>
          <w:lang w:val="ru-RU"/>
        </w:rPr>
      </w:pPr>
    </w:p>
    <w:p w14:paraId="603A148C" w14:textId="11B4021B" w:rsidR="0005739F" w:rsidRPr="00EF5009" w:rsidRDefault="0005739F" w:rsidP="0005739F">
      <w:pPr>
        <w:rPr>
          <w:rFonts w:ascii="Times New Roman" w:hAnsi="Times New Roman" w:cs="Times New Roman"/>
          <w:sz w:val="28"/>
          <w:szCs w:val="28"/>
          <w:lang w:val="ru-RU"/>
        </w:rPr>
      </w:pPr>
      <w:r w:rsidRPr="00EF5009">
        <w:rPr>
          <w:rFonts w:ascii="Times New Roman" w:hAnsi="Times New Roman" w:cs="Times New Roman"/>
          <w:sz w:val="28"/>
          <w:szCs w:val="28"/>
          <w:lang w:val="ru-RU"/>
        </w:rPr>
        <w:t>По органолептическим показателям батончики должны соответствовать требованиям, указанным в таблице 25.</w:t>
      </w:r>
    </w:p>
    <w:p w14:paraId="738FAFBC" w14:textId="77777777" w:rsidR="0005739F" w:rsidRDefault="0005739F" w:rsidP="0005739F">
      <w:pPr>
        <w:spacing w:after="0" w:line="240" w:lineRule="auto"/>
        <w:jc w:val="both"/>
        <w:rPr>
          <w:rFonts w:ascii="Times New Roman" w:hAnsi="Times New Roman" w:cs="Times New Roman"/>
          <w:sz w:val="28"/>
          <w:szCs w:val="28"/>
          <w:lang w:val="ru-RU"/>
        </w:rPr>
      </w:pPr>
    </w:p>
    <w:p w14:paraId="2F331C12" w14:textId="3FF9F744" w:rsidR="0005739F" w:rsidRPr="00EF5009" w:rsidRDefault="0005739F" w:rsidP="0005739F">
      <w:pPr>
        <w:spacing w:after="0"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Таблица 25 – Органолептические показатели батончиков для спортивного питания</w:t>
      </w:r>
    </w:p>
    <w:p w14:paraId="56C8B6E1"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p>
    <w:tbl>
      <w:tblPr>
        <w:tblOverlap w:val="never"/>
        <w:tblW w:w="9802" w:type="dxa"/>
        <w:jc w:val="center"/>
        <w:tblLayout w:type="fixed"/>
        <w:tblCellMar>
          <w:left w:w="10" w:type="dxa"/>
          <w:right w:w="10" w:type="dxa"/>
        </w:tblCellMar>
        <w:tblLook w:val="04A0" w:firstRow="1" w:lastRow="0" w:firstColumn="1" w:lastColumn="0" w:noHBand="0" w:noVBand="1"/>
      </w:tblPr>
      <w:tblGrid>
        <w:gridCol w:w="2712"/>
        <w:gridCol w:w="7090"/>
      </w:tblGrid>
      <w:tr w:rsidR="0005739F" w:rsidRPr="00EF5009" w14:paraId="1A215984" w14:textId="77777777" w:rsidTr="00FC437C">
        <w:trPr>
          <w:trHeight w:hRule="exact" w:val="868"/>
          <w:jc w:val="center"/>
        </w:trPr>
        <w:tc>
          <w:tcPr>
            <w:tcW w:w="2712" w:type="dxa"/>
            <w:tcBorders>
              <w:top w:val="single" w:sz="4" w:space="0" w:color="auto"/>
              <w:left w:val="single" w:sz="4" w:space="0" w:color="auto"/>
            </w:tcBorders>
            <w:shd w:val="clear" w:color="auto" w:fill="FFFFFF"/>
            <w:vAlign w:val="bottom"/>
          </w:tcPr>
          <w:p w14:paraId="6D1CB57F" w14:textId="77777777" w:rsidR="0005739F" w:rsidRPr="00EF5009" w:rsidRDefault="0005739F" w:rsidP="00DC35C6">
            <w:pPr>
              <w:pStyle w:val="ac"/>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 Показатели</w:t>
            </w:r>
          </w:p>
        </w:tc>
        <w:tc>
          <w:tcPr>
            <w:tcW w:w="7090" w:type="dxa"/>
            <w:tcBorders>
              <w:top w:val="single" w:sz="4" w:space="0" w:color="auto"/>
              <w:left w:val="single" w:sz="4" w:space="0" w:color="auto"/>
              <w:right w:val="single" w:sz="4" w:space="0" w:color="auto"/>
            </w:tcBorders>
            <w:shd w:val="clear" w:color="auto" w:fill="FFFFFF"/>
          </w:tcPr>
          <w:p w14:paraId="016BA83A" w14:textId="77777777" w:rsidR="0005739F" w:rsidRPr="00EF5009" w:rsidRDefault="0005739F" w:rsidP="00DC35C6">
            <w:pPr>
              <w:pStyle w:val="ac"/>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Характеристика</w:t>
            </w:r>
          </w:p>
        </w:tc>
      </w:tr>
      <w:tr w:rsidR="0005739F" w:rsidRPr="00EF5009" w14:paraId="390762FB" w14:textId="77777777" w:rsidTr="00FC437C">
        <w:trPr>
          <w:trHeight w:hRule="exact" w:val="1345"/>
          <w:jc w:val="center"/>
        </w:trPr>
        <w:tc>
          <w:tcPr>
            <w:tcW w:w="2712" w:type="dxa"/>
            <w:tcBorders>
              <w:top w:val="single" w:sz="4" w:space="0" w:color="auto"/>
              <w:left w:val="single" w:sz="4" w:space="0" w:color="auto"/>
            </w:tcBorders>
            <w:shd w:val="clear" w:color="auto" w:fill="FFFFFF"/>
          </w:tcPr>
          <w:p w14:paraId="0C73E962" w14:textId="77777777" w:rsidR="0005739F" w:rsidRPr="00EF5009" w:rsidRDefault="0005739F" w:rsidP="00DC35C6">
            <w:pPr>
              <w:pStyle w:val="ac"/>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Внешний вид</w:t>
            </w:r>
          </w:p>
        </w:tc>
        <w:tc>
          <w:tcPr>
            <w:tcW w:w="7090" w:type="dxa"/>
            <w:tcBorders>
              <w:top w:val="single" w:sz="4" w:space="0" w:color="auto"/>
              <w:left w:val="single" w:sz="4" w:space="0" w:color="auto"/>
              <w:right w:val="single" w:sz="4" w:space="0" w:color="auto"/>
            </w:tcBorders>
            <w:shd w:val="clear" w:color="auto" w:fill="FFFFFF"/>
            <w:vAlign w:val="bottom"/>
          </w:tcPr>
          <w:p w14:paraId="55CD1E11" w14:textId="77777777" w:rsidR="0005739F" w:rsidRPr="00EF5009" w:rsidRDefault="0005739F" w:rsidP="00DC35C6">
            <w:pPr>
              <w:pStyle w:val="ac"/>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Равномерно перемешанная и сформованная в батончики смесь из сухофруктов, орехов, семян, специй с добавлением сухой белковой смеси на основе кобыльего молока</w:t>
            </w:r>
          </w:p>
        </w:tc>
      </w:tr>
      <w:tr w:rsidR="0005739F" w:rsidRPr="00EF5009" w14:paraId="79BBA8F4" w14:textId="77777777" w:rsidTr="00FC437C">
        <w:trPr>
          <w:trHeight w:hRule="exact" w:val="699"/>
          <w:jc w:val="center"/>
        </w:trPr>
        <w:tc>
          <w:tcPr>
            <w:tcW w:w="2712" w:type="dxa"/>
            <w:tcBorders>
              <w:top w:val="single" w:sz="4" w:space="0" w:color="auto"/>
              <w:left w:val="single" w:sz="4" w:space="0" w:color="auto"/>
            </w:tcBorders>
            <w:shd w:val="clear" w:color="auto" w:fill="FFFFFF"/>
          </w:tcPr>
          <w:p w14:paraId="6B6D0F72" w14:textId="77777777" w:rsidR="0005739F" w:rsidRPr="00EF5009" w:rsidRDefault="0005739F" w:rsidP="00DC35C6">
            <w:pPr>
              <w:pStyle w:val="ac"/>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Вкус и запах</w:t>
            </w:r>
          </w:p>
        </w:tc>
        <w:tc>
          <w:tcPr>
            <w:tcW w:w="7090" w:type="dxa"/>
            <w:tcBorders>
              <w:top w:val="single" w:sz="4" w:space="0" w:color="auto"/>
              <w:left w:val="single" w:sz="4" w:space="0" w:color="auto"/>
              <w:right w:val="single" w:sz="4" w:space="0" w:color="auto"/>
            </w:tcBorders>
            <w:shd w:val="clear" w:color="auto" w:fill="FFFFFF"/>
            <w:vAlign w:val="bottom"/>
          </w:tcPr>
          <w:p w14:paraId="51F68791" w14:textId="77777777" w:rsidR="0005739F" w:rsidRPr="00EF5009" w:rsidRDefault="0005739F" w:rsidP="00DC35C6">
            <w:pPr>
              <w:pStyle w:val="ac"/>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Свойственные включенным в состав продукта компонентам.  </w:t>
            </w:r>
          </w:p>
        </w:tc>
      </w:tr>
    </w:tbl>
    <w:p w14:paraId="1BEFD1D1" w14:textId="77777777" w:rsidR="00FC437C" w:rsidRDefault="00FC437C"/>
    <w:tbl>
      <w:tblPr>
        <w:tblOverlap w:val="never"/>
        <w:tblW w:w="9802" w:type="dxa"/>
        <w:jc w:val="center"/>
        <w:tblLayout w:type="fixed"/>
        <w:tblCellMar>
          <w:left w:w="10" w:type="dxa"/>
          <w:right w:w="10" w:type="dxa"/>
        </w:tblCellMar>
        <w:tblLook w:val="04A0" w:firstRow="1" w:lastRow="0" w:firstColumn="1" w:lastColumn="0" w:noHBand="0" w:noVBand="1"/>
      </w:tblPr>
      <w:tblGrid>
        <w:gridCol w:w="2712"/>
        <w:gridCol w:w="7090"/>
      </w:tblGrid>
      <w:tr w:rsidR="00FC437C" w:rsidRPr="00EF5009" w14:paraId="4D2EEABA" w14:textId="77777777" w:rsidTr="00FC437C">
        <w:trPr>
          <w:trHeight w:hRule="exact" w:val="284"/>
          <w:jc w:val="center"/>
        </w:trPr>
        <w:tc>
          <w:tcPr>
            <w:tcW w:w="9802" w:type="dxa"/>
            <w:gridSpan w:val="2"/>
            <w:tcBorders>
              <w:top w:val="nil"/>
              <w:left w:val="single" w:sz="4" w:space="0" w:color="auto"/>
              <w:right w:val="single" w:sz="4" w:space="0" w:color="auto"/>
            </w:tcBorders>
            <w:shd w:val="clear" w:color="auto" w:fill="FFFFFF"/>
          </w:tcPr>
          <w:p w14:paraId="5E891D1E" w14:textId="48DB5269" w:rsidR="00FC437C" w:rsidRPr="00EF5009" w:rsidRDefault="00FC437C" w:rsidP="00FC437C">
            <w:pPr>
              <w:pStyle w:val="ac"/>
              <w:spacing w:line="240" w:lineRule="auto"/>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Продолжение таблицы 25</w:t>
            </w:r>
          </w:p>
        </w:tc>
      </w:tr>
      <w:tr w:rsidR="00FC437C" w:rsidRPr="00EF5009" w14:paraId="12CD4B6B" w14:textId="77777777" w:rsidTr="00382769">
        <w:trPr>
          <w:trHeight w:hRule="exact" w:val="296"/>
          <w:jc w:val="center"/>
        </w:trPr>
        <w:tc>
          <w:tcPr>
            <w:tcW w:w="2712" w:type="dxa"/>
            <w:tcBorders>
              <w:top w:val="single" w:sz="4" w:space="0" w:color="auto"/>
              <w:left w:val="single" w:sz="4" w:space="0" w:color="auto"/>
            </w:tcBorders>
            <w:shd w:val="clear" w:color="auto" w:fill="FFFFFF"/>
          </w:tcPr>
          <w:p w14:paraId="3F2D8B50" w14:textId="3CEF141F" w:rsidR="00FC437C" w:rsidRPr="00EF5009" w:rsidRDefault="00382769" w:rsidP="00DC35C6">
            <w:pPr>
              <w:pStyle w:val="ac"/>
              <w:spacing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w:t>
            </w:r>
          </w:p>
        </w:tc>
        <w:tc>
          <w:tcPr>
            <w:tcW w:w="7090" w:type="dxa"/>
            <w:tcBorders>
              <w:top w:val="single" w:sz="4" w:space="0" w:color="auto"/>
              <w:left w:val="single" w:sz="4" w:space="0" w:color="auto"/>
              <w:right w:val="single" w:sz="4" w:space="0" w:color="auto"/>
            </w:tcBorders>
            <w:shd w:val="clear" w:color="auto" w:fill="FFFFFF"/>
            <w:vAlign w:val="bottom"/>
          </w:tcPr>
          <w:p w14:paraId="514658E6" w14:textId="3AE3CDBE" w:rsidR="00FC437C" w:rsidRPr="00EF5009" w:rsidRDefault="00382769" w:rsidP="00DC35C6">
            <w:pPr>
              <w:pStyle w:val="ac"/>
              <w:spacing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2</w:t>
            </w:r>
          </w:p>
        </w:tc>
      </w:tr>
      <w:tr w:rsidR="0005739F" w:rsidRPr="00EF5009" w14:paraId="14D1F2BB" w14:textId="77777777" w:rsidTr="00FC437C">
        <w:trPr>
          <w:trHeight w:hRule="exact" w:val="709"/>
          <w:jc w:val="center"/>
        </w:trPr>
        <w:tc>
          <w:tcPr>
            <w:tcW w:w="2712" w:type="dxa"/>
            <w:tcBorders>
              <w:top w:val="single" w:sz="4" w:space="0" w:color="auto"/>
              <w:left w:val="single" w:sz="4" w:space="0" w:color="auto"/>
              <w:bottom w:val="single" w:sz="4" w:space="0" w:color="auto"/>
            </w:tcBorders>
            <w:shd w:val="clear" w:color="auto" w:fill="FFFFFF"/>
            <w:vAlign w:val="bottom"/>
          </w:tcPr>
          <w:p w14:paraId="2F4D8C55" w14:textId="77777777" w:rsidR="0005739F" w:rsidRPr="00EF5009" w:rsidRDefault="0005739F" w:rsidP="00DC35C6">
            <w:pPr>
              <w:pStyle w:val="ac"/>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Цвет</w:t>
            </w:r>
          </w:p>
        </w:tc>
        <w:tc>
          <w:tcPr>
            <w:tcW w:w="7090" w:type="dxa"/>
            <w:tcBorders>
              <w:top w:val="single" w:sz="4" w:space="0" w:color="auto"/>
              <w:left w:val="single" w:sz="4" w:space="0" w:color="auto"/>
              <w:bottom w:val="single" w:sz="4" w:space="0" w:color="auto"/>
              <w:right w:val="single" w:sz="4" w:space="0" w:color="auto"/>
            </w:tcBorders>
            <w:shd w:val="clear" w:color="auto" w:fill="FFFFFF"/>
            <w:vAlign w:val="bottom"/>
          </w:tcPr>
          <w:p w14:paraId="4D0D5DBD" w14:textId="77777777" w:rsidR="0005739F" w:rsidRPr="00EF5009" w:rsidRDefault="0005739F" w:rsidP="00DC35C6">
            <w:pPr>
              <w:pStyle w:val="ac"/>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Коричневый различных оттенков, в зависимости от состава</w:t>
            </w:r>
          </w:p>
        </w:tc>
      </w:tr>
    </w:tbl>
    <w:p w14:paraId="5559A5F5"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p>
    <w:p w14:paraId="6B40806B"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По физико-химическим показателям батончики должны соответствовать требованиям, указанным в таблице 26.</w:t>
      </w:r>
    </w:p>
    <w:p w14:paraId="02ACFC6F" w14:textId="77777777" w:rsidR="006D58D7" w:rsidRDefault="006D58D7" w:rsidP="0005739F">
      <w:pPr>
        <w:spacing w:after="0" w:line="240" w:lineRule="auto"/>
        <w:jc w:val="both"/>
        <w:rPr>
          <w:rFonts w:ascii="Times New Roman" w:hAnsi="Times New Roman" w:cs="Times New Roman"/>
          <w:sz w:val="28"/>
          <w:szCs w:val="28"/>
          <w:lang w:val="ru-RU"/>
        </w:rPr>
      </w:pPr>
    </w:p>
    <w:p w14:paraId="3A4170D6" w14:textId="415CE087" w:rsidR="0005739F" w:rsidRPr="00EF5009" w:rsidRDefault="0005739F" w:rsidP="0005739F">
      <w:pPr>
        <w:spacing w:after="0"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Таблица 26 – Физико-химические показатели батончиков для спортивного питания</w:t>
      </w:r>
    </w:p>
    <w:p w14:paraId="7B92A5EB"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p>
    <w:tbl>
      <w:tblPr>
        <w:tblOverlap w:val="never"/>
        <w:tblW w:w="9528" w:type="dxa"/>
        <w:jc w:val="center"/>
        <w:tblLayout w:type="fixed"/>
        <w:tblCellMar>
          <w:left w:w="10" w:type="dxa"/>
          <w:right w:w="10" w:type="dxa"/>
        </w:tblCellMar>
        <w:tblLook w:val="04A0" w:firstRow="1" w:lastRow="0" w:firstColumn="1" w:lastColumn="0" w:noHBand="0" w:noVBand="1"/>
      </w:tblPr>
      <w:tblGrid>
        <w:gridCol w:w="2438"/>
        <w:gridCol w:w="7090"/>
      </w:tblGrid>
      <w:tr w:rsidR="0005739F" w:rsidRPr="00EF5009" w14:paraId="4888E97E" w14:textId="77777777" w:rsidTr="00DC35C6">
        <w:trPr>
          <w:trHeight w:hRule="exact" w:val="662"/>
          <w:jc w:val="center"/>
        </w:trPr>
        <w:tc>
          <w:tcPr>
            <w:tcW w:w="2438" w:type="dxa"/>
            <w:tcBorders>
              <w:top w:val="single" w:sz="4" w:space="0" w:color="auto"/>
              <w:left w:val="single" w:sz="4" w:space="0" w:color="auto"/>
            </w:tcBorders>
            <w:shd w:val="clear" w:color="auto" w:fill="FFFFFF"/>
            <w:vAlign w:val="bottom"/>
          </w:tcPr>
          <w:p w14:paraId="43F422F4" w14:textId="77777777" w:rsidR="0005739F" w:rsidRPr="00EF5009" w:rsidRDefault="0005739F" w:rsidP="00DC35C6">
            <w:pPr>
              <w:pStyle w:val="ac"/>
              <w:spacing w:line="254"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Наименование показателя</w:t>
            </w:r>
          </w:p>
        </w:tc>
        <w:tc>
          <w:tcPr>
            <w:tcW w:w="7090" w:type="dxa"/>
            <w:tcBorders>
              <w:top w:val="single" w:sz="4" w:space="0" w:color="auto"/>
              <w:left w:val="single" w:sz="4" w:space="0" w:color="auto"/>
              <w:right w:val="single" w:sz="4" w:space="0" w:color="auto"/>
            </w:tcBorders>
            <w:shd w:val="clear" w:color="auto" w:fill="FFFFFF"/>
          </w:tcPr>
          <w:p w14:paraId="07EDCAC7" w14:textId="77777777" w:rsidR="0005739F" w:rsidRPr="00EF5009" w:rsidRDefault="0005739F" w:rsidP="00DC35C6">
            <w:pPr>
              <w:pStyle w:val="ac"/>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Норма</w:t>
            </w:r>
          </w:p>
        </w:tc>
      </w:tr>
      <w:tr w:rsidR="0005739F" w:rsidRPr="00EF5009" w14:paraId="4525DF1D" w14:textId="77777777" w:rsidTr="00DC35C6">
        <w:trPr>
          <w:trHeight w:hRule="exact" w:val="703"/>
          <w:jc w:val="center"/>
        </w:trPr>
        <w:tc>
          <w:tcPr>
            <w:tcW w:w="2438" w:type="dxa"/>
            <w:tcBorders>
              <w:top w:val="single" w:sz="4" w:space="0" w:color="auto"/>
              <w:left w:val="single" w:sz="4" w:space="0" w:color="auto"/>
            </w:tcBorders>
            <w:shd w:val="clear" w:color="auto" w:fill="FFFFFF"/>
          </w:tcPr>
          <w:p w14:paraId="47725F43" w14:textId="77777777" w:rsidR="0005739F" w:rsidRPr="00EF5009" w:rsidRDefault="0005739F" w:rsidP="00DC35C6">
            <w:pPr>
              <w:pStyle w:val="ac"/>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Массовая доля жира, %</w:t>
            </w:r>
          </w:p>
        </w:tc>
        <w:tc>
          <w:tcPr>
            <w:tcW w:w="7090" w:type="dxa"/>
            <w:tcBorders>
              <w:top w:val="single" w:sz="4" w:space="0" w:color="auto"/>
              <w:left w:val="single" w:sz="4" w:space="0" w:color="auto"/>
              <w:right w:val="single" w:sz="4" w:space="0" w:color="auto"/>
            </w:tcBorders>
            <w:shd w:val="clear" w:color="auto" w:fill="FFFFFF"/>
            <w:vAlign w:val="bottom"/>
          </w:tcPr>
          <w:p w14:paraId="09BD7B0A" w14:textId="77777777" w:rsidR="0005739F" w:rsidRPr="00EF5009" w:rsidRDefault="0005739F" w:rsidP="00DC35C6">
            <w:pPr>
              <w:pStyle w:val="ac"/>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по каждому наименованию батончиков должна соответствовать значению, указанному в рецептурах</w:t>
            </w:r>
          </w:p>
        </w:tc>
      </w:tr>
      <w:tr w:rsidR="0005739F" w:rsidRPr="00EF5009" w14:paraId="71B7FE09" w14:textId="77777777" w:rsidTr="00DC35C6">
        <w:trPr>
          <w:trHeight w:hRule="exact" w:val="697"/>
          <w:jc w:val="center"/>
        </w:trPr>
        <w:tc>
          <w:tcPr>
            <w:tcW w:w="2438" w:type="dxa"/>
            <w:tcBorders>
              <w:top w:val="single" w:sz="4" w:space="0" w:color="auto"/>
              <w:left w:val="single" w:sz="4" w:space="0" w:color="auto"/>
            </w:tcBorders>
            <w:shd w:val="clear" w:color="auto" w:fill="FFFFFF"/>
          </w:tcPr>
          <w:p w14:paraId="58ED2304" w14:textId="77777777" w:rsidR="0005739F" w:rsidRPr="00EF5009" w:rsidRDefault="0005739F" w:rsidP="00DC35C6">
            <w:pPr>
              <w:pStyle w:val="ac"/>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Массовая доля белка, %</w:t>
            </w:r>
          </w:p>
        </w:tc>
        <w:tc>
          <w:tcPr>
            <w:tcW w:w="7090" w:type="dxa"/>
            <w:tcBorders>
              <w:top w:val="single" w:sz="4" w:space="0" w:color="auto"/>
              <w:left w:val="single" w:sz="4" w:space="0" w:color="auto"/>
              <w:right w:val="single" w:sz="4" w:space="0" w:color="auto"/>
            </w:tcBorders>
            <w:shd w:val="clear" w:color="auto" w:fill="FFFFFF"/>
            <w:vAlign w:val="bottom"/>
          </w:tcPr>
          <w:p w14:paraId="1C65353C" w14:textId="77777777" w:rsidR="0005739F" w:rsidRPr="00EF5009" w:rsidRDefault="0005739F" w:rsidP="00DC35C6">
            <w:pPr>
              <w:pStyle w:val="ac"/>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по каждому наименованию батончиков должна соответствовать значению, указанному в рецептурах</w:t>
            </w:r>
          </w:p>
        </w:tc>
      </w:tr>
      <w:tr w:rsidR="0005739F" w:rsidRPr="00EF5009" w14:paraId="4788E0DC" w14:textId="77777777" w:rsidTr="00DC35C6">
        <w:trPr>
          <w:trHeight w:hRule="exact" w:val="719"/>
          <w:jc w:val="center"/>
        </w:trPr>
        <w:tc>
          <w:tcPr>
            <w:tcW w:w="2438" w:type="dxa"/>
            <w:tcBorders>
              <w:top w:val="single" w:sz="4" w:space="0" w:color="auto"/>
              <w:left w:val="single" w:sz="4" w:space="0" w:color="auto"/>
              <w:bottom w:val="single" w:sz="4" w:space="0" w:color="auto"/>
            </w:tcBorders>
            <w:shd w:val="clear" w:color="auto" w:fill="FFFFFF"/>
            <w:vAlign w:val="bottom"/>
          </w:tcPr>
          <w:p w14:paraId="645B40B3" w14:textId="77777777" w:rsidR="0005739F" w:rsidRPr="00EF5009" w:rsidRDefault="0005739F" w:rsidP="00DC35C6">
            <w:pPr>
              <w:pStyle w:val="ac"/>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Массовая доля влаги, %</w:t>
            </w:r>
          </w:p>
        </w:tc>
        <w:tc>
          <w:tcPr>
            <w:tcW w:w="7090" w:type="dxa"/>
            <w:tcBorders>
              <w:top w:val="single" w:sz="4" w:space="0" w:color="auto"/>
              <w:left w:val="single" w:sz="4" w:space="0" w:color="auto"/>
              <w:bottom w:val="single" w:sz="4" w:space="0" w:color="auto"/>
              <w:right w:val="single" w:sz="4" w:space="0" w:color="auto"/>
            </w:tcBorders>
            <w:shd w:val="clear" w:color="auto" w:fill="FFFFFF"/>
            <w:vAlign w:val="bottom"/>
          </w:tcPr>
          <w:p w14:paraId="1BCDF6FC" w14:textId="77777777" w:rsidR="0005739F" w:rsidRPr="00EF5009" w:rsidRDefault="0005739F" w:rsidP="00DC35C6">
            <w:pPr>
              <w:pStyle w:val="ac"/>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в соответствии с рецептурами с учетом предельных отклонений</w:t>
            </w:r>
          </w:p>
        </w:tc>
      </w:tr>
    </w:tbl>
    <w:p w14:paraId="6927446A"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p>
    <w:p w14:paraId="0E9E2659" w14:textId="7F23B83A" w:rsidR="00535188" w:rsidRPr="00EF5009" w:rsidRDefault="00535188" w:rsidP="00535188">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Допустимые уровни содержания микроорганизмов (общее количество аэробных и факультативно анаэробных микроорганизмов, количества бактерий группы кишечных палочек, </w:t>
      </w:r>
      <w:r w:rsidRPr="00EF5009">
        <w:rPr>
          <w:rFonts w:ascii="Times New Roman" w:hAnsi="Times New Roman" w:cs="Times New Roman"/>
          <w:i/>
          <w:iCs/>
          <w:sz w:val="28"/>
          <w:szCs w:val="28"/>
          <w:lang w:val="ru-RU"/>
        </w:rPr>
        <w:t>Staphylococcus aureus</w:t>
      </w:r>
      <w:r w:rsidRPr="00EF5009">
        <w:rPr>
          <w:rFonts w:ascii="Times New Roman" w:hAnsi="Times New Roman" w:cs="Times New Roman"/>
          <w:sz w:val="28"/>
          <w:szCs w:val="28"/>
          <w:lang w:val="ru-RU"/>
        </w:rPr>
        <w:t xml:space="preserve">, </w:t>
      </w:r>
      <w:proofErr w:type="gramStart"/>
      <w:r w:rsidRPr="00EF5009">
        <w:rPr>
          <w:rFonts w:ascii="Times New Roman" w:hAnsi="Times New Roman" w:cs="Times New Roman"/>
          <w:i/>
          <w:iCs/>
          <w:sz w:val="28"/>
          <w:szCs w:val="28"/>
          <w:lang w:val="ru-RU"/>
        </w:rPr>
        <w:t>E.coli</w:t>
      </w:r>
      <w:proofErr w:type="gramEnd"/>
      <w:r w:rsidRPr="00EF5009">
        <w:rPr>
          <w:rFonts w:ascii="Times New Roman" w:hAnsi="Times New Roman" w:cs="Times New Roman"/>
          <w:sz w:val="28"/>
          <w:szCs w:val="28"/>
          <w:lang w:val="ru-RU"/>
        </w:rPr>
        <w:t xml:space="preserve">, бактерии рода </w:t>
      </w:r>
      <w:r w:rsidRPr="00EF5009">
        <w:rPr>
          <w:rFonts w:ascii="Times New Roman" w:hAnsi="Times New Roman" w:cs="Times New Roman"/>
          <w:i/>
          <w:iCs/>
          <w:sz w:val="28"/>
          <w:szCs w:val="28"/>
          <w:lang w:val="ru-RU"/>
        </w:rPr>
        <w:t>Salmonella</w:t>
      </w:r>
      <w:r w:rsidRPr="00EF5009">
        <w:rPr>
          <w:rFonts w:ascii="Times New Roman" w:hAnsi="Times New Roman" w:cs="Times New Roman"/>
          <w:sz w:val="28"/>
          <w:szCs w:val="28"/>
          <w:lang w:val="ru-RU"/>
        </w:rPr>
        <w:t>, дрожжей и плесневых грибов не должны превышать норм, установленных ТР ТС 021/2011.</w:t>
      </w:r>
    </w:p>
    <w:p w14:paraId="22789750" w14:textId="6431E6F1"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Содержание витаминов, минералов, полиненасыщенных жирных кислот и других биологически активных веществ должно соответствовать требованиям, установленным уполномоченным органом.</w:t>
      </w:r>
    </w:p>
    <w:p w14:paraId="075194C2"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Технологический процесс получения батончиков включает следующие стадии:</w:t>
      </w:r>
    </w:p>
    <w:p w14:paraId="5FC48EE5"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1. </w:t>
      </w:r>
      <w:bookmarkStart w:id="84" w:name="_Hlk93412075"/>
      <w:r w:rsidRPr="00EF5009">
        <w:rPr>
          <w:rFonts w:ascii="Times New Roman" w:hAnsi="Times New Roman" w:cs="Times New Roman"/>
          <w:sz w:val="28"/>
          <w:szCs w:val="28"/>
          <w:lang w:val="ru-RU"/>
        </w:rPr>
        <w:t>Поступление и приемка сырья и материалов на производство. Входной контроль полученного сырья и материалов. Сырье принимают по массе и показателям качества, установленными нормативными документами.</w:t>
      </w:r>
    </w:p>
    <w:p w14:paraId="12AADEC8"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2. Хранение сырья и материалов на складе и в холодильной камере (при температуре не выше 7°С). Контроль режимов хранения сырья и материалов. Допускается хранение в помещениях фирмы-изготовителя и фасовщика батончиков всех компонентов в транспортной таре.  </w:t>
      </w:r>
    </w:p>
    <w:p w14:paraId="40314E3C"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3. Подготовка сырья к производству:</w:t>
      </w:r>
    </w:p>
    <w:p w14:paraId="3E933AC0"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3.1 Растаривание сырья - освобождение сырья от упаковки в специально отведенном месте, отбраковка некачественного сырья. Ингредиенты распаковывают, ссыпают в промаркированные резервуары.</w:t>
      </w:r>
    </w:p>
    <w:p w14:paraId="3141A142"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3.2 При необходимости - мойка сырья горячей водой t=50°C в специальных мойках, предназначенных для мытья сырья;</w:t>
      </w:r>
    </w:p>
    <w:p w14:paraId="3DD41BB9"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3.3 Сушка сырья при температуре 75-80°С, контроль влажности;</w:t>
      </w:r>
    </w:p>
    <w:p w14:paraId="0D384B45"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4. Отвешивание ингредиентов на настольных весах согласно рецептуре и помещение в специально подготовленные емкости. Каждый компонент взвешивают, осматривают, перебирают, подготавливают к измельчению.</w:t>
      </w:r>
    </w:p>
    <w:p w14:paraId="43AC5F59"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5. Измельчение ингредиентов на мясорубке промышленного типа. Ингредиенты постепенно ссыпаются в мясорубку, измельченные ингредиенты сразу поступают в дежу. В дежу с измельченным сырьем равномерно добавляются специи в зависимости от рецептуры и сухая белковая смесь на основе кобыльего молока.</w:t>
      </w:r>
    </w:p>
    <w:p w14:paraId="46D2A589"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6. Перемешивание измельченного сырья в деже до получения однородной массы. Контроль качества перемешивания, консистенции. Перемешивание производится до однородной консистенции. Время перемешивания - 15-20 минут.</w:t>
      </w:r>
    </w:p>
    <w:p w14:paraId="1A254832"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7. Формовка и резка пласта на батончики. Контроль веса батончика, органолептическая оценка батончиков. Масса после перемешивания загружается в бункер раскаточной и резочной линии. На выходе получаются сформованные батончики. Выборочно производится контрольное взвешивание батончиков. Осматривается форма батончиков. Батончики с неровной формой отбраковываются. Готовые батончики размещаются на специальные поддоны с сетками.</w:t>
      </w:r>
    </w:p>
    <w:p w14:paraId="234F6E52"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8. Досушивание батончиков в сушильном шкафу, контроль влажности. Досушивание батончиков производится в сушильном шкафу при температуре 75-80 градусов в течение одного часа.</w:t>
      </w:r>
    </w:p>
    <w:p w14:paraId="3948168F"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9. Остывание батончиков. По истечении времени сушки поддоны помещаются на специальную тележку, где остывают до комнатной температуры.</w:t>
      </w:r>
    </w:p>
    <w:p w14:paraId="1D962C77"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10. Первичная упаковка и маркировка. Контроль качества упаковки. Остывшие батончики упаковывают в первичную упаковку на автоматизированной упаковочной машине с датиром. Ведется строгий контроль за вертикальными и горизонтальными швами упаковки в плане герметичности.</w:t>
      </w:r>
    </w:p>
    <w:p w14:paraId="253493C5"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11. Упаковка в транспортную тару. Батончики в первичной упаковке упаковываются при необходимости в шоу-боксы, затем в гофрокоробки. Упаковка и маркировка продукта производится в соответствии с требованиями стандарта предприятия на данный продукт при температуре готового продукта 25±5 °C и относительной влажности не более 75 %.</w:t>
      </w:r>
    </w:p>
    <w:p w14:paraId="6D15AB6E"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12. Хранение готовой продукции осуществляется при соблюдении условий хранения, включая температуру и влажность складских помещений, жесткие требования к технологическому оборудованию, в части использования материалов разрешенных для выпуска пищевых продуктов. Следует особое внимание уделять вопросам микробиологической безопасности, в частности это касается не только используемого сырья, но и оборудования, а также чистоты и регулярной обработки производственных помещений, их дезинфекции и УФ- обработки.</w:t>
      </w:r>
    </w:p>
    <w:bookmarkEnd w:id="84"/>
    <w:p w14:paraId="735E8402"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Еженедельно технологическое оборудование проходит дополнительную обработку дезинфицирующим раствором. Обработка помещений производится согласно утвержденному графику.</w:t>
      </w:r>
    </w:p>
    <w:p w14:paraId="0BFB340B" w14:textId="77777777" w:rsidR="0005739F" w:rsidRPr="00EF5009" w:rsidRDefault="0005739F" w:rsidP="0005739F">
      <w:pPr>
        <w:spacing w:after="299" w:line="1" w:lineRule="exact"/>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 </w:t>
      </w:r>
    </w:p>
    <w:p w14:paraId="3F085274" w14:textId="77777777" w:rsidR="0005739F" w:rsidRPr="00EF5009" w:rsidRDefault="0005739F" w:rsidP="0005739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Технологическая схема производства батончиков специализированного назначения представлена на рисунке 17.</w:t>
      </w:r>
    </w:p>
    <w:p w14:paraId="35811BD8" w14:textId="378F5928" w:rsidR="0005739F" w:rsidRDefault="0005739F" w:rsidP="00173AB3">
      <w:pPr>
        <w:autoSpaceDE w:val="0"/>
        <w:autoSpaceDN w:val="0"/>
        <w:adjustRightInd w:val="0"/>
        <w:spacing w:after="0"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br w:type="page"/>
      </w:r>
    </w:p>
    <w:p w14:paraId="3B55F66B" w14:textId="6A55BCCD" w:rsidR="005B0D31" w:rsidRPr="00EF5009" w:rsidRDefault="00115675" w:rsidP="005B0D31">
      <w:pPr>
        <w:rPr>
          <w:rFonts w:ascii="Times New Roman" w:hAnsi="Times New Roman" w:cs="Times New Roman"/>
          <w:sz w:val="28"/>
          <w:szCs w:val="28"/>
          <w:lang w:val="ru-RU"/>
        </w:rPr>
      </w:pPr>
      <w:r w:rsidRPr="00EF5009">
        <w:rPr>
          <w:rFonts w:ascii="Times New Roman" w:hAnsi="Times New Roman" w:cs="Times New Roman"/>
          <w:noProof/>
          <w:sz w:val="28"/>
          <w:szCs w:val="28"/>
          <w:lang w:val="ru-RU"/>
        </w:rPr>
        <w:lastRenderedPageBreak/>
        <mc:AlternateContent>
          <mc:Choice Requires="wps">
            <w:drawing>
              <wp:anchor distT="0" distB="0" distL="114300" distR="114300" simplePos="0" relativeHeight="251684864" behindDoc="0" locked="0" layoutInCell="1" allowOverlap="1" wp14:anchorId="094D1246" wp14:editId="185DE6F4">
                <wp:simplePos x="0" y="0"/>
                <wp:positionH relativeFrom="margin">
                  <wp:posOffset>1234440</wp:posOffset>
                </wp:positionH>
                <wp:positionV relativeFrom="paragraph">
                  <wp:posOffset>-5715</wp:posOffset>
                </wp:positionV>
                <wp:extent cx="2613660" cy="266700"/>
                <wp:effectExtent l="0" t="0" r="15240" b="19050"/>
                <wp:wrapNone/>
                <wp:docPr id="227" name="Прямоугольник 227"/>
                <wp:cNvGraphicFramePr/>
                <a:graphic xmlns:a="http://schemas.openxmlformats.org/drawingml/2006/main">
                  <a:graphicData uri="http://schemas.microsoft.com/office/word/2010/wordprocessingShape">
                    <wps:wsp>
                      <wps:cNvSpPr/>
                      <wps:spPr>
                        <a:xfrm>
                          <a:off x="0" y="0"/>
                          <a:ext cx="2613660" cy="266700"/>
                        </a:xfrm>
                        <a:prstGeom prst="rect">
                          <a:avLst/>
                        </a:prstGeom>
                      </wps:spPr>
                      <wps:style>
                        <a:lnRef idx="2">
                          <a:schemeClr val="dk1"/>
                        </a:lnRef>
                        <a:fillRef idx="1">
                          <a:schemeClr val="lt1"/>
                        </a:fillRef>
                        <a:effectRef idx="0">
                          <a:schemeClr val="dk1"/>
                        </a:effectRef>
                        <a:fontRef idx="minor">
                          <a:schemeClr val="dk1"/>
                        </a:fontRef>
                      </wps:style>
                      <wps:txbx>
                        <w:txbxContent>
                          <w:p w14:paraId="5DAF1DF0" w14:textId="77777777" w:rsidR="005B0D31" w:rsidRPr="00D67E60" w:rsidRDefault="005B0D31" w:rsidP="005B0D31">
                            <w:pPr>
                              <w:jc w:val="center"/>
                              <w:rPr>
                                <w:rFonts w:ascii="Times New Roman" w:hAnsi="Times New Roman" w:cs="Times New Roman"/>
                                <w:lang w:val="ru-RU"/>
                              </w:rPr>
                            </w:pPr>
                            <w:r w:rsidRPr="00D67E60">
                              <w:rPr>
                                <w:rFonts w:ascii="Times New Roman" w:hAnsi="Times New Roman" w:cs="Times New Roman"/>
                              </w:rPr>
                              <w:t>Получение сырья и материалов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4D1246" id="Прямоугольник 227" o:spid="_x0000_s1038" style="position:absolute;margin-left:97.2pt;margin-top:-.45pt;width:205.8pt;height:21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" fillcolor="white [3201]" strokecolor="black [3200]" strokeweight="1pt">
                <v:textbox>
                  <w:txbxContent>
                    <w:p w14:paraId="5DAF1DF0" w14:textId="77777777" w:rsidR="005B0D31" w:rsidRPr="00D67E60" w:rsidRDefault="005B0D31" w:rsidP="005B0D31">
                      <w:pPr>
                        <w:jc w:val="center"/>
                        <w:rPr>
                          <w:rFonts w:ascii="Times New Roman" w:hAnsi="Times New Roman" w:cs="Times New Roman"/>
                          <w:lang w:val="ru-RU"/>
                        </w:rPr>
                      </w:pPr>
                      <w:r w:rsidRPr="00D67E60">
                        <w:rPr>
                          <w:rFonts w:ascii="Times New Roman" w:hAnsi="Times New Roman" w:cs="Times New Roman"/>
                        </w:rPr>
                        <w:t>Получение сырья и материалов</w:t>
                      </w:r>
                    </w:p>
                  </w:txbxContent>
                </v:textbox>
                <w10:wrap anchorx="margin"/>
              </v:rect>
            </w:pict>
          </mc:Fallback>
        </mc:AlternateContent>
      </w:r>
      <w:r w:rsidR="00405B92" w:rsidRPr="00EF5009">
        <w:rPr>
          <w:rFonts w:ascii="Times New Roman" w:hAnsi="Times New Roman" w:cs="Times New Roman"/>
          <w:noProof/>
          <w:sz w:val="28"/>
          <w:szCs w:val="28"/>
          <w:lang w:val="ru-RU"/>
        </w:rPr>
        <mc:AlternateContent>
          <mc:Choice Requires="wps">
            <w:drawing>
              <wp:anchor distT="0" distB="0" distL="114300" distR="114300" simplePos="0" relativeHeight="251704320" behindDoc="0" locked="0" layoutInCell="1" allowOverlap="1" wp14:anchorId="3A9396DA" wp14:editId="1776611A">
                <wp:simplePos x="0" y="0"/>
                <wp:positionH relativeFrom="margin">
                  <wp:posOffset>3968115</wp:posOffset>
                </wp:positionH>
                <wp:positionV relativeFrom="paragraph">
                  <wp:posOffset>234950</wp:posOffset>
                </wp:positionV>
                <wp:extent cx="1343025" cy="254953"/>
                <wp:effectExtent l="0" t="0" r="9525" b="0"/>
                <wp:wrapNone/>
                <wp:docPr id="224" name="Прямоугольник 224"/>
                <wp:cNvGraphicFramePr/>
                <a:graphic xmlns:a="http://schemas.openxmlformats.org/drawingml/2006/main">
                  <a:graphicData uri="http://schemas.microsoft.com/office/word/2010/wordprocessingShape">
                    <wps:wsp>
                      <wps:cNvSpPr/>
                      <wps:spPr>
                        <a:xfrm>
                          <a:off x="0" y="0"/>
                          <a:ext cx="1343025" cy="254953"/>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7E535349" w14:textId="77777777" w:rsidR="005B0D31" w:rsidRPr="008B15D0" w:rsidRDefault="005B0D31" w:rsidP="005B0D31">
                            <w:pPr>
                              <w:jc w:val="center"/>
                              <w:rPr>
                                <w:rFonts w:ascii="Times New Roman" w:hAnsi="Times New Roman" w:cs="Times New Roman"/>
                                <w:lang w:val="ru-RU"/>
                              </w:rPr>
                            </w:pPr>
                            <w:r>
                              <w:rPr>
                                <w:rFonts w:ascii="Times New Roman" w:hAnsi="Times New Roman" w:cs="Times New Roman"/>
                              </w:rPr>
                              <w:t>входной контроль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9396DA" id="Прямоугольник 224" o:spid="_x0000_s1039" style="position:absolute;margin-left:312.45pt;margin-top:18.5pt;width:105.75pt;height:20.1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" fillcolor="white [3201]" stroked="f" strokeweight="1pt">
                <v:textbox>
                  <w:txbxContent>
                    <w:p w14:paraId="7E535349" w14:textId="77777777" w:rsidR="005B0D31" w:rsidRPr="008B15D0" w:rsidRDefault="005B0D31" w:rsidP="005B0D31">
                      <w:pPr>
                        <w:jc w:val="center"/>
                        <w:rPr>
                          <w:rFonts w:ascii="Times New Roman" w:hAnsi="Times New Roman" w:cs="Times New Roman"/>
                          <w:lang w:val="ru-RU"/>
                        </w:rPr>
                      </w:pPr>
                      <w:r>
                        <w:rPr>
                          <w:rFonts w:ascii="Times New Roman" w:hAnsi="Times New Roman" w:cs="Times New Roman"/>
                        </w:rPr>
                        <w:t>входной контроль</w:t>
                      </w:r>
                    </w:p>
                  </w:txbxContent>
                </v:textbox>
                <w10:wrap anchorx="margin"/>
              </v:rect>
            </w:pict>
          </mc:Fallback>
        </mc:AlternateContent>
      </w:r>
      <w:r w:rsidR="00405B92" w:rsidRPr="00EF5009">
        <w:rPr>
          <w:rFonts w:ascii="Times New Roman" w:hAnsi="Times New Roman" w:cs="Times New Roman"/>
          <w:noProof/>
          <w:sz w:val="28"/>
          <w:szCs w:val="28"/>
          <w:lang w:val="ru-RU"/>
        </w:rPr>
        <mc:AlternateContent>
          <mc:Choice Requires="wps">
            <w:drawing>
              <wp:anchor distT="0" distB="0" distL="114300" distR="114300" simplePos="0" relativeHeight="251686912" behindDoc="0" locked="0" layoutInCell="1" allowOverlap="1" wp14:anchorId="17EBF95A" wp14:editId="1F4FCC73">
                <wp:simplePos x="0" y="0"/>
                <wp:positionH relativeFrom="column">
                  <wp:posOffset>3217703</wp:posOffset>
                </wp:positionH>
                <wp:positionV relativeFrom="paragraph">
                  <wp:posOffset>-275113</wp:posOffset>
                </wp:positionV>
                <wp:extent cx="45719" cy="1302703"/>
                <wp:effectExtent l="19050" t="19050" r="0" b="31115"/>
                <wp:wrapNone/>
                <wp:docPr id="225" name="Стрелка: вниз 225"/>
                <wp:cNvGraphicFramePr/>
                <a:graphic xmlns:a="http://schemas.openxmlformats.org/drawingml/2006/main">
                  <a:graphicData uri="http://schemas.microsoft.com/office/word/2010/wordprocessingShape">
                    <wps:wsp>
                      <wps:cNvSpPr/>
                      <wps:spPr>
                        <a:xfrm rot="5400000">
                          <a:off x="0" y="0"/>
                          <a:ext cx="45719" cy="1302703"/>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C6AEC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25" o:spid="_x0000_s1026" type="#_x0000_t67" style="position:absolute;margin-left:253.35pt;margin-top:-21.65pt;width:3.6pt;height:102.6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" adj="21221" fillcolor="white [3201]" strokecolor="black [3200]" strokeweight="1pt"/>
            </w:pict>
          </mc:Fallback>
        </mc:AlternateContent>
      </w:r>
      <w:r w:rsidR="00C53C40" w:rsidRPr="00EF5009">
        <w:rPr>
          <w:rFonts w:ascii="Times New Roman" w:hAnsi="Times New Roman" w:cs="Times New Roman"/>
          <w:noProof/>
          <w:sz w:val="28"/>
          <w:szCs w:val="28"/>
          <w:lang w:val="ru-RU"/>
        </w:rPr>
        <mc:AlternateContent>
          <mc:Choice Requires="wps">
            <w:drawing>
              <wp:anchor distT="0" distB="0" distL="114300" distR="114300" simplePos="0" relativeHeight="251685888" behindDoc="0" locked="0" layoutInCell="1" allowOverlap="1" wp14:anchorId="1F4D9E14" wp14:editId="196FBFEC">
                <wp:simplePos x="0" y="0"/>
                <wp:positionH relativeFrom="column">
                  <wp:posOffset>2491740</wp:posOffset>
                </wp:positionH>
                <wp:positionV relativeFrom="paragraph">
                  <wp:posOffset>248920</wp:posOffset>
                </wp:positionV>
                <wp:extent cx="57150" cy="304800"/>
                <wp:effectExtent l="19050" t="0" r="38100" b="38100"/>
                <wp:wrapNone/>
                <wp:docPr id="226" name="Стрелка: вниз 226"/>
                <wp:cNvGraphicFramePr/>
                <a:graphic xmlns:a="http://schemas.openxmlformats.org/drawingml/2006/main">
                  <a:graphicData uri="http://schemas.microsoft.com/office/word/2010/wordprocessingShape">
                    <wps:wsp>
                      <wps:cNvSpPr/>
                      <wps:spPr>
                        <a:xfrm>
                          <a:off x="0" y="0"/>
                          <a:ext cx="57150" cy="30480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4E9196" id="Стрелка: вниз 226" o:spid="_x0000_s1026" type="#_x0000_t67" style="position:absolute;margin-left:196.2pt;margin-top:19.6pt;width:4.5pt;height:2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" adj="19575" fillcolor="white [3201]" strokecolor="black [3200]" strokeweight="1pt"/>
            </w:pict>
          </mc:Fallback>
        </mc:AlternateContent>
      </w:r>
    </w:p>
    <w:p w14:paraId="6BDB4414" w14:textId="2AD4F399" w:rsidR="005B0D31" w:rsidRPr="00EF5009" w:rsidRDefault="00115675" w:rsidP="005B0D31">
      <w:pPr>
        <w:tabs>
          <w:tab w:val="left" w:pos="5820"/>
          <w:tab w:val="left" w:pos="5985"/>
          <w:tab w:val="left" w:pos="6420"/>
          <w:tab w:val="left" w:pos="6570"/>
        </w:tabs>
        <w:rPr>
          <w:rFonts w:ascii="Times New Roman" w:hAnsi="Times New Roman" w:cs="Times New Roman"/>
          <w:sz w:val="28"/>
          <w:szCs w:val="28"/>
          <w:lang w:val="ru-RU"/>
        </w:rPr>
      </w:pPr>
      <w:r w:rsidRPr="00EF5009">
        <w:rPr>
          <w:rFonts w:ascii="Times New Roman" w:hAnsi="Times New Roman" w:cs="Times New Roman"/>
          <w:noProof/>
          <w:sz w:val="28"/>
          <w:szCs w:val="28"/>
          <w:lang w:val="ru-RU"/>
        </w:rPr>
        <mc:AlternateContent>
          <mc:Choice Requires="wps">
            <w:drawing>
              <wp:anchor distT="0" distB="0" distL="114300" distR="114300" simplePos="0" relativeHeight="251687936" behindDoc="0" locked="0" layoutInCell="1" allowOverlap="1" wp14:anchorId="0788D0F0" wp14:editId="1CCF45A8">
                <wp:simplePos x="0" y="0"/>
                <wp:positionH relativeFrom="margin">
                  <wp:posOffset>1211580</wp:posOffset>
                </wp:positionH>
                <wp:positionV relativeFrom="paragraph">
                  <wp:posOffset>210185</wp:posOffset>
                </wp:positionV>
                <wp:extent cx="2624455" cy="276225"/>
                <wp:effectExtent l="0" t="0" r="23495" b="28575"/>
                <wp:wrapNone/>
                <wp:docPr id="228" name="Прямоугольник 228"/>
                <wp:cNvGraphicFramePr/>
                <a:graphic xmlns:a="http://schemas.openxmlformats.org/drawingml/2006/main">
                  <a:graphicData uri="http://schemas.microsoft.com/office/word/2010/wordprocessingShape">
                    <wps:wsp>
                      <wps:cNvSpPr/>
                      <wps:spPr>
                        <a:xfrm>
                          <a:off x="0" y="0"/>
                          <a:ext cx="2624455" cy="276225"/>
                        </a:xfrm>
                        <a:prstGeom prst="rect">
                          <a:avLst/>
                        </a:prstGeom>
                      </wps:spPr>
                      <wps:style>
                        <a:lnRef idx="2">
                          <a:schemeClr val="dk1"/>
                        </a:lnRef>
                        <a:fillRef idx="1">
                          <a:schemeClr val="lt1"/>
                        </a:fillRef>
                        <a:effectRef idx="0">
                          <a:schemeClr val="dk1"/>
                        </a:effectRef>
                        <a:fontRef idx="minor">
                          <a:schemeClr val="dk1"/>
                        </a:fontRef>
                      </wps:style>
                      <wps:txbx>
                        <w:txbxContent>
                          <w:p w14:paraId="221C7B4C" w14:textId="77777777" w:rsidR="005B0D31" w:rsidRPr="00D67E60" w:rsidRDefault="005B0D31" w:rsidP="005B0D31">
                            <w:pPr>
                              <w:jc w:val="center"/>
                              <w:rPr>
                                <w:rFonts w:ascii="Times New Roman" w:hAnsi="Times New Roman" w:cs="Times New Roman"/>
                                <w:lang w:val="ru-RU"/>
                              </w:rPr>
                            </w:pPr>
                            <w:r>
                              <w:rPr>
                                <w:rFonts w:ascii="Times New Roman" w:hAnsi="Times New Roman" w:cs="Times New Roman"/>
                              </w:rPr>
                              <w:t>Хранение сырья и материалов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88D0F0" id="Прямоугольник 228" o:spid="_x0000_s1040" style="position:absolute;margin-left:95.4pt;margin-top:16.55pt;width:206.65pt;height:21.7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" fillcolor="white [3201]" strokecolor="black [3200]" strokeweight="1pt">
                <v:textbox>
                  <w:txbxContent>
                    <w:p w14:paraId="221C7B4C" w14:textId="77777777" w:rsidR="005B0D31" w:rsidRPr="00D67E60" w:rsidRDefault="005B0D31" w:rsidP="005B0D31">
                      <w:pPr>
                        <w:jc w:val="center"/>
                        <w:rPr>
                          <w:rFonts w:ascii="Times New Roman" w:hAnsi="Times New Roman" w:cs="Times New Roman"/>
                          <w:lang w:val="ru-RU"/>
                        </w:rPr>
                      </w:pPr>
                      <w:r>
                        <w:rPr>
                          <w:rFonts w:ascii="Times New Roman" w:hAnsi="Times New Roman" w:cs="Times New Roman"/>
                        </w:rPr>
                        <w:t>Хранение сырья и материалов</w:t>
                      </w:r>
                    </w:p>
                  </w:txbxContent>
                </v:textbox>
                <w10:wrap anchorx="margin"/>
              </v:rect>
            </w:pict>
          </mc:Fallback>
        </mc:AlternateContent>
      </w:r>
      <w:r w:rsidR="00267AF3" w:rsidRPr="00EF5009">
        <w:rPr>
          <w:rFonts w:ascii="Times New Roman" w:hAnsi="Times New Roman" w:cs="Times New Roman"/>
          <w:noProof/>
          <w:sz w:val="28"/>
          <w:szCs w:val="28"/>
          <w:lang w:val="ru-RU"/>
        </w:rPr>
        <mc:AlternateContent>
          <mc:Choice Requires="wps">
            <w:drawing>
              <wp:anchor distT="0" distB="0" distL="114300" distR="114300" simplePos="0" relativeHeight="251695104" behindDoc="1" locked="0" layoutInCell="1" allowOverlap="1" wp14:anchorId="5047E639" wp14:editId="4629DF97">
                <wp:simplePos x="0" y="0"/>
                <wp:positionH relativeFrom="margin">
                  <wp:align>right</wp:align>
                </wp:positionH>
                <wp:positionV relativeFrom="paragraph">
                  <wp:posOffset>298450</wp:posOffset>
                </wp:positionV>
                <wp:extent cx="151130" cy="3318510"/>
                <wp:effectExtent l="0" t="40640" r="17780" b="36830"/>
                <wp:wrapTight wrapText="bothSides">
                  <wp:wrapPolygon edited="1">
                    <wp:start x="30727" y="21600"/>
                    <wp:lineTo x="231516" y="-982"/>
                    <wp:lineTo x="3346" y="-655"/>
                    <wp:lineTo x="3346" y="21600"/>
                    <wp:lineTo x="30727" y="21600"/>
                  </wp:wrapPolygon>
                </wp:wrapTight>
                <wp:docPr id="229" name="Стрелка: изогнутая вверх 229"/>
                <wp:cNvGraphicFramePr/>
                <a:graphic xmlns:a="http://schemas.openxmlformats.org/drawingml/2006/main">
                  <a:graphicData uri="http://schemas.microsoft.com/office/word/2010/wordprocessingShape">
                    <wps:wsp>
                      <wps:cNvSpPr/>
                      <wps:spPr>
                        <a:xfrm rot="16200000" flipH="1">
                          <a:off x="0" y="0"/>
                          <a:ext cx="151130" cy="3318510"/>
                        </a:xfrm>
                        <a:prstGeom prst="bentUpArrow">
                          <a:avLst>
                            <a:gd name="adj1" fmla="val 0"/>
                            <a:gd name="adj2" fmla="val 28144"/>
                            <a:gd name="adj3" fmla="val 50000"/>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D68C7" id="Стрелка: изогнутая вверх 229" o:spid="_x0000_s1026" style="position:absolute;margin-left:-39.3pt;margin-top:23.5pt;width:11.9pt;height:261.3pt;rotation:90;flip:x;z-index:-251621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151130,3318510" wrapcoords="3137046 1734843 33985205 1576753 -1069630 1579058 -1069630 1734843 3137046 17348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" path="m,3318510r108596,l108596,75565r-42534,l108596,r42534,75565l108596,75565r,3242945l,3318510xe" fillcolor="white [3201]" strokecolor="black [3200]" strokeweight="1pt">
                <v:stroke joinstyle="miter"/>
                <v:path arrowok="t" o:connecttype="custom" o:connectlocs="0,3318510;108596,3318510;108596,75565;66062,75565;108596,0;151130,75565;108596,75565;108596,3318510;0,3318510" o:connectangles="0,0,0,0,0,0,0,0,0"/>
                <w10:wrap type="tight" anchorx="margin"/>
              </v:shape>
            </w:pict>
          </mc:Fallback>
        </mc:AlternateContent>
      </w:r>
      <w:r w:rsidR="005B0D31" w:rsidRPr="00EF5009">
        <w:rPr>
          <w:rFonts w:ascii="Times New Roman" w:hAnsi="Times New Roman" w:cs="Times New Roman"/>
          <w:sz w:val="28"/>
          <w:szCs w:val="28"/>
          <w:lang w:val="ru-RU"/>
        </w:rPr>
        <w:t xml:space="preserve"> </w:t>
      </w:r>
    </w:p>
    <w:p w14:paraId="55CFB1F8" w14:textId="2A462D06" w:rsidR="005B0D31" w:rsidRPr="00EF5009" w:rsidRDefault="00DF08B7" w:rsidP="005B0D31">
      <w:pPr>
        <w:tabs>
          <w:tab w:val="left" w:pos="5820"/>
          <w:tab w:val="left" w:pos="5985"/>
          <w:tab w:val="left" w:pos="6420"/>
          <w:tab w:val="left" w:pos="6570"/>
        </w:tabs>
        <w:rPr>
          <w:rFonts w:ascii="Times New Roman" w:hAnsi="Times New Roman" w:cs="Times New Roman"/>
          <w:lang w:val="ru-RU"/>
        </w:rPr>
      </w:pPr>
      <w:r w:rsidRPr="00EF5009">
        <w:rPr>
          <w:rFonts w:ascii="Times New Roman" w:hAnsi="Times New Roman" w:cs="Times New Roman"/>
          <w:noProof/>
          <w:sz w:val="28"/>
          <w:szCs w:val="28"/>
          <w:lang w:val="ru-RU"/>
        </w:rPr>
        <mc:AlternateContent>
          <mc:Choice Requires="wps">
            <w:drawing>
              <wp:anchor distT="0" distB="0" distL="114300" distR="114300" simplePos="0" relativeHeight="251706368" behindDoc="0" locked="0" layoutInCell="1" allowOverlap="1" wp14:anchorId="57AFE322" wp14:editId="1829A538">
                <wp:simplePos x="0" y="0"/>
                <wp:positionH relativeFrom="column">
                  <wp:posOffset>2505075</wp:posOffset>
                </wp:positionH>
                <wp:positionV relativeFrom="paragraph">
                  <wp:posOffset>161290</wp:posOffset>
                </wp:positionV>
                <wp:extent cx="57150" cy="304800"/>
                <wp:effectExtent l="19050" t="0" r="38100" b="38100"/>
                <wp:wrapNone/>
                <wp:docPr id="230" name="Стрелка: вниз 230"/>
                <wp:cNvGraphicFramePr/>
                <a:graphic xmlns:a="http://schemas.openxmlformats.org/drawingml/2006/main">
                  <a:graphicData uri="http://schemas.microsoft.com/office/word/2010/wordprocessingShape">
                    <wps:wsp>
                      <wps:cNvSpPr/>
                      <wps:spPr>
                        <a:xfrm>
                          <a:off x="0" y="0"/>
                          <a:ext cx="57150" cy="30480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A6D82" id="Стрелка: вниз 230" o:spid="_x0000_s1026" type="#_x0000_t67" style="position:absolute;margin-left:197.25pt;margin-top:12.7pt;width:4.5pt;height:2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" adj="19575" fillcolor="white [3201]" strokecolor="black [3200]" strokeweight="1pt"/>
            </w:pict>
          </mc:Fallback>
        </mc:AlternateContent>
      </w:r>
    </w:p>
    <w:p w14:paraId="1BEB56EE" w14:textId="77777777" w:rsidR="005B0D31" w:rsidRPr="00EF5009" w:rsidRDefault="005B0D31" w:rsidP="005B0D31">
      <w:pPr>
        <w:tabs>
          <w:tab w:val="left" w:pos="6570"/>
        </w:tabs>
        <w:rPr>
          <w:rFonts w:ascii="Times New Roman" w:hAnsi="Times New Roman" w:cs="Times New Roman"/>
          <w:sz w:val="28"/>
          <w:szCs w:val="28"/>
          <w:lang w:val="ru-RU"/>
        </w:rPr>
      </w:pPr>
      <w:r w:rsidRPr="00EF5009">
        <w:rPr>
          <w:rFonts w:ascii="Times New Roman" w:hAnsi="Times New Roman" w:cs="Times New Roman"/>
          <w:noProof/>
          <w:sz w:val="28"/>
          <w:szCs w:val="28"/>
          <w:lang w:val="ru-RU"/>
        </w:rPr>
        <mc:AlternateContent>
          <mc:Choice Requires="wps">
            <w:drawing>
              <wp:anchor distT="0" distB="0" distL="114300" distR="114300" simplePos="0" relativeHeight="251688960" behindDoc="0" locked="0" layoutInCell="1" allowOverlap="1" wp14:anchorId="2A7D56C0" wp14:editId="7A0DC4F2">
                <wp:simplePos x="0" y="0"/>
                <wp:positionH relativeFrom="margin">
                  <wp:posOffset>1215390</wp:posOffset>
                </wp:positionH>
                <wp:positionV relativeFrom="paragraph">
                  <wp:posOffset>198755</wp:posOffset>
                </wp:positionV>
                <wp:extent cx="2612653" cy="419100"/>
                <wp:effectExtent l="0" t="0" r="16510" b="19050"/>
                <wp:wrapNone/>
                <wp:docPr id="231" name="Прямоугольник 231"/>
                <wp:cNvGraphicFramePr/>
                <a:graphic xmlns:a="http://schemas.openxmlformats.org/drawingml/2006/main">
                  <a:graphicData uri="http://schemas.microsoft.com/office/word/2010/wordprocessingShape">
                    <wps:wsp>
                      <wps:cNvSpPr/>
                      <wps:spPr>
                        <a:xfrm>
                          <a:off x="0" y="0"/>
                          <a:ext cx="2612653" cy="419100"/>
                        </a:xfrm>
                        <a:prstGeom prst="rect">
                          <a:avLst/>
                        </a:prstGeom>
                      </wps:spPr>
                      <wps:style>
                        <a:lnRef idx="2">
                          <a:schemeClr val="dk1"/>
                        </a:lnRef>
                        <a:fillRef idx="1">
                          <a:schemeClr val="lt1"/>
                        </a:fillRef>
                        <a:effectRef idx="0">
                          <a:schemeClr val="dk1"/>
                        </a:effectRef>
                        <a:fontRef idx="minor">
                          <a:schemeClr val="dk1"/>
                        </a:fontRef>
                      </wps:style>
                      <wps:txbx>
                        <w:txbxContent>
                          <w:p w14:paraId="39B2D6CB" w14:textId="77777777" w:rsidR="005B0D31" w:rsidRDefault="005B0D31" w:rsidP="00C53C40">
                            <w:pPr>
                              <w:spacing w:after="0" w:line="240" w:lineRule="auto"/>
                              <w:jc w:val="center"/>
                              <w:rPr>
                                <w:rFonts w:ascii="Times New Roman" w:hAnsi="Times New Roman" w:cs="Times New Roman"/>
                              </w:rPr>
                            </w:pPr>
                            <w:r>
                              <w:rPr>
                                <w:rFonts w:ascii="Times New Roman" w:hAnsi="Times New Roman" w:cs="Times New Roman"/>
                              </w:rPr>
                              <w:t>Хранение сырья и материалов</w:t>
                            </w:r>
                          </w:p>
                          <w:p w14:paraId="1CE70ED4" w14:textId="77777777" w:rsidR="005B0D31" w:rsidRPr="00D67E60" w:rsidRDefault="005B0D31" w:rsidP="00C53C40">
                            <w:pPr>
                              <w:spacing w:after="0" w:line="240" w:lineRule="auto"/>
                              <w:jc w:val="center"/>
                              <w:rPr>
                                <w:rFonts w:ascii="Times New Roman" w:hAnsi="Times New Roman" w:cs="Times New Roman"/>
                                <w:lang w:val="ru-RU"/>
                              </w:rPr>
                            </w:pPr>
                            <w:r>
                              <w:rPr>
                                <w:rFonts w:ascii="Times New Roman" w:hAnsi="Times New Roman" w:cs="Times New Roman"/>
                              </w:rPr>
                              <w:t>(Соблюдение условий хранения)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7D56C0" id="Прямоугольник 231" o:spid="_x0000_s1041" style="position:absolute;margin-left:95.7pt;margin-top:15.65pt;width:205.7pt;height:33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" fillcolor="white [3201]" strokecolor="black [3200]" strokeweight="1pt">
                <v:textbox>
                  <w:txbxContent>
                    <w:p w14:paraId="39B2D6CB" w14:textId="77777777" w:rsidR="005B0D31" w:rsidRDefault="005B0D31" w:rsidP="00C53C40">
                      <w:pPr>
                        <w:spacing w:after="0" w:line="240" w:lineRule="auto"/>
                        <w:jc w:val="center"/>
                        <w:rPr>
                          <w:rFonts w:ascii="Times New Roman" w:hAnsi="Times New Roman" w:cs="Times New Roman"/>
                        </w:rPr>
                      </w:pPr>
                      <w:r>
                        <w:rPr>
                          <w:rFonts w:ascii="Times New Roman" w:hAnsi="Times New Roman" w:cs="Times New Roman"/>
                        </w:rPr>
                        <w:t>Хранение сырья и материалов</w:t>
                      </w:r>
                    </w:p>
                    <w:p w14:paraId="1CE70ED4" w14:textId="77777777" w:rsidR="005B0D31" w:rsidRPr="00D67E60" w:rsidRDefault="005B0D31" w:rsidP="00C53C40">
                      <w:pPr>
                        <w:spacing w:after="0" w:line="240" w:lineRule="auto"/>
                        <w:jc w:val="center"/>
                        <w:rPr>
                          <w:rFonts w:ascii="Times New Roman" w:hAnsi="Times New Roman" w:cs="Times New Roman"/>
                          <w:lang w:val="ru-RU"/>
                        </w:rPr>
                      </w:pPr>
                      <w:r>
                        <w:rPr>
                          <w:rFonts w:ascii="Times New Roman" w:hAnsi="Times New Roman" w:cs="Times New Roman"/>
                        </w:rPr>
                        <w:t>(Соблюдение условий хранения)</w:t>
                      </w:r>
                    </w:p>
                  </w:txbxContent>
                </v:textbox>
                <w10:wrap anchorx="margin"/>
              </v:rect>
            </w:pict>
          </mc:Fallback>
        </mc:AlternateContent>
      </w:r>
    </w:p>
    <w:p w14:paraId="2E72A827" w14:textId="7F30471E" w:rsidR="005B0D31" w:rsidRPr="00EF5009" w:rsidRDefault="00806A06" w:rsidP="005B0D31">
      <w:pPr>
        <w:rPr>
          <w:rFonts w:ascii="Times New Roman" w:hAnsi="Times New Roman" w:cs="Times New Roman"/>
          <w:sz w:val="28"/>
          <w:szCs w:val="28"/>
          <w:lang w:val="ru-RU"/>
        </w:rPr>
      </w:pPr>
      <w:r w:rsidRPr="00EF5009">
        <w:rPr>
          <w:rFonts w:ascii="Times New Roman" w:hAnsi="Times New Roman" w:cs="Times New Roman"/>
          <w:noProof/>
          <w:sz w:val="28"/>
          <w:szCs w:val="28"/>
          <w:lang w:val="ru-RU"/>
        </w:rPr>
        <mc:AlternateContent>
          <mc:Choice Requires="wps">
            <w:drawing>
              <wp:anchor distT="0" distB="0" distL="114300" distR="114300" simplePos="0" relativeHeight="251705344" behindDoc="0" locked="0" layoutInCell="1" allowOverlap="1" wp14:anchorId="34F98495" wp14:editId="0D3215B1">
                <wp:simplePos x="0" y="0"/>
                <wp:positionH relativeFrom="page">
                  <wp:posOffset>4973320</wp:posOffset>
                </wp:positionH>
                <wp:positionV relativeFrom="paragraph">
                  <wp:posOffset>147955</wp:posOffset>
                </wp:positionV>
                <wp:extent cx="2520563" cy="293298"/>
                <wp:effectExtent l="0" t="0" r="0" b="0"/>
                <wp:wrapNone/>
                <wp:docPr id="232" name="Прямоугольник 232"/>
                <wp:cNvGraphicFramePr/>
                <a:graphic xmlns:a="http://schemas.openxmlformats.org/drawingml/2006/main">
                  <a:graphicData uri="http://schemas.microsoft.com/office/word/2010/wordprocessingShape">
                    <wps:wsp>
                      <wps:cNvSpPr/>
                      <wps:spPr>
                        <a:xfrm>
                          <a:off x="0" y="0"/>
                          <a:ext cx="2520563" cy="293298"/>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67308FC3" w14:textId="77777777" w:rsidR="005B0D31" w:rsidRPr="008B15D0" w:rsidRDefault="005B0D31" w:rsidP="005B0D31">
                            <w:pPr>
                              <w:rPr>
                                <w:rFonts w:ascii="Times New Roman" w:hAnsi="Times New Roman" w:cs="Times New Roman"/>
                                <w:lang w:val="ru-RU"/>
                              </w:rPr>
                            </w:pPr>
                            <w:r w:rsidRPr="00CF4FF0">
                              <w:rPr>
                                <w:rFonts w:ascii="Times New Roman" w:hAnsi="Times New Roman" w:cs="Times New Roman"/>
                              </w:rPr>
                              <w:t>Горячая вода</w:t>
                            </w:r>
                            <w:r>
                              <w:rPr>
                                <w:rFonts w:ascii="Times New Roman" w:hAnsi="Times New Roman" w:cs="Times New Roman"/>
                              </w:rPr>
                              <w:t xml:space="preserve">                 Температура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F98495" id="Прямоугольник 232" o:spid="_x0000_s1042" style="position:absolute;margin-left:391.6pt;margin-top:11.65pt;width:198.45pt;height:23.1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" fillcolor="white [3201]" stroked="f" strokeweight="1pt">
                <v:textbox>
                  <w:txbxContent>
                    <w:p w14:paraId="67308FC3" w14:textId="77777777" w:rsidR="005B0D31" w:rsidRPr="008B15D0" w:rsidRDefault="005B0D31" w:rsidP="005B0D31">
                      <w:pPr>
                        <w:rPr>
                          <w:rFonts w:ascii="Times New Roman" w:hAnsi="Times New Roman" w:cs="Times New Roman"/>
                          <w:lang w:val="ru-RU"/>
                        </w:rPr>
                      </w:pPr>
                      <w:r w:rsidRPr="00CF4FF0">
                        <w:rPr>
                          <w:rFonts w:ascii="Times New Roman" w:hAnsi="Times New Roman" w:cs="Times New Roman"/>
                        </w:rPr>
                        <w:t>Горячая вода</w:t>
                      </w:r>
                      <w:r>
                        <w:rPr>
                          <w:rFonts w:ascii="Times New Roman" w:hAnsi="Times New Roman" w:cs="Times New Roman"/>
                        </w:rPr>
                        <w:t xml:space="preserve">                 Температура</w:t>
                      </w:r>
                    </w:p>
                  </w:txbxContent>
                </v:textbox>
                <w10:wrap anchorx="page"/>
              </v:rect>
            </w:pict>
          </mc:Fallback>
        </mc:AlternateContent>
      </w:r>
      <w:r w:rsidRPr="00EF5009">
        <w:rPr>
          <w:rFonts w:ascii="Times New Roman" w:hAnsi="Times New Roman" w:cs="Times New Roman"/>
          <w:noProof/>
          <w:sz w:val="28"/>
          <w:szCs w:val="28"/>
          <w:lang w:val="ru-RU"/>
        </w:rPr>
        <mc:AlternateContent>
          <mc:Choice Requires="wps">
            <w:drawing>
              <wp:anchor distT="0" distB="0" distL="114300" distR="114300" simplePos="0" relativeHeight="251707392" behindDoc="0" locked="0" layoutInCell="1" allowOverlap="1" wp14:anchorId="2E7CF4F0" wp14:editId="6704DFDC">
                <wp:simplePos x="0" y="0"/>
                <wp:positionH relativeFrom="column">
                  <wp:posOffset>2503170</wp:posOffset>
                </wp:positionH>
                <wp:positionV relativeFrom="paragraph">
                  <wp:posOffset>305435</wp:posOffset>
                </wp:positionV>
                <wp:extent cx="45719" cy="304800"/>
                <wp:effectExtent l="19050" t="0" r="31115" b="38100"/>
                <wp:wrapNone/>
                <wp:docPr id="235" name="Стрелка: вниз 235"/>
                <wp:cNvGraphicFramePr/>
                <a:graphic xmlns:a="http://schemas.openxmlformats.org/drawingml/2006/main">
                  <a:graphicData uri="http://schemas.microsoft.com/office/word/2010/wordprocessingShape">
                    <wps:wsp>
                      <wps:cNvSpPr/>
                      <wps:spPr>
                        <a:xfrm>
                          <a:off x="0" y="0"/>
                          <a:ext cx="45719" cy="30480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D1348" id="Стрелка: вниз 235" o:spid="_x0000_s1026" type="#_x0000_t67" style="position:absolute;margin-left:197.1pt;margin-top:24.05pt;width:3.6pt;height:2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" adj="19980" fillcolor="white [3201]" strokecolor="black [3200]" strokeweight="1pt"/>
            </w:pict>
          </mc:Fallback>
        </mc:AlternateContent>
      </w:r>
    </w:p>
    <w:p w14:paraId="7FA9A2C7" w14:textId="618BF084" w:rsidR="005B0D31" w:rsidRPr="00EF5009" w:rsidRDefault="00764E09" w:rsidP="005B0D31">
      <w:pPr>
        <w:rPr>
          <w:rFonts w:ascii="Times New Roman" w:hAnsi="Times New Roman" w:cs="Times New Roman"/>
          <w:sz w:val="28"/>
          <w:szCs w:val="28"/>
          <w:lang w:val="ru-RU"/>
        </w:rPr>
      </w:pPr>
      <w:r w:rsidRPr="00EF5009">
        <w:rPr>
          <w:rFonts w:ascii="Times New Roman" w:hAnsi="Times New Roman" w:cs="Times New Roman"/>
          <w:noProof/>
          <w:sz w:val="28"/>
          <w:szCs w:val="28"/>
          <w:lang w:val="ru-RU"/>
        </w:rPr>
        <mc:AlternateContent>
          <mc:Choice Requires="wps">
            <w:drawing>
              <wp:anchor distT="0" distB="0" distL="114300" distR="114300" simplePos="0" relativeHeight="251697152" behindDoc="0" locked="0" layoutInCell="1" allowOverlap="1" wp14:anchorId="772F995A" wp14:editId="248878CD">
                <wp:simplePos x="0" y="0"/>
                <wp:positionH relativeFrom="rightMargin">
                  <wp:posOffset>-247650</wp:posOffset>
                </wp:positionH>
                <wp:positionV relativeFrom="paragraph">
                  <wp:posOffset>127000</wp:posOffset>
                </wp:positionV>
                <wp:extent cx="45719" cy="228600"/>
                <wp:effectExtent l="19050" t="0" r="31115" b="38100"/>
                <wp:wrapNone/>
                <wp:docPr id="233" name="Стрелка: вниз 233"/>
                <wp:cNvGraphicFramePr/>
                <a:graphic xmlns:a="http://schemas.openxmlformats.org/drawingml/2006/main">
                  <a:graphicData uri="http://schemas.microsoft.com/office/word/2010/wordprocessingShape">
                    <wps:wsp>
                      <wps:cNvSpPr/>
                      <wps:spPr>
                        <a:xfrm>
                          <a:off x="0" y="0"/>
                          <a:ext cx="45719" cy="22860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A4AD2" id="Стрелка: вниз 233" o:spid="_x0000_s1026" type="#_x0000_t67" style="position:absolute;margin-left:-19.5pt;margin-top:10pt;width:3.6pt;height:18pt;z-index:2516971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" adj="19440" fillcolor="white [3201]" strokecolor="black [3200]" strokeweight="1pt">
                <w10:wrap anchorx="margin"/>
              </v:shape>
            </w:pict>
          </mc:Fallback>
        </mc:AlternateContent>
      </w:r>
      <w:r w:rsidR="00806A06" w:rsidRPr="00EF5009">
        <w:rPr>
          <w:rFonts w:ascii="Times New Roman" w:hAnsi="Times New Roman" w:cs="Times New Roman"/>
          <w:noProof/>
          <w:sz w:val="28"/>
          <w:szCs w:val="28"/>
          <w:lang w:val="ru-RU"/>
        </w:rPr>
        <mc:AlternateContent>
          <mc:Choice Requires="wps">
            <w:drawing>
              <wp:anchor distT="0" distB="0" distL="114300" distR="114300" simplePos="0" relativeHeight="251696128" behindDoc="0" locked="0" layoutInCell="1" allowOverlap="1" wp14:anchorId="41E0B26C" wp14:editId="6A0767D5">
                <wp:simplePos x="0" y="0"/>
                <wp:positionH relativeFrom="page">
                  <wp:posOffset>5467350</wp:posOffset>
                </wp:positionH>
                <wp:positionV relativeFrom="paragraph">
                  <wp:posOffset>123825</wp:posOffset>
                </wp:positionV>
                <wp:extent cx="45085" cy="228600"/>
                <wp:effectExtent l="19050" t="0" r="31115" b="38100"/>
                <wp:wrapNone/>
                <wp:docPr id="234" name="Стрелка: вниз 234"/>
                <wp:cNvGraphicFramePr/>
                <a:graphic xmlns:a="http://schemas.openxmlformats.org/drawingml/2006/main">
                  <a:graphicData uri="http://schemas.microsoft.com/office/word/2010/wordprocessingShape">
                    <wps:wsp>
                      <wps:cNvSpPr/>
                      <wps:spPr>
                        <a:xfrm>
                          <a:off x="0" y="0"/>
                          <a:ext cx="45085" cy="22860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BD8E8" id="Стрелка: вниз 234" o:spid="_x0000_s1026" type="#_x0000_t67" style="position:absolute;margin-left:430.5pt;margin-top:9.75pt;width:3.55pt;height:18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" adj="19470" fillcolor="white [3201]" strokecolor="black [3200]" strokeweight="1pt">
                <w10:wrap anchorx="page"/>
              </v:shape>
            </w:pict>
          </mc:Fallback>
        </mc:AlternateContent>
      </w:r>
    </w:p>
    <w:p w14:paraId="29D6987E" w14:textId="775363DE" w:rsidR="005B0D31" w:rsidRPr="00EF5009" w:rsidRDefault="00115675" w:rsidP="005B0D31">
      <w:pPr>
        <w:rPr>
          <w:rFonts w:ascii="Times New Roman" w:hAnsi="Times New Roman" w:cs="Times New Roman"/>
          <w:sz w:val="28"/>
          <w:szCs w:val="28"/>
          <w:lang w:val="ru-RU"/>
        </w:rPr>
      </w:pPr>
      <w:r w:rsidRPr="00EF5009">
        <w:rPr>
          <w:rFonts w:ascii="Times New Roman" w:hAnsi="Times New Roman" w:cs="Times New Roman"/>
          <w:noProof/>
          <w:sz w:val="28"/>
          <w:szCs w:val="28"/>
          <w:lang w:val="ru-RU"/>
        </w:rPr>
        <mc:AlternateContent>
          <mc:Choice Requires="wps">
            <w:drawing>
              <wp:anchor distT="0" distB="0" distL="114300" distR="114300" simplePos="0" relativeHeight="251689984" behindDoc="0" locked="0" layoutInCell="1" allowOverlap="1" wp14:anchorId="5BC1286E" wp14:editId="1B2D89FE">
                <wp:simplePos x="0" y="0"/>
                <wp:positionH relativeFrom="margin">
                  <wp:posOffset>1205865</wp:posOffset>
                </wp:positionH>
                <wp:positionV relativeFrom="paragraph">
                  <wp:posOffset>13335</wp:posOffset>
                </wp:positionV>
                <wp:extent cx="2611120" cy="257175"/>
                <wp:effectExtent l="0" t="0" r="17780" b="28575"/>
                <wp:wrapNone/>
                <wp:docPr id="240" name="Прямоугольник 240"/>
                <wp:cNvGraphicFramePr/>
                <a:graphic xmlns:a="http://schemas.openxmlformats.org/drawingml/2006/main">
                  <a:graphicData uri="http://schemas.microsoft.com/office/word/2010/wordprocessingShape">
                    <wps:wsp>
                      <wps:cNvSpPr/>
                      <wps:spPr>
                        <a:xfrm>
                          <a:off x="0" y="0"/>
                          <a:ext cx="2611120" cy="257175"/>
                        </a:xfrm>
                        <a:prstGeom prst="rect">
                          <a:avLst/>
                        </a:prstGeom>
                      </wps:spPr>
                      <wps:style>
                        <a:lnRef idx="2">
                          <a:schemeClr val="dk1"/>
                        </a:lnRef>
                        <a:fillRef idx="1">
                          <a:schemeClr val="lt1"/>
                        </a:fillRef>
                        <a:effectRef idx="0">
                          <a:schemeClr val="dk1"/>
                        </a:effectRef>
                        <a:fontRef idx="minor">
                          <a:schemeClr val="dk1"/>
                        </a:fontRef>
                      </wps:style>
                      <wps:txbx>
                        <w:txbxContent>
                          <w:p w14:paraId="5B5DC782" w14:textId="77777777" w:rsidR="005B0D31" w:rsidRPr="00D67E60" w:rsidRDefault="005B0D31" w:rsidP="005B0D31">
                            <w:pPr>
                              <w:jc w:val="center"/>
                              <w:rPr>
                                <w:rFonts w:ascii="Times New Roman" w:hAnsi="Times New Roman" w:cs="Times New Roman"/>
                                <w:lang w:val="ru-RU"/>
                              </w:rPr>
                            </w:pPr>
                            <w:r>
                              <w:rPr>
                                <w:rFonts w:ascii="Times New Roman" w:hAnsi="Times New Roman" w:cs="Times New Roman"/>
                              </w:rPr>
                              <w:t>Растаривание сырья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C1286E" id="Прямоугольник 240" o:spid="_x0000_s1043" style="position:absolute;margin-left:94.95pt;margin-top:1.05pt;width:205.6pt;height:20.2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" fillcolor="white [3201]" strokecolor="black [3200]" strokeweight="1pt">
                <v:textbox>
                  <w:txbxContent>
                    <w:p w14:paraId="5B5DC782" w14:textId="77777777" w:rsidR="005B0D31" w:rsidRPr="00D67E60" w:rsidRDefault="005B0D31" w:rsidP="005B0D31">
                      <w:pPr>
                        <w:jc w:val="center"/>
                        <w:rPr>
                          <w:rFonts w:ascii="Times New Roman" w:hAnsi="Times New Roman" w:cs="Times New Roman"/>
                          <w:lang w:val="ru-RU"/>
                        </w:rPr>
                      </w:pPr>
                      <w:r>
                        <w:rPr>
                          <w:rFonts w:ascii="Times New Roman" w:hAnsi="Times New Roman" w:cs="Times New Roman"/>
                        </w:rPr>
                        <w:t>Растаривание сырья</w:t>
                      </w:r>
                    </w:p>
                  </w:txbxContent>
                </v:textbox>
                <w10:wrap anchorx="margin"/>
              </v:rect>
            </w:pict>
          </mc:Fallback>
        </mc:AlternateContent>
      </w:r>
      <w:r w:rsidR="00530646" w:rsidRPr="00EF5009">
        <w:rPr>
          <w:rFonts w:ascii="Times New Roman" w:hAnsi="Times New Roman" w:cs="Times New Roman"/>
          <w:noProof/>
          <w:sz w:val="28"/>
          <w:szCs w:val="28"/>
          <w:lang w:val="ru-RU"/>
        </w:rPr>
        <mc:AlternateContent>
          <mc:Choice Requires="wps">
            <w:drawing>
              <wp:anchor distT="0" distB="0" distL="114300" distR="114300" simplePos="0" relativeHeight="251694080" behindDoc="0" locked="0" layoutInCell="1" allowOverlap="1" wp14:anchorId="05CD6DB4" wp14:editId="1F2A188D">
                <wp:simplePos x="0" y="0"/>
                <wp:positionH relativeFrom="margin">
                  <wp:posOffset>5263515</wp:posOffset>
                </wp:positionH>
                <wp:positionV relativeFrom="paragraph">
                  <wp:posOffset>41910</wp:posOffset>
                </wp:positionV>
                <wp:extent cx="1000125" cy="257175"/>
                <wp:effectExtent l="0" t="0" r="28575" b="28575"/>
                <wp:wrapNone/>
                <wp:docPr id="236" name="Прямоугольник 236"/>
                <wp:cNvGraphicFramePr/>
                <a:graphic xmlns:a="http://schemas.openxmlformats.org/drawingml/2006/main">
                  <a:graphicData uri="http://schemas.microsoft.com/office/word/2010/wordprocessingShape">
                    <wps:wsp>
                      <wps:cNvSpPr/>
                      <wps:spPr>
                        <a:xfrm>
                          <a:off x="0" y="0"/>
                          <a:ext cx="1000125" cy="257175"/>
                        </a:xfrm>
                        <a:prstGeom prst="rect">
                          <a:avLst/>
                        </a:prstGeom>
                      </wps:spPr>
                      <wps:style>
                        <a:lnRef idx="2">
                          <a:schemeClr val="dk1"/>
                        </a:lnRef>
                        <a:fillRef idx="1">
                          <a:schemeClr val="lt1"/>
                        </a:fillRef>
                        <a:effectRef idx="0">
                          <a:schemeClr val="dk1"/>
                        </a:effectRef>
                        <a:fontRef idx="minor">
                          <a:schemeClr val="dk1"/>
                        </a:fontRef>
                      </wps:style>
                      <wps:txbx>
                        <w:txbxContent>
                          <w:p w14:paraId="4D08273F" w14:textId="77777777" w:rsidR="005B0D31" w:rsidRPr="00D67E60" w:rsidRDefault="005B0D31" w:rsidP="005B0D31">
                            <w:pPr>
                              <w:jc w:val="center"/>
                              <w:rPr>
                                <w:rFonts w:ascii="Times New Roman" w:hAnsi="Times New Roman" w:cs="Times New Roman"/>
                                <w:lang w:val="ru-RU"/>
                              </w:rPr>
                            </w:pPr>
                            <w:r>
                              <w:rPr>
                                <w:rFonts w:ascii="Times New Roman" w:hAnsi="Times New Roman" w:cs="Times New Roman"/>
                              </w:rPr>
                              <w:t>Сушка сырья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CD6DB4" id="Прямоугольник 236" o:spid="_x0000_s1044" style="position:absolute;margin-left:414.45pt;margin-top:3.3pt;width:78.75pt;height:20.2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" fillcolor="white [3201]" strokecolor="black [3200]" strokeweight="1pt">
                <v:textbox>
                  <w:txbxContent>
                    <w:p w14:paraId="4D08273F" w14:textId="77777777" w:rsidR="005B0D31" w:rsidRPr="00D67E60" w:rsidRDefault="005B0D31" w:rsidP="005B0D31">
                      <w:pPr>
                        <w:jc w:val="center"/>
                        <w:rPr>
                          <w:rFonts w:ascii="Times New Roman" w:hAnsi="Times New Roman" w:cs="Times New Roman"/>
                          <w:lang w:val="ru-RU"/>
                        </w:rPr>
                      </w:pPr>
                      <w:r>
                        <w:rPr>
                          <w:rFonts w:ascii="Times New Roman" w:hAnsi="Times New Roman" w:cs="Times New Roman"/>
                        </w:rPr>
                        <w:t>Сушка сырья</w:t>
                      </w:r>
                    </w:p>
                  </w:txbxContent>
                </v:textbox>
                <w10:wrap anchorx="margin"/>
              </v:rect>
            </w:pict>
          </mc:Fallback>
        </mc:AlternateContent>
      </w:r>
      <w:r w:rsidR="00530646" w:rsidRPr="00EF5009">
        <w:rPr>
          <w:rFonts w:ascii="Times New Roman" w:hAnsi="Times New Roman" w:cs="Times New Roman"/>
          <w:noProof/>
          <w:sz w:val="28"/>
          <w:szCs w:val="28"/>
          <w:lang w:val="ru-RU"/>
        </w:rPr>
        <mc:AlternateContent>
          <mc:Choice Requires="wps">
            <w:drawing>
              <wp:anchor distT="0" distB="0" distL="114300" distR="114300" simplePos="0" relativeHeight="251692032" behindDoc="0" locked="0" layoutInCell="1" allowOverlap="1" wp14:anchorId="64872AF6" wp14:editId="0C466965">
                <wp:simplePos x="0" y="0"/>
                <wp:positionH relativeFrom="margin">
                  <wp:posOffset>4025265</wp:posOffset>
                </wp:positionH>
                <wp:positionV relativeFrom="paragraph">
                  <wp:posOffset>41911</wp:posOffset>
                </wp:positionV>
                <wp:extent cx="1000125" cy="266700"/>
                <wp:effectExtent l="0" t="0" r="28575" b="19050"/>
                <wp:wrapNone/>
                <wp:docPr id="238" name="Прямоугольник 238"/>
                <wp:cNvGraphicFramePr/>
                <a:graphic xmlns:a="http://schemas.openxmlformats.org/drawingml/2006/main">
                  <a:graphicData uri="http://schemas.microsoft.com/office/word/2010/wordprocessingShape">
                    <wps:wsp>
                      <wps:cNvSpPr/>
                      <wps:spPr>
                        <a:xfrm>
                          <a:off x="0" y="0"/>
                          <a:ext cx="1000125" cy="266700"/>
                        </a:xfrm>
                        <a:prstGeom prst="rect">
                          <a:avLst/>
                        </a:prstGeom>
                      </wps:spPr>
                      <wps:style>
                        <a:lnRef idx="2">
                          <a:schemeClr val="dk1"/>
                        </a:lnRef>
                        <a:fillRef idx="1">
                          <a:schemeClr val="lt1"/>
                        </a:fillRef>
                        <a:effectRef idx="0">
                          <a:schemeClr val="dk1"/>
                        </a:effectRef>
                        <a:fontRef idx="minor">
                          <a:schemeClr val="dk1"/>
                        </a:fontRef>
                      </wps:style>
                      <wps:txbx>
                        <w:txbxContent>
                          <w:p w14:paraId="4CD67BF2" w14:textId="77777777" w:rsidR="005B0D31" w:rsidRPr="00D67E60" w:rsidRDefault="005B0D31" w:rsidP="005B0D31">
                            <w:pPr>
                              <w:jc w:val="center"/>
                              <w:rPr>
                                <w:rFonts w:ascii="Times New Roman" w:hAnsi="Times New Roman" w:cs="Times New Roman"/>
                                <w:lang w:val="ru-RU"/>
                              </w:rPr>
                            </w:pPr>
                            <w:r>
                              <w:rPr>
                                <w:rFonts w:ascii="Times New Roman" w:hAnsi="Times New Roman" w:cs="Times New Roman"/>
                              </w:rPr>
                              <w:t>Мойка сырья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872AF6" id="Прямоугольник 238" o:spid="_x0000_s1045" style="position:absolute;margin-left:316.95pt;margin-top:3.3pt;width:78.75pt;height:21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" fillcolor="white [3201]" strokecolor="black [3200]" strokeweight="1pt">
                <v:textbox>
                  <w:txbxContent>
                    <w:p w14:paraId="4CD67BF2" w14:textId="77777777" w:rsidR="005B0D31" w:rsidRPr="00D67E60" w:rsidRDefault="005B0D31" w:rsidP="005B0D31">
                      <w:pPr>
                        <w:jc w:val="center"/>
                        <w:rPr>
                          <w:rFonts w:ascii="Times New Roman" w:hAnsi="Times New Roman" w:cs="Times New Roman"/>
                          <w:lang w:val="ru-RU"/>
                        </w:rPr>
                      </w:pPr>
                      <w:r>
                        <w:rPr>
                          <w:rFonts w:ascii="Times New Roman" w:hAnsi="Times New Roman" w:cs="Times New Roman"/>
                        </w:rPr>
                        <w:t>Мойка сырья</w:t>
                      </w:r>
                    </w:p>
                  </w:txbxContent>
                </v:textbox>
                <w10:wrap anchorx="margin"/>
              </v:rect>
            </w:pict>
          </mc:Fallback>
        </mc:AlternateContent>
      </w:r>
      <w:r w:rsidR="00267AF3" w:rsidRPr="00EF5009">
        <w:rPr>
          <w:rFonts w:ascii="Times New Roman" w:hAnsi="Times New Roman" w:cs="Times New Roman"/>
          <w:noProof/>
          <w:sz w:val="28"/>
          <w:szCs w:val="28"/>
          <w:lang w:val="ru-RU"/>
        </w:rPr>
        <mc:AlternateContent>
          <mc:Choice Requires="wps">
            <w:drawing>
              <wp:anchor distT="0" distB="0" distL="114300" distR="114300" simplePos="0" relativeHeight="251708416" behindDoc="0" locked="0" layoutInCell="1" allowOverlap="1" wp14:anchorId="4EEC38C3" wp14:editId="51938386">
                <wp:simplePos x="0" y="0"/>
                <wp:positionH relativeFrom="column">
                  <wp:posOffset>2505075</wp:posOffset>
                </wp:positionH>
                <wp:positionV relativeFrom="paragraph">
                  <wp:posOffset>292100</wp:posOffset>
                </wp:positionV>
                <wp:extent cx="57150" cy="304800"/>
                <wp:effectExtent l="19050" t="0" r="38100" b="38100"/>
                <wp:wrapNone/>
                <wp:docPr id="241" name="Стрелка: вниз 241"/>
                <wp:cNvGraphicFramePr/>
                <a:graphic xmlns:a="http://schemas.openxmlformats.org/drawingml/2006/main">
                  <a:graphicData uri="http://schemas.microsoft.com/office/word/2010/wordprocessingShape">
                    <wps:wsp>
                      <wps:cNvSpPr/>
                      <wps:spPr>
                        <a:xfrm>
                          <a:off x="0" y="0"/>
                          <a:ext cx="57150" cy="30480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42485" id="Стрелка: вниз 241" o:spid="_x0000_s1026" type="#_x0000_t67" style="position:absolute;margin-left:197.25pt;margin-top:23pt;width:4.5pt;height:2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" adj="19575" fillcolor="white [3201]" strokecolor="black [3200]" strokeweight="1pt"/>
            </w:pict>
          </mc:Fallback>
        </mc:AlternateContent>
      </w:r>
      <w:r w:rsidR="003B1044" w:rsidRPr="00EF5009">
        <w:rPr>
          <w:rFonts w:ascii="Times New Roman" w:hAnsi="Times New Roman" w:cs="Times New Roman"/>
          <w:noProof/>
          <w:sz w:val="28"/>
          <w:szCs w:val="28"/>
          <w:lang w:val="ru-RU"/>
        </w:rPr>
        <mc:AlternateContent>
          <mc:Choice Requires="wps">
            <w:drawing>
              <wp:anchor distT="0" distB="0" distL="114300" distR="114300" simplePos="0" relativeHeight="251693056" behindDoc="0" locked="0" layoutInCell="1" allowOverlap="1" wp14:anchorId="66FFE606" wp14:editId="027BD0EC">
                <wp:simplePos x="0" y="0"/>
                <wp:positionH relativeFrom="margin">
                  <wp:posOffset>5107305</wp:posOffset>
                </wp:positionH>
                <wp:positionV relativeFrom="paragraph">
                  <wp:posOffset>58421</wp:posOffset>
                </wp:positionV>
                <wp:extent cx="56515" cy="191135"/>
                <wp:effectExtent l="8890" t="10160" r="47625" b="47625"/>
                <wp:wrapNone/>
                <wp:docPr id="237" name="Стрелка: вниз 237"/>
                <wp:cNvGraphicFramePr/>
                <a:graphic xmlns:a="http://schemas.openxmlformats.org/drawingml/2006/main">
                  <a:graphicData uri="http://schemas.microsoft.com/office/word/2010/wordprocessingShape">
                    <wps:wsp>
                      <wps:cNvSpPr/>
                      <wps:spPr>
                        <a:xfrm rot="16200000">
                          <a:off x="0" y="0"/>
                          <a:ext cx="56515" cy="19113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4763C" id="Стрелка: вниз 237" o:spid="_x0000_s1026" type="#_x0000_t67" style="position:absolute;margin-left:402.15pt;margin-top:4.6pt;width:4.45pt;height:15.05pt;rotation:-90;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" adj="18407" fillcolor="white [3201]" strokecolor="black [3200]" strokeweight="1pt">
                <w10:wrap anchorx="margin"/>
              </v:shape>
            </w:pict>
          </mc:Fallback>
        </mc:AlternateContent>
      </w:r>
      <w:r w:rsidR="003B1044" w:rsidRPr="00EF5009">
        <w:rPr>
          <w:rFonts w:ascii="Times New Roman" w:hAnsi="Times New Roman" w:cs="Times New Roman"/>
          <w:noProof/>
          <w:sz w:val="28"/>
          <w:szCs w:val="28"/>
          <w:lang w:val="ru-RU"/>
        </w:rPr>
        <mc:AlternateContent>
          <mc:Choice Requires="wps">
            <w:drawing>
              <wp:anchor distT="0" distB="0" distL="114300" distR="114300" simplePos="0" relativeHeight="251691008" behindDoc="0" locked="0" layoutInCell="1" allowOverlap="1" wp14:anchorId="6F8C5F98" wp14:editId="631179A4">
                <wp:simplePos x="0" y="0"/>
                <wp:positionH relativeFrom="margin">
                  <wp:posOffset>3884930</wp:posOffset>
                </wp:positionH>
                <wp:positionV relativeFrom="paragraph">
                  <wp:posOffset>66039</wp:posOffset>
                </wp:positionV>
                <wp:extent cx="56515" cy="191135"/>
                <wp:effectExtent l="8890" t="10160" r="47625" b="47625"/>
                <wp:wrapNone/>
                <wp:docPr id="239" name="Стрелка: вниз 239"/>
                <wp:cNvGraphicFramePr/>
                <a:graphic xmlns:a="http://schemas.openxmlformats.org/drawingml/2006/main">
                  <a:graphicData uri="http://schemas.microsoft.com/office/word/2010/wordprocessingShape">
                    <wps:wsp>
                      <wps:cNvSpPr/>
                      <wps:spPr>
                        <a:xfrm rot="16200000">
                          <a:off x="0" y="0"/>
                          <a:ext cx="56515" cy="19113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0B7837" id="Стрелка: вниз 239" o:spid="_x0000_s1026" type="#_x0000_t67" style="position:absolute;margin-left:305.9pt;margin-top:5.2pt;width:4.45pt;height:15.05pt;rotation:-90;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" adj="18407" fillcolor="white [3201]" strokecolor="black [3200]" strokeweight="1pt">
                <w10:wrap anchorx="margin"/>
              </v:shape>
            </w:pict>
          </mc:Fallback>
        </mc:AlternateContent>
      </w:r>
    </w:p>
    <w:p w14:paraId="28A4D857" w14:textId="7A3D95CF" w:rsidR="005B0D31" w:rsidRPr="00EF5009" w:rsidRDefault="00466A8C" w:rsidP="005B0D31">
      <w:pPr>
        <w:rPr>
          <w:rFonts w:ascii="Times New Roman" w:hAnsi="Times New Roman" w:cs="Times New Roman"/>
          <w:sz w:val="28"/>
          <w:szCs w:val="28"/>
          <w:lang w:val="ru-RU"/>
        </w:rPr>
      </w:pPr>
      <w:r w:rsidRPr="00EF5009">
        <w:rPr>
          <w:rFonts w:ascii="Times New Roman" w:hAnsi="Times New Roman" w:cs="Times New Roman"/>
          <w:noProof/>
          <w:sz w:val="28"/>
          <w:szCs w:val="28"/>
          <w:lang w:val="ru-RU"/>
        </w:rPr>
        <mc:AlternateContent>
          <mc:Choice Requires="wps">
            <w:drawing>
              <wp:anchor distT="0" distB="0" distL="114300" distR="114300" simplePos="0" relativeHeight="251698176" behindDoc="0" locked="0" layoutInCell="1" allowOverlap="1" wp14:anchorId="5D58A1F8" wp14:editId="4E867752">
                <wp:simplePos x="0" y="0"/>
                <wp:positionH relativeFrom="margin">
                  <wp:posOffset>1198880</wp:posOffset>
                </wp:positionH>
                <wp:positionV relativeFrom="paragraph">
                  <wp:posOffset>310515</wp:posOffset>
                </wp:positionV>
                <wp:extent cx="2621759" cy="276225"/>
                <wp:effectExtent l="0" t="0" r="26670" b="28575"/>
                <wp:wrapNone/>
                <wp:docPr id="242" name="Прямоугольник 242"/>
                <wp:cNvGraphicFramePr/>
                <a:graphic xmlns:a="http://schemas.openxmlformats.org/drawingml/2006/main">
                  <a:graphicData uri="http://schemas.microsoft.com/office/word/2010/wordprocessingShape">
                    <wps:wsp>
                      <wps:cNvSpPr/>
                      <wps:spPr>
                        <a:xfrm>
                          <a:off x="0" y="0"/>
                          <a:ext cx="2621759" cy="276225"/>
                        </a:xfrm>
                        <a:prstGeom prst="rect">
                          <a:avLst/>
                        </a:prstGeom>
                      </wps:spPr>
                      <wps:style>
                        <a:lnRef idx="2">
                          <a:schemeClr val="dk1"/>
                        </a:lnRef>
                        <a:fillRef idx="1">
                          <a:schemeClr val="lt1"/>
                        </a:fillRef>
                        <a:effectRef idx="0">
                          <a:schemeClr val="dk1"/>
                        </a:effectRef>
                        <a:fontRef idx="minor">
                          <a:schemeClr val="dk1"/>
                        </a:fontRef>
                      </wps:style>
                      <wps:txbx>
                        <w:txbxContent>
                          <w:p w14:paraId="37BBA2D7" w14:textId="77777777" w:rsidR="005B0D31" w:rsidRPr="00D67E60" w:rsidRDefault="005B0D31" w:rsidP="005B0D31">
                            <w:pPr>
                              <w:jc w:val="center"/>
                              <w:rPr>
                                <w:rFonts w:ascii="Times New Roman" w:hAnsi="Times New Roman" w:cs="Times New Roman"/>
                                <w:lang w:val="ru-RU"/>
                              </w:rPr>
                            </w:pPr>
                            <w:r>
                              <w:rPr>
                                <w:rFonts w:ascii="Times New Roman" w:hAnsi="Times New Roman" w:cs="Times New Roman"/>
                              </w:rPr>
                              <w:t>Отвешивание ингредиентов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8A1F8" id="Прямоугольник 242" o:spid="_x0000_s1046" style="position:absolute;margin-left:94.4pt;margin-top:24.45pt;width:206.45pt;height:21.7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" fillcolor="white [3201]" strokecolor="black [3200]" strokeweight="1pt">
                <v:textbox>
                  <w:txbxContent>
                    <w:p w14:paraId="37BBA2D7" w14:textId="77777777" w:rsidR="005B0D31" w:rsidRPr="00D67E60" w:rsidRDefault="005B0D31" w:rsidP="005B0D31">
                      <w:pPr>
                        <w:jc w:val="center"/>
                        <w:rPr>
                          <w:rFonts w:ascii="Times New Roman" w:hAnsi="Times New Roman" w:cs="Times New Roman"/>
                          <w:lang w:val="ru-RU"/>
                        </w:rPr>
                      </w:pPr>
                      <w:r>
                        <w:rPr>
                          <w:rFonts w:ascii="Times New Roman" w:hAnsi="Times New Roman" w:cs="Times New Roman"/>
                        </w:rPr>
                        <w:t>Отвешивание ингредиентов</w:t>
                      </w:r>
                    </w:p>
                  </w:txbxContent>
                </v:textbox>
                <w10:wrap anchorx="margin"/>
              </v:rect>
            </w:pict>
          </mc:Fallback>
        </mc:AlternateContent>
      </w:r>
    </w:p>
    <w:p w14:paraId="570C4EC8" w14:textId="1C7CC927" w:rsidR="005B0D31" w:rsidRPr="00EF5009" w:rsidRDefault="005B0D31" w:rsidP="005B0D31">
      <w:pPr>
        <w:tabs>
          <w:tab w:val="left" w:pos="6525"/>
          <w:tab w:val="left" w:pos="6825"/>
          <w:tab w:val="left" w:pos="6930"/>
          <w:tab w:val="left" w:pos="7260"/>
        </w:tabs>
        <w:spacing w:after="0"/>
        <w:rPr>
          <w:rFonts w:ascii="Times New Roman" w:hAnsi="Times New Roman" w:cs="Times New Roman"/>
          <w:lang w:val="ru-RU"/>
        </w:rPr>
      </w:pPr>
    </w:p>
    <w:p w14:paraId="0E372BF2" w14:textId="77777777" w:rsidR="005B0D31" w:rsidRPr="00EF5009" w:rsidRDefault="005B0D31" w:rsidP="005B0D31">
      <w:pPr>
        <w:tabs>
          <w:tab w:val="left" w:pos="6825"/>
          <w:tab w:val="left" w:pos="6930"/>
          <w:tab w:val="left" w:pos="7260"/>
          <w:tab w:val="right" w:pos="9355"/>
        </w:tabs>
        <w:rPr>
          <w:rFonts w:ascii="Times New Roman" w:hAnsi="Times New Roman" w:cs="Times New Roman"/>
          <w:lang w:val="ru-RU"/>
        </w:rPr>
      </w:pPr>
      <w:r w:rsidRPr="00EF5009">
        <w:rPr>
          <w:rFonts w:ascii="Times New Roman" w:hAnsi="Times New Roman" w:cs="Times New Roman"/>
          <w:noProof/>
          <w:sz w:val="28"/>
          <w:szCs w:val="28"/>
          <w:lang w:val="ru-RU"/>
        </w:rPr>
        <mc:AlternateContent>
          <mc:Choice Requires="wps">
            <w:drawing>
              <wp:anchor distT="0" distB="0" distL="114300" distR="114300" simplePos="0" relativeHeight="251709440" behindDoc="0" locked="0" layoutInCell="1" allowOverlap="1" wp14:anchorId="40B728B4" wp14:editId="5EA19863">
                <wp:simplePos x="0" y="0"/>
                <wp:positionH relativeFrom="column">
                  <wp:posOffset>2510790</wp:posOffset>
                </wp:positionH>
                <wp:positionV relativeFrom="paragraph">
                  <wp:posOffset>90805</wp:posOffset>
                </wp:positionV>
                <wp:extent cx="45719" cy="219075"/>
                <wp:effectExtent l="19050" t="0" r="31115" b="47625"/>
                <wp:wrapNone/>
                <wp:docPr id="243" name="Стрелка: вниз 243"/>
                <wp:cNvGraphicFramePr/>
                <a:graphic xmlns:a="http://schemas.openxmlformats.org/drawingml/2006/main">
                  <a:graphicData uri="http://schemas.microsoft.com/office/word/2010/wordprocessingShape">
                    <wps:wsp>
                      <wps:cNvSpPr/>
                      <wps:spPr>
                        <a:xfrm>
                          <a:off x="0" y="0"/>
                          <a:ext cx="45719" cy="21907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5D959" id="Стрелка: вниз 243" o:spid="_x0000_s1026" type="#_x0000_t67" style="position:absolute;margin-left:197.7pt;margin-top:7.15pt;width:3.6pt;height:17.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" adj="19346" fillcolor="white [3201]" strokecolor="black [3200]" strokeweight="1pt"/>
            </w:pict>
          </mc:Fallback>
        </mc:AlternateContent>
      </w:r>
    </w:p>
    <w:p w14:paraId="759D9BDB" w14:textId="5C02AC06" w:rsidR="005B0D31" w:rsidRPr="00EF5009" w:rsidRDefault="00466A8C" w:rsidP="005B0D31">
      <w:pPr>
        <w:rPr>
          <w:rFonts w:ascii="Times New Roman" w:hAnsi="Times New Roman" w:cs="Times New Roman"/>
          <w:lang w:val="ru-RU"/>
        </w:rPr>
      </w:pPr>
      <w:r w:rsidRPr="00EF5009">
        <w:rPr>
          <w:rFonts w:ascii="Times New Roman" w:hAnsi="Times New Roman" w:cs="Times New Roman"/>
          <w:noProof/>
          <w:sz w:val="28"/>
          <w:szCs w:val="28"/>
          <w:lang w:val="ru-RU"/>
        </w:rPr>
        <mc:AlternateContent>
          <mc:Choice Requires="wps">
            <w:drawing>
              <wp:anchor distT="0" distB="0" distL="114300" distR="114300" simplePos="0" relativeHeight="251699200" behindDoc="0" locked="0" layoutInCell="1" allowOverlap="1" wp14:anchorId="430A6E89" wp14:editId="2BA41B4D">
                <wp:simplePos x="0" y="0"/>
                <wp:positionH relativeFrom="margin">
                  <wp:posOffset>1205230</wp:posOffset>
                </wp:positionH>
                <wp:positionV relativeFrom="paragraph">
                  <wp:posOffset>67310</wp:posOffset>
                </wp:positionV>
                <wp:extent cx="2628001" cy="276225"/>
                <wp:effectExtent l="0" t="0" r="20320" b="28575"/>
                <wp:wrapNone/>
                <wp:docPr id="244" name="Прямоугольник 244"/>
                <wp:cNvGraphicFramePr/>
                <a:graphic xmlns:a="http://schemas.openxmlformats.org/drawingml/2006/main">
                  <a:graphicData uri="http://schemas.microsoft.com/office/word/2010/wordprocessingShape">
                    <wps:wsp>
                      <wps:cNvSpPr/>
                      <wps:spPr>
                        <a:xfrm>
                          <a:off x="0" y="0"/>
                          <a:ext cx="2628001" cy="276225"/>
                        </a:xfrm>
                        <a:prstGeom prst="rect">
                          <a:avLst/>
                        </a:prstGeom>
                      </wps:spPr>
                      <wps:style>
                        <a:lnRef idx="2">
                          <a:schemeClr val="dk1"/>
                        </a:lnRef>
                        <a:fillRef idx="1">
                          <a:schemeClr val="lt1"/>
                        </a:fillRef>
                        <a:effectRef idx="0">
                          <a:schemeClr val="dk1"/>
                        </a:effectRef>
                        <a:fontRef idx="minor">
                          <a:schemeClr val="dk1"/>
                        </a:fontRef>
                      </wps:style>
                      <wps:txbx>
                        <w:txbxContent>
                          <w:p w14:paraId="3462D910" w14:textId="77777777" w:rsidR="005B0D31" w:rsidRPr="00D67E60" w:rsidRDefault="005B0D31" w:rsidP="005B0D31">
                            <w:pPr>
                              <w:jc w:val="center"/>
                              <w:rPr>
                                <w:rFonts w:ascii="Times New Roman" w:hAnsi="Times New Roman" w:cs="Times New Roman"/>
                                <w:lang w:val="ru-RU"/>
                              </w:rPr>
                            </w:pPr>
                            <w:r>
                              <w:rPr>
                                <w:rFonts w:ascii="Times New Roman" w:hAnsi="Times New Roman" w:cs="Times New Roman"/>
                              </w:rPr>
                              <w:t>Измельчение ингредиентов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0A6E89" id="Прямоугольник 244" o:spid="_x0000_s1047" style="position:absolute;margin-left:94.9pt;margin-top:5.3pt;width:206.95pt;height:21.7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" fillcolor="white [3201]" strokecolor="black [3200]" strokeweight="1pt">
                <v:textbox>
                  <w:txbxContent>
                    <w:p w14:paraId="3462D910" w14:textId="77777777" w:rsidR="005B0D31" w:rsidRPr="00D67E60" w:rsidRDefault="005B0D31" w:rsidP="005B0D31">
                      <w:pPr>
                        <w:jc w:val="center"/>
                        <w:rPr>
                          <w:rFonts w:ascii="Times New Roman" w:hAnsi="Times New Roman" w:cs="Times New Roman"/>
                          <w:lang w:val="ru-RU"/>
                        </w:rPr>
                      </w:pPr>
                      <w:r>
                        <w:rPr>
                          <w:rFonts w:ascii="Times New Roman" w:hAnsi="Times New Roman" w:cs="Times New Roman"/>
                        </w:rPr>
                        <w:t>Измельчение ингредиентов</w:t>
                      </w:r>
                    </w:p>
                  </w:txbxContent>
                </v:textbox>
                <w10:wrap anchorx="margin"/>
              </v:rect>
            </w:pict>
          </mc:Fallback>
        </mc:AlternateContent>
      </w:r>
    </w:p>
    <w:p w14:paraId="3A71228F" w14:textId="73EA36DA" w:rsidR="005B0D31" w:rsidRPr="00EF5009" w:rsidRDefault="00466A8C" w:rsidP="005B0D31">
      <w:pPr>
        <w:rPr>
          <w:rFonts w:ascii="Times New Roman" w:hAnsi="Times New Roman" w:cs="Times New Roman"/>
          <w:lang w:val="ru-RU"/>
        </w:rPr>
      </w:pPr>
      <w:r w:rsidRPr="00EF5009">
        <w:rPr>
          <w:rFonts w:ascii="Times New Roman" w:hAnsi="Times New Roman" w:cs="Times New Roman"/>
          <w:noProof/>
          <w:sz w:val="28"/>
          <w:szCs w:val="28"/>
          <w:lang w:val="ru-RU"/>
        </w:rPr>
        <mc:AlternateContent>
          <mc:Choice Requires="wps">
            <w:drawing>
              <wp:anchor distT="0" distB="0" distL="114300" distR="114300" simplePos="0" relativeHeight="251710464" behindDoc="0" locked="0" layoutInCell="1" allowOverlap="1" wp14:anchorId="25662CB5" wp14:editId="6D433995">
                <wp:simplePos x="0" y="0"/>
                <wp:positionH relativeFrom="column">
                  <wp:posOffset>2501265</wp:posOffset>
                </wp:positionH>
                <wp:positionV relativeFrom="paragraph">
                  <wp:posOffset>83820</wp:posOffset>
                </wp:positionV>
                <wp:extent cx="47625" cy="238125"/>
                <wp:effectExtent l="19050" t="0" r="47625" b="47625"/>
                <wp:wrapNone/>
                <wp:docPr id="246" name="Стрелка: вниз 246"/>
                <wp:cNvGraphicFramePr/>
                <a:graphic xmlns:a="http://schemas.openxmlformats.org/drawingml/2006/main">
                  <a:graphicData uri="http://schemas.microsoft.com/office/word/2010/wordprocessingShape">
                    <wps:wsp>
                      <wps:cNvSpPr/>
                      <wps:spPr>
                        <a:xfrm>
                          <a:off x="0" y="0"/>
                          <a:ext cx="47625" cy="23812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568D5" id="Стрелка: вниз 246" o:spid="_x0000_s1026" type="#_x0000_t67" style="position:absolute;margin-left:196.95pt;margin-top:6.6pt;width:3.75pt;height:18.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" adj="19440" fillcolor="white [3201]" strokecolor="black [3200]" strokeweight="1pt"/>
            </w:pict>
          </mc:Fallback>
        </mc:AlternateContent>
      </w:r>
    </w:p>
    <w:p w14:paraId="2147A77C" w14:textId="7820967E" w:rsidR="005B0D31" w:rsidRPr="00EF5009" w:rsidRDefault="00626278" w:rsidP="005B0D31">
      <w:pPr>
        <w:rPr>
          <w:rFonts w:ascii="Times New Roman" w:hAnsi="Times New Roman" w:cs="Times New Roman"/>
          <w:lang w:val="ru-RU"/>
        </w:rPr>
      </w:pPr>
      <w:r w:rsidRPr="00EF5009">
        <w:rPr>
          <w:rFonts w:ascii="Times New Roman" w:hAnsi="Times New Roman" w:cs="Times New Roman"/>
          <w:noProof/>
          <w:sz w:val="28"/>
          <w:szCs w:val="28"/>
          <w:lang w:val="ru-RU"/>
        </w:rPr>
        <mc:AlternateContent>
          <mc:Choice Requires="wps">
            <w:drawing>
              <wp:anchor distT="0" distB="0" distL="114300" distR="114300" simplePos="0" relativeHeight="251701248" behindDoc="0" locked="0" layoutInCell="1" allowOverlap="1" wp14:anchorId="534A4AC2" wp14:editId="0DF30557">
                <wp:simplePos x="0" y="0"/>
                <wp:positionH relativeFrom="margin">
                  <wp:posOffset>3091498</wp:posOffset>
                </wp:positionH>
                <wp:positionV relativeFrom="paragraph">
                  <wp:posOffset>7937</wp:posOffset>
                </wp:positionV>
                <wp:extent cx="58420" cy="998855"/>
                <wp:effectExtent l="25082" t="13018" r="0" b="42862"/>
                <wp:wrapNone/>
                <wp:docPr id="245" name="Стрелка: вниз 245"/>
                <wp:cNvGraphicFramePr/>
                <a:graphic xmlns:a="http://schemas.openxmlformats.org/drawingml/2006/main">
                  <a:graphicData uri="http://schemas.microsoft.com/office/word/2010/wordprocessingShape">
                    <wps:wsp>
                      <wps:cNvSpPr/>
                      <wps:spPr>
                        <a:xfrm rot="5400000">
                          <a:off x="0" y="0"/>
                          <a:ext cx="58420" cy="99885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F6362" id="Стрелка: вниз 245" o:spid="_x0000_s1026" type="#_x0000_t67" style="position:absolute;margin-left:243.45pt;margin-top:.6pt;width:4.6pt;height:78.65pt;rotation:90;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" adj="20968" fillcolor="white [3201]" strokecolor="black [3200]" strokeweight="1pt">
                <w10:wrap anchorx="margin"/>
              </v:shape>
            </w:pict>
          </mc:Fallback>
        </mc:AlternateContent>
      </w:r>
      <w:r w:rsidRPr="00EF5009">
        <w:rPr>
          <w:rFonts w:ascii="Times New Roman" w:hAnsi="Times New Roman" w:cs="Times New Roman"/>
          <w:noProof/>
          <w:sz w:val="28"/>
          <w:szCs w:val="28"/>
          <w:lang w:val="ru-RU"/>
        </w:rPr>
        <mc:AlternateContent>
          <mc:Choice Requires="wps">
            <w:drawing>
              <wp:anchor distT="0" distB="0" distL="114300" distR="114300" simplePos="0" relativeHeight="251700224" behindDoc="0" locked="0" layoutInCell="1" allowOverlap="1" wp14:anchorId="04CCD6FE" wp14:editId="69E9337A">
                <wp:simplePos x="0" y="0"/>
                <wp:positionH relativeFrom="margin">
                  <wp:posOffset>1204595</wp:posOffset>
                </wp:positionH>
                <wp:positionV relativeFrom="paragraph">
                  <wp:posOffset>64770</wp:posOffset>
                </wp:positionV>
                <wp:extent cx="2650490" cy="266700"/>
                <wp:effectExtent l="0" t="0" r="16510" b="19050"/>
                <wp:wrapNone/>
                <wp:docPr id="247" name="Прямоугольник 247"/>
                <wp:cNvGraphicFramePr/>
                <a:graphic xmlns:a="http://schemas.openxmlformats.org/drawingml/2006/main">
                  <a:graphicData uri="http://schemas.microsoft.com/office/word/2010/wordprocessingShape">
                    <wps:wsp>
                      <wps:cNvSpPr/>
                      <wps:spPr>
                        <a:xfrm>
                          <a:off x="0" y="0"/>
                          <a:ext cx="2650490" cy="266700"/>
                        </a:xfrm>
                        <a:prstGeom prst="rect">
                          <a:avLst/>
                        </a:prstGeom>
                      </wps:spPr>
                      <wps:style>
                        <a:lnRef idx="2">
                          <a:schemeClr val="dk1"/>
                        </a:lnRef>
                        <a:fillRef idx="1">
                          <a:schemeClr val="lt1"/>
                        </a:fillRef>
                        <a:effectRef idx="0">
                          <a:schemeClr val="dk1"/>
                        </a:effectRef>
                        <a:fontRef idx="minor">
                          <a:schemeClr val="dk1"/>
                        </a:fontRef>
                      </wps:style>
                      <wps:txbx>
                        <w:txbxContent>
                          <w:p w14:paraId="4F2E152D" w14:textId="77777777" w:rsidR="005B0D31" w:rsidRPr="008B15D0" w:rsidRDefault="005B0D31" w:rsidP="005B0D31">
                            <w:pPr>
                              <w:jc w:val="center"/>
                              <w:rPr>
                                <w:rFonts w:ascii="Times New Roman" w:hAnsi="Times New Roman" w:cs="Times New Roman"/>
                                <w:lang w:val="ru-RU"/>
                              </w:rPr>
                            </w:pPr>
                            <w:r>
                              <w:rPr>
                                <w:rFonts w:ascii="Times New Roman" w:hAnsi="Times New Roman" w:cs="Times New Roman"/>
                              </w:rPr>
                              <w:t>Перемешивание измельченного сырья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CCD6FE" id="Прямоугольник 247" o:spid="_x0000_s1048" style="position:absolute;margin-left:94.85pt;margin-top:5.1pt;width:208.7pt;height:21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" fillcolor="white [3201]" strokecolor="black [3200]" strokeweight="1pt">
                <v:textbox>
                  <w:txbxContent>
                    <w:p w14:paraId="4F2E152D" w14:textId="77777777" w:rsidR="005B0D31" w:rsidRPr="008B15D0" w:rsidRDefault="005B0D31" w:rsidP="005B0D31">
                      <w:pPr>
                        <w:jc w:val="center"/>
                        <w:rPr>
                          <w:rFonts w:ascii="Times New Roman" w:hAnsi="Times New Roman" w:cs="Times New Roman"/>
                          <w:lang w:val="ru-RU"/>
                        </w:rPr>
                      </w:pPr>
                      <w:r>
                        <w:rPr>
                          <w:rFonts w:ascii="Times New Roman" w:hAnsi="Times New Roman" w:cs="Times New Roman"/>
                        </w:rPr>
                        <w:t>Перемешивание измельченного сырья</w:t>
                      </w:r>
                    </w:p>
                  </w:txbxContent>
                </v:textbox>
                <w10:wrap anchorx="margin"/>
              </v:rect>
            </w:pict>
          </mc:Fallback>
        </mc:AlternateContent>
      </w:r>
    </w:p>
    <w:p w14:paraId="54F10A3A" w14:textId="50094164" w:rsidR="005B0D31" w:rsidRPr="00EF5009" w:rsidRDefault="00626278" w:rsidP="005B0D31">
      <w:pPr>
        <w:rPr>
          <w:rFonts w:ascii="Times New Roman" w:hAnsi="Times New Roman" w:cs="Times New Roman"/>
          <w:lang w:val="ru-RU"/>
        </w:rPr>
      </w:pPr>
      <w:r w:rsidRPr="00EF5009">
        <w:rPr>
          <w:rFonts w:ascii="Times New Roman" w:hAnsi="Times New Roman" w:cs="Times New Roman"/>
          <w:noProof/>
          <w:sz w:val="28"/>
          <w:szCs w:val="28"/>
          <w:lang w:val="ru-RU"/>
        </w:rPr>
        <mc:AlternateContent>
          <mc:Choice Requires="wps">
            <w:drawing>
              <wp:anchor distT="0" distB="0" distL="114300" distR="114300" simplePos="0" relativeHeight="251703296" behindDoc="0" locked="0" layoutInCell="1" allowOverlap="1" wp14:anchorId="2F4749F3" wp14:editId="53093990">
                <wp:simplePos x="0" y="0"/>
                <wp:positionH relativeFrom="margin">
                  <wp:posOffset>3674745</wp:posOffset>
                </wp:positionH>
                <wp:positionV relativeFrom="paragraph">
                  <wp:posOffset>124460</wp:posOffset>
                </wp:positionV>
                <wp:extent cx="2609850" cy="266700"/>
                <wp:effectExtent l="0" t="0" r="0" b="0"/>
                <wp:wrapNone/>
                <wp:docPr id="248" name="Прямоугольник 248"/>
                <wp:cNvGraphicFramePr/>
                <a:graphic xmlns:a="http://schemas.openxmlformats.org/drawingml/2006/main">
                  <a:graphicData uri="http://schemas.microsoft.com/office/word/2010/wordprocessingShape">
                    <wps:wsp>
                      <wps:cNvSpPr/>
                      <wps:spPr>
                        <a:xfrm>
                          <a:off x="0" y="0"/>
                          <a:ext cx="2609850" cy="2667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35EF3B6F" w14:textId="77777777" w:rsidR="005B0D31" w:rsidRPr="008B15D0" w:rsidRDefault="005B0D31" w:rsidP="005B0D31">
                            <w:pPr>
                              <w:jc w:val="center"/>
                              <w:rPr>
                                <w:rFonts w:ascii="Times New Roman" w:hAnsi="Times New Roman" w:cs="Times New Roman"/>
                                <w:lang w:val="ru-RU"/>
                              </w:rPr>
                            </w:pPr>
                            <w:r>
                              <w:rPr>
                                <w:rFonts w:ascii="Times New Roman" w:hAnsi="Times New Roman" w:cs="Times New Roman"/>
                              </w:rPr>
                              <w:t>Контроль качества сырья, консистенции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4749F3" id="Прямоугольник 248" o:spid="_x0000_s1049" style="position:absolute;margin-left:289.35pt;margin-top:9.8pt;width:205.5pt;height:21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" fillcolor="white [3201]" stroked="f" strokeweight="1pt">
                <v:textbox>
                  <w:txbxContent>
                    <w:p w14:paraId="35EF3B6F" w14:textId="77777777" w:rsidR="005B0D31" w:rsidRPr="008B15D0" w:rsidRDefault="005B0D31" w:rsidP="005B0D31">
                      <w:pPr>
                        <w:jc w:val="center"/>
                        <w:rPr>
                          <w:rFonts w:ascii="Times New Roman" w:hAnsi="Times New Roman" w:cs="Times New Roman"/>
                          <w:lang w:val="ru-RU"/>
                        </w:rPr>
                      </w:pPr>
                      <w:r>
                        <w:rPr>
                          <w:rFonts w:ascii="Times New Roman" w:hAnsi="Times New Roman" w:cs="Times New Roman"/>
                        </w:rPr>
                        <w:t>Контроль качества сырья, консистенции</w:t>
                      </w:r>
                    </w:p>
                  </w:txbxContent>
                </v:textbox>
                <w10:wrap anchorx="margin"/>
              </v:rect>
            </w:pict>
          </mc:Fallback>
        </mc:AlternateContent>
      </w:r>
      <w:r w:rsidRPr="00EF5009">
        <w:rPr>
          <w:rFonts w:ascii="Times New Roman" w:hAnsi="Times New Roman" w:cs="Times New Roman"/>
          <w:noProof/>
          <w:sz w:val="28"/>
          <w:szCs w:val="28"/>
          <w:lang w:val="ru-RU"/>
        </w:rPr>
        <mc:AlternateContent>
          <mc:Choice Requires="wps">
            <w:drawing>
              <wp:anchor distT="0" distB="0" distL="114300" distR="114300" simplePos="0" relativeHeight="251711488" behindDoc="0" locked="0" layoutInCell="1" allowOverlap="1" wp14:anchorId="7ED324C5" wp14:editId="5B77496A">
                <wp:simplePos x="0" y="0"/>
                <wp:positionH relativeFrom="column">
                  <wp:posOffset>2514600</wp:posOffset>
                </wp:positionH>
                <wp:positionV relativeFrom="paragraph">
                  <wp:posOffset>79375</wp:posOffset>
                </wp:positionV>
                <wp:extent cx="57150" cy="304800"/>
                <wp:effectExtent l="19050" t="0" r="38100" b="38100"/>
                <wp:wrapNone/>
                <wp:docPr id="249" name="Стрелка: вниз 249"/>
                <wp:cNvGraphicFramePr/>
                <a:graphic xmlns:a="http://schemas.openxmlformats.org/drawingml/2006/main">
                  <a:graphicData uri="http://schemas.microsoft.com/office/word/2010/wordprocessingShape">
                    <wps:wsp>
                      <wps:cNvSpPr/>
                      <wps:spPr>
                        <a:xfrm>
                          <a:off x="0" y="0"/>
                          <a:ext cx="57150" cy="30480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AA89D" id="Стрелка: вниз 249" o:spid="_x0000_s1026" type="#_x0000_t67" style="position:absolute;margin-left:198pt;margin-top:6.25pt;width:4.5pt;height:2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" adj="19575" fillcolor="white [3201]" strokecolor="black [3200]" strokeweight="1pt"/>
            </w:pict>
          </mc:Fallback>
        </mc:AlternateContent>
      </w:r>
    </w:p>
    <w:p w14:paraId="3E22262B" w14:textId="76F4E882" w:rsidR="005B0D31" w:rsidRPr="00EF5009" w:rsidRDefault="00626278" w:rsidP="005B0D31">
      <w:pPr>
        <w:rPr>
          <w:rFonts w:ascii="Times New Roman" w:hAnsi="Times New Roman" w:cs="Times New Roman"/>
          <w:lang w:val="ru-RU"/>
        </w:rPr>
      </w:pPr>
      <w:r w:rsidRPr="00EF5009">
        <w:rPr>
          <w:rFonts w:ascii="Times New Roman" w:hAnsi="Times New Roman" w:cs="Times New Roman"/>
          <w:noProof/>
          <w:sz w:val="28"/>
          <w:szCs w:val="28"/>
          <w:lang w:val="ru-RU"/>
        </w:rPr>
        <mc:AlternateContent>
          <mc:Choice Requires="wps">
            <w:drawing>
              <wp:anchor distT="0" distB="0" distL="114300" distR="114300" simplePos="0" relativeHeight="251718656" behindDoc="0" locked="0" layoutInCell="1" allowOverlap="1" wp14:anchorId="1BD83F2E" wp14:editId="4B99D2FE">
                <wp:simplePos x="0" y="0"/>
                <wp:positionH relativeFrom="margin">
                  <wp:posOffset>3082290</wp:posOffset>
                </wp:positionH>
                <wp:positionV relativeFrom="paragraph">
                  <wp:posOffset>142241</wp:posOffset>
                </wp:positionV>
                <wp:extent cx="45085" cy="921385"/>
                <wp:effectExtent l="19050" t="19050" r="0" b="31115"/>
                <wp:wrapNone/>
                <wp:docPr id="250" name="Стрелка: вниз 250"/>
                <wp:cNvGraphicFramePr/>
                <a:graphic xmlns:a="http://schemas.openxmlformats.org/drawingml/2006/main">
                  <a:graphicData uri="http://schemas.microsoft.com/office/word/2010/wordprocessingShape">
                    <wps:wsp>
                      <wps:cNvSpPr/>
                      <wps:spPr>
                        <a:xfrm rot="5400000">
                          <a:off x="0" y="0"/>
                          <a:ext cx="45085" cy="92138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1A765" id="Стрелка: вниз 250" o:spid="_x0000_s1026" type="#_x0000_t67" style="position:absolute;margin-left:242.7pt;margin-top:11.2pt;width:3.55pt;height:72.55pt;rotation:90;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" adj="21072" fillcolor="white [3201]" strokecolor="black [3200]" strokeweight="1pt">
                <w10:wrap anchorx="margin"/>
              </v:shape>
            </w:pict>
          </mc:Fallback>
        </mc:AlternateContent>
      </w:r>
      <w:r w:rsidR="0095698E" w:rsidRPr="00EF5009">
        <w:rPr>
          <w:rFonts w:ascii="Times New Roman" w:hAnsi="Times New Roman" w:cs="Times New Roman"/>
          <w:noProof/>
          <w:sz w:val="28"/>
          <w:szCs w:val="28"/>
          <w:lang w:val="ru-RU"/>
        </w:rPr>
        <mc:AlternateContent>
          <mc:Choice Requires="wps">
            <w:drawing>
              <wp:anchor distT="0" distB="0" distL="114300" distR="114300" simplePos="0" relativeHeight="251702272" behindDoc="0" locked="0" layoutInCell="1" allowOverlap="1" wp14:anchorId="5EDAC8ED" wp14:editId="65F6EEA1">
                <wp:simplePos x="0" y="0"/>
                <wp:positionH relativeFrom="margin">
                  <wp:posOffset>1184275</wp:posOffset>
                </wp:positionH>
                <wp:positionV relativeFrom="paragraph">
                  <wp:posOffset>145415</wp:posOffset>
                </wp:positionV>
                <wp:extent cx="2639540" cy="266700"/>
                <wp:effectExtent l="0" t="0" r="27940" b="19050"/>
                <wp:wrapNone/>
                <wp:docPr id="251" name="Прямоугольник 251"/>
                <wp:cNvGraphicFramePr/>
                <a:graphic xmlns:a="http://schemas.openxmlformats.org/drawingml/2006/main">
                  <a:graphicData uri="http://schemas.microsoft.com/office/word/2010/wordprocessingShape">
                    <wps:wsp>
                      <wps:cNvSpPr/>
                      <wps:spPr>
                        <a:xfrm>
                          <a:off x="0" y="0"/>
                          <a:ext cx="2639540" cy="266700"/>
                        </a:xfrm>
                        <a:prstGeom prst="rect">
                          <a:avLst/>
                        </a:prstGeom>
                      </wps:spPr>
                      <wps:style>
                        <a:lnRef idx="2">
                          <a:schemeClr val="dk1"/>
                        </a:lnRef>
                        <a:fillRef idx="1">
                          <a:schemeClr val="lt1"/>
                        </a:fillRef>
                        <a:effectRef idx="0">
                          <a:schemeClr val="dk1"/>
                        </a:effectRef>
                        <a:fontRef idx="minor">
                          <a:schemeClr val="dk1"/>
                        </a:fontRef>
                      </wps:style>
                      <wps:txbx>
                        <w:txbxContent>
                          <w:p w14:paraId="35C7F43B" w14:textId="77777777" w:rsidR="005B0D31" w:rsidRPr="008B15D0" w:rsidRDefault="005B0D31" w:rsidP="005B0D31">
                            <w:pPr>
                              <w:jc w:val="center"/>
                              <w:rPr>
                                <w:rFonts w:ascii="Times New Roman" w:hAnsi="Times New Roman" w:cs="Times New Roman"/>
                                <w:lang w:val="ru-RU"/>
                              </w:rPr>
                            </w:pPr>
                            <w:r>
                              <w:rPr>
                                <w:rFonts w:ascii="Times New Roman" w:hAnsi="Times New Roman" w:cs="Times New Roman"/>
                              </w:rPr>
                              <w:t>Перемешивание измельченного сырья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DAC8ED" id="Прямоугольник 251" o:spid="_x0000_s1050" style="position:absolute;margin-left:93.25pt;margin-top:11.45pt;width:207.85pt;height:21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" fillcolor="white [3201]" strokecolor="black [3200]" strokeweight="1pt">
                <v:textbox>
                  <w:txbxContent>
                    <w:p w14:paraId="35C7F43B" w14:textId="77777777" w:rsidR="005B0D31" w:rsidRPr="008B15D0" w:rsidRDefault="005B0D31" w:rsidP="005B0D31">
                      <w:pPr>
                        <w:jc w:val="center"/>
                        <w:rPr>
                          <w:rFonts w:ascii="Times New Roman" w:hAnsi="Times New Roman" w:cs="Times New Roman"/>
                          <w:lang w:val="ru-RU"/>
                        </w:rPr>
                      </w:pPr>
                      <w:r>
                        <w:rPr>
                          <w:rFonts w:ascii="Times New Roman" w:hAnsi="Times New Roman" w:cs="Times New Roman"/>
                        </w:rPr>
                        <w:t>Перемешивание измельченного сырья</w:t>
                      </w:r>
                    </w:p>
                  </w:txbxContent>
                </v:textbox>
                <w10:wrap anchorx="margin"/>
              </v:rect>
            </w:pict>
          </mc:Fallback>
        </mc:AlternateContent>
      </w:r>
    </w:p>
    <w:p w14:paraId="3F1F03F5" w14:textId="7B50094D" w:rsidR="005B0D31" w:rsidRPr="00EF5009" w:rsidRDefault="00626278" w:rsidP="005B0D31">
      <w:pPr>
        <w:rPr>
          <w:rFonts w:ascii="Times New Roman" w:hAnsi="Times New Roman" w:cs="Times New Roman"/>
          <w:lang w:val="ru-RU"/>
        </w:rPr>
      </w:pPr>
      <w:r w:rsidRPr="00EF5009">
        <w:rPr>
          <w:rFonts w:ascii="Times New Roman" w:hAnsi="Times New Roman" w:cs="Times New Roman"/>
          <w:noProof/>
          <w:sz w:val="28"/>
          <w:szCs w:val="28"/>
          <w:lang w:val="ru-RU"/>
        </w:rPr>
        <mc:AlternateContent>
          <mc:Choice Requires="wps">
            <w:drawing>
              <wp:anchor distT="0" distB="0" distL="114300" distR="114300" simplePos="0" relativeHeight="251712512" behindDoc="0" locked="0" layoutInCell="1" allowOverlap="1" wp14:anchorId="2D8DCECD" wp14:editId="01327530">
                <wp:simplePos x="0" y="0"/>
                <wp:positionH relativeFrom="column">
                  <wp:posOffset>2526665</wp:posOffset>
                </wp:positionH>
                <wp:positionV relativeFrom="paragraph">
                  <wp:posOffset>158115</wp:posOffset>
                </wp:positionV>
                <wp:extent cx="57150" cy="304800"/>
                <wp:effectExtent l="19050" t="0" r="38100" b="38100"/>
                <wp:wrapNone/>
                <wp:docPr id="253" name="Стрелка: вниз 253"/>
                <wp:cNvGraphicFramePr/>
                <a:graphic xmlns:a="http://schemas.openxmlformats.org/drawingml/2006/main">
                  <a:graphicData uri="http://schemas.microsoft.com/office/word/2010/wordprocessingShape">
                    <wps:wsp>
                      <wps:cNvSpPr/>
                      <wps:spPr>
                        <a:xfrm>
                          <a:off x="0" y="0"/>
                          <a:ext cx="57150" cy="30480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2C671" id="Стрелка: вниз 253" o:spid="_x0000_s1026" type="#_x0000_t67" style="position:absolute;margin-left:198.95pt;margin-top:12.45pt;width:4.5pt;height:2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" adj="19575" fillcolor="white [3201]" strokecolor="black [3200]" strokeweight="1pt"/>
            </w:pict>
          </mc:Fallback>
        </mc:AlternateContent>
      </w:r>
      <w:r w:rsidR="00CF7760" w:rsidRPr="00EF5009">
        <w:rPr>
          <w:rFonts w:ascii="Times New Roman" w:hAnsi="Times New Roman" w:cs="Times New Roman"/>
          <w:noProof/>
          <w:sz w:val="28"/>
          <w:szCs w:val="28"/>
          <w:lang w:val="ru-RU"/>
        </w:rPr>
        <mc:AlternateContent>
          <mc:Choice Requires="wps">
            <w:drawing>
              <wp:anchor distT="0" distB="0" distL="114300" distR="114300" simplePos="0" relativeHeight="251717632" behindDoc="0" locked="0" layoutInCell="1" allowOverlap="1" wp14:anchorId="631361EF" wp14:editId="74085204">
                <wp:simplePos x="0" y="0"/>
                <wp:positionH relativeFrom="margin">
                  <wp:posOffset>3617595</wp:posOffset>
                </wp:positionH>
                <wp:positionV relativeFrom="paragraph">
                  <wp:posOffset>193675</wp:posOffset>
                </wp:positionV>
                <wp:extent cx="2667000" cy="257175"/>
                <wp:effectExtent l="0" t="0" r="0" b="9525"/>
                <wp:wrapNone/>
                <wp:docPr id="252" name="Прямоугольник 252"/>
                <wp:cNvGraphicFramePr/>
                <a:graphic xmlns:a="http://schemas.openxmlformats.org/drawingml/2006/main">
                  <a:graphicData uri="http://schemas.microsoft.com/office/word/2010/wordprocessingShape">
                    <wps:wsp>
                      <wps:cNvSpPr/>
                      <wps:spPr>
                        <a:xfrm>
                          <a:off x="0" y="0"/>
                          <a:ext cx="2667000" cy="25717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52F14C48" w14:textId="77777777" w:rsidR="005B0D31" w:rsidRPr="008B15D0" w:rsidRDefault="005B0D31" w:rsidP="005B0D31">
                            <w:pPr>
                              <w:rPr>
                                <w:rFonts w:ascii="Times New Roman" w:hAnsi="Times New Roman" w:cs="Times New Roman"/>
                                <w:lang w:val="ru-RU"/>
                              </w:rPr>
                            </w:pPr>
                            <w:r>
                              <w:rPr>
                                <w:rFonts w:ascii="Times New Roman" w:hAnsi="Times New Roman" w:cs="Times New Roman"/>
                              </w:rPr>
                              <w:t>Контроль веса батончика, органолептика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1361EF" id="Прямоугольник 252" o:spid="_x0000_s1051" style="position:absolute;margin-left:284.85pt;margin-top:15.25pt;width:210pt;height:20.2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" fillcolor="white [3201]" stroked="f" strokeweight="1pt">
                <v:textbox>
                  <w:txbxContent>
                    <w:p w14:paraId="52F14C48" w14:textId="77777777" w:rsidR="005B0D31" w:rsidRPr="008B15D0" w:rsidRDefault="005B0D31" w:rsidP="005B0D31">
                      <w:pPr>
                        <w:rPr>
                          <w:rFonts w:ascii="Times New Roman" w:hAnsi="Times New Roman" w:cs="Times New Roman"/>
                          <w:lang w:val="ru-RU"/>
                        </w:rPr>
                      </w:pPr>
                      <w:r>
                        <w:rPr>
                          <w:rFonts w:ascii="Times New Roman" w:hAnsi="Times New Roman" w:cs="Times New Roman"/>
                        </w:rPr>
                        <w:t>Контроль веса батончика, органолептика</w:t>
                      </w:r>
                    </w:p>
                  </w:txbxContent>
                </v:textbox>
                <w10:wrap anchorx="margin"/>
              </v:rect>
            </w:pict>
          </mc:Fallback>
        </mc:AlternateContent>
      </w:r>
    </w:p>
    <w:p w14:paraId="23E79AA8" w14:textId="6F96AA72" w:rsidR="005B0D31" w:rsidRPr="00EF5009" w:rsidRDefault="005E2E57" w:rsidP="005B0D31">
      <w:pPr>
        <w:rPr>
          <w:rFonts w:ascii="Times New Roman" w:hAnsi="Times New Roman" w:cs="Times New Roman"/>
          <w:lang w:val="ru-RU"/>
        </w:rPr>
      </w:pPr>
      <w:r w:rsidRPr="00EF5009">
        <w:rPr>
          <w:rFonts w:ascii="Times New Roman" w:hAnsi="Times New Roman" w:cs="Times New Roman"/>
          <w:noProof/>
          <w:sz w:val="28"/>
          <w:szCs w:val="28"/>
          <w:lang w:val="ru-RU"/>
        </w:rPr>
        <mc:AlternateContent>
          <mc:Choice Requires="wps">
            <w:drawing>
              <wp:anchor distT="0" distB="0" distL="114300" distR="114300" simplePos="0" relativeHeight="251716608" behindDoc="0" locked="0" layoutInCell="1" allowOverlap="1" wp14:anchorId="73DD0111" wp14:editId="77D78F43">
                <wp:simplePos x="0" y="0"/>
                <wp:positionH relativeFrom="margin">
                  <wp:posOffset>3202621</wp:posOffset>
                </wp:positionH>
                <wp:positionV relativeFrom="paragraph">
                  <wp:posOffset>66994</wp:posOffset>
                </wp:positionV>
                <wp:extent cx="45719" cy="1114108"/>
                <wp:effectExtent l="18098" t="20002" r="0" b="30163"/>
                <wp:wrapNone/>
                <wp:docPr id="255" name="Стрелка: вниз 255"/>
                <wp:cNvGraphicFramePr/>
                <a:graphic xmlns:a="http://schemas.openxmlformats.org/drawingml/2006/main">
                  <a:graphicData uri="http://schemas.microsoft.com/office/word/2010/wordprocessingShape">
                    <wps:wsp>
                      <wps:cNvSpPr/>
                      <wps:spPr>
                        <a:xfrm rot="5400000">
                          <a:off x="0" y="0"/>
                          <a:ext cx="45719" cy="1114108"/>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79F23D" id="Стрелка: вниз 255" o:spid="_x0000_s1026" type="#_x0000_t67" style="position:absolute;margin-left:252.15pt;margin-top:5.3pt;width:3.6pt;height:87.75pt;rotation:90;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" adj="21157" fillcolor="white [3201]" strokecolor="black [3200]" strokeweight="1pt">
                <w10:wrap anchorx="margin"/>
              </v:shape>
            </w:pict>
          </mc:Fallback>
        </mc:AlternateContent>
      </w:r>
      <w:r w:rsidRPr="00EF5009">
        <w:rPr>
          <w:rFonts w:ascii="Times New Roman" w:hAnsi="Times New Roman" w:cs="Times New Roman"/>
          <w:noProof/>
          <w:sz w:val="28"/>
          <w:szCs w:val="28"/>
          <w:lang w:val="ru-RU"/>
        </w:rPr>
        <mc:AlternateContent>
          <mc:Choice Requires="wps">
            <w:drawing>
              <wp:anchor distT="0" distB="0" distL="114300" distR="114300" simplePos="0" relativeHeight="251713536" behindDoc="0" locked="0" layoutInCell="1" allowOverlap="1" wp14:anchorId="1705EDC2" wp14:editId="480D0F7F">
                <wp:simplePos x="0" y="0"/>
                <wp:positionH relativeFrom="margin">
                  <wp:posOffset>1165224</wp:posOffset>
                </wp:positionH>
                <wp:positionV relativeFrom="paragraph">
                  <wp:posOffset>181610</wp:posOffset>
                </wp:positionV>
                <wp:extent cx="2646680" cy="266700"/>
                <wp:effectExtent l="0" t="0" r="20320" b="19050"/>
                <wp:wrapSquare wrapText="bothSides"/>
                <wp:docPr id="254" name="Прямоугольник 254"/>
                <wp:cNvGraphicFramePr/>
                <a:graphic xmlns:a="http://schemas.openxmlformats.org/drawingml/2006/main">
                  <a:graphicData uri="http://schemas.microsoft.com/office/word/2010/wordprocessingShape">
                    <wps:wsp>
                      <wps:cNvSpPr/>
                      <wps:spPr>
                        <a:xfrm>
                          <a:off x="0" y="0"/>
                          <a:ext cx="2646680" cy="266700"/>
                        </a:xfrm>
                        <a:prstGeom prst="rect">
                          <a:avLst/>
                        </a:prstGeom>
                      </wps:spPr>
                      <wps:style>
                        <a:lnRef idx="2">
                          <a:schemeClr val="dk1"/>
                        </a:lnRef>
                        <a:fillRef idx="1">
                          <a:schemeClr val="lt1"/>
                        </a:fillRef>
                        <a:effectRef idx="0">
                          <a:schemeClr val="dk1"/>
                        </a:effectRef>
                        <a:fontRef idx="minor">
                          <a:schemeClr val="dk1"/>
                        </a:fontRef>
                      </wps:style>
                      <wps:txbx>
                        <w:txbxContent>
                          <w:p w14:paraId="0E083FA0" w14:textId="77777777" w:rsidR="005B0D31" w:rsidRPr="008B15D0" w:rsidRDefault="005B0D31" w:rsidP="005B0D31">
                            <w:pPr>
                              <w:jc w:val="center"/>
                              <w:rPr>
                                <w:rFonts w:ascii="Times New Roman" w:hAnsi="Times New Roman" w:cs="Times New Roman"/>
                                <w:lang w:val="ru-RU"/>
                              </w:rPr>
                            </w:pPr>
                            <w:r>
                              <w:rPr>
                                <w:rFonts w:ascii="Times New Roman" w:hAnsi="Times New Roman" w:cs="Times New Roman"/>
                              </w:rPr>
                              <w:t>Формовка и резка пласта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05EDC2" id="Прямоугольник 254" o:spid="_x0000_s1052" style="position:absolute;margin-left:91.75pt;margin-top:14.3pt;width:208.4pt;height:21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" fillcolor="white [3201]" strokecolor="black [3200]" strokeweight="1pt">
                <v:textbox>
                  <w:txbxContent>
                    <w:p w14:paraId="0E083FA0" w14:textId="77777777" w:rsidR="005B0D31" w:rsidRPr="008B15D0" w:rsidRDefault="005B0D31" w:rsidP="005B0D31">
                      <w:pPr>
                        <w:jc w:val="center"/>
                        <w:rPr>
                          <w:rFonts w:ascii="Times New Roman" w:hAnsi="Times New Roman" w:cs="Times New Roman"/>
                          <w:lang w:val="ru-RU"/>
                        </w:rPr>
                      </w:pPr>
                      <w:r>
                        <w:rPr>
                          <w:rFonts w:ascii="Times New Roman" w:hAnsi="Times New Roman" w:cs="Times New Roman"/>
                        </w:rPr>
                        <w:t>Формовка и резка пласта</w:t>
                      </w:r>
                    </w:p>
                  </w:txbxContent>
                </v:textbox>
                <w10:wrap type="square" anchorx="margin"/>
              </v:rect>
            </w:pict>
          </mc:Fallback>
        </mc:AlternateContent>
      </w:r>
    </w:p>
    <w:p w14:paraId="0724F1E8" w14:textId="2DD36524" w:rsidR="005B0D31" w:rsidRPr="00EF5009" w:rsidRDefault="005E2E57" w:rsidP="005B0D31">
      <w:pPr>
        <w:rPr>
          <w:rFonts w:ascii="Times New Roman" w:hAnsi="Times New Roman" w:cs="Times New Roman"/>
          <w:lang w:val="ru-RU"/>
        </w:rPr>
      </w:pPr>
      <w:r w:rsidRPr="00EF5009">
        <w:rPr>
          <w:rFonts w:ascii="Times New Roman" w:hAnsi="Times New Roman" w:cs="Times New Roman"/>
          <w:noProof/>
          <w:sz w:val="28"/>
          <w:szCs w:val="28"/>
          <w:lang w:val="ru-RU"/>
        </w:rPr>
        <mc:AlternateContent>
          <mc:Choice Requires="wps">
            <w:drawing>
              <wp:anchor distT="0" distB="0" distL="114300" distR="114300" simplePos="0" relativeHeight="251714560" behindDoc="0" locked="0" layoutInCell="1" allowOverlap="1" wp14:anchorId="2608A50D" wp14:editId="0A5F80C6">
                <wp:simplePos x="0" y="0"/>
                <wp:positionH relativeFrom="column">
                  <wp:posOffset>2533650</wp:posOffset>
                </wp:positionH>
                <wp:positionV relativeFrom="paragraph">
                  <wp:posOffset>181610</wp:posOffset>
                </wp:positionV>
                <wp:extent cx="57150" cy="304800"/>
                <wp:effectExtent l="19050" t="0" r="38100" b="38100"/>
                <wp:wrapNone/>
                <wp:docPr id="257" name="Стрелка: вниз 257"/>
                <wp:cNvGraphicFramePr/>
                <a:graphic xmlns:a="http://schemas.openxmlformats.org/drawingml/2006/main">
                  <a:graphicData uri="http://schemas.microsoft.com/office/word/2010/wordprocessingShape">
                    <wps:wsp>
                      <wps:cNvSpPr/>
                      <wps:spPr>
                        <a:xfrm>
                          <a:off x="0" y="0"/>
                          <a:ext cx="57150" cy="30480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71F64" id="Стрелка: вниз 257" o:spid="_x0000_s1026" type="#_x0000_t67" style="position:absolute;margin-left:199.5pt;margin-top:14.3pt;width:4.5pt;height:2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" adj="19575" fillcolor="white [3201]" strokecolor="black [3200]" strokeweight="1pt"/>
            </w:pict>
          </mc:Fallback>
        </mc:AlternateContent>
      </w:r>
      <w:r w:rsidRPr="00EF5009">
        <w:rPr>
          <w:rFonts w:ascii="Times New Roman" w:hAnsi="Times New Roman" w:cs="Times New Roman"/>
          <w:noProof/>
          <w:sz w:val="28"/>
          <w:szCs w:val="28"/>
          <w:lang w:val="ru-RU"/>
        </w:rPr>
        <mc:AlternateContent>
          <mc:Choice Requires="wps">
            <w:drawing>
              <wp:anchor distT="0" distB="0" distL="114300" distR="114300" simplePos="0" relativeHeight="251719680" behindDoc="0" locked="0" layoutInCell="1" allowOverlap="1" wp14:anchorId="1FA3C1CC" wp14:editId="55D073B7">
                <wp:simplePos x="0" y="0"/>
                <wp:positionH relativeFrom="margin">
                  <wp:posOffset>3844290</wp:posOffset>
                </wp:positionH>
                <wp:positionV relativeFrom="paragraph">
                  <wp:posOffset>246380</wp:posOffset>
                </wp:positionV>
                <wp:extent cx="1524000" cy="257175"/>
                <wp:effectExtent l="0" t="0" r="0" b="9525"/>
                <wp:wrapNone/>
                <wp:docPr id="256" name="Прямоугольник 256"/>
                <wp:cNvGraphicFramePr/>
                <a:graphic xmlns:a="http://schemas.openxmlformats.org/drawingml/2006/main">
                  <a:graphicData uri="http://schemas.microsoft.com/office/word/2010/wordprocessingShape">
                    <wps:wsp>
                      <wps:cNvSpPr/>
                      <wps:spPr>
                        <a:xfrm>
                          <a:off x="0" y="0"/>
                          <a:ext cx="1524000" cy="25717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6D7D8BF4" w14:textId="77777777" w:rsidR="005B0D31" w:rsidRPr="008B15D0" w:rsidRDefault="005B0D31" w:rsidP="005B0D31">
                            <w:pPr>
                              <w:rPr>
                                <w:rFonts w:ascii="Times New Roman" w:hAnsi="Times New Roman" w:cs="Times New Roman"/>
                                <w:lang w:val="ru-RU"/>
                              </w:rPr>
                            </w:pPr>
                            <w:r>
                              <w:rPr>
                                <w:rFonts w:ascii="Times New Roman" w:hAnsi="Times New Roman" w:cs="Times New Roman"/>
                              </w:rPr>
                              <w:t>Контроль влажности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A3C1CC" id="Прямоугольник 256" o:spid="_x0000_s1053" style="position:absolute;margin-left:302.7pt;margin-top:19.4pt;width:120pt;height:20.2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" fillcolor="white [3201]" stroked="f" strokeweight="1pt">
                <v:textbox>
                  <w:txbxContent>
                    <w:p w14:paraId="6D7D8BF4" w14:textId="77777777" w:rsidR="005B0D31" w:rsidRPr="008B15D0" w:rsidRDefault="005B0D31" w:rsidP="005B0D31">
                      <w:pPr>
                        <w:rPr>
                          <w:rFonts w:ascii="Times New Roman" w:hAnsi="Times New Roman" w:cs="Times New Roman"/>
                          <w:lang w:val="ru-RU"/>
                        </w:rPr>
                      </w:pPr>
                      <w:r>
                        <w:rPr>
                          <w:rFonts w:ascii="Times New Roman" w:hAnsi="Times New Roman" w:cs="Times New Roman"/>
                        </w:rPr>
                        <w:t>Контроль влажности</w:t>
                      </w:r>
                    </w:p>
                  </w:txbxContent>
                </v:textbox>
                <w10:wrap anchorx="margin"/>
              </v:rect>
            </w:pict>
          </mc:Fallback>
        </mc:AlternateContent>
      </w:r>
    </w:p>
    <w:p w14:paraId="2F6100B6" w14:textId="0D93FEF0" w:rsidR="005B0D31" w:rsidRPr="00EF5009" w:rsidRDefault="005E2E57" w:rsidP="005B0D31">
      <w:pPr>
        <w:rPr>
          <w:rFonts w:ascii="Times New Roman" w:hAnsi="Times New Roman" w:cs="Times New Roman"/>
          <w:lang w:val="ru-RU"/>
        </w:rPr>
      </w:pPr>
      <w:r w:rsidRPr="00EF5009">
        <w:rPr>
          <w:rFonts w:ascii="Times New Roman" w:hAnsi="Times New Roman" w:cs="Times New Roman"/>
          <w:noProof/>
          <w:sz w:val="28"/>
          <w:szCs w:val="28"/>
          <w:lang w:val="ru-RU"/>
        </w:rPr>
        <mc:AlternateContent>
          <mc:Choice Requires="wps">
            <w:drawing>
              <wp:anchor distT="0" distB="0" distL="114300" distR="114300" simplePos="0" relativeHeight="251721728" behindDoc="0" locked="0" layoutInCell="1" allowOverlap="1" wp14:anchorId="776E5CA2" wp14:editId="75DD1218">
                <wp:simplePos x="0" y="0"/>
                <wp:positionH relativeFrom="margin">
                  <wp:posOffset>-238125</wp:posOffset>
                </wp:positionH>
                <wp:positionV relativeFrom="paragraph">
                  <wp:posOffset>226060</wp:posOffset>
                </wp:positionV>
                <wp:extent cx="990600" cy="257175"/>
                <wp:effectExtent l="0" t="0" r="0" b="9525"/>
                <wp:wrapNone/>
                <wp:docPr id="258" name="Прямоугольник 258"/>
                <wp:cNvGraphicFramePr/>
                <a:graphic xmlns:a="http://schemas.openxmlformats.org/drawingml/2006/main">
                  <a:graphicData uri="http://schemas.microsoft.com/office/word/2010/wordprocessingShape">
                    <wps:wsp>
                      <wps:cNvSpPr/>
                      <wps:spPr>
                        <a:xfrm>
                          <a:off x="0" y="0"/>
                          <a:ext cx="990600" cy="25717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046EFDA4" w14:textId="77777777" w:rsidR="005B0D31" w:rsidRPr="008B15D0" w:rsidRDefault="005B0D31" w:rsidP="005B0D31">
                            <w:pPr>
                              <w:rPr>
                                <w:rFonts w:ascii="Times New Roman" w:hAnsi="Times New Roman" w:cs="Times New Roman"/>
                                <w:lang w:val="ru-RU"/>
                              </w:rPr>
                            </w:pPr>
                            <w:r>
                              <w:rPr>
                                <w:rFonts w:ascii="Times New Roman" w:hAnsi="Times New Roman" w:cs="Times New Roman"/>
                              </w:rPr>
                              <w:t>Температура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6E5CA2" id="Прямоугольник 258" o:spid="_x0000_s1054" style="position:absolute;margin-left:-18.75pt;margin-top:17.8pt;width:78pt;height:20.2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" fillcolor="white [3201]" stroked="f" strokeweight="1pt">
                <v:textbox>
                  <w:txbxContent>
                    <w:p w14:paraId="046EFDA4" w14:textId="77777777" w:rsidR="005B0D31" w:rsidRPr="008B15D0" w:rsidRDefault="005B0D31" w:rsidP="005B0D31">
                      <w:pPr>
                        <w:rPr>
                          <w:rFonts w:ascii="Times New Roman" w:hAnsi="Times New Roman" w:cs="Times New Roman"/>
                          <w:lang w:val="ru-RU"/>
                        </w:rPr>
                      </w:pPr>
                      <w:r>
                        <w:rPr>
                          <w:rFonts w:ascii="Times New Roman" w:hAnsi="Times New Roman" w:cs="Times New Roman"/>
                        </w:rPr>
                        <w:t>Температура</w:t>
                      </w:r>
                    </w:p>
                  </w:txbxContent>
                </v:textbox>
                <w10:wrap anchorx="margin"/>
              </v:rect>
            </w:pict>
          </mc:Fallback>
        </mc:AlternateContent>
      </w:r>
      <w:r w:rsidRPr="00EF5009">
        <w:rPr>
          <w:rFonts w:ascii="Times New Roman" w:hAnsi="Times New Roman" w:cs="Times New Roman"/>
          <w:noProof/>
          <w:sz w:val="28"/>
          <w:szCs w:val="28"/>
          <w:lang w:val="ru-RU"/>
        </w:rPr>
        <mc:AlternateContent>
          <mc:Choice Requires="wps">
            <w:drawing>
              <wp:anchor distT="0" distB="0" distL="114300" distR="114300" simplePos="0" relativeHeight="251720704" behindDoc="0" locked="0" layoutInCell="1" allowOverlap="1" wp14:anchorId="632ED7D6" wp14:editId="6F84BC39">
                <wp:simplePos x="0" y="0"/>
                <wp:positionH relativeFrom="column">
                  <wp:posOffset>927418</wp:posOffset>
                </wp:positionH>
                <wp:positionV relativeFrom="paragraph">
                  <wp:posOffset>218758</wp:posOffset>
                </wp:positionV>
                <wp:extent cx="69215" cy="304800"/>
                <wp:effectExtent l="0" t="22542" r="22542" b="41593"/>
                <wp:wrapNone/>
                <wp:docPr id="259" name="Стрелка: вниз 259"/>
                <wp:cNvGraphicFramePr/>
                <a:graphic xmlns:a="http://schemas.openxmlformats.org/drawingml/2006/main">
                  <a:graphicData uri="http://schemas.microsoft.com/office/word/2010/wordprocessingShape">
                    <wps:wsp>
                      <wps:cNvSpPr/>
                      <wps:spPr>
                        <a:xfrm rot="16200000">
                          <a:off x="0" y="0"/>
                          <a:ext cx="69215" cy="30480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B7358" id="Стрелка: вниз 259" o:spid="_x0000_s1026" type="#_x0000_t67" style="position:absolute;margin-left:73.05pt;margin-top:17.25pt;width:5.45pt;height:24pt;rotation:-90;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" adj="19148" fillcolor="white [3201]" strokecolor="black [3200]" strokeweight="1pt"/>
            </w:pict>
          </mc:Fallback>
        </mc:AlternateContent>
      </w:r>
      <w:r w:rsidRPr="00EF5009">
        <w:rPr>
          <w:rFonts w:ascii="Times New Roman" w:hAnsi="Times New Roman" w:cs="Times New Roman"/>
          <w:noProof/>
          <w:sz w:val="28"/>
          <w:szCs w:val="28"/>
          <w:lang w:val="ru-RU"/>
        </w:rPr>
        <mc:AlternateContent>
          <mc:Choice Requires="wps">
            <w:drawing>
              <wp:anchor distT="0" distB="0" distL="114300" distR="114300" simplePos="0" relativeHeight="251715584" behindDoc="0" locked="0" layoutInCell="1" allowOverlap="1" wp14:anchorId="030EF159" wp14:editId="539FAD8F">
                <wp:simplePos x="0" y="0"/>
                <wp:positionH relativeFrom="margin">
                  <wp:posOffset>1149350</wp:posOffset>
                </wp:positionH>
                <wp:positionV relativeFrom="paragraph">
                  <wp:posOffset>222885</wp:posOffset>
                </wp:positionV>
                <wp:extent cx="2640965" cy="266700"/>
                <wp:effectExtent l="0" t="0" r="26035" b="19050"/>
                <wp:wrapSquare wrapText="bothSides"/>
                <wp:docPr id="260" name="Прямоугольник 260"/>
                <wp:cNvGraphicFramePr/>
                <a:graphic xmlns:a="http://schemas.openxmlformats.org/drawingml/2006/main">
                  <a:graphicData uri="http://schemas.microsoft.com/office/word/2010/wordprocessingShape">
                    <wps:wsp>
                      <wps:cNvSpPr/>
                      <wps:spPr>
                        <a:xfrm>
                          <a:off x="0" y="0"/>
                          <a:ext cx="2640965" cy="266700"/>
                        </a:xfrm>
                        <a:prstGeom prst="rect">
                          <a:avLst/>
                        </a:prstGeom>
                      </wps:spPr>
                      <wps:style>
                        <a:lnRef idx="2">
                          <a:schemeClr val="dk1"/>
                        </a:lnRef>
                        <a:fillRef idx="1">
                          <a:schemeClr val="lt1"/>
                        </a:fillRef>
                        <a:effectRef idx="0">
                          <a:schemeClr val="dk1"/>
                        </a:effectRef>
                        <a:fontRef idx="minor">
                          <a:schemeClr val="dk1"/>
                        </a:fontRef>
                      </wps:style>
                      <wps:txbx>
                        <w:txbxContent>
                          <w:p w14:paraId="31052291" w14:textId="77777777" w:rsidR="005B0D31" w:rsidRPr="008B15D0" w:rsidRDefault="005B0D31" w:rsidP="005B0D31">
                            <w:pPr>
                              <w:jc w:val="center"/>
                              <w:rPr>
                                <w:rFonts w:ascii="Times New Roman" w:hAnsi="Times New Roman" w:cs="Times New Roman"/>
                                <w:lang w:val="ru-RU"/>
                              </w:rPr>
                            </w:pPr>
                            <w:r>
                              <w:rPr>
                                <w:rFonts w:ascii="Times New Roman" w:hAnsi="Times New Roman" w:cs="Times New Roman"/>
                              </w:rPr>
                              <w:t>Досушивание батончиков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0EF159" id="Прямоугольник 260" o:spid="_x0000_s1055" style="position:absolute;margin-left:90.5pt;margin-top:17.55pt;width:207.95pt;height:21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" fillcolor="white [3201]" strokecolor="black [3200]" strokeweight="1pt">
                <v:textbox>
                  <w:txbxContent>
                    <w:p w14:paraId="31052291" w14:textId="77777777" w:rsidR="005B0D31" w:rsidRPr="008B15D0" w:rsidRDefault="005B0D31" w:rsidP="005B0D31">
                      <w:pPr>
                        <w:jc w:val="center"/>
                        <w:rPr>
                          <w:rFonts w:ascii="Times New Roman" w:hAnsi="Times New Roman" w:cs="Times New Roman"/>
                          <w:lang w:val="ru-RU"/>
                        </w:rPr>
                      </w:pPr>
                      <w:r>
                        <w:rPr>
                          <w:rFonts w:ascii="Times New Roman" w:hAnsi="Times New Roman" w:cs="Times New Roman"/>
                        </w:rPr>
                        <w:t>Досушивание батончиков</w:t>
                      </w:r>
                    </w:p>
                  </w:txbxContent>
                </v:textbox>
                <w10:wrap type="square" anchorx="margin"/>
              </v:rect>
            </w:pict>
          </mc:Fallback>
        </mc:AlternateContent>
      </w:r>
    </w:p>
    <w:p w14:paraId="37651F22" w14:textId="7D1FC7A3" w:rsidR="005B0D31" w:rsidRPr="00EF5009" w:rsidRDefault="0052246D" w:rsidP="005B0D31">
      <w:pPr>
        <w:rPr>
          <w:rFonts w:ascii="Times New Roman" w:hAnsi="Times New Roman" w:cs="Times New Roman"/>
          <w:lang w:val="ru-RU"/>
        </w:rPr>
      </w:pPr>
      <w:r w:rsidRPr="00EF5009">
        <w:rPr>
          <w:rFonts w:ascii="Times New Roman" w:hAnsi="Times New Roman" w:cs="Times New Roman"/>
          <w:noProof/>
          <w:sz w:val="28"/>
          <w:szCs w:val="28"/>
          <w:lang w:val="ru-RU"/>
        </w:rPr>
        <mc:AlternateContent>
          <mc:Choice Requires="wps">
            <w:drawing>
              <wp:anchor distT="0" distB="0" distL="114300" distR="114300" simplePos="0" relativeHeight="251722752" behindDoc="0" locked="0" layoutInCell="1" allowOverlap="1" wp14:anchorId="0E51B85E" wp14:editId="315D42A8">
                <wp:simplePos x="0" y="0"/>
                <wp:positionH relativeFrom="column">
                  <wp:posOffset>2510790</wp:posOffset>
                </wp:positionH>
                <wp:positionV relativeFrom="paragraph">
                  <wp:posOffset>246380</wp:posOffset>
                </wp:positionV>
                <wp:extent cx="47625" cy="200025"/>
                <wp:effectExtent l="19050" t="0" r="47625" b="47625"/>
                <wp:wrapNone/>
                <wp:docPr id="261" name="Стрелка: вниз 261"/>
                <wp:cNvGraphicFramePr/>
                <a:graphic xmlns:a="http://schemas.openxmlformats.org/drawingml/2006/main">
                  <a:graphicData uri="http://schemas.microsoft.com/office/word/2010/wordprocessingShape">
                    <wps:wsp>
                      <wps:cNvSpPr/>
                      <wps:spPr>
                        <a:xfrm>
                          <a:off x="0" y="0"/>
                          <a:ext cx="47625" cy="20002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46B40" id="Стрелка: вниз 261" o:spid="_x0000_s1026" type="#_x0000_t67" style="position:absolute;margin-left:197.7pt;margin-top:19.4pt;width:3.75pt;height:15.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" adj="19029" fillcolor="white [3201]" strokecolor="black [3200]" strokeweight="1pt"/>
            </w:pict>
          </mc:Fallback>
        </mc:AlternateContent>
      </w:r>
    </w:p>
    <w:p w14:paraId="3D682D19" w14:textId="627F4BCA" w:rsidR="005B0D31" w:rsidRPr="00EF5009" w:rsidRDefault="0052246D" w:rsidP="005B0D31">
      <w:pPr>
        <w:rPr>
          <w:rFonts w:ascii="Times New Roman" w:hAnsi="Times New Roman" w:cs="Times New Roman"/>
          <w:lang w:val="ru-RU"/>
        </w:rPr>
      </w:pPr>
      <w:r w:rsidRPr="00EF5009">
        <w:rPr>
          <w:rFonts w:ascii="Times New Roman" w:hAnsi="Times New Roman" w:cs="Times New Roman"/>
          <w:noProof/>
          <w:sz w:val="28"/>
          <w:szCs w:val="28"/>
          <w:lang w:val="ru-RU"/>
        </w:rPr>
        <mc:AlternateContent>
          <mc:Choice Requires="wps">
            <w:drawing>
              <wp:anchor distT="0" distB="0" distL="114300" distR="114300" simplePos="0" relativeHeight="251726848" behindDoc="0" locked="0" layoutInCell="1" allowOverlap="1" wp14:anchorId="4B85E877" wp14:editId="285C6358">
                <wp:simplePos x="0" y="0"/>
                <wp:positionH relativeFrom="margin">
                  <wp:posOffset>3074035</wp:posOffset>
                </wp:positionH>
                <wp:positionV relativeFrom="paragraph">
                  <wp:posOffset>145415</wp:posOffset>
                </wp:positionV>
                <wp:extent cx="45085" cy="921385"/>
                <wp:effectExtent l="19050" t="19050" r="0" b="31115"/>
                <wp:wrapNone/>
                <wp:docPr id="262" name="Стрелка: вниз 262"/>
                <wp:cNvGraphicFramePr/>
                <a:graphic xmlns:a="http://schemas.openxmlformats.org/drawingml/2006/main">
                  <a:graphicData uri="http://schemas.microsoft.com/office/word/2010/wordprocessingShape">
                    <wps:wsp>
                      <wps:cNvSpPr/>
                      <wps:spPr>
                        <a:xfrm rot="5400000">
                          <a:off x="0" y="0"/>
                          <a:ext cx="45085" cy="92138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61125" id="Стрелка: вниз 262" o:spid="_x0000_s1026" type="#_x0000_t67" style="position:absolute;margin-left:242.05pt;margin-top:11.45pt;width:3.55pt;height:72.55pt;rotation:90;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" adj="21072" fillcolor="white [3201]" strokecolor="black [3200]" strokeweight="1pt">
                <w10:wrap anchorx="margin"/>
              </v:shape>
            </w:pict>
          </mc:Fallback>
        </mc:AlternateContent>
      </w:r>
      <w:r w:rsidRPr="00EF5009">
        <w:rPr>
          <w:rFonts w:ascii="Times New Roman" w:hAnsi="Times New Roman" w:cs="Times New Roman"/>
          <w:noProof/>
          <w:sz w:val="28"/>
          <w:szCs w:val="28"/>
          <w:lang w:val="ru-RU"/>
        </w:rPr>
        <mc:AlternateContent>
          <mc:Choice Requires="wps">
            <w:drawing>
              <wp:anchor distT="0" distB="0" distL="114300" distR="114300" simplePos="0" relativeHeight="251723776" behindDoc="0" locked="0" layoutInCell="1" allowOverlap="1" wp14:anchorId="445DB66B" wp14:editId="0BE7477D">
                <wp:simplePos x="0" y="0"/>
                <wp:positionH relativeFrom="margin">
                  <wp:posOffset>1136016</wp:posOffset>
                </wp:positionH>
                <wp:positionV relativeFrom="paragraph">
                  <wp:posOffset>186055</wp:posOffset>
                </wp:positionV>
                <wp:extent cx="2648585" cy="266700"/>
                <wp:effectExtent l="0" t="0" r="18415" b="19050"/>
                <wp:wrapSquare wrapText="bothSides"/>
                <wp:docPr id="263" name="Прямоугольник 263"/>
                <wp:cNvGraphicFramePr/>
                <a:graphic xmlns:a="http://schemas.openxmlformats.org/drawingml/2006/main">
                  <a:graphicData uri="http://schemas.microsoft.com/office/word/2010/wordprocessingShape">
                    <wps:wsp>
                      <wps:cNvSpPr/>
                      <wps:spPr>
                        <a:xfrm>
                          <a:off x="0" y="0"/>
                          <a:ext cx="2648585" cy="266700"/>
                        </a:xfrm>
                        <a:prstGeom prst="rect">
                          <a:avLst/>
                        </a:prstGeom>
                      </wps:spPr>
                      <wps:style>
                        <a:lnRef idx="2">
                          <a:schemeClr val="dk1"/>
                        </a:lnRef>
                        <a:fillRef idx="1">
                          <a:schemeClr val="lt1"/>
                        </a:fillRef>
                        <a:effectRef idx="0">
                          <a:schemeClr val="dk1"/>
                        </a:effectRef>
                        <a:fontRef idx="minor">
                          <a:schemeClr val="dk1"/>
                        </a:fontRef>
                      </wps:style>
                      <wps:txbx>
                        <w:txbxContent>
                          <w:p w14:paraId="2D0BF20A" w14:textId="77777777" w:rsidR="005B0D31" w:rsidRPr="008B15D0" w:rsidRDefault="005B0D31" w:rsidP="005B0D31">
                            <w:pPr>
                              <w:jc w:val="center"/>
                              <w:rPr>
                                <w:rFonts w:ascii="Times New Roman" w:hAnsi="Times New Roman" w:cs="Times New Roman"/>
                                <w:lang w:val="ru-RU"/>
                              </w:rPr>
                            </w:pPr>
                            <w:r>
                              <w:rPr>
                                <w:rFonts w:ascii="Times New Roman" w:hAnsi="Times New Roman" w:cs="Times New Roman"/>
                              </w:rPr>
                              <w:t>Остывание батончиков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5DB66B" id="Прямоугольник 263" o:spid="_x0000_s1056" style="position:absolute;margin-left:89.45pt;margin-top:14.65pt;width:208.55pt;height:21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" fillcolor="white [3201]" strokecolor="black [3200]" strokeweight="1pt">
                <v:textbox>
                  <w:txbxContent>
                    <w:p w14:paraId="2D0BF20A" w14:textId="77777777" w:rsidR="005B0D31" w:rsidRPr="008B15D0" w:rsidRDefault="005B0D31" w:rsidP="005B0D31">
                      <w:pPr>
                        <w:jc w:val="center"/>
                        <w:rPr>
                          <w:rFonts w:ascii="Times New Roman" w:hAnsi="Times New Roman" w:cs="Times New Roman"/>
                          <w:lang w:val="ru-RU"/>
                        </w:rPr>
                      </w:pPr>
                      <w:r>
                        <w:rPr>
                          <w:rFonts w:ascii="Times New Roman" w:hAnsi="Times New Roman" w:cs="Times New Roman"/>
                        </w:rPr>
                        <w:t>Остывание батончиков</w:t>
                      </w:r>
                    </w:p>
                  </w:txbxContent>
                </v:textbox>
                <w10:wrap type="square" anchorx="margin"/>
              </v:rect>
            </w:pict>
          </mc:Fallback>
        </mc:AlternateContent>
      </w:r>
    </w:p>
    <w:p w14:paraId="6096F870" w14:textId="712A9E16" w:rsidR="005B0D31" w:rsidRPr="00EF5009" w:rsidRDefault="0052246D" w:rsidP="005B0D31">
      <w:pPr>
        <w:rPr>
          <w:rFonts w:ascii="Times New Roman" w:hAnsi="Times New Roman" w:cs="Times New Roman"/>
          <w:lang w:val="ru-RU"/>
        </w:rPr>
      </w:pPr>
      <w:r w:rsidRPr="00EF5009">
        <w:rPr>
          <w:rFonts w:ascii="Times New Roman" w:hAnsi="Times New Roman" w:cs="Times New Roman"/>
          <w:noProof/>
          <w:sz w:val="28"/>
          <w:szCs w:val="28"/>
          <w:lang w:val="ru-RU"/>
        </w:rPr>
        <mc:AlternateContent>
          <mc:Choice Requires="wps">
            <w:drawing>
              <wp:anchor distT="0" distB="0" distL="114300" distR="114300" simplePos="0" relativeHeight="251724800" behindDoc="0" locked="0" layoutInCell="1" allowOverlap="1" wp14:anchorId="63582C7B" wp14:editId="0A6765B2">
                <wp:simplePos x="0" y="0"/>
                <wp:positionH relativeFrom="column">
                  <wp:posOffset>2501265</wp:posOffset>
                </wp:positionH>
                <wp:positionV relativeFrom="paragraph">
                  <wp:posOffset>182245</wp:posOffset>
                </wp:positionV>
                <wp:extent cx="45719" cy="285750"/>
                <wp:effectExtent l="19050" t="0" r="31115" b="38100"/>
                <wp:wrapNone/>
                <wp:docPr id="264" name="Стрелка: вниз 264"/>
                <wp:cNvGraphicFramePr/>
                <a:graphic xmlns:a="http://schemas.openxmlformats.org/drawingml/2006/main">
                  <a:graphicData uri="http://schemas.microsoft.com/office/word/2010/wordprocessingShape">
                    <wps:wsp>
                      <wps:cNvSpPr/>
                      <wps:spPr>
                        <a:xfrm>
                          <a:off x="0" y="0"/>
                          <a:ext cx="45719" cy="28575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D2937" id="Стрелка: вниз 264" o:spid="_x0000_s1026" type="#_x0000_t67" style="position:absolute;margin-left:196.95pt;margin-top:14.35pt;width:3.6pt;height:2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" adj="19872" fillcolor="white [3201]" strokecolor="black [3200]" strokeweight="1pt"/>
            </w:pict>
          </mc:Fallback>
        </mc:AlternateContent>
      </w:r>
      <w:r w:rsidRPr="00EF5009">
        <w:rPr>
          <w:rFonts w:ascii="Times New Roman" w:hAnsi="Times New Roman" w:cs="Times New Roman"/>
          <w:noProof/>
          <w:sz w:val="28"/>
          <w:szCs w:val="28"/>
          <w:lang w:val="ru-RU"/>
        </w:rPr>
        <mc:AlternateContent>
          <mc:Choice Requires="wps">
            <w:drawing>
              <wp:anchor distT="0" distB="0" distL="114300" distR="114300" simplePos="0" relativeHeight="251727872" behindDoc="0" locked="0" layoutInCell="1" allowOverlap="1" wp14:anchorId="2080430B" wp14:editId="6B9C9E54">
                <wp:simplePos x="0" y="0"/>
                <wp:positionH relativeFrom="margin">
                  <wp:posOffset>3648710</wp:posOffset>
                </wp:positionH>
                <wp:positionV relativeFrom="paragraph">
                  <wp:posOffset>220980</wp:posOffset>
                </wp:positionV>
                <wp:extent cx="2689705" cy="257175"/>
                <wp:effectExtent l="0" t="0" r="0" b="9525"/>
                <wp:wrapNone/>
                <wp:docPr id="273" name="Прямоугольник 273"/>
                <wp:cNvGraphicFramePr/>
                <a:graphic xmlns:a="http://schemas.openxmlformats.org/drawingml/2006/main">
                  <a:graphicData uri="http://schemas.microsoft.com/office/word/2010/wordprocessingShape">
                    <wps:wsp>
                      <wps:cNvSpPr/>
                      <wps:spPr>
                        <a:xfrm>
                          <a:off x="0" y="0"/>
                          <a:ext cx="2689705" cy="25717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77319A22" w14:textId="77777777" w:rsidR="005B0D31" w:rsidRPr="008B15D0" w:rsidRDefault="005B0D31" w:rsidP="005B0D31">
                            <w:pPr>
                              <w:rPr>
                                <w:rFonts w:ascii="Times New Roman" w:hAnsi="Times New Roman" w:cs="Times New Roman"/>
                                <w:lang w:val="ru-RU"/>
                              </w:rPr>
                            </w:pPr>
                            <w:r>
                              <w:rPr>
                                <w:rFonts w:ascii="Times New Roman" w:hAnsi="Times New Roman" w:cs="Times New Roman"/>
                              </w:rPr>
                              <w:t>Контроль качества упаковки, веса партии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80430B" id="Прямоугольник 273" o:spid="_x0000_s1057" style="position:absolute;margin-left:287.3pt;margin-top:17.4pt;width:211.8pt;height:20.2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" fillcolor="white [3201]" stroked="f" strokeweight="1pt">
                <v:textbox>
                  <w:txbxContent>
                    <w:p w14:paraId="77319A22" w14:textId="77777777" w:rsidR="005B0D31" w:rsidRPr="008B15D0" w:rsidRDefault="005B0D31" w:rsidP="005B0D31">
                      <w:pPr>
                        <w:rPr>
                          <w:rFonts w:ascii="Times New Roman" w:hAnsi="Times New Roman" w:cs="Times New Roman"/>
                          <w:lang w:val="ru-RU"/>
                        </w:rPr>
                      </w:pPr>
                      <w:r>
                        <w:rPr>
                          <w:rFonts w:ascii="Times New Roman" w:hAnsi="Times New Roman" w:cs="Times New Roman"/>
                        </w:rPr>
                        <w:t>Контроль качества упаковки, веса партии</w:t>
                      </w:r>
                    </w:p>
                  </w:txbxContent>
                </v:textbox>
                <w10:wrap anchorx="margin"/>
              </v:rect>
            </w:pict>
          </mc:Fallback>
        </mc:AlternateContent>
      </w:r>
    </w:p>
    <w:p w14:paraId="1AC5D128" w14:textId="2DB5495C" w:rsidR="005B0D31" w:rsidRPr="00EF5009" w:rsidRDefault="0052246D" w:rsidP="005B0D31">
      <w:pPr>
        <w:spacing w:line="240" w:lineRule="auto"/>
        <w:rPr>
          <w:rFonts w:ascii="Times New Roman" w:hAnsi="Times New Roman" w:cs="Times New Roman"/>
          <w:lang w:val="ru-RU"/>
        </w:rPr>
      </w:pPr>
      <w:r w:rsidRPr="00EF5009">
        <w:rPr>
          <w:rFonts w:ascii="Times New Roman" w:hAnsi="Times New Roman" w:cs="Times New Roman"/>
          <w:noProof/>
          <w:sz w:val="28"/>
          <w:szCs w:val="28"/>
          <w:lang w:val="ru-RU"/>
        </w:rPr>
        <mc:AlternateContent>
          <mc:Choice Requires="wps">
            <w:drawing>
              <wp:anchor distT="0" distB="0" distL="114300" distR="114300" simplePos="0" relativeHeight="251725824" behindDoc="1" locked="0" layoutInCell="1" allowOverlap="1" wp14:anchorId="478277EB" wp14:editId="56759B7C">
                <wp:simplePos x="0" y="0"/>
                <wp:positionH relativeFrom="margin">
                  <wp:posOffset>1139190</wp:posOffset>
                </wp:positionH>
                <wp:positionV relativeFrom="paragraph">
                  <wp:posOffset>233045</wp:posOffset>
                </wp:positionV>
                <wp:extent cx="2664567" cy="266700"/>
                <wp:effectExtent l="0" t="0" r="21590" b="19050"/>
                <wp:wrapSquare wrapText="bothSides"/>
                <wp:docPr id="274" name="Прямоугольник 274"/>
                <wp:cNvGraphicFramePr/>
                <a:graphic xmlns:a="http://schemas.openxmlformats.org/drawingml/2006/main">
                  <a:graphicData uri="http://schemas.microsoft.com/office/word/2010/wordprocessingShape">
                    <wps:wsp>
                      <wps:cNvSpPr/>
                      <wps:spPr>
                        <a:xfrm>
                          <a:off x="0" y="0"/>
                          <a:ext cx="2664567" cy="266700"/>
                        </a:xfrm>
                        <a:prstGeom prst="rect">
                          <a:avLst/>
                        </a:prstGeom>
                      </wps:spPr>
                      <wps:style>
                        <a:lnRef idx="2">
                          <a:schemeClr val="dk1"/>
                        </a:lnRef>
                        <a:fillRef idx="1">
                          <a:schemeClr val="lt1"/>
                        </a:fillRef>
                        <a:effectRef idx="0">
                          <a:schemeClr val="dk1"/>
                        </a:effectRef>
                        <a:fontRef idx="minor">
                          <a:schemeClr val="dk1"/>
                        </a:fontRef>
                      </wps:style>
                      <wps:txbx>
                        <w:txbxContent>
                          <w:p w14:paraId="44F30D67" w14:textId="77777777" w:rsidR="005B0D31" w:rsidRPr="008B15D0" w:rsidRDefault="005B0D31" w:rsidP="005B0D31">
                            <w:pPr>
                              <w:jc w:val="center"/>
                              <w:rPr>
                                <w:rFonts w:ascii="Times New Roman" w:hAnsi="Times New Roman" w:cs="Times New Roman"/>
                                <w:lang w:val="ru-RU"/>
                              </w:rPr>
                            </w:pPr>
                            <w:r>
                              <w:rPr>
                                <w:rFonts w:ascii="Times New Roman" w:hAnsi="Times New Roman" w:cs="Times New Roman"/>
                              </w:rPr>
                              <w:t>Первичная упаковка и маркировка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8277EB" id="Прямоугольник 274" o:spid="_x0000_s1058" style="position:absolute;margin-left:89.7pt;margin-top:18.35pt;width:209.8pt;height:21pt;z-index:-25159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" fillcolor="white [3201]" strokecolor="black [3200]" strokeweight="1pt">
                <v:textbox>
                  <w:txbxContent>
                    <w:p w14:paraId="44F30D67" w14:textId="77777777" w:rsidR="005B0D31" w:rsidRPr="008B15D0" w:rsidRDefault="005B0D31" w:rsidP="005B0D31">
                      <w:pPr>
                        <w:jc w:val="center"/>
                        <w:rPr>
                          <w:rFonts w:ascii="Times New Roman" w:hAnsi="Times New Roman" w:cs="Times New Roman"/>
                          <w:lang w:val="ru-RU"/>
                        </w:rPr>
                      </w:pPr>
                      <w:r>
                        <w:rPr>
                          <w:rFonts w:ascii="Times New Roman" w:hAnsi="Times New Roman" w:cs="Times New Roman"/>
                        </w:rPr>
                        <w:t>Первичная упаковка и маркировка</w:t>
                      </w:r>
                    </w:p>
                  </w:txbxContent>
                </v:textbox>
                <w10:wrap type="square" anchorx="margin"/>
              </v:rect>
            </w:pict>
          </mc:Fallback>
        </mc:AlternateContent>
      </w:r>
    </w:p>
    <w:p w14:paraId="31F5B7A9" w14:textId="2CA726EE" w:rsidR="005B0D31" w:rsidRPr="00EF5009" w:rsidRDefault="0052246D" w:rsidP="005B0D31">
      <w:pPr>
        <w:spacing w:line="240" w:lineRule="auto"/>
        <w:rPr>
          <w:rFonts w:ascii="Times New Roman" w:hAnsi="Times New Roman" w:cs="Times New Roman"/>
          <w:lang w:val="ru-RU"/>
        </w:rPr>
      </w:pPr>
      <w:r w:rsidRPr="00EF5009">
        <w:rPr>
          <w:rFonts w:ascii="Times New Roman" w:hAnsi="Times New Roman" w:cs="Times New Roman"/>
          <w:noProof/>
          <w:sz w:val="28"/>
          <w:szCs w:val="28"/>
          <w:lang w:val="ru-RU"/>
        </w:rPr>
        <mc:AlternateContent>
          <mc:Choice Requires="wps">
            <w:drawing>
              <wp:anchor distT="0" distB="0" distL="114300" distR="114300" simplePos="0" relativeHeight="251728896" behindDoc="0" locked="0" layoutInCell="1" allowOverlap="1" wp14:anchorId="35133E8D" wp14:editId="478A56AC">
                <wp:simplePos x="0" y="0"/>
                <wp:positionH relativeFrom="column">
                  <wp:posOffset>2491740</wp:posOffset>
                </wp:positionH>
                <wp:positionV relativeFrom="paragraph">
                  <wp:posOffset>254635</wp:posOffset>
                </wp:positionV>
                <wp:extent cx="45719" cy="200025"/>
                <wp:effectExtent l="19050" t="0" r="31115" b="47625"/>
                <wp:wrapNone/>
                <wp:docPr id="272" name="Стрелка: вниз 272"/>
                <wp:cNvGraphicFramePr/>
                <a:graphic xmlns:a="http://schemas.openxmlformats.org/drawingml/2006/main">
                  <a:graphicData uri="http://schemas.microsoft.com/office/word/2010/wordprocessingShape">
                    <wps:wsp>
                      <wps:cNvSpPr/>
                      <wps:spPr>
                        <a:xfrm>
                          <a:off x="0" y="0"/>
                          <a:ext cx="45719" cy="20002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418C7" id="Стрелка: вниз 272" o:spid="_x0000_s1026" type="#_x0000_t67" style="position:absolute;margin-left:196.2pt;margin-top:20.05pt;width:3.6pt;height:15.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" adj="19131" fillcolor="white [3201]" strokecolor="black [3200]" strokeweight="1pt"/>
            </w:pict>
          </mc:Fallback>
        </mc:AlternateContent>
      </w:r>
    </w:p>
    <w:p w14:paraId="1181ADA1" w14:textId="3151FF0D" w:rsidR="00A94B67" w:rsidRPr="00EF5009" w:rsidRDefault="0052246D" w:rsidP="005E7213">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noProof/>
          <w:sz w:val="28"/>
          <w:szCs w:val="28"/>
          <w:lang w:val="ru-RU"/>
        </w:rPr>
        <mc:AlternateContent>
          <mc:Choice Requires="wps">
            <w:drawing>
              <wp:anchor distT="0" distB="0" distL="114300" distR="114300" simplePos="0" relativeHeight="251732992" behindDoc="0" locked="0" layoutInCell="1" allowOverlap="1" wp14:anchorId="02F8F18E" wp14:editId="23411213">
                <wp:simplePos x="0" y="0"/>
                <wp:positionH relativeFrom="margin">
                  <wp:posOffset>3075305</wp:posOffset>
                </wp:positionH>
                <wp:positionV relativeFrom="paragraph">
                  <wp:posOffset>196215</wp:posOffset>
                </wp:positionV>
                <wp:extent cx="45085" cy="921385"/>
                <wp:effectExtent l="19050" t="19050" r="0" b="31115"/>
                <wp:wrapNone/>
                <wp:docPr id="268" name="Стрелка: вниз 268"/>
                <wp:cNvGraphicFramePr/>
                <a:graphic xmlns:a="http://schemas.openxmlformats.org/drawingml/2006/main">
                  <a:graphicData uri="http://schemas.microsoft.com/office/word/2010/wordprocessingShape">
                    <wps:wsp>
                      <wps:cNvSpPr/>
                      <wps:spPr>
                        <a:xfrm rot="5400000">
                          <a:off x="0" y="0"/>
                          <a:ext cx="45085" cy="92138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32FAE" id="Стрелка: вниз 268" o:spid="_x0000_s1026" type="#_x0000_t67" style="position:absolute;margin-left:242.15pt;margin-top:15.45pt;width:3.55pt;height:72.55pt;rotation:90;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" adj="21072" fillcolor="white [3201]" strokecolor="black [3200]" strokeweight="1pt">
                <w10:wrap anchorx="margin"/>
              </v:shape>
            </w:pict>
          </mc:Fallback>
        </mc:AlternateContent>
      </w:r>
    </w:p>
    <w:p w14:paraId="2810800C" w14:textId="3B17FCD7" w:rsidR="005B0D31" w:rsidRPr="00EF5009" w:rsidRDefault="00F13BD4" w:rsidP="005E7213">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noProof/>
          <w:sz w:val="28"/>
          <w:szCs w:val="28"/>
          <w:lang w:val="ru-RU"/>
        </w:rPr>
        <mc:AlternateContent>
          <mc:Choice Requires="wps">
            <w:drawing>
              <wp:anchor distT="0" distB="0" distL="114300" distR="114300" simplePos="0" relativeHeight="251730944" behindDoc="0" locked="0" layoutInCell="1" allowOverlap="1" wp14:anchorId="47C1B303" wp14:editId="3335E4A4">
                <wp:simplePos x="0" y="0"/>
                <wp:positionH relativeFrom="column">
                  <wp:posOffset>2482215</wp:posOffset>
                </wp:positionH>
                <wp:positionV relativeFrom="paragraph">
                  <wp:posOffset>292735</wp:posOffset>
                </wp:positionV>
                <wp:extent cx="47625" cy="266700"/>
                <wp:effectExtent l="19050" t="0" r="47625" b="38100"/>
                <wp:wrapTopAndBottom/>
                <wp:docPr id="270" name="Стрелка: вниз 270"/>
                <wp:cNvGraphicFramePr/>
                <a:graphic xmlns:a="http://schemas.openxmlformats.org/drawingml/2006/main">
                  <a:graphicData uri="http://schemas.microsoft.com/office/word/2010/wordprocessingShape">
                    <wps:wsp>
                      <wps:cNvSpPr/>
                      <wps:spPr>
                        <a:xfrm>
                          <a:off x="0" y="0"/>
                          <a:ext cx="47625" cy="26670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95C46" id="Стрелка: вниз 270" o:spid="_x0000_s1026" type="#_x0000_t67" style="position:absolute;margin-left:195.45pt;margin-top:23.05pt;width:3.75pt;height:21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" adj="19671" fillcolor="white [3201]" strokecolor="black [3200]" strokeweight="1pt">
                <w10:wrap type="topAndBottom"/>
              </v:shape>
            </w:pict>
          </mc:Fallback>
        </mc:AlternateContent>
      </w:r>
      <w:r w:rsidR="00F34656" w:rsidRPr="00EF5009">
        <w:rPr>
          <w:rFonts w:ascii="Times New Roman" w:hAnsi="Times New Roman" w:cs="Times New Roman"/>
          <w:noProof/>
          <w:sz w:val="28"/>
          <w:szCs w:val="28"/>
          <w:lang w:val="ru-RU"/>
        </w:rPr>
        <mc:AlternateContent>
          <mc:Choice Requires="wps">
            <w:drawing>
              <wp:anchor distT="0" distB="0" distL="114300" distR="114300" simplePos="0" relativeHeight="251729920" behindDoc="0" locked="0" layoutInCell="1" allowOverlap="1" wp14:anchorId="4F472F16" wp14:editId="39B74D2A">
                <wp:simplePos x="0" y="0"/>
                <wp:positionH relativeFrom="margin">
                  <wp:posOffset>1146810</wp:posOffset>
                </wp:positionH>
                <wp:positionV relativeFrom="paragraph">
                  <wp:posOffset>3175</wp:posOffset>
                </wp:positionV>
                <wp:extent cx="2653030" cy="266700"/>
                <wp:effectExtent l="0" t="0" r="13970" b="19050"/>
                <wp:wrapSquare wrapText="bothSides"/>
                <wp:docPr id="271" name="Прямоугольник 271"/>
                <wp:cNvGraphicFramePr/>
                <a:graphic xmlns:a="http://schemas.openxmlformats.org/drawingml/2006/main">
                  <a:graphicData uri="http://schemas.microsoft.com/office/word/2010/wordprocessingShape">
                    <wps:wsp>
                      <wps:cNvSpPr/>
                      <wps:spPr>
                        <a:xfrm>
                          <a:off x="0" y="0"/>
                          <a:ext cx="2653030" cy="266700"/>
                        </a:xfrm>
                        <a:prstGeom prst="rect">
                          <a:avLst/>
                        </a:prstGeom>
                      </wps:spPr>
                      <wps:style>
                        <a:lnRef idx="2">
                          <a:schemeClr val="dk1"/>
                        </a:lnRef>
                        <a:fillRef idx="1">
                          <a:schemeClr val="lt1"/>
                        </a:fillRef>
                        <a:effectRef idx="0">
                          <a:schemeClr val="dk1"/>
                        </a:effectRef>
                        <a:fontRef idx="minor">
                          <a:schemeClr val="dk1"/>
                        </a:fontRef>
                      </wps:style>
                      <wps:txbx>
                        <w:txbxContent>
                          <w:p w14:paraId="410EFDF6" w14:textId="77777777" w:rsidR="005B0D31" w:rsidRPr="008B15D0" w:rsidRDefault="005B0D31" w:rsidP="005B0D31">
                            <w:pPr>
                              <w:jc w:val="center"/>
                              <w:rPr>
                                <w:rFonts w:ascii="Times New Roman" w:hAnsi="Times New Roman" w:cs="Times New Roman"/>
                                <w:lang w:val="ru-RU"/>
                              </w:rPr>
                            </w:pPr>
                            <w:r>
                              <w:rPr>
                                <w:rFonts w:ascii="Times New Roman" w:hAnsi="Times New Roman" w:cs="Times New Roman"/>
                              </w:rPr>
                              <w:t xml:space="preserve">Упаковка в транспортную тару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472F16" id="Прямоугольник 271" o:spid="_x0000_s1059" style="position:absolute;left:0;text-align:left;margin-left:90.3pt;margin-top:.25pt;width:208.9pt;height:21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" fillcolor="white [3201]" strokecolor="black [3200]" strokeweight="1pt">
                <v:textbox>
                  <w:txbxContent>
                    <w:p w14:paraId="410EFDF6" w14:textId="77777777" w:rsidR="005B0D31" w:rsidRPr="008B15D0" w:rsidRDefault="005B0D31" w:rsidP="005B0D31">
                      <w:pPr>
                        <w:jc w:val="center"/>
                        <w:rPr>
                          <w:rFonts w:ascii="Times New Roman" w:hAnsi="Times New Roman" w:cs="Times New Roman"/>
                          <w:lang w:val="ru-RU"/>
                        </w:rPr>
                      </w:pPr>
                      <w:r>
                        <w:rPr>
                          <w:rFonts w:ascii="Times New Roman" w:hAnsi="Times New Roman" w:cs="Times New Roman"/>
                        </w:rPr>
                        <w:t xml:space="preserve">Упаковка в транспортную тару </w:t>
                      </w:r>
                    </w:p>
                  </w:txbxContent>
                </v:textbox>
                <w10:wrap type="square" anchorx="margin"/>
              </v:rect>
            </w:pict>
          </mc:Fallback>
        </mc:AlternateContent>
      </w:r>
    </w:p>
    <w:p w14:paraId="3D267F3B" w14:textId="224B861F" w:rsidR="005B0D31" w:rsidRPr="00EF5009" w:rsidRDefault="00F13BD4" w:rsidP="005E7213">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noProof/>
          <w:sz w:val="28"/>
          <w:szCs w:val="28"/>
          <w:lang w:val="ru-RU"/>
        </w:rPr>
        <mc:AlternateContent>
          <mc:Choice Requires="wps">
            <w:drawing>
              <wp:anchor distT="0" distB="0" distL="114300" distR="114300" simplePos="0" relativeHeight="251731968" behindDoc="0" locked="0" layoutInCell="1" allowOverlap="1" wp14:anchorId="7230A6C8" wp14:editId="1DDB5653">
                <wp:simplePos x="0" y="0"/>
                <wp:positionH relativeFrom="margin">
                  <wp:posOffset>1146175</wp:posOffset>
                </wp:positionH>
                <wp:positionV relativeFrom="paragraph">
                  <wp:posOffset>402590</wp:posOffset>
                </wp:positionV>
                <wp:extent cx="2665095" cy="419100"/>
                <wp:effectExtent l="0" t="0" r="20955" b="19050"/>
                <wp:wrapSquare wrapText="bothSides"/>
                <wp:docPr id="269" name="Прямоугольник 269"/>
                <wp:cNvGraphicFramePr/>
                <a:graphic xmlns:a="http://schemas.openxmlformats.org/drawingml/2006/main">
                  <a:graphicData uri="http://schemas.microsoft.com/office/word/2010/wordprocessingShape">
                    <wps:wsp>
                      <wps:cNvSpPr/>
                      <wps:spPr>
                        <a:xfrm>
                          <a:off x="0" y="0"/>
                          <a:ext cx="2665095" cy="419100"/>
                        </a:xfrm>
                        <a:prstGeom prst="rect">
                          <a:avLst/>
                        </a:prstGeom>
                      </wps:spPr>
                      <wps:style>
                        <a:lnRef idx="2">
                          <a:schemeClr val="dk1"/>
                        </a:lnRef>
                        <a:fillRef idx="1">
                          <a:schemeClr val="lt1"/>
                        </a:fillRef>
                        <a:effectRef idx="0">
                          <a:schemeClr val="dk1"/>
                        </a:effectRef>
                        <a:fontRef idx="minor">
                          <a:schemeClr val="dk1"/>
                        </a:fontRef>
                      </wps:style>
                      <wps:txbx>
                        <w:txbxContent>
                          <w:p w14:paraId="6B8EBDB5" w14:textId="77777777" w:rsidR="005B0D31" w:rsidRDefault="005B0D31" w:rsidP="002548FF">
                            <w:pPr>
                              <w:spacing w:after="0" w:line="240" w:lineRule="auto"/>
                              <w:jc w:val="center"/>
                              <w:rPr>
                                <w:rFonts w:ascii="Times New Roman" w:hAnsi="Times New Roman" w:cs="Times New Roman"/>
                              </w:rPr>
                            </w:pPr>
                            <w:r>
                              <w:rPr>
                                <w:rFonts w:ascii="Times New Roman" w:hAnsi="Times New Roman" w:cs="Times New Roman"/>
                              </w:rPr>
                              <w:t xml:space="preserve">Хранение готовой продукции </w:t>
                            </w:r>
                          </w:p>
                          <w:p w14:paraId="5E10AECE" w14:textId="77777777" w:rsidR="005B0D31" w:rsidRPr="008B15D0" w:rsidRDefault="005B0D31" w:rsidP="002548FF">
                            <w:pPr>
                              <w:spacing w:after="0" w:line="240" w:lineRule="auto"/>
                              <w:jc w:val="center"/>
                              <w:rPr>
                                <w:rFonts w:ascii="Times New Roman" w:hAnsi="Times New Roman" w:cs="Times New Roman"/>
                                <w:lang w:val="ru-RU"/>
                              </w:rPr>
                            </w:pPr>
                            <w:r>
                              <w:rPr>
                                <w:rFonts w:ascii="Times New Roman" w:hAnsi="Times New Roman" w:cs="Times New Roman"/>
                              </w:rPr>
                              <w:t>(Соблюдение условий</w:t>
                            </w:r>
                            <w:r>
                              <w:rPr>
                                <w:rFonts w:ascii="Times New Roman" w:hAnsi="Times New Roman" w:cs="Times New Roman"/>
                              </w:rPr>
                              <w:tab/>
                              <w:t xml:space="preserve"> хранения)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30A6C8" id="Прямоугольник 269" o:spid="_x0000_s1060" style="position:absolute;left:0;text-align:left;margin-left:90.25pt;margin-top:31.7pt;width:209.85pt;height:33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" fillcolor="white [3201]" strokecolor="black [3200]" strokeweight="1pt">
                <v:textbox>
                  <w:txbxContent>
                    <w:p w14:paraId="6B8EBDB5" w14:textId="77777777" w:rsidR="005B0D31" w:rsidRDefault="005B0D31" w:rsidP="002548FF">
                      <w:pPr>
                        <w:spacing w:after="0" w:line="240" w:lineRule="auto"/>
                        <w:jc w:val="center"/>
                        <w:rPr>
                          <w:rFonts w:ascii="Times New Roman" w:hAnsi="Times New Roman" w:cs="Times New Roman"/>
                        </w:rPr>
                      </w:pPr>
                      <w:r>
                        <w:rPr>
                          <w:rFonts w:ascii="Times New Roman" w:hAnsi="Times New Roman" w:cs="Times New Roman"/>
                        </w:rPr>
                        <w:t xml:space="preserve">Хранение готовой продукции </w:t>
                      </w:r>
                    </w:p>
                    <w:p w14:paraId="5E10AECE" w14:textId="77777777" w:rsidR="005B0D31" w:rsidRPr="008B15D0" w:rsidRDefault="005B0D31" w:rsidP="002548FF">
                      <w:pPr>
                        <w:spacing w:after="0" w:line="240" w:lineRule="auto"/>
                        <w:jc w:val="center"/>
                        <w:rPr>
                          <w:rFonts w:ascii="Times New Roman" w:hAnsi="Times New Roman" w:cs="Times New Roman"/>
                          <w:lang w:val="ru-RU"/>
                        </w:rPr>
                      </w:pPr>
                      <w:r>
                        <w:rPr>
                          <w:rFonts w:ascii="Times New Roman" w:hAnsi="Times New Roman" w:cs="Times New Roman"/>
                        </w:rPr>
                        <w:t>(Соблюдение условий</w:t>
                      </w:r>
                      <w:r>
                        <w:rPr>
                          <w:rFonts w:ascii="Times New Roman" w:hAnsi="Times New Roman" w:cs="Times New Roman"/>
                        </w:rPr>
                        <w:tab/>
                        <w:t xml:space="preserve"> хранения) </w:t>
                      </w:r>
                    </w:p>
                  </w:txbxContent>
                </v:textbox>
                <w10:wrap type="square" anchorx="margin"/>
              </v:rect>
            </w:pict>
          </mc:Fallback>
        </mc:AlternateContent>
      </w:r>
      <w:r w:rsidR="0052246D" w:rsidRPr="00EF5009">
        <w:rPr>
          <w:rFonts w:ascii="Times New Roman" w:hAnsi="Times New Roman" w:cs="Times New Roman"/>
          <w:noProof/>
          <w:sz w:val="28"/>
          <w:szCs w:val="28"/>
          <w:lang w:val="ru-RU"/>
        </w:rPr>
        <mc:AlternateContent>
          <mc:Choice Requires="wps">
            <w:drawing>
              <wp:anchor distT="0" distB="0" distL="114300" distR="114300" simplePos="0" relativeHeight="251734016" behindDoc="0" locked="0" layoutInCell="1" allowOverlap="1" wp14:anchorId="6AF852A3" wp14:editId="69621FF0">
                <wp:simplePos x="0" y="0"/>
                <wp:positionH relativeFrom="margin">
                  <wp:posOffset>3559175</wp:posOffset>
                </wp:positionH>
                <wp:positionV relativeFrom="paragraph">
                  <wp:posOffset>110490</wp:posOffset>
                </wp:positionV>
                <wp:extent cx="2777705" cy="257175"/>
                <wp:effectExtent l="0" t="0" r="3810" b="9525"/>
                <wp:wrapNone/>
                <wp:docPr id="267" name="Прямоугольник 267"/>
                <wp:cNvGraphicFramePr/>
                <a:graphic xmlns:a="http://schemas.openxmlformats.org/drawingml/2006/main">
                  <a:graphicData uri="http://schemas.microsoft.com/office/word/2010/wordprocessingShape">
                    <wps:wsp>
                      <wps:cNvSpPr/>
                      <wps:spPr>
                        <a:xfrm>
                          <a:off x="0" y="0"/>
                          <a:ext cx="2777705" cy="25717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4AB3B760" w14:textId="77777777" w:rsidR="005B0D31" w:rsidRPr="008B15D0" w:rsidRDefault="005B0D31" w:rsidP="005B0D31">
                            <w:pPr>
                              <w:rPr>
                                <w:rFonts w:ascii="Times New Roman" w:hAnsi="Times New Roman" w:cs="Times New Roman"/>
                                <w:lang w:val="ru-RU"/>
                              </w:rPr>
                            </w:pPr>
                            <w:r>
                              <w:rPr>
                                <w:rFonts w:ascii="Times New Roman" w:hAnsi="Times New Roman" w:cs="Times New Roman"/>
                              </w:rPr>
                              <w:t>Выписка сопроводительной документации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F852A3" id="Прямоугольник 267" o:spid="_x0000_s1061" style="position:absolute;left:0;text-align:left;margin-left:280.25pt;margin-top:8.7pt;width:218.7pt;height:20.2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" fillcolor="white [3201]" stroked="f" strokeweight="1pt">
                <v:textbox>
                  <w:txbxContent>
                    <w:p w14:paraId="4AB3B760" w14:textId="77777777" w:rsidR="005B0D31" w:rsidRPr="008B15D0" w:rsidRDefault="005B0D31" w:rsidP="005B0D31">
                      <w:pPr>
                        <w:rPr>
                          <w:rFonts w:ascii="Times New Roman" w:hAnsi="Times New Roman" w:cs="Times New Roman"/>
                          <w:lang w:val="ru-RU"/>
                        </w:rPr>
                      </w:pPr>
                      <w:r>
                        <w:rPr>
                          <w:rFonts w:ascii="Times New Roman" w:hAnsi="Times New Roman" w:cs="Times New Roman"/>
                        </w:rPr>
                        <w:t>Выписка сопроводительной документации</w:t>
                      </w:r>
                    </w:p>
                  </w:txbxContent>
                </v:textbox>
                <w10:wrap anchorx="margin"/>
              </v:rect>
            </w:pict>
          </mc:Fallback>
        </mc:AlternateContent>
      </w:r>
    </w:p>
    <w:p w14:paraId="57025838" w14:textId="17937A52" w:rsidR="005B0D31" w:rsidRPr="00EF5009" w:rsidRDefault="00F13BD4" w:rsidP="005E7213">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noProof/>
          <w:sz w:val="28"/>
          <w:szCs w:val="28"/>
          <w:lang w:val="ru-RU"/>
        </w:rPr>
        <mc:AlternateContent>
          <mc:Choice Requires="wps">
            <w:drawing>
              <wp:anchor distT="0" distB="0" distL="114300" distR="114300" simplePos="0" relativeHeight="251735040" behindDoc="0" locked="0" layoutInCell="1" allowOverlap="1" wp14:anchorId="1A687478" wp14:editId="1C04D5A6">
                <wp:simplePos x="0" y="0"/>
                <wp:positionH relativeFrom="column">
                  <wp:posOffset>2501265</wp:posOffset>
                </wp:positionH>
                <wp:positionV relativeFrom="paragraph">
                  <wp:posOffset>261620</wp:posOffset>
                </wp:positionV>
                <wp:extent cx="57150" cy="161925"/>
                <wp:effectExtent l="19050" t="0" r="38100" b="47625"/>
                <wp:wrapTopAndBottom/>
                <wp:docPr id="266" name="Стрелка: вниз 266"/>
                <wp:cNvGraphicFramePr/>
                <a:graphic xmlns:a="http://schemas.openxmlformats.org/drawingml/2006/main">
                  <a:graphicData uri="http://schemas.microsoft.com/office/word/2010/wordprocessingShape">
                    <wps:wsp>
                      <wps:cNvSpPr/>
                      <wps:spPr>
                        <a:xfrm>
                          <a:off x="0" y="0"/>
                          <a:ext cx="57150" cy="16192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F725C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66" o:spid="_x0000_s1026" type="#_x0000_t67" style="position:absolute;margin-left:196.95pt;margin-top:20.6pt;width:4.5pt;height:12.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" adj="17788" fillcolor="white [3201]" strokecolor="black [3200]" strokeweight="1pt">
                <w10:wrap type="topAndBottom"/>
              </v:shape>
            </w:pict>
          </mc:Fallback>
        </mc:AlternateContent>
      </w:r>
    </w:p>
    <w:p w14:paraId="285EAD21" w14:textId="70AD4800" w:rsidR="00436B80" w:rsidRPr="00EF5009" w:rsidRDefault="00F13BD4" w:rsidP="00436B80">
      <w:pPr>
        <w:autoSpaceDE w:val="0"/>
        <w:autoSpaceDN w:val="0"/>
        <w:adjustRightInd w:val="0"/>
        <w:spacing w:after="0" w:line="240" w:lineRule="auto"/>
        <w:jc w:val="both"/>
        <w:rPr>
          <w:rFonts w:ascii="Times New Roman" w:hAnsi="Times New Roman" w:cs="Times New Roman"/>
          <w:sz w:val="28"/>
          <w:szCs w:val="28"/>
          <w:lang w:val="ru-RU"/>
        </w:rPr>
      </w:pPr>
      <w:r w:rsidRPr="00EF5009">
        <w:rPr>
          <w:rFonts w:ascii="Times New Roman" w:hAnsi="Times New Roman" w:cs="Times New Roman"/>
          <w:noProof/>
          <w:sz w:val="28"/>
          <w:szCs w:val="28"/>
          <w:lang w:val="ru-RU"/>
        </w:rPr>
        <mc:AlternateContent>
          <mc:Choice Requires="wps">
            <w:drawing>
              <wp:anchor distT="0" distB="0" distL="114300" distR="114300" simplePos="0" relativeHeight="251736064" behindDoc="0" locked="0" layoutInCell="1" allowOverlap="1" wp14:anchorId="07E74EB7" wp14:editId="7A50997F">
                <wp:simplePos x="0" y="0"/>
                <wp:positionH relativeFrom="margin">
                  <wp:posOffset>1139825</wp:posOffset>
                </wp:positionH>
                <wp:positionV relativeFrom="paragraph">
                  <wp:posOffset>234315</wp:posOffset>
                </wp:positionV>
                <wp:extent cx="2654300" cy="266700"/>
                <wp:effectExtent l="0" t="0" r="12700" b="19050"/>
                <wp:wrapSquare wrapText="bothSides"/>
                <wp:docPr id="265" name="Прямоугольник 265"/>
                <wp:cNvGraphicFramePr/>
                <a:graphic xmlns:a="http://schemas.openxmlformats.org/drawingml/2006/main">
                  <a:graphicData uri="http://schemas.microsoft.com/office/word/2010/wordprocessingShape">
                    <wps:wsp>
                      <wps:cNvSpPr/>
                      <wps:spPr>
                        <a:xfrm>
                          <a:off x="0" y="0"/>
                          <a:ext cx="2654300" cy="266700"/>
                        </a:xfrm>
                        <a:prstGeom prst="rect">
                          <a:avLst/>
                        </a:prstGeom>
                      </wps:spPr>
                      <wps:style>
                        <a:lnRef idx="2">
                          <a:schemeClr val="dk1"/>
                        </a:lnRef>
                        <a:fillRef idx="1">
                          <a:schemeClr val="lt1"/>
                        </a:fillRef>
                        <a:effectRef idx="0">
                          <a:schemeClr val="dk1"/>
                        </a:effectRef>
                        <a:fontRef idx="minor">
                          <a:schemeClr val="dk1"/>
                        </a:fontRef>
                      </wps:style>
                      <wps:txbx>
                        <w:txbxContent>
                          <w:p w14:paraId="3E51298C" w14:textId="77777777" w:rsidR="005B0D31" w:rsidRPr="008B15D0" w:rsidRDefault="005B0D31" w:rsidP="005B0D31">
                            <w:pPr>
                              <w:jc w:val="center"/>
                              <w:rPr>
                                <w:rFonts w:ascii="Times New Roman" w:hAnsi="Times New Roman" w:cs="Times New Roman"/>
                                <w:lang w:val="ru-RU"/>
                              </w:rPr>
                            </w:pPr>
                            <w:r>
                              <w:rPr>
                                <w:rFonts w:ascii="Times New Roman" w:hAnsi="Times New Roman" w:cs="Times New Roman"/>
                              </w:rPr>
                              <w:t xml:space="preserve">Выпуск в обращение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E74EB7" id="Прямоугольник 265" o:spid="_x0000_s1062" style="position:absolute;left:0;text-align:left;margin-left:89.75pt;margin-top:18.45pt;width:209pt;height:21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" fillcolor="white [3201]" strokecolor="black [3200]" strokeweight="1pt">
                <v:textbox>
                  <w:txbxContent>
                    <w:p w14:paraId="3E51298C" w14:textId="77777777" w:rsidR="005B0D31" w:rsidRPr="008B15D0" w:rsidRDefault="005B0D31" w:rsidP="005B0D31">
                      <w:pPr>
                        <w:jc w:val="center"/>
                        <w:rPr>
                          <w:rFonts w:ascii="Times New Roman" w:hAnsi="Times New Roman" w:cs="Times New Roman"/>
                          <w:lang w:val="ru-RU"/>
                        </w:rPr>
                      </w:pPr>
                      <w:r>
                        <w:rPr>
                          <w:rFonts w:ascii="Times New Roman" w:hAnsi="Times New Roman" w:cs="Times New Roman"/>
                        </w:rPr>
                        <w:t xml:space="preserve">Выпуск в обращение </w:t>
                      </w:r>
                    </w:p>
                  </w:txbxContent>
                </v:textbox>
                <w10:wrap type="square" anchorx="margin"/>
              </v:rect>
            </w:pict>
          </mc:Fallback>
        </mc:AlternateContent>
      </w:r>
    </w:p>
    <w:p w14:paraId="75280B64" w14:textId="793E937E" w:rsidR="00A0519C" w:rsidRPr="00EF5009" w:rsidRDefault="00A0519C" w:rsidP="00E64E6A">
      <w:pPr>
        <w:spacing w:after="0" w:line="240" w:lineRule="auto"/>
        <w:ind w:firstLine="709"/>
        <w:jc w:val="both"/>
        <w:rPr>
          <w:rFonts w:ascii="Times New Roman" w:hAnsi="Times New Roman" w:cs="Times New Roman"/>
          <w:sz w:val="28"/>
          <w:szCs w:val="28"/>
          <w:lang w:val="ru-RU"/>
        </w:rPr>
      </w:pPr>
    </w:p>
    <w:p w14:paraId="1D8CAA3F" w14:textId="4BF5F314" w:rsidR="00AC4830" w:rsidRPr="00EF5009" w:rsidRDefault="00382576" w:rsidP="005C1CEE">
      <w:pPr>
        <w:spacing w:after="0" w:line="240" w:lineRule="auto"/>
        <w:ind w:firstLine="709"/>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Рисунок</w:t>
      </w:r>
      <w:r w:rsidR="008733B8" w:rsidRPr="00EF5009">
        <w:rPr>
          <w:rFonts w:ascii="Times New Roman" w:hAnsi="Times New Roman" w:cs="Times New Roman"/>
          <w:sz w:val="28"/>
          <w:szCs w:val="28"/>
          <w:lang w:val="ru-RU"/>
        </w:rPr>
        <w:t xml:space="preserve"> 1</w:t>
      </w:r>
      <w:r w:rsidR="00F225A2" w:rsidRPr="00EF5009">
        <w:rPr>
          <w:rFonts w:ascii="Times New Roman" w:hAnsi="Times New Roman" w:cs="Times New Roman"/>
          <w:sz w:val="28"/>
          <w:szCs w:val="28"/>
          <w:lang w:val="ru-RU"/>
        </w:rPr>
        <w:t>7</w:t>
      </w:r>
      <w:r w:rsidR="00C84B63" w:rsidRPr="00EF5009">
        <w:rPr>
          <w:rFonts w:ascii="Times New Roman" w:hAnsi="Times New Roman" w:cs="Times New Roman"/>
          <w:sz w:val="28"/>
          <w:szCs w:val="28"/>
          <w:lang w:val="ru-RU"/>
        </w:rPr>
        <w:t xml:space="preserve"> – </w:t>
      </w:r>
      <w:r w:rsidR="00EB694A" w:rsidRPr="00EF5009">
        <w:rPr>
          <w:rFonts w:ascii="Times New Roman" w:hAnsi="Times New Roman" w:cs="Times New Roman"/>
          <w:sz w:val="28"/>
          <w:szCs w:val="28"/>
          <w:lang w:val="ru-RU"/>
        </w:rPr>
        <w:t xml:space="preserve">Технологическая схема производства </w:t>
      </w:r>
      <w:r w:rsidR="00F762F9" w:rsidRPr="00EF5009">
        <w:rPr>
          <w:rFonts w:ascii="Times New Roman" w:hAnsi="Times New Roman" w:cs="Times New Roman"/>
          <w:sz w:val="28"/>
          <w:szCs w:val="28"/>
          <w:lang w:val="ru-RU"/>
        </w:rPr>
        <w:t xml:space="preserve">батончиков </w:t>
      </w:r>
      <w:r w:rsidR="00E64E6A" w:rsidRPr="00EF5009">
        <w:rPr>
          <w:rFonts w:ascii="Times New Roman" w:hAnsi="Times New Roman" w:cs="Times New Roman"/>
          <w:sz w:val="28"/>
          <w:szCs w:val="28"/>
          <w:lang w:val="ru-RU"/>
        </w:rPr>
        <w:t>BRIKET</w:t>
      </w:r>
      <w:r w:rsidR="005C1CEE" w:rsidRPr="00EF5009">
        <w:rPr>
          <w:rFonts w:ascii="Times New Roman" w:hAnsi="Times New Roman" w:cs="Times New Roman"/>
          <w:sz w:val="28"/>
          <w:szCs w:val="28"/>
          <w:lang w:val="ru-RU"/>
        </w:rPr>
        <w:t xml:space="preserve"> Lucky battle sport mixture </w:t>
      </w:r>
      <w:r w:rsidR="00AC4830" w:rsidRPr="00EF5009">
        <w:rPr>
          <w:rFonts w:ascii="Times New Roman" w:hAnsi="Times New Roman" w:cs="Times New Roman"/>
          <w:sz w:val="28"/>
          <w:szCs w:val="28"/>
          <w:lang w:val="ru-RU"/>
        </w:rPr>
        <w:t>С</w:t>
      </w:r>
      <w:r w:rsidR="00EB694A" w:rsidRPr="00EF5009">
        <w:rPr>
          <w:rFonts w:ascii="Times New Roman" w:hAnsi="Times New Roman" w:cs="Times New Roman"/>
          <w:sz w:val="28"/>
          <w:szCs w:val="28"/>
          <w:lang w:val="ru-RU"/>
        </w:rPr>
        <w:t>пециализированн</w:t>
      </w:r>
      <w:r w:rsidR="00F762F9" w:rsidRPr="00EF5009">
        <w:rPr>
          <w:rFonts w:ascii="Times New Roman" w:hAnsi="Times New Roman" w:cs="Times New Roman"/>
          <w:sz w:val="28"/>
          <w:szCs w:val="28"/>
          <w:lang w:val="ru-RU"/>
        </w:rPr>
        <w:t>ого</w:t>
      </w:r>
      <w:r w:rsidR="00AC4830" w:rsidRPr="00EF5009">
        <w:rPr>
          <w:rFonts w:ascii="Times New Roman" w:hAnsi="Times New Roman" w:cs="Times New Roman"/>
          <w:sz w:val="28"/>
          <w:szCs w:val="28"/>
          <w:lang w:val="ru-RU"/>
        </w:rPr>
        <w:t xml:space="preserve"> назначения</w:t>
      </w:r>
    </w:p>
    <w:p w14:paraId="386BFDBE" w14:textId="77777777" w:rsidR="00AC4830" w:rsidRPr="00EF5009" w:rsidRDefault="00AC4830" w:rsidP="00AC4830">
      <w:pPr>
        <w:autoSpaceDE w:val="0"/>
        <w:autoSpaceDN w:val="0"/>
        <w:adjustRightInd w:val="0"/>
        <w:spacing w:after="0" w:line="240" w:lineRule="auto"/>
        <w:jc w:val="both"/>
        <w:rPr>
          <w:rFonts w:ascii="Times New Roman" w:hAnsi="Times New Roman" w:cs="Times New Roman"/>
          <w:sz w:val="28"/>
          <w:szCs w:val="28"/>
          <w:lang w:val="ru-RU"/>
        </w:rPr>
      </w:pPr>
    </w:p>
    <w:p w14:paraId="36618BD0" w14:textId="50AAF08C" w:rsidR="00AC4830" w:rsidRPr="00EF5009" w:rsidRDefault="00AC4830" w:rsidP="00F32296">
      <w:pPr>
        <w:autoSpaceDE w:val="0"/>
        <w:autoSpaceDN w:val="0"/>
        <w:adjustRightInd w:val="0"/>
        <w:spacing w:after="0" w:line="240" w:lineRule="auto"/>
        <w:ind w:firstLine="720"/>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Внешний вид батончиков </w:t>
      </w:r>
      <w:r w:rsidR="00AC0435" w:rsidRPr="00EF5009">
        <w:rPr>
          <w:rFonts w:ascii="Times New Roman" w:hAnsi="Times New Roman" w:cs="Times New Roman"/>
          <w:sz w:val="28"/>
          <w:szCs w:val="28"/>
          <w:lang w:val="ru-RU"/>
        </w:rPr>
        <w:t xml:space="preserve">на основе сухой специализированной смеси спортивного питания Lucky battle sport mixture </w:t>
      </w:r>
      <w:r w:rsidRPr="00EF5009">
        <w:rPr>
          <w:rFonts w:ascii="Times New Roman" w:hAnsi="Times New Roman" w:cs="Times New Roman"/>
          <w:sz w:val="28"/>
          <w:szCs w:val="28"/>
          <w:lang w:val="ru-RU"/>
        </w:rPr>
        <w:t>представлен на рисунке 1</w:t>
      </w:r>
      <w:r w:rsidR="005C1CEE" w:rsidRPr="00EF5009">
        <w:rPr>
          <w:rFonts w:ascii="Times New Roman" w:hAnsi="Times New Roman" w:cs="Times New Roman"/>
          <w:sz w:val="28"/>
          <w:szCs w:val="28"/>
          <w:lang w:val="ru-RU"/>
        </w:rPr>
        <w:t>8</w:t>
      </w:r>
      <w:r w:rsidR="00F32296" w:rsidRPr="00EF5009">
        <w:rPr>
          <w:rFonts w:ascii="Times New Roman" w:hAnsi="Times New Roman" w:cs="Times New Roman"/>
          <w:sz w:val="28"/>
          <w:szCs w:val="28"/>
          <w:lang w:val="ru-RU"/>
        </w:rPr>
        <w:t>.</w:t>
      </w:r>
    </w:p>
    <w:p w14:paraId="3774EB7E" w14:textId="77777777" w:rsidR="00AC4830" w:rsidRPr="00EF5009" w:rsidRDefault="00AC4830" w:rsidP="00436B80">
      <w:pPr>
        <w:autoSpaceDE w:val="0"/>
        <w:autoSpaceDN w:val="0"/>
        <w:adjustRightInd w:val="0"/>
        <w:spacing w:after="0" w:line="240" w:lineRule="auto"/>
        <w:jc w:val="both"/>
        <w:rPr>
          <w:rFonts w:ascii="Times New Roman" w:hAnsi="Times New Roman" w:cs="Times New Roman"/>
          <w:sz w:val="28"/>
          <w:szCs w:val="28"/>
          <w:lang w:val="ru-RU"/>
        </w:rPr>
      </w:pPr>
    </w:p>
    <w:p w14:paraId="4A636304" w14:textId="62ECC1E7" w:rsidR="00EB694A" w:rsidRPr="00EF5009" w:rsidRDefault="000E70B6" w:rsidP="00436B80">
      <w:pPr>
        <w:autoSpaceDE w:val="0"/>
        <w:autoSpaceDN w:val="0"/>
        <w:adjustRightInd w:val="0"/>
        <w:spacing w:after="0" w:line="240" w:lineRule="auto"/>
        <w:jc w:val="both"/>
        <w:rPr>
          <w:rFonts w:ascii="Times New Roman" w:hAnsi="Times New Roman" w:cs="Times New Roman"/>
          <w:sz w:val="28"/>
          <w:szCs w:val="28"/>
          <w:lang w:val="ru-RU"/>
        </w:rPr>
      </w:pPr>
      <w:r w:rsidRPr="00EF5009">
        <w:rPr>
          <w:noProof/>
          <w:lang w:val="ru-RU"/>
        </w:rPr>
        <w:drawing>
          <wp:inline distT="0" distB="0" distL="0" distR="0" wp14:anchorId="48A73E5E" wp14:editId="220FD884">
            <wp:extent cx="3989438" cy="5967629"/>
            <wp:effectExtent l="1587"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16200000">
                      <a:off x="0" y="0"/>
                      <a:ext cx="4026491" cy="6023056"/>
                    </a:xfrm>
                    <a:prstGeom prst="rect">
                      <a:avLst/>
                    </a:prstGeom>
                    <a:noFill/>
                    <a:ln>
                      <a:noFill/>
                    </a:ln>
                  </pic:spPr>
                </pic:pic>
              </a:graphicData>
            </a:graphic>
          </wp:inline>
        </w:drawing>
      </w:r>
    </w:p>
    <w:p w14:paraId="10C2ACA3" w14:textId="77777777" w:rsidR="00AC4830" w:rsidRPr="00EF5009" w:rsidRDefault="00AC4830" w:rsidP="00AC4830">
      <w:pPr>
        <w:autoSpaceDE w:val="0"/>
        <w:autoSpaceDN w:val="0"/>
        <w:adjustRightInd w:val="0"/>
        <w:spacing w:after="0" w:line="240" w:lineRule="auto"/>
        <w:ind w:firstLine="709"/>
        <w:jc w:val="both"/>
        <w:rPr>
          <w:rFonts w:ascii="Times New Roman" w:hAnsi="Times New Roman" w:cs="Times New Roman"/>
          <w:sz w:val="28"/>
          <w:szCs w:val="28"/>
          <w:lang w:val="ru-RU"/>
        </w:rPr>
      </w:pPr>
    </w:p>
    <w:p w14:paraId="1765ABC1" w14:textId="1A233F76" w:rsidR="00AC4830" w:rsidRPr="00EF5009" w:rsidRDefault="00AC4830" w:rsidP="00AC4830">
      <w:pPr>
        <w:autoSpaceDE w:val="0"/>
        <w:autoSpaceDN w:val="0"/>
        <w:adjustRightInd w:val="0"/>
        <w:spacing w:after="0" w:line="240" w:lineRule="auto"/>
        <w:ind w:firstLine="709"/>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Рисунок 1</w:t>
      </w:r>
      <w:r w:rsidR="005C1CEE" w:rsidRPr="00EF5009">
        <w:rPr>
          <w:rFonts w:ascii="Times New Roman" w:hAnsi="Times New Roman" w:cs="Times New Roman"/>
          <w:sz w:val="28"/>
          <w:szCs w:val="28"/>
          <w:lang w:val="ru-RU"/>
        </w:rPr>
        <w:t>8</w:t>
      </w:r>
      <w:r w:rsidRPr="00EF5009">
        <w:rPr>
          <w:rFonts w:ascii="Times New Roman" w:hAnsi="Times New Roman" w:cs="Times New Roman"/>
          <w:sz w:val="28"/>
          <w:szCs w:val="28"/>
          <w:lang w:val="ru-RU"/>
        </w:rPr>
        <w:t xml:space="preserve"> – Специализированные батончики на основе </w:t>
      </w:r>
      <w:r w:rsidR="00D960C9" w:rsidRPr="00EF5009">
        <w:rPr>
          <w:rFonts w:ascii="Times New Roman" w:hAnsi="Times New Roman" w:cs="Times New Roman"/>
          <w:sz w:val="28"/>
          <w:szCs w:val="28"/>
          <w:lang w:val="ru-RU"/>
        </w:rPr>
        <w:t>сухой смеси</w:t>
      </w:r>
      <w:r w:rsidRPr="00EF5009">
        <w:rPr>
          <w:rFonts w:ascii="Times New Roman" w:hAnsi="Times New Roman" w:cs="Times New Roman"/>
          <w:sz w:val="28"/>
          <w:szCs w:val="28"/>
          <w:lang w:val="ru-RU"/>
        </w:rPr>
        <w:t xml:space="preserve"> спортивного питания Lucky battle sport mixture</w:t>
      </w:r>
    </w:p>
    <w:p w14:paraId="327AC9FB" w14:textId="77777777" w:rsidR="00AC4830" w:rsidRPr="00EF5009" w:rsidRDefault="00AC4830" w:rsidP="00AC4830">
      <w:pPr>
        <w:autoSpaceDE w:val="0"/>
        <w:autoSpaceDN w:val="0"/>
        <w:adjustRightInd w:val="0"/>
        <w:spacing w:after="0" w:line="240" w:lineRule="auto"/>
        <w:ind w:firstLine="709"/>
        <w:jc w:val="both"/>
        <w:rPr>
          <w:rFonts w:ascii="Times New Roman" w:hAnsi="Times New Roman" w:cs="Times New Roman"/>
          <w:sz w:val="28"/>
          <w:szCs w:val="28"/>
          <w:lang w:val="ru-RU"/>
        </w:rPr>
      </w:pPr>
    </w:p>
    <w:p w14:paraId="435D41EC" w14:textId="77777777" w:rsidR="00E94349" w:rsidRDefault="00E94349" w:rsidP="00EB3378">
      <w:pPr>
        <w:autoSpaceDE w:val="0"/>
        <w:autoSpaceDN w:val="0"/>
        <w:adjustRightInd w:val="0"/>
        <w:spacing w:after="0" w:line="240" w:lineRule="auto"/>
        <w:ind w:firstLine="709"/>
        <w:jc w:val="both"/>
        <w:rPr>
          <w:rFonts w:ascii="Times New Roman" w:hAnsi="Times New Roman" w:cs="Times New Roman"/>
          <w:b/>
          <w:bCs/>
          <w:sz w:val="28"/>
          <w:szCs w:val="28"/>
          <w:lang w:val="ru-RU"/>
        </w:rPr>
      </w:pPr>
    </w:p>
    <w:p w14:paraId="43FF9CD3" w14:textId="0476245A" w:rsidR="00EB3378" w:rsidRPr="00EF5009" w:rsidRDefault="00A26778" w:rsidP="00EB3378">
      <w:pPr>
        <w:autoSpaceDE w:val="0"/>
        <w:autoSpaceDN w:val="0"/>
        <w:adjustRightInd w:val="0"/>
        <w:spacing w:after="0" w:line="240" w:lineRule="auto"/>
        <w:ind w:firstLine="709"/>
        <w:jc w:val="both"/>
        <w:rPr>
          <w:rFonts w:ascii="Times New Roman" w:hAnsi="Times New Roman" w:cs="Times New Roman"/>
          <w:b/>
          <w:bCs/>
          <w:sz w:val="28"/>
          <w:szCs w:val="28"/>
          <w:lang w:val="ru-RU"/>
        </w:rPr>
      </w:pPr>
      <w:r w:rsidRPr="00EF5009">
        <w:rPr>
          <w:rFonts w:ascii="Times New Roman" w:hAnsi="Times New Roman" w:cs="Times New Roman"/>
          <w:b/>
          <w:bCs/>
          <w:sz w:val="28"/>
          <w:szCs w:val="28"/>
          <w:lang w:val="ru-RU"/>
        </w:rPr>
        <w:t>3.</w:t>
      </w:r>
      <w:r w:rsidR="0021652F" w:rsidRPr="00EF5009">
        <w:rPr>
          <w:rFonts w:ascii="Times New Roman" w:hAnsi="Times New Roman" w:cs="Times New Roman"/>
          <w:b/>
          <w:bCs/>
          <w:sz w:val="28"/>
          <w:szCs w:val="28"/>
          <w:lang w:val="ru-RU"/>
        </w:rPr>
        <w:t>8</w:t>
      </w:r>
      <w:r w:rsidR="009C3E19" w:rsidRPr="00EF5009">
        <w:rPr>
          <w:rFonts w:ascii="Times New Roman" w:hAnsi="Times New Roman" w:cs="Times New Roman"/>
          <w:b/>
          <w:bCs/>
          <w:sz w:val="28"/>
          <w:szCs w:val="28"/>
          <w:lang w:val="ru-RU"/>
        </w:rPr>
        <w:t xml:space="preserve"> </w:t>
      </w:r>
      <w:r w:rsidRPr="00EF5009">
        <w:rPr>
          <w:rFonts w:ascii="Times New Roman" w:hAnsi="Times New Roman" w:cs="Times New Roman"/>
          <w:b/>
          <w:bCs/>
          <w:sz w:val="28"/>
          <w:szCs w:val="28"/>
          <w:lang w:val="ru-RU"/>
        </w:rPr>
        <w:t xml:space="preserve">Оценка клинической эффективности </w:t>
      </w:r>
      <w:r w:rsidR="00E64E6A" w:rsidRPr="00EF5009">
        <w:rPr>
          <w:rFonts w:ascii="Times New Roman" w:hAnsi="Times New Roman" w:cs="Times New Roman"/>
          <w:b/>
          <w:bCs/>
          <w:sz w:val="28"/>
          <w:szCs w:val="28"/>
          <w:lang w:val="ru-RU"/>
        </w:rPr>
        <w:t xml:space="preserve">сухого </w:t>
      </w:r>
      <w:r w:rsidRPr="00EF5009">
        <w:rPr>
          <w:rFonts w:ascii="Times New Roman" w:hAnsi="Times New Roman" w:cs="Times New Roman"/>
          <w:b/>
          <w:bCs/>
          <w:sz w:val="28"/>
          <w:szCs w:val="28"/>
          <w:lang w:val="ru-RU"/>
        </w:rPr>
        <w:t xml:space="preserve">специализированного продукта </w:t>
      </w:r>
      <w:r w:rsidR="00EB3378" w:rsidRPr="00EF5009">
        <w:rPr>
          <w:rFonts w:ascii="Times New Roman" w:hAnsi="Times New Roman" w:cs="Times New Roman"/>
          <w:b/>
          <w:bCs/>
          <w:sz w:val="28"/>
          <w:szCs w:val="28"/>
          <w:lang w:val="ru-RU"/>
        </w:rPr>
        <w:t>Lucky battle sport mixture и батончиков BRIKET на основе кобыльего молока</w:t>
      </w:r>
    </w:p>
    <w:p w14:paraId="321C2F07" w14:textId="281B0820" w:rsidR="00A26778" w:rsidRPr="00EF5009" w:rsidRDefault="008C3876"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Клиническая</w:t>
      </w:r>
      <w:r w:rsidR="00A26778" w:rsidRPr="00EF5009">
        <w:rPr>
          <w:rFonts w:ascii="Times New Roman" w:hAnsi="Times New Roman" w:cs="Times New Roman"/>
          <w:sz w:val="28"/>
          <w:szCs w:val="28"/>
          <w:lang w:val="ru-RU"/>
        </w:rPr>
        <w:t xml:space="preserve"> эффективност</w:t>
      </w:r>
      <w:r w:rsidRPr="00EF5009">
        <w:rPr>
          <w:rFonts w:ascii="Times New Roman" w:hAnsi="Times New Roman" w:cs="Times New Roman"/>
          <w:sz w:val="28"/>
          <w:szCs w:val="28"/>
          <w:lang w:val="ru-RU"/>
        </w:rPr>
        <w:t>ь</w:t>
      </w:r>
      <w:r w:rsidR="00A26778" w:rsidRPr="00EF5009">
        <w:rPr>
          <w:rFonts w:ascii="Times New Roman" w:hAnsi="Times New Roman" w:cs="Times New Roman"/>
          <w:sz w:val="28"/>
          <w:szCs w:val="28"/>
          <w:lang w:val="ru-RU"/>
        </w:rPr>
        <w:t xml:space="preserve"> нового специализированного продукта была проведена на </w:t>
      </w:r>
      <w:r w:rsidR="00631C0A" w:rsidRPr="00EF5009">
        <w:rPr>
          <w:rFonts w:ascii="Times New Roman" w:hAnsi="Times New Roman" w:cs="Times New Roman"/>
          <w:sz w:val="28"/>
          <w:szCs w:val="28"/>
          <w:lang w:val="ru-RU"/>
        </w:rPr>
        <w:t xml:space="preserve">15 </w:t>
      </w:r>
      <w:r w:rsidR="00A26778" w:rsidRPr="00EF5009">
        <w:rPr>
          <w:rFonts w:ascii="Times New Roman" w:hAnsi="Times New Roman" w:cs="Times New Roman"/>
          <w:sz w:val="28"/>
          <w:szCs w:val="28"/>
          <w:lang w:val="ru-RU"/>
        </w:rPr>
        <w:t>спортсмен</w:t>
      </w:r>
      <w:r w:rsidR="00631C0A" w:rsidRPr="00EF5009">
        <w:rPr>
          <w:rFonts w:ascii="Times New Roman" w:hAnsi="Times New Roman" w:cs="Times New Roman"/>
          <w:sz w:val="28"/>
          <w:szCs w:val="28"/>
          <w:lang w:val="ru-RU"/>
        </w:rPr>
        <w:t>ах</w:t>
      </w:r>
      <w:r w:rsidR="00A26778" w:rsidRPr="00EF5009">
        <w:rPr>
          <w:rFonts w:ascii="Times New Roman" w:hAnsi="Times New Roman" w:cs="Times New Roman"/>
          <w:sz w:val="28"/>
          <w:szCs w:val="28"/>
          <w:lang w:val="ru-RU"/>
        </w:rPr>
        <w:t>-триатлонист</w:t>
      </w:r>
      <w:r w:rsidR="00631C0A" w:rsidRPr="00EF5009">
        <w:rPr>
          <w:rFonts w:ascii="Times New Roman" w:hAnsi="Times New Roman" w:cs="Times New Roman"/>
          <w:sz w:val="28"/>
          <w:szCs w:val="28"/>
          <w:lang w:val="ru-RU"/>
        </w:rPr>
        <w:t>ах</w:t>
      </w:r>
      <w:r w:rsidR="00A26778" w:rsidRPr="00EF5009">
        <w:rPr>
          <w:rFonts w:ascii="Times New Roman" w:hAnsi="Times New Roman" w:cs="Times New Roman"/>
          <w:sz w:val="28"/>
          <w:szCs w:val="28"/>
          <w:lang w:val="ru-RU"/>
        </w:rPr>
        <w:t>, занимающихся по олимпийской программе</w:t>
      </w:r>
      <w:r w:rsidR="00245684" w:rsidRPr="00EF5009">
        <w:rPr>
          <w:rFonts w:ascii="Times New Roman" w:hAnsi="Times New Roman" w:cs="Times New Roman"/>
          <w:sz w:val="28"/>
          <w:szCs w:val="28"/>
          <w:lang w:val="ru-RU"/>
        </w:rPr>
        <w:t xml:space="preserve"> в возрасте от 25-35 лет</w:t>
      </w:r>
      <w:r w:rsidR="00A26778" w:rsidRPr="00EF5009">
        <w:rPr>
          <w:rFonts w:ascii="Times New Roman" w:hAnsi="Times New Roman" w:cs="Times New Roman"/>
          <w:sz w:val="28"/>
          <w:szCs w:val="28"/>
          <w:lang w:val="ru-RU"/>
        </w:rPr>
        <w:t>.</w:t>
      </w:r>
    </w:p>
    <w:p w14:paraId="3C74C07D" w14:textId="53F2D9C6" w:rsidR="006D4C05" w:rsidRPr="00EF5009" w:rsidRDefault="00A26778" w:rsidP="00171D10">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В программу триатлонистов входил бег, плавание и велогонка. Спортсмены получали ежедневно по 100</w:t>
      </w:r>
      <w:r w:rsidR="008351BC"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г специализированного продукта на основе кобыльего молока и по 2 батончика, созданные на основе </w:t>
      </w:r>
      <w:r w:rsidR="00245684" w:rsidRPr="00EF5009">
        <w:rPr>
          <w:rFonts w:ascii="Times New Roman" w:hAnsi="Times New Roman" w:cs="Times New Roman"/>
          <w:sz w:val="28"/>
          <w:szCs w:val="28"/>
          <w:lang w:val="ru-RU"/>
        </w:rPr>
        <w:t>смеси для спортивного</w:t>
      </w:r>
      <w:r w:rsidR="00631C0A" w:rsidRPr="00EF5009">
        <w:rPr>
          <w:rFonts w:ascii="Times New Roman" w:hAnsi="Times New Roman" w:cs="Times New Roman"/>
          <w:sz w:val="28"/>
          <w:szCs w:val="28"/>
          <w:lang w:val="ru-RU"/>
        </w:rPr>
        <w:t xml:space="preserve"> питания</w:t>
      </w:r>
      <w:r w:rsidRPr="00EF5009">
        <w:rPr>
          <w:rFonts w:ascii="Times New Roman" w:hAnsi="Times New Roman" w:cs="Times New Roman"/>
          <w:sz w:val="28"/>
          <w:szCs w:val="28"/>
          <w:lang w:val="ru-RU"/>
        </w:rPr>
        <w:t xml:space="preserve">. </w:t>
      </w:r>
      <w:bookmarkStart w:id="85" w:name="_Hlk93413694"/>
      <w:r w:rsidRPr="00EF5009">
        <w:rPr>
          <w:rFonts w:ascii="Times New Roman" w:hAnsi="Times New Roman" w:cs="Times New Roman"/>
          <w:sz w:val="28"/>
          <w:szCs w:val="28"/>
          <w:lang w:val="ru-RU"/>
        </w:rPr>
        <w:t xml:space="preserve">Контролем служили </w:t>
      </w:r>
      <w:r w:rsidR="004446B7" w:rsidRPr="00EF5009">
        <w:rPr>
          <w:rFonts w:ascii="Times New Roman" w:hAnsi="Times New Roman" w:cs="Times New Roman"/>
          <w:sz w:val="28"/>
          <w:szCs w:val="28"/>
          <w:lang w:val="ru-RU"/>
        </w:rPr>
        <w:t>10 лиц</w:t>
      </w:r>
      <w:r w:rsidRPr="00EF5009">
        <w:rPr>
          <w:rFonts w:ascii="Times New Roman" w:hAnsi="Times New Roman" w:cs="Times New Roman"/>
          <w:sz w:val="28"/>
          <w:szCs w:val="28"/>
          <w:lang w:val="ru-RU"/>
        </w:rPr>
        <w:t xml:space="preserve"> мужского пола, такого же возраста, получавшие в дополнение к основному рациону питания, белковую смесь </w:t>
      </w:r>
      <w:r w:rsidR="006D4C05" w:rsidRPr="00EF5009">
        <w:rPr>
          <w:rFonts w:ascii="Times New Roman" w:hAnsi="Times New Roman" w:cs="Times New Roman"/>
          <w:sz w:val="28"/>
          <w:szCs w:val="28"/>
          <w:lang w:val="ru-RU"/>
        </w:rPr>
        <w:t xml:space="preserve">компании </w:t>
      </w:r>
      <w:r w:rsidR="009231FD">
        <w:rPr>
          <w:rFonts w:ascii="Times New Roman" w:hAnsi="Times New Roman" w:cs="Times New Roman"/>
          <w:sz w:val="28"/>
          <w:szCs w:val="28"/>
          <w:lang w:val="ru-RU"/>
        </w:rPr>
        <w:t>«</w:t>
      </w:r>
      <w:r w:rsidR="006D4C05" w:rsidRPr="00EF5009">
        <w:rPr>
          <w:rFonts w:ascii="Times New Roman" w:hAnsi="Times New Roman" w:cs="Times New Roman"/>
          <w:sz w:val="28"/>
          <w:szCs w:val="28"/>
          <w:lang w:val="ru-RU"/>
        </w:rPr>
        <w:t>BSN</w:t>
      </w:r>
      <w:r w:rsidR="009231FD">
        <w:rPr>
          <w:rFonts w:ascii="Times New Roman" w:hAnsi="Times New Roman" w:cs="Times New Roman"/>
          <w:sz w:val="28"/>
          <w:szCs w:val="28"/>
          <w:lang w:val="ru-RU"/>
        </w:rPr>
        <w:t>»</w:t>
      </w:r>
      <w:r w:rsidR="006D4C05" w:rsidRPr="00EF5009">
        <w:rPr>
          <w:rFonts w:ascii="Times New Roman" w:hAnsi="Times New Roman" w:cs="Times New Roman"/>
          <w:sz w:val="28"/>
          <w:szCs w:val="28"/>
          <w:lang w:val="ru-RU"/>
        </w:rPr>
        <w:t xml:space="preserve"> по калорийности соответствующую калорийности нами созданной смеси для спортивного питания - 455 ккал и по два фруктово-ореховых батончика компании «KDV», содержащих 8,0 гр. белков, 17 гр. жиров, 47 гр. углеводов, калорийностью 381 ккал.</w:t>
      </w:r>
      <w:bookmarkEnd w:id="85"/>
      <w:r w:rsidR="00616668"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по калорийности </w:t>
      </w:r>
      <w:r w:rsidRPr="00EF5009">
        <w:rPr>
          <w:rFonts w:ascii="Times New Roman" w:hAnsi="Times New Roman" w:cs="Times New Roman"/>
          <w:sz w:val="28"/>
          <w:szCs w:val="28"/>
          <w:lang w:val="ru-RU"/>
        </w:rPr>
        <w:lastRenderedPageBreak/>
        <w:t>аналогичную спортивному питанию, употребляемому триатлонистами</w:t>
      </w:r>
      <w:r w:rsidR="007D4B56" w:rsidRPr="00EF5009">
        <w:rPr>
          <w:rFonts w:ascii="Times New Roman" w:hAnsi="Times New Roman" w:cs="Times New Roman"/>
          <w:sz w:val="28"/>
          <w:szCs w:val="28"/>
          <w:lang w:val="ru-RU"/>
        </w:rPr>
        <w:t xml:space="preserve"> </w:t>
      </w:r>
      <w:r w:rsidR="006D4C05" w:rsidRPr="00EF5009">
        <w:rPr>
          <w:rFonts w:ascii="Times New Roman" w:hAnsi="Times New Roman" w:cs="Times New Roman"/>
          <w:sz w:val="28"/>
          <w:szCs w:val="28"/>
          <w:lang w:val="ru-RU"/>
        </w:rPr>
        <w:t xml:space="preserve">белковую смесь </w:t>
      </w:r>
      <w:r w:rsidR="00B51E83" w:rsidRPr="00EF5009">
        <w:rPr>
          <w:rFonts w:ascii="Times New Roman" w:hAnsi="Times New Roman" w:cs="Times New Roman"/>
          <w:sz w:val="28"/>
          <w:szCs w:val="28"/>
          <w:lang w:val="ru-RU"/>
        </w:rPr>
        <w:t>и батончики</w:t>
      </w:r>
      <w:r w:rsidR="00933007" w:rsidRPr="00EF5009">
        <w:rPr>
          <w:rFonts w:ascii="Times New Roman" w:hAnsi="Times New Roman" w:cs="Times New Roman"/>
          <w:sz w:val="28"/>
          <w:szCs w:val="28"/>
          <w:lang w:val="ru-RU"/>
        </w:rPr>
        <w:t xml:space="preserve"> на ее основе</w:t>
      </w:r>
      <w:r w:rsidR="00B51E83" w:rsidRPr="00EF5009">
        <w:rPr>
          <w:rFonts w:ascii="Times New Roman" w:hAnsi="Times New Roman" w:cs="Times New Roman"/>
          <w:sz w:val="28"/>
          <w:szCs w:val="28"/>
          <w:lang w:val="ru-RU"/>
        </w:rPr>
        <w:t>.</w:t>
      </w:r>
    </w:p>
    <w:p w14:paraId="66096189" w14:textId="77777777" w:rsidR="006D4C05" w:rsidRPr="00EF5009" w:rsidRDefault="006D4C05" w:rsidP="006D4C05">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Все лица контрольной и опытной группы дали согласие на участие в исследованиях и на взятие крови до и после приема специализированных продуктов питания.</w:t>
      </w:r>
    </w:p>
    <w:p w14:paraId="56AAFD49" w14:textId="052D758C" w:rsidR="004018F2" w:rsidRPr="009831B5" w:rsidRDefault="00A26778" w:rsidP="004018F2">
      <w:pPr>
        <w:spacing w:after="0" w:line="240" w:lineRule="auto"/>
        <w:ind w:firstLine="709"/>
        <w:contextualSpacing/>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Как </w:t>
      </w:r>
      <w:r w:rsidR="007D4B56" w:rsidRPr="00EF5009">
        <w:rPr>
          <w:rFonts w:ascii="Times New Roman" w:hAnsi="Times New Roman" w:cs="Times New Roman"/>
          <w:sz w:val="28"/>
          <w:szCs w:val="28"/>
          <w:lang w:val="ru-RU"/>
        </w:rPr>
        <w:t xml:space="preserve">спортсмены </w:t>
      </w:r>
      <w:r w:rsidRPr="00EF5009">
        <w:rPr>
          <w:rFonts w:ascii="Times New Roman" w:hAnsi="Times New Roman" w:cs="Times New Roman"/>
          <w:sz w:val="28"/>
          <w:szCs w:val="28"/>
          <w:lang w:val="ru-RU"/>
        </w:rPr>
        <w:t xml:space="preserve">триатлонисты, так и лица контрольной группы находились под наблюдением в течении 60 дней, ежедневно получая в составе рациона </w:t>
      </w:r>
      <w:r w:rsidR="00745238" w:rsidRPr="00EF5009">
        <w:rPr>
          <w:rFonts w:ascii="Times New Roman" w:hAnsi="Times New Roman" w:cs="Times New Roman"/>
          <w:sz w:val="28"/>
          <w:szCs w:val="28"/>
          <w:lang w:val="ru-RU"/>
        </w:rPr>
        <w:t>рекомендованные</w:t>
      </w:r>
      <w:r w:rsidRPr="00EF5009">
        <w:rPr>
          <w:rFonts w:ascii="Times New Roman" w:hAnsi="Times New Roman" w:cs="Times New Roman"/>
          <w:sz w:val="28"/>
          <w:szCs w:val="28"/>
          <w:lang w:val="ru-RU"/>
        </w:rPr>
        <w:t xml:space="preserve"> продукты спортивного питания.</w:t>
      </w:r>
      <w:r w:rsidR="00F63AF3" w:rsidRPr="00EF5009">
        <w:rPr>
          <w:rFonts w:ascii="Times New Roman" w:hAnsi="Times New Roman" w:cs="Times New Roman"/>
          <w:sz w:val="28"/>
          <w:szCs w:val="28"/>
          <w:lang w:val="ru-RU"/>
        </w:rPr>
        <w:t xml:space="preserve"> </w:t>
      </w:r>
      <w:r w:rsidR="004018F2" w:rsidRPr="00EF5009">
        <w:rPr>
          <w:rFonts w:ascii="Times New Roman" w:hAnsi="Times New Roman" w:cs="Times New Roman"/>
          <w:sz w:val="28"/>
          <w:szCs w:val="28"/>
          <w:lang w:val="ru-RU"/>
        </w:rPr>
        <w:t>Контрольная группа подвергалась физическим нагрузкам аналогичн</w:t>
      </w:r>
      <w:r w:rsidR="00AF4AE2" w:rsidRPr="00EF5009">
        <w:rPr>
          <w:rFonts w:ascii="Times New Roman" w:hAnsi="Times New Roman" w:cs="Times New Roman"/>
          <w:sz w:val="28"/>
          <w:szCs w:val="28"/>
          <w:lang w:val="ru-RU"/>
        </w:rPr>
        <w:t>ым</w:t>
      </w:r>
      <w:r w:rsidR="004018F2" w:rsidRPr="00EF5009">
        <w:rPr>
          <w:rFonts w:ascii="Times New Roman" w:hAnsi="Times New Roman" w:cs="Times New Roman"/>
          <w:sz w:val="28"/>
          <w:szCs w:val="28"/>
          <w:lang w:val="ru-RU"/>
        </w:rPr>
        <w:t xml:space="preserve"> тренировочному циклу опытной группы.</w:t>
      </w:r>
    </w:p>
    <w:p w14:paraId="482EA74F" w14:textId="367DCAD3" w:rsidR="00A82D13" w:rsidRPr="00EF5009" w:rsidRDefault="00A26778" w:rsidP="00AC4830">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До и после приема спецпитания была дана оценка</w:t>
      </w:r>
      <w:r w:rsidR="00745238" w:rsidRPr="00EF5009">
        <w:rPr>
          <w:rFonts w:ascii="Times New Roman" w:hAnsi="Times New Roman" w:cs="Times New Roman"/>
          <w:sz w:val="28"/>
          <w:szCs w:val="28"/>
          <w:lang w:val="ru-RU"/>
        </w:rPr>
        <w:t xml:space="preserve"> состава тела, </w:t>
      </w:r>
      <w:r w:rsidRPr="00EF5009">
        <w:rPr>
          <w:rFonts w:ascii="Times New Roman" w:hAnsi="Times New Roman" w:cs="Times New Roman"/>
          <w:sz w:val="28"/>
          <w:szCs w:val="28"/>
          <w:lang w:val="ru-RU"/>
        </w:rPr>
        <w:t>биохимически</w:t>
      </w:r>
      <w:r w:rsidR="00745238" w:rsidRPr="00EF5009">
        <w:rPr>
          <w:rFonts w:ascii="Times New Roman" w:hAnsi="Times New Roman" w:cs="Times New Roman"/>
          <w:sz w:val="28"/>
          <w:szCs w:val="28"/>
          <w:lang w:val="ru-RU"/>
        </w:rPr>
        <w:t>е</w:t>
      </w:r>
      <w:r w:rsidRPr="00EF5009">
        <w:rPr>
          <w:rFonts w:ascii="Times New Roman" w:hAnsi="Times New Roman" w:cs="Times New Roman"/>
          <w:sz w:val="28"/>
          <w:szCs w:val="28"/>
          <w:lang w:val="ru-RU"/>
        </w:rPr>
        <w:t xml:space="preserve"> и иммунологически</w:t>
      </w:r>
      <w:r w:rsidR="00745238" w:rsidRPr="00EF5009">
        <w:rPr>
          <w:rFonts w:ascii="Times New Roman" w:hAnsi="Times New Roman" w:cs="Times New Roman"/>
          <w:sz w:val="28"/>
          <w:szCs w:val="28"/>
          <w:lang w:val="ru-RU"/>
        </w:rPr>
        <w:t>е</w:t>
      </w:r>
      <w:r w:rsidRPr="00EF5009">
        <w:rPr>
          <w:rFonts w:ascii="Times New Roman" w:hAnsi="Times New Roman" w:cs="Times New Roman"/>
          <w:sz w:val="28"/>
          <w:szCs w:val="28"/>
          <w:lang w:val="ru-RU"/>
        </w:rPr>
        <w:t xml:space="preserve"> показател</w:t>
      </w:r>
      <w:r w:rsidR="00745238" w:rsidRPr="00EF5009">
        <w:rPr>
          <w:rFonts w:ascii="Times New Roman" w:hAnsi="Times New Roman" w:cs="Times New Roman"/>
          <w:sz w:val="28"/>
          <w:szCs w:val="28"/>
          <w:lang w:val="ru-RU"/>
        </w:rPr>
        <w:t>и</w:t>
      </w:r>
      <w:r w:rsidRPr="00EF5009">
        <w:rPr>
          <w:rFonts w:ascii="Times New Roman" w:hAnsi="Times New Roman" w:cs="Times New Roman"/>
          <w:sz w:val="28"/>
          <w:szCs w:val="28"/>
          <w:lang w:val="ru-RU"/>
        </w:rPr>
        <w:t xml:space="preserve"> крови, кроме того</w:t>
      </w:r>
      <w:r w:rsidR="00046F73"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на протяжении всего 60-дневно</w:t>
      </w:r>
      <w:r w:rsidR="00A211C1" w:rsidRPr="00EF5009">
        <w:rPr>
          <w:rFonts w:ascii="Times New Roman" w:hAnsi="Times New Roman" w:cs="Times New Roman"/>
          <w:sz w:val="28"/>
          <w:szCs w:val="28"/>
          <w:lang w:val="ru-RU"/>
        </w:rPr>
        <w:t>го</w:t>
      </w:r>
      <w:r w:rsidRPr="00EF5009">
        <w:rPr>
          <w:rFonts w:ascii="Times New Roman" w:hAnsi="Times New Roman" w:cs="Times New Roman"/>
          <w:sz w:val="28"/>
          <w:szCs w:val="28"/>
          <w:lang w:val="ru-RU"/>
        </w:rPr>
        <w:t xml:space="preserve"> срока наблюдения велся опрос спортсменов, в котором респонденты отмечали восприятие продуктов, влияние продуктов на состояние желудочно-кишечного тракта, общее самочувствие</w:t>
      </w:r>
      <w:r w:rsidR="00245684" w:rsidRPr="00EF5009">
        <w:rPr>
          <w:rFonts w:ascii="Times New Roman" w:hAnsi="Times New Roman" w:cs="Times New Roman"/>
          <w:sz w:val="28"/>
          <w:szCs w:val="28"/>
          <w:lang w:val="ru-RU"/>
        </w:rPr>
        <w:t xml:space="preserve">. </w:t>
      </w:r>
      <w:r w:rsidR="00D2783D" w:rsidRPr="00EF5009">
        <w:rPr>
          <w:rFonts w:ascii="Times New Roman" w:hAnsi="Times New Roman" w:cs="Times New Roman"/>
          <w:sz w:val="28"/>
          <w:szCs w:val="28"/>
          <w:lang w:val="ru-RU"/>
        </w:rPr>
        <w:t>С</w:t>
      </w:r>
      <w:r w:rsidRPr="00EF5009">
        <w:rPr>
          <w:rFonts w:ascii="Times New Roman" w:hAnsi="Times New Roman" w:cs="Times New Roman"/>
          <w:sz w:val="28"/>
          <w:szCs w:val="28"/>
          <w:lang w:val="ru-RU"/>
        </w:rPr>
        <w:t>портсмены</w:t>
      </w:r>
      <w:r w:rsidR="00D2783D" w:rsidRPr="00EF5009">
        <w:rPr>
          <w:rFonts w:ascii="Times New Roman" w:hAnsi="Times New Roman" w:cs="Times New Roman"/>
          <w:sz w:val="28"/>
          <w:szCs w:val="28"/>
          <w:lang w:val="ru-RU"/>
        </w:rPr>
        <w:t xml:space="preserve"> также</w:t>
      </w:r>
      <w:r w:rsidRPr="00EF5009">
        <w:rPr>
          <w:rFonts w:ascii="Times New Roman" w:hAnsi="Times New Roman" w:cs="Times New Roman"/>
          <w:sz w:val="28"/>
          <w:szCs w:val="28"/>
          <w:lang w:val="ru-RU"/>
        </w:rPr>
        <w:t xml:space="preserve"> оценивали влияние продуктов на работоспособность и выносливость к физическим нагрузкам</w:t>
      </w:r>
    </w:p>
    <w:p w14:paraId="464AADAA" w14:textId="71D5A58B" w:rsidR="00E40332" w:rsidRPr="00EF5009" w:rsidRDefault="00E40332" w:rsidP="00E40332">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Анализ состава тела на анализаторе InBody 770 (Южная Корея), включал -определение общего количества воды, протеинов, минералов, соотношение мышечной и жировой массы, содержание жира, индекс массы тела, вес, масса скелетной мускулатур</w:t>
      </w:r>
      <w:r w:rsidR="00807B1E">
        <w:rPr>
          <w:rFonts w:ascii="Times New Roman" w:hAnsi="Times New Roman" w:cs="Times New Roman"/>
          <w:sz w:val="28"/>
          <w:szCs w:val="28"/>
          <w:lang w:val="ru-RU"/>
        </w:rPr>
        <w:t>ы</w:t>
      </w:r>
      <w:r w:rsidRPr="00EF5009">
        <w:rPr>
          <w:rFonts w:ascii="Times New Roman" w:hAnsi="Times New Roman" w:cs="Times New Roman"/>
          <w:sz w:val="28"/>
          <w:szCs w:val="28"/>
          <w:lang w:val="ru-RU"/>
        </w:rPr>
        <w:t>.</w:t>
      </w:r>
    </w:p>
    <w:p w14:paraId="39F52DB9" w14:textId="26E4ED99" w:rsidR="00E40332" w:rsidRPr="00EF5009" w:rsidRDefault="00E40332" w:rsidP="00E40332">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Нами были проведены исследовани</w:t>
      </w:r>
      <w:r w:rsidR="008351BC" w:rsidRPr="00EF5009">
        <w:rPr>
          <w:rFonts w:ascii="Times New Roman" w:hAnsi="Times New Roman" w:cs="Times New Roman"/>
          <w:sz w:val="28"/>
          <w:szCs w:val="28"/>
          <w:lang w:val="ru-RU"/>
        </w:rPr>
        <w:t>я</w:t>
      </w:r>
      <w:r w:rsidRPr="00EF5009">
        <w:rPr>
          <w:rFonts w:ascii="Times New Roman" w:hAnsi="Times New Roman" w:cs="Times New Roman"/>
          <w:sz w:val="28"/>
          <w:szCs w:val="28"/>
          <w:lang w:val="ru-RU"/>
        </w:rPr>
        <w:t xml:space="preserve"> состава тела до и после приема специализированно</w:t>
      </w:r>
      <w:r w:rsidR="003E2767" w:rsidRPr="00EF5009">
        <w:rPr>
          <w:rFonts w:ascii="Times New Roman" w:hAnsi="Times New Roman" w:cs="Times New Roman"/>
          <w:sz w:val="28"/>
          <w:szCs w:val="28"/>
          <w:lang w:val="ru-RU"/>
        </w:rPr>
        <w:t xml:space="preserve">й смеси </w:t>
      </w:r>
      <w:r w:rsidRPr="00EF5009">
        <w:rPr>
          <w:rFonts w:ascii="Times New Roman" w:hAnsi="Times New Roman" w:cs="Times New Roman"/>
          <w:sz w:val="28"/>
          <w:szCs w:val="28"/>
          <w:lang w:val="ru-RU"/>
        </w:rPr>
        <w:t xml:space="preserve">и батончиков через 60 дней приёма. </w:t>
      </w:r>
    </w:p>
    <w:p w14:paraId="0DE7D951" w14:textId="37EF7F20" w:rsidR="00E40332" w:rsidRPr="00EF5009" w:rsidRDefault="00E40332" w:rsidP="00E40332">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По данным, представленным в таблице </w:t>
      </w:r>
      <w:r w:rsidR="00CC472A" w:rsidRPr="00EF5009">
        <w:rPr>
          <w:rFonts w:ascii="Times New Roman" w:hAnsi="Times New Roman" w:cs="Times New Roman"/>
          <w:sz w:val="28"/>
          <w:szCs w:val="28"/>
          <w:lang w:val="ru-RU"/>
        </w:rPr>
        <w:t>2</w:t>
      </w:r>
      <w:r w:rsidR="00891373" w:rsidRPr="00EF5009">
        <w:rPr>
          <w:rFonts w:ascii="Times New Roman" w:hAnsi="Times New Roman" w:cs="Times New Roman"/>
          <w:sz w:val="28"/>
          <w:szCs w:val="28"/>
          <w:lang w:val="ru-RU"/>
        </w:rPr>
        <w:t>7</w:t>
      </w:r>
      <w:r w:rsidR="00CC472A" w:rsidRPr="00EF5009">
        <w:rPr>
          <w:rFonts w:ascii="Times New Roman" w:hAnsi="Times New Roman" w:cs="Times New Roman"/>
          <w:sz w:val="28"/>
          <w:szCs w:val="28"/>
          <w:lang w:val="ru-RU"/>
        </w:rPr>
        <w:t xml:space="preserve"> </w:t>
      </w:r>
      <w:bookmarkStart w:id="86" w:name="_Hlk93399831"/>
      <w:r w:rsidR="008351BC" w:rsidRPr="00EF5009">
        <w:rPr>
          <w:rFonts w:ascii="Times New Roman" w:hAnsi="Times New Roman" w:cs="Times New Roman"/>
          <w:sz w:val="28"/>
          <w:szCs w:val="28"/>
          <w:lang w:val="ru-RU"/>
        </w:rPr>
        <w:t>у спортсменов,</w:t>
      </w:r>
      <w:r w:rsidRPr="00EF5009">
        <w:rPr>
          <w:rFonts w:ascii="Times New Roman" w:hAnsi="Times New Roman" w:cs="Times New Roman"/>
          <w:sz w:val="28"/>
          <w:szCs w:val="28"/>
          <w:lang w:val="ru-RU"/>
        </w:rPr>
        <w:t xml:space="preserve"> достоверно снизилось содержание внутриклеточной жидкости с </w:t>
      </w:r>
      <w:r w:rsidR="0007313E" w:rsidRPr="00EF5009">
        <w:rPr>
          <w:rFonts w:ascii="Times New Roman" w:hAnsi="Times New Roman" w:cs="Times New Roman"/>
          <w:sz w:val="28"/>
          <w:szCs w:val="28"/>
          <w:lang w:val="ru-RU"/>
        </w:rPr>
        <w:t>25,0±0,4</w:t>
      </w:r>
      <w:r w:rsidRPr="00EF5009">
        <w:rPr>
          <w:rFonts w:ascii="Times New Roman" w:hAnsi="Times New Roman" w:cs="Times New Roman"/>
          <w:sz w:val="28"/>
          <w:szCs w:val="28"/>
          <w:lang w:val="ru-RU"/>
        </w:rPr>
        <w:t>л до</w:t>
      </w:r>
      <w:r w:rsidR="0007313E" w:rsidRPr="00EF5009">
        <w:rPr>
          <w:rFonts w:ascii="Times New Roman" w:hAnsi="Times New Roman" w:cs="Times New Roman"/>
          <w:sz w:val="28"/>
          <w:szCs w:val="28"/>
          <w:lang w:val="ru-RU"/>
        </w:rPr>
        <w:t xml:space="preserve"> 23,2±0,5л</w:t>
      </w:r>
      <w:r w:rsidRPr="00EF5009">
        <w:rPr>
          <w:rFonts w:ascii="Times New Roman" w:hAnsi="Times New Roman" w:cs="Times New Roman"/>
          <w:sz w:val="28"/>
          <w:szCs w:val="28"/>
          <w:lang w:val="ru-RU"/>
        </w:rPr>
        <w:t>, (P≤0,05). Содержание протеина у спортсменов после приема сухой смеси спортивного питания и батончиков повысились</w:t>
      </w:r>
      <w:r w:rsidR="00963053" w:rsidRPr="00EF5009">
        <w:rPr>
          <w:rFonts w:ascii="Times New Roman" w:hAnsi="Times New Roman" w:cs="Times New Roman"/>
          <w:sz w:val="28"/>
          <w:szCs w:val="28"/>
          <w:lang w:val="ru-RU"/>
        </w:rPr>
        <w:t xml:space="preserve"> </w:t>
      </w:r>
      <w:r w:rsidR="00321CD3" w:rsidRPr="00EF5009">
        <w:rPr>
          <w:rFonts w:ascii="Times New Roman" w:hAnsi="Times New Roman" w:cs="Times New Roman"/>
          <w:sz w:val="28"/>
          <w:szCs w:val="28"/>
          <w:lang w:val="ru-RU"/>
        </w:rPr>
        <w:t>достоверно</w:t>
      </w:r>
      <w:r w:rsidRPr="00EF5009">
        <w:rPr>
          <w:rFonts w:ascii="Times New Roman" w:hAnsi="Times New Roman" w:cs="Times New Roman"/>
          <w:sz w:val="28"/>
          <w:szCs w:val="28"/>
          <w:lang w:val="ru-RU"/>
        </w:rPr>
        <w:t xml:space="preserve"> с </w:t>
      </w:r>
      <w:r w:rsidR="0007313E" w:rsidRPr="00EF5009">
        <w:rPr>
          <w:rFonts w:ascii="Times New Roman" w:hAnsi="Times New Roman" w:cs="Times New Roman"/>
          <w:sz w:val="28"/>
          <w:szCs w:val="28"/>
          <w:lang w:val="ru-RU"/>
        </w:rPr>
        <w:t>10,2 ± 0,</w:t>
      </w:r>
      <w:r w:rsidR="00963053" w:rsidRPr="00EF5009">
        <w:rPr>
          <w:rFonts w:ascii="Times New Roman" w:hAnsi="Times New Roman" w:cs="Times New Roman"/>
          <w:sz w:val="28"/>
          <w:szCs w:val="28"/>
          <w:lang w:val="ru-RU"/>
        </w:rPr>
        <w:t>5</w:t>
      </w:r>
      <w:r w:rsidRPr="00EF5009">
        <w:rPr>
          <w:rFonts w:ascii="Times New Roman" w:hAnsi="Times New Roman" w:cs="Times New Roman"/>
          <w:sz w:val="28"/>
          <w:szCs w:val="28"/>
          <w:lang w:val="ru-RU"/>
        </w:rPr>
        <w:t xml:space="preserve"> до </w:t>
      </w:r>
      <w:r w:rsidR="0007313E" w:rsidRPr="00EF5009">
        <w:rPr>
          <w:rFonts w:ascii="Times New Roman" w:hAnsi="Times New Roman" w:cs="Times New Roman"/>
          <w:sz w:val="28"/>
          <w:szCs w:val="28"/>
          <w:lang w:val="ru-RU"/>
        </w:rPr>
        <w:t>11,5 ± 0,</w:t>
      </w:r>
      <w:r w:rsidR="00963053" w:rsidRPr="00EF5009">
        <w:rPr>
          <w:rFonts w:ascii="Times New Roman" w:hAnsi="Times New Roman" w:cs="Times New Roman"/>
          <w:sz w:val="28"/>
          <w:szCs w:val="28"/>
          <w:lang w:val="ru-RU"/>
        </w:rPr>
        <w:t>4</w:t>
      </w:r>
      <w:r w:rsidR="00ED08A6">
        <w:rPr>
          <w:rFonts w:ascii="Times New Roman" w:hAnsi="Times New Roman" w:cs="Times New Roman"/>
          <w:sz w:val="28"/>
          <w:szCs w:val="28"/>
          <w:lang w:val="ru-RU"/>
        </w:rPr>
        <w:t xml:space="preserve"> </w:t>
      </w:r>
      <w:r w:rsidR="0007313E" w:rsidRPr="00EF5009">
        <w:rPr>
          <w:rFonts w:ascii="Times New Roman" w:hAnsi="Times New Roman" w:cs="Times New Roman"/>
          <w:sz w:val="28"/>
          <w:szCs w:val="28"/>
          <w:lang w:val="ru-RU"/>
        </w:rPr>
        <w:t>кг</w:t>
      </w:r>
      <w:r w:rsidRPr="00EF5009">
        <w:rPr>
          <w:rFonts w:ascii="Times New Roman" w:hAnsi="Times New Roman" w:cs="Times New Roman"/>
          <w:sz w:val="28"/>
          <w:szCs w:val="28"/>
          <w:lang w:val="ru-RU"/>
        </w:rPr>
        <w:t xml:space="preserve">, хотя разница составляла только </w:t>
      </w:r>
      <w:r w:rsidR="00963053" w:rsidRPr="00EF5009">
        <w:rPr>
          <w:rFonts w:ascii="Times New Roman" w:hAnsi="Times New Roman" w:cs="Times New Roman"/>
          <w:sz w:val="28"/>
          <w:szCs w:val="28"/>
          <w:lang w:val="ru-RU"/>
        </w:rPr>
        <w:t>1,3</w:t>
      </w:r>
      <w:r w:rsidRPr="00EF5009">
        <w:rPr>
          <w:rFonts w:ascii="Times New Roman" w:hAnsi="Times New Roman" w:cs="Times New Roman"/>
          <w:sz w:val="28"/>
          <w:szCs w:val="28"/>
          <w:lang w:val="ru-RU"/>
        </w:rPr>
        <w:t xml:space="preserve"> кг, это считается хорошим результатом, который свидетельствует о нормализации белкового обмена. Достоверно повысилось содержание минералов в организме спортсменов с </w:t>
      </w:r>
      <w:r w:rsidR="00963053" w:rsidRPr="00EF5009">
        <w:rPr>
          <w:rFonts w:ascii="Times New Roman" w:hAnsi="Times New Roman" w:cs="Times New Roman"/>
          <w:sz w:val="28"/>
          <w:szCs w:val="28"/>
          <w:lang w:val="ru-RU"/>
        </w:rPr>
        <w:t>3,3 ± 0,1</w:t>
      </w:r>
      <w:r w:rsidRPr="00EF5009">
        <w:rPr>
          <w:rFonts w:ascii="Times New Roman" w:hAnsi="Times New Roman" w:cs="Times New Roman"/>
          <w:sz w:val="28"/>
          <w:szCs w:val="28"/>
          <w:lang w:val="ru-RU"/>
        </w:rPr>
        <w:t xml:space="preserve"> кг до </w:t>
      </w:r>
      <w:r w:rsidR="00963053" w:rsidRPr="00EF5009">
        <w:rPr>
          <w:rFonts w:ascii="Times New Roman" w:hAnsi="Times New Roman" w:cs="Times New Roman"/>
          <w:sz w:val="28"/>
          <w:szCs w:val="28"/>
          <w:lang w:val="ru-RU"/>
        </w:rPr>
        <w:t>4,1 ± 0,2</w:t>
      </w:r>
      <w:r w:rsidRPr="00EF5009">
        <w:rPr>
          <w:rFonts w:ascii="Times New Roman" w:hAnsi="Times New Roman" w:cs="Times New Roman"/>
          <w:sz w:val="28"/>
          <w:szCs w:val="28"/>
          <w:lang w:val="ru-RU"/>
        </w:rPr>
        <w:t xml:space="preserve"> кг.</w:t>
      </w:r>
    </w:p>
    <w:p w14:paraId="1288BA5E" w14:textId="0C711C5F" w:rsidR="00E40332" w:rsidRPr="00EF5009" w:rsidRDefault="00E40332" w:rsidP="00E40332">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В результате применения продукта и батонч</w:t>
      </w:r>
      <w:r w:rsidR="00BF0BF0">
        <w:rPr>
          <w:rFonts w:ascii="Times New Roman" w:hAnsi="Times New Roman" w:cs="Times New Roman"/>
          <w:sz w:val="28"/>
          <w:szCs w:val="28"/>
          <w:lang w:val="ru-RU"/>
        </w:rPr>
        <w:t>и</w:t>
      </w:r>
      <w:r w:rsidRPr="00EF5009">
        <w:rPr>
          <w:rFonts w:ascii="Times New Roman" w:hAnsi="Times New Roman" w:cs="Times New Roman"/>
          <w:sz w:val="28"/>
          <w:szCs w:val="28"/>
          <w:lang w:val="ru-RU"/>
        </w:rPr>
        <w:t xml:space="preserve">ков достоверно уменьшилось содержание жира в теле спортсменов. До применения белковых смесей оно составляло </w:t>
      </w:r>
      <w:r w:rsidR="00963053" w:rsidRPr="00EF5009">
        <w:rPr>
          <w:rFonts w:ascii="Times New Roman" w:hAnsi="Times New Roman" w:cs="Times New Roman"/>
          <w:sz w:val="28"/>
          <w:szCs w:val="28"/>
          <w:lang w:val="ru-RU"/>
        </w:rPr>
        <w:t>19,9 ± 0,7</w:t>
      </w:r>
      <w:r w:rsidRPr="00EF5009">
        <w:rPr>
          <w:rFonts w:ascii="Times New Roman" w:hAnsi="Times New Roman" w:cs="Times New Roman"/>
          <w:sz w:val="28"/>
          <w:szCs w:val="28"/>
          <w:lang w:val="ru-RU"/>
        </w:rPr>
        <w:t xml:space="preserve"> кг, а после </w:t>
      </w:r>
      <w:r w:rsidR="009576A8" w:rsidRPr="00EF5009">
        <w:rPr>
          <w:rFonts w:ascii="Times New Roman" w:hAnsi="Times New Roman" w:cs="Times New Roman"/>
          <w:sz w:val="28"/>
          <w:szCs w:val="28"/>
          <w:lang w:val="ru-RU"/>
        </w:rPr>
        <w:t>15,5 ± 1,1</w:t>
      </w:r>
      <w:r w:rsidRPr="00EF5009">
        <w:rPr>
          <w:rFonts w:ascii="Times New Roman" w:hAnsi="Times New Roman" w:cs="Times New Roman"/>
          <w:sz w:val="28"/>
          <w:szCs w:val="28"/>
          <w:lang w:val="ru-RU"/>
        </w:rPr>
        <w:t xml:space="preserve"> кг. В исследованиях, безжировая масса тела достоверно повысилась у спортсменов после </w:t>
      </w:r>
      <w:r w:rsidR="00E83459" w:rsidRPr="00EF5009">
        <w:rPr>
          <w:rFonts w:ascii="Times New Roman" w:hAnsi="Times New Roman" w:cs="Times New Roman"/>
          <w:sz w:val="28"/>
          <w:szCs w:val="28"/>
          <w:lang w:val="ru-RU"/>
        </w:rPr>
        <w:t>60-дневного</w:t>
      </w:r>
      <w:r w:rsidRPr="00EF5009">
        <w:rPr>
          <w:rFonts w:ascii="Times New Roman" w:hAnsi="Times New Roman" w:cs="Times New Roman"/>
          <w:sz w:val="28"/>
          <w:szCs w:val="28"/>
          <w:lang w:val="ru-RU"/>
        </w:rPr>
        <w:t xml:space="preserve"> приема продуктов с </w:t>
      </w:r>
      <w:r w:rsidR="009576A8" w:rsidRPr="00EF5009">
        <w:rPr>
          <w:rFonts w:ascii="Times New Roman" w:hAnsi="Times New Roman" w:cs="Times New Roman"/>
          <w:sz w:val="28"/>
          <w:szCs w:val="28"/>
          <w:lang w:val="ru-RU"/>
        </w:rPr>
        <w:t>53,6 ± 1,0</w:t>
      </w:r>
      <w:r w:rsidRPr="00EF5009">
        <w:rPr>
          <w:rFonts w:ascii="Times New Roman" w:hAnsi="Times New Roman" w:cs="Times New Roman"/>
          <w:sz w:val="28"/>
          <w:szCs w:val="28"/>
          <w:lang w:val="ru-RU"/>
        </w:rPr>
        <w:t xml:space="preserve"> кг до </w:t>
      </w:r>
      <w:r w:rsidR="009576A8" w:rsidRPr="00EF5009">
        <w:rPr>
          <w:rFonts w:ascii="Times New Roman" w:hAnsi="Times New Roman" w:cs="Times New Roman"/>
          <w:sz w:val="28"/>
          <w:szCs w:val="28"/>
          <w:lang w:val="ru-RU"/>
        </w:rPr>
        <w:t>56,7 ± 0,8</w:t>
      </w:r>
      <w:r w:rsidRPr="00EF5009">
        <w:rPr>
          <w:rFonts w:ascii="Times New Roman" w:hAnsi="Times New Roman" w:cs="Times New Roman"/>
          <w:sz w:val="28"/>
          <w:szCs w:val="28"/>
          <w:lang w:val="ru-RU"/>
        </w:rPr>
        <w:t xml:space="preserve"> кг, </w:t>
      </w:r>
      <w:bookmarkStart w:id="87" w:name="_Hlk93399782"/>
      <w:r w:rsidRPr="00EF5009">
        <w:rPr>
          <w:rFonts w:ascii="Times New Roman" w:hAnsi="Times New Roman" w:cs="Times New Roman"/>
          <w:sz w:val="28"/>
          <w:szCs w:val="28"/>
          <w:lang w:val="ru-RU"/>
        </w:rPr>
        <w:t xml:space="preserve">что говорит о частичном замещении метаболически неактивных тканей на активные, в частности, скелетные мышцы и мышцы внутренних органов. Масса скелетных мышц у спортсменов после приема продукта повысилась с </w:t>
      </w:r>
      <w:r w:rsidR="009576A8" w:rsidRPr="00EF5009">
        <w:rPr>
          <w:rFonts w:ascii="Times New Roman" w:hAnsi="Times New Roman" w:cs="Times New Roman"/>
          <w:sz w:val="28"/>
          <w:szCs w:val="28"/>
          <w:lang w:val="ru-RU"/>
        </w:rPr>
        <w:t>29,0 ± 0,6</w:t>
      </w:r>
      <w:r w:rsidRPr="00EF5009">
        <w:rPr>
          <w:rFonts w:ascii="Times New Roman" w:hAnsi="Times New Roman" w:cs="Times New Roman"/>
          <w:sz w:val="28"/>
          <w:szCs w:val="28"/>
          <w:lang w:val="ru-RU"/>
        </w:rPr>
        <w:t xml:space="preserve"> кг до </w:t>
      </w:r>
      <w:r w:rsidR="009576A8" w:rsidRPr="00EF5009">
        <w:rPr>
          <w:rFonts w:ascii="Times New Roman" w:hAnsi="Times New Roman" w:cs="Times New Roman"/>
          <w:sz w:val="28"/>
          <w:szCs w:val="28"/>
          <w:lang w:val="ru-RU"/>
        </w:rPr>
        <w:t>31,6 ± 0,7</w:t>
      </w:r>
      <w:r w:rsidRPr="00EF5009">
        <w:rPr>
          <w:rFonts w:ascii="Times New Roman" w:hAnsi="Times New Roman" w:cs="Times New Roman"/>
          <w:sz w:val="28"/>
          <w:szCs w:val="28"/>
          <w:lang w:val="ru-RU"/>
        </w:rPr>
        <w:t xml:space="preserve"> кг, что свидетельствует также </w:t>
      </w:r>
      <w:r w:rsidR="00E83459" w:rsidRPr="00EF5009">
        <w:rPr>
          <w:rFonts w:ascii="Times New Roman" w:hAnsi="Times New Roman" w:cs="Times New Roman"/>
          <w:sz w:val="28"/>
          <w:szCs w:val="28"/>
          <w:lang w:val="ru-RU"/>
        </w:rPr>
        <w:t>об увеличении</w:t>
      </w:r>
      <w:r w:rsidRPr="00EF5009">
        <w:rPr>
          <w:rFonts w:ascii="Times New Roman" w:hAnsi="Times New Roman" w:cs="Times New Roman"/>
          <w:sz w:val="28"/>
          <w:szCs w:val="28"/>
          <w:lang w:val="ru-RU"/>
        </w:rPr>
        <w:t xml:space="preserve"> степени выносливости организма к физическим нагрузкам.</w:t>
      </w:r>
    </w:p>
    <w:bookmarkEnd w:id="86"/>
    <w:bookmarkEnd w:id="87"/>
    <w:p w14:paraId="68725F5E" w14:textId="77777777" w:rsidR="00B77F73" w:rsidRDefault="00B77F73" w:rsidP="003E2767">
      <w:pPr>
        <w:spacing w:after="0" w:line="240" w:lineRule="auto"/>
        <w:jc w:val="both"/>
        <w:rPr>
          <w:rFonts w:ascii="Times New Roman" w:hAnsi="Times New Roman" w:cs="Times New Roman"/>
          <w:sz w:val="28"/>
          <w:szCs w:val="28"/>
          <w:lang w:val="ru-RU"/>
        </w:rPr>
      </w:pPr>
    </w:p>
    <w:p w14:paraId="47A4373A" w14:textId="77777777" w:rsidR="00B77F73" w:rsidRDefault="00B77F73" w:rsidP="003E2767">
      <w:pPr>
        <w:spacing w:after="0" w:line="240" w:lineRule="auto"/>
        <w:jc w:val="both"/>
        <w:rPr>
          <w:rFonts w:ascii="Times New Roman" w:hAnsi="Times New Roman" w:cs="Times New Roman"/>
          <w:sz w:val="28"/>
          <w:szCs w:val="28"/>
          <w:lang w:val="ru-RU"/>
        </w:rPr>
      </w:pPr>
    </w:p>
    <w:p w14:paraId="7912863E" w14:textId="06C17B4F" w:rsidR="00E40332" w:rsidRPr="00EF5009" w:rsidRDefault="00E40332" w:rsidP="007D695B">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По данным таблицы</w:t>
      </w:r>
      <w:r w:rsidR="00347D59" w:rsidRPr="00EF5009">
        <w:rPr>
          <w:rFonts w:ascii="Times New Roman" w:hAnsi="Times New Roman" w:cs="Times New Roman"/>
          <w:sz w:val="28"/>
          <w:szCs w:val="28"/>
          <w:lang w:val="ru-RU"/>
        </w:rPr>
        <w:t xml:space="preserve"> 2</w:t>
      </w:r>
      <w:r w:rsidR="00891373" w:rsidRPr="00EF5009">
        <w:rPr>
          <w:rFonts w:ascii="Times New Roman" w:hAnsi="Times New Roman" w:cs="Times New Roman"/>
          <w:sz w:val="28"/>
          <w:szCs w:val="28"/>
          <w:lang w:val="ru-RU"/>
        </w:rPr>
        <w:t>7</w:t>
      </w:r>
      <w:r w:rsidRPr="00EF5009">
        <w:rPr>
          <w:rFonts w:ascii="Times New Roman" w:hAnsi="Times New Roman" w:cs="Times New Roman"/>
          <w:sz w:val="28"/>
          <w:szCs w:val="28"/>
          <w:lang w:val="ru-RU"/>
        </w:rPr>
        <w:t xml:space="preserve"> важным является </w:t>
      </w:r>
      <w:r w:rsidR="002938DC" w:rsidRPr="00EF5009">
        <w:rPr>
          <w:rFonts w:ascii="Times New Roman" w:hAnsi="Times New Roman" w:cs="Times New Roman"/>
          <w:sz w:val="28"/>
          <w:szCs w:val="28"/>
          <w:lang w:val="ru-RU"/>
        </w:rPr>
        <w:t xml:space="preserve">достоверное </w:t>
      </w:r>
      <w:r w:rsidRPr="00EF5009">
        <w:rPr>
          <w:rFonts w:ascii="Times New Roman" w:hAnsi="Times New Roman" w:cs="Times New Roman"/>
          <w:sz w:val="28"/>
          <w:szCs w:val="28"/>
          <w:lang w:val="ru-RU"/>
        </w:rPr>
        <w:t xml:space="preserve">снижение индекса массы тела </w:t>
      </w:r>
      <w:r w:rsidR="002938DC" w:rsidRPr="00EF5009">
        <w:rPr>
          <w:rFonts w:ascii="Times New Roman" w:hAnsi="Times New Roman" w:cs="Times New Roman"/>
          <w:sz w:val="28"/>
          <w:szCs w:val="28"/>
          <w:lang w:val="ru-RU"/>
        </w:rPr>
        <w:t xml:space="preserve">(ИМТ) у спортсменов с 25,9 ± 0,5 до 21,4 ± 0,6, (P≤0,05). </w:t>
      </w:r>
    </w:p>
    <w:p w14:paraId="3D87B462" w14:textId="6F7FF675" w:rsidR="00460DB0" w:rsidRDefault="00460DB0" w:rsidP="007D695B">
      <w:pPr>
        <w:spacing w:after="0" w:line="240" w:lineRule="auto"/>
        <w:jc w:val="both"/>
        <w:rPr>
          <w:rFonts w:ascii="Times New Roman" w:hAnsi="Times New Roman" w:cs="Times New Roman"/>
          <w:sz w:val="28"/>
          <w:szCs w:val="28"/>
          <w:lang w:val="ru-RU"/>
        </w:rPr>
      </w:pPr>
    </w:p>
    <w:p w14:paraId="0167C76E" w14:textId="4CA05272" w:rsidR="00E40332" w:rsidRPr="00EF5009" w:rsidRDefault="00E40332" w:rsidP="007D695B">
      <w:pPr>
        <w:spacing w:after="0"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Таблица </w:t>
      </w:r>
      <w:r w:rsidR="00412BF7" w:rsidRPr="00EF5009">
        <w:rPr>
          <w:rFonts w:ascii="Times New Roman" w:hAnsi="Times New Roman" w:cs="Times New Roman"/>
          <w:sz w:val="28"/>
          <w:szCs w:val="28"/>
          <w:lang w:val="ru-RU"/>
        </w:rPr>
        <w:t>2</w:t>
      </w:r>
      <w:r w:rsidR="00891373" w:rsidRPr="00EF5009">
        <w:rPr>
          <w:rFonts w:ascii="Times New Roman" w:hAnsi="Times New Roman" w:cs="Times New Roman"/>
          <w:sz w:val="28"/>
          <w:szCs w:val="28"/>
          <w:lang w:val="ru-RU"/>
        </w:rPr>
        <w:t>7</w:t>
      </w:r>
      <w:r w:rsidR="00412BF7"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w:t>
      </w:r>
      <w:r w:rsidR="00412BF7" w:rsidRPr="00EF5009">
        <w:rPr>
          <w:rFonts w:ascii="Times New Roman" w:hAnsi="Times New Roman" w:cs="Times New Roman"/>
          <w:sz w:val="28"/>
          <w:szCs w:val="28"/>
          <w:lang w:val="ru-RU"/>
        </w:rPr>
        <w:t xml:space="preserve"> </w:t>
      </w:r>
      <w:r w:rsidR="0044286E" w:rsidRPr="00EF5009">
        <w:rPr>
          <w:rFonts w:ascii="Times New Roman" w:hAnsi="Times New Roman" w:cs="Times New Roman"/>
          <w:sz w:val="28"/>
          <w:szCs w:val="28"/>
          <w:lang w:val="ru-RU"/>
        </w:rPr>
        <w:t>А</w:t>
      </w:r>
      <w:r w:rsidRPr="00EF5009">
        <w:rPr>
          <w:rFonts w:ascii="Times New Roman" w:hAnsi="Times New Roman" w:cs="Times New Roman"/>
          <w:sz w:val="28"/>
          <w:szCs w:val="28"/>
          <w:lang w:val="ru-RU"/>
        </w:rPr>
        <w:t>нализ</w:t>
      </w:r>
      <w:r w:rsidR="0044286E"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состава тела </w:t>
      </w:r>
      <w:r w:rsidR="00D25DED" w:rsidRPr="00EF5009">
        <w:rPr>
          <w:rFonts w:ascii="Times New Roman" w:hAnsi="Times New Roman" w:cs="Times New Roman"/>
          <w:sz w:val="28"/>
          <w:szCs w:val="28"/>
          <w:lang w:val="ru-RU"/>
        </w:rPr>
        <w:t>спортсменов-триатлонистов</w:t>
      </w:r>
      <w:r w:rsidRPr="00EF5009">
        <w:rPr>
          <w:rFonts w:ascii="Times New Roman" w:hAnsi="Times New Roman" w:cs="Times New Roman"/>
          <w:sz w:val="28"/>
          <w:szCs w:val="28"/>
          <w:lang w:val="ru-RU"/>
        </w:rPr>
        <w:t xml:space="preserve"> </w:t>
      </w:r>
      <w:r w:rsidR="00D25DED" w:rsidRPr="00EF5009">
        <w:rPr>
          <w:rFonts w:ascii="Times New Roman" w:hAnsi="Times New Roman" w:cs="Times New Roman"/>
          <w:sz w:val="28"/>
          <w:szCs w:val="28"/>
          <w:lang w:val="ru-RU"/>
        </w:rPr>
        <w:t xml:space="preserve">до и после </w:t>
      </w:r>
      <w:r w:rsidRPr="00EF5009">
        <w:rPr>
          <w:rFonts w:ascii="Times New Roman" w:hAnsi="Times New Roman" w:cs="Times New Roman"/>
          <w:sz w:val="28"/>
          <w:szCs w:val="28"/>
          <w:lang w:val="ru-RU"/>
        </w:rPr>
        <w:t>потребления специализированных продуктов</w:t>
      </w:r>
      <w:r w:rsidR="00D25DED" w:rsidRPr="00EF5009">
        <w:rPr>
          <w:rFonts w:ascii="Times New Roman" w:hAnsi="Times New Roman" w:cs="Times New Roman"/>
          <w:sz w:val="28"/>
          <w:szCs w:val="28"/>
          <w:lang w:val="ru-RU"/>
        </w:rPr>
        <w:t xml:space="preserve"> (М ± m)</w:t>
      </w:r>
    </w:p>
    <w:p w14:paraId="5431D741" w14:textId="77777777" w:rsidR="00525909" w:rsidRPr="00EF5009" w:rsidRDefault="00525909" w:rsidP="00E156A0">
      <w:pPr>
        <w:spacing w:after="0" w:line="240" w:lineRule="auto"/>
        <w:jc w:val="both"/>
        <w:rPr>
          <w:rFonts w:ascii="Times New Roman" w:hAnsi="Times New Roman" w:cs="Times New Roman"/>
          <w:sz w:val="28"/>
          <w:szCs w:val="28"/>
          <w:lang w:val="ru-RU"/>
        </w:rPr>
      </w:pPr>
    </w:p>
    <w:tbl>
      <w:tblPr>
        <w:tblStyle w:val="a7"/>
        <w:tblW w:w="4927" w:type="pct"/>
        <w:jc w:val="center"/>
        <w:tblLook w:val="04A0" w:firstRow="1" w:lastRow="0" w:firstColumn="1" w:lastColumn="0" w:noHBand="0" w:noVBand="1"/>
      </w:tblPr>
      <w:tblGrid>
        <w:gridCol w:w="2720"/>
        <w:gridCol w:w="2695"/>
        <w:gridCol w:w="3794"/>
      </w:tblGrid>
      <w:tr w:rsidR="00E40332" w:rsidRPr="00EF5009" w14:paraId="214D1C2A" w14:textId="77777777" w:rsidTr="00657117">
        <w:trPr>
          <w:jc w:val="center"/>
        </w:trPr>
        <w:tc>
          <w:tcPr>
            <w:tcW w:w="1477" w:type="pct"/>
            <w:vMerge w:val="restart"/>
          </w:tcPr>
          <w:p w14:paraId="055A6802" w14:textId="77777777" w:rsidR="00E40332" w:rsidRPr="00EF5009" w:rsidRDefault="00E40332" w:rsidP="00041811">
            <w:pPr>
              <w:ind w:firstLine="0"/>
              <w:jc w:val="center"/>
              <w:rPr>
                <w:rFonts w:cs="Times New Roman"/>
                <w:sz w:val="28"/>
                <w:szCs w:val="28"/>
              </w:rPr>
            </w:pPr>
            <w:r w:rsidRPr="00EF5009">
              <w:rPr>
                <w:rFonts w:cs="Times New Roman"/>
                <w:sz w:val="28"/>
                <w:szCs w:val="28"/>
              </w:rPr>
              <w:t>Показатели</w:t>
            </w:r>
          </w:p>
        </w:tc>
        <w:tc>
          <w:tcPr>
            <w:tcW w:w="1463" w:type="pct"/>
          </w:tcPr>
          <w:p w14:paraId="7854CC2C" w14:textId="77777777" w:rsidR="00E40332" w:rsidRPr="00EF5009" w:rsidRDefault="00E40332" w:rsidP="00041811">
            <w:pPr>
              <w:ind w:firstLine="0"/>
              <w:jc w:val="center"/>
              <w:rPr>
                <w:rFonts w:cs="Times New Roman"/>
                <w:sz w:val="28"/>
                <w:szCs w:val="28"/>
              </w:rPr>
            </w:pPr>
            <w:r w:rsidRPr="00EF5009">
              <w:rPr>
                <w:rFonts w:cs="Times New Roman"/>
                <w:sz w:val="28"/>
                <w:szCs w:val="28"/>
              </w:rPr>
              <w:t>До приема</w:t>
            </w:r>
          </w:p>
        </w:tc>
        <w:tc>
          <w:tcPr>
            <w:tcW w:w="2060" w:type="pct"/>
          </w:tcPr>
          <w:p w14:paraId="6829A934" w14:textId="77777777" w:rsidR="00E40332" w:rsidRPr="00EF5009" w:rsidRDefault="00E40332" w:rsidP="00041811">
            <w:pPr>
              <w:ind w:firstLine="0"/>
              <w:jc w:val="center"/>
              <w:rPr>
                <w:rFonts w:cs="Times New Roman"/>
                <w:sz w:val="28"/>
                <w:szCs w:val="28"/>
              </w:rPr>
            </w:pPr>
            <w:r w:rsidRPr="00EF5009">
              <w:rPr>
                <w:rFonts w:cs="Times New Roman"/>
                <w:sz w:val="28"/>
                <w:szCs w:val="28"/>
              </w:rPr>
              <w:t>После приема</w:t>
            </w:r>
          </w:p>
        </w:tc>
      </w:tr>
      <w:tr w:rsidR="00E40332" w:rsidRPr="00EF5009" w14:paraId="4A927223" w14:textId="77777777" w:rsidTr="00657117">
        <w:trPr>
          <w:jc w:val="center"/>
        </w:trPr>
        <w:tc>
          <w:tcPr>
            <w:tcW w:w="1477" w:type="pct"/>
            <w:vMerge/>
          </w:tcPr>
          <w:p w14:paraId="263E3CCB" w14:textId="77777777" w:rsidR="00E40332" w:rsidRPr="00EF5009" w:rsidRDefault="00E40332" w:rsidP="00041811">
            <w:pPr>
              <w:ind w:firstLine="0"/>
              <w:jc w:val="center"/>
              <w:rPr>
                <w:rFonts w:cs="Times New Roman"/>
                <w:sz w:val="28"/>
                <w:szCs w:val="28"/>
              </w:rPr>
            </w:pPr>
          </w:p>
        </w:tc>
        <w:tc>
          <w:tcPr>
            <w:tcW w:w="1463" w:type="pct"/>
          </w:tcPr>
          <w:p w14:paraId="3CAF00CD" w14:textId="77777777" w:rsidR="00E40332" w:rsidRPr="00EF5009" w:rsidRDefault="00E40332" w:rsidP="00041811">
            <w:pPr>
              <w:ind w:firstLine="0"/>
              <w:jc w:val="center"/>
              <w:rPr>
                <w:rFonts w:cs="Times New Roman"/>
                <w:sz w:val="28"/>
                <w:szCs w:val="28"/>
              </w:rPr>
            </w:pPr>
            <w:r w:rsidRPr="00EF5009">
              <w:rPr>
                <w:rFonts w:cs="Times New Roman"/>
                <w:sz w:val="28"/>
                <w:szCs w:val="28"/>
              </w:rPr>
              <w:t>Спортсмены триатлонисты</w:t>
            </w:r>
          </w:p>
        </w:tc>
        <w:tc>
          <w:tcPr>
            <w:tcW w:w="2060" w:type="pct"/>
          </w:tcPr>
          <w:p w14:paraId="20BE9623" w14:textId="5B5EE85C" w:rsidR="00E40332" w:rsidRPr="00EF5009" w:rsidRDefault="00E40332" w:rsidP="00041811">
            <w:pPr>
              <w:ind w:firstLine="0"/>
              <w:jc w:val="center"/>
              <w:rPr>
                <w:rFonts w:cs="Times New Roman"/>
                <w:sz w:val="28"/>
                <w:szCs w:val="28"/>
              </w:rPr>
            </w:pPr>
            <w:r w:rsidRPr="00EF5009">
              <w:rPr>
                <w:rFonts w:cs="Times New Roman"/>
                <w:sz w:val="28"/>
                <w:szCs w:val="28"/>
              </w:rPr>
              <w:t>Спортсмены триатлонисты (n=</w:t>
            </w:r>
            <w:r w:rsidR="00D25DED" w:rsidRPr="00EF5009">
              <w:rPr>
                <w:rFonts w:cs="Times New Roman"/>
                <w:sz w:val="28"/>
                <w:szCs w:val="28"/>
              </w:rPr>
              <w:t>15</w:t>
            </w:r>
            <w:r w:rsidRPr="00EF5009">
              <w:rPr>
                <w:rFonts w:cs="Times New Roman"/>
                <w:sz w:val="28"/>
                <w:szCs w:val="28"/>
              </w:rPr>
              <w:t>)</w:t>
            </w:r>
          </w:p>
        </w:tc>
      </w:tr>
      <w:tr w:rsidR="00E40332" w:rsidRPr="00EF5009" w14:paraId="4FFE5D2A" w14:textId="77777777" w:rsidTr="00657117">
        <w:trPr>
          <w:jc w:val="center"/>
        </w:trPr>
        <w:tc>
          <w:tcPr>
            <w:tcW w:w="1477" w:type="pct"/>
            <w:vMerge/>
          </w:tcPr>
          <w:p w14:paraId="6F31961C" w14:textId="77777777" w:rsidR="00E40332" w:rsidRPr="00EF5009" w:rsidRDefault="00E40332" w:rsidP="00041811">
            <w:pPr>
              <w:ind w:firstLine="0"/>
              <w:jc w:val="center"/>
              <w:rPr>
                <w:rFonts w:cs="Times New Roman"/>
                <w:sz w:val="28"/>
                <w:szCs w:val="28"/>
              </w:rPr>
            </w:pPr>
          </w:p>
        </w:tc>
        <w:tc>
          <w:tcPr>
            <w:tcW w:w="1463" w:type="pct"/>
          </w:tcPr>
          <w:p w14:paraId="5C589181" w14:textId="16B8E4FD" w:rsidR="00E40332" w:rsidRPr="00EF5009" w:rsidRDefault="00E40332" w:rsidP="00041811">
            <w:pPr>
              <w:ind w:firstLine="0"/>
              <w:jc w:val="center"/>
              <w:rPr>
                <w:rFonts w:cs="Times New Roman"/>
                <w:sz w:val="28"/>
                <w:szCs w:val="28"/>
              </w:rPr>
            </w:pPr>
            <w:r w:rsidRPr="00EF5009">
              <w:rPr>
                <w:rFonts w:cs="Times New Roman"/>
                <w:sz w:val="28"/>
                <w:szCs w:val="28"/>
              </w:rPr>
              <w:t xml:space="preserve">М ± </w:t>
            </w:r>
            <w:r w:rsidR="00D12077" w:rsidRPr="00EF5009">
              <w:rPr>
                <w:rFonts w:cs="Times New Roman"/>
                <w:sz w:val="28"/>
                <w:szCs w:val="28"/>
              </w:rPr>
              <w:t>m</w:t>
            </w:r>
          </w:p>
        </w:tc>
        <w:tc>
          <w:tcPr>
            <w:tcW w:w="2060" w:type="pct"/>
          </w:tcPr>
          <w:p w14:paraId="4CD2D9E7" w14:textId="7362B399" w:rsidR="00E40332" w:rsidRPr="00EF5009" w:rsidRDefault="00E40332" w:rsidP="00041811">
            <w:pPr>
              <w:ind w:firstLine="0"/>
              <w:jc w:val="center"/>
              <w:rPr>
                <w:rFonts w:cs="Times New Roman"/>
                <w:sz w:val="28"/>
                <w:szCs w:val="28"/>
              </w:rPr>
            </w:pPr>
            <w:r w:rsidRPr="00EF5009">
              <w:rPr>
                <w:rFonts w:cs="Times New Roman"/>
                <w:sz w:val="28"/>
                <w:szCs w:val="28"/>
              </w:rPr>
              <w:t xml:space="preserve">М ± </w:t>
            </w:r>
            <w:r w:rsidR="00D12077" w:rsidRPr="00EF5009">
              <w:rPr>
                <w:rFonts w:cs="Times New Roman"/>
                <w:sz w:val="28"/>
                <w:szCs w:val="28"/>
              </w:rPr>
              <w:t>m</w:t>
            </w:r>
          </w:p>
        </w:tc>
      </w:tr>
      <w:tr w:rsidR="00E40332" w:rsidRPr="00EF5009" w14:paraId="14AB44E5" w14:textId="77777777" w:rsidTr="00657117">
        <w:trPr>
          <w:jc w:val="center"/>
        </w:trPr>
        <w:tc>
          <w:tcPr>
            <w:tcW w:w="1477" w:type="pct"/>
          </w:tcPr>
          <w:p w14:paraId="6C4903D3" w14:textId="115DFFD6" w:rsidR="00E40332" w:rsidRPr="00EF5009" w:rsidRDefault="00E40332" w:rsidP="00041811">
            <w:pPr>
              <w:ind w:firstLine="0"/>
              <w:jc w:val="center"/>
              <w:rPr>
                <w:rFonts w:cs="Times New Roman"/>
                <w:sz w:val="28"/>
                <w:szCs w:val="28"/>
              </w:rPr>
            </w:pPr>
            <w:r w:rsidRPr="00EF5009">
              <w:rPr>
                <w:rFonts w:cs="Times New Roman"/>
                <w:sz w:val="28"/>
                <w:szCs w:val="28"/>
              </w:rPr>
              <w:t>Масса тела</w:t>
            </w:r>
            <w:r w:rsidR="00922A35" w:rsidRPr="00EF5009">
              <w:rPr>
                <w:rFonts w:cs="Times New Roman"/>
                <w:sz w:val="28"/>
                <w:szCs w:val="28"/>
              </w:rPr>
              <w:t xml:space="preserve"> (кг)</w:t>
            </w:r>
          </w:p>
        </w:tc>
        <w:tc>
          <w:tcPr>
            <w:tcW w:w="1463" w:type="pct"/>
          </w:tcPr>
          <w:p w14:paraId="4824A140" w14:textId="79AEFFF0" w:rsidR="00E40332" w:rsidRPr="00EF5009" w:rsidRDefault="00E40332" w:rsidP="00041811">
            <w:pPr>
              <w:ind w:firstLine="0"/>
              <w:jc w:val="center"/>
              <w:rPr>
                <w:rFonts w:cs="Times New Roman"/>
                <w:sz w:val="28"/>
                <w:szCs w:val="28"/>
              </w:rPr>
            </w:pPr>
            <w:r w:rsidRPr="00EF5009">
              <w:rPr>
                <w:rFonts w:cs="Times New Roman"/>
                <w:sz w:val="28"/>
                <w:szCs w:val="28"/>
              </w:rPr>
              <w:t>7</w:t>
            </w:r>
            <w:r w:rsidR="007D4B56" w:rsidRPr="00EF5009">
              <w:rPr>
                <w:rFonts w:cs="Times New Roman"/>
                <w:sz w:val="28"/>
                <w:szCs w:val="28"/>
              </w:rPr>
              <w:t>3</w:t>
            </w:r>
            <w:r w:rsidRPr="00EF5009">
              <w:rPr>
                <w:rFonts w:cs="Times New Roman"/>
                <w:sz w:val="28"/>
                <w:szCs w:val="28"/>
              </w:rPr>
              <w:t>,1 ± 1,3</w:t>
            </w:r>
          </w:p>
        </w:tc>
        <w:tc>
          <w:tcPr>
            <w:tcW w:w="2060" w:type="pct"/>
          </w:tcPr>
          <w:p w14:paraId="404AE7CC" w14:textId="3C5B958B" w:rsidR="00E40332" w:rsidRPr="00EF5009" w:rsidRDefault="00E40332" w:rsidP="00041811">
            <w:pPr>
              <w:ind w:firstLine="0"/>
              <w:jc w:val="center"/>
              <w:rPr>
                <w:rFonts w:cs="Times New Roman"/>
                <w:sz w:val="28"/>
                <w:szCs w:val="28"/>
              </w:rPr>
            </w:pPr>
            <w:r w:rsidRPr="00EF5009">
              <w:rPr>
                <w:rFonts w:cs="Times New Roman"/>
                <w:sz w:val="28"/>
                <w:szCs w:val="28"/>
              </w:rPr>
              <w:t>74</w:t>
            </w:r>
            <w:r w:rsidR="00AC4830" w:rsidRPr="00EF5009">
              <w:rPr>
                <w:rFonts w:cs="Times New Roman"/>
                <w:sz w:val="28"/>
                <w:szCs w:val="28"/>
              </w:rPr>
              <w:t>,</w:t>
            </w:r>
            <w:r w:rsidR="007D4B56" w:rsidRPr="00EF5009">
              <w:rPr>
                <w:rFonts w:cs="Times New Roman"/>
                <w:sz w:val="28"/>
                <w:szCs w:val="28"/>
              </w:rPr>
              <w:t>4</w:t>
            </w:r>
            <w:r w:rsidRPr="00EF5009">
              <w:rPr>
                <w:rFonts w:cs="Times New Roman"/>
                <w:sz w:val="28"/>
                <w:szCs w:val="28"/>
              </w:rPr>
              <w:t xml:space="preserve"> ± 1,4</w:t>
            </w:r>
          </w:p>
        </w:tc>
      </w:tr>
      <w:tr w:rsidR="00E40332" w:rsidRPr="00EF5009" w14:paraId="373025F9" w14:textId="77777777" w:rsidTr="00657117">
        <w:trPr>
          <w:jc w:val="center"/>
        </w:trPr>
        <w:tc>
          <w:tcPr>
            <w:tcW w:w="1477" w:type="pct"/>
          </w:tcPr>
          <w:p w14:paraId="77BAEB84" w14:textId="0CC815CB" w:rsidR="00E40332" w:rsidRPr="00EF5009" w:rsidRDefault="00E40332" w:rsidP="00041811">
            <w:pPr>
              <w:ind w:firstLine="0"/>
              <w:jc w:val="center"/>
              <w:rPr>
                <w:rFonts w:cs="Times New Roman"/>
                <w:sz w:val="28"/>
                <w:szCs w:val="28"/>
              </w:rPr>
            </w:pPr>
            <w:r w:rsidRPr="00EF5009">
              <w:rPr>
                <w:rFonts w:cs="Times New Roman"/>
                <w:sz w:val="28"/>
                <w:szCs w:val="28"/>
              </w:rPr>
              <w:t xml:space="preserve">Внутриклеточная </w:t>
            </w:r>
            <w:r w:rsidR="00AC4830" w:rsidRPr="00EF5009">
              <w:rPr>
                <w:rFonts w:cs="Times New Roman"/>
                <w:sz w:val="28"/>
                <w:szCs w:val="28"/>
              </w:rPr>
              <w:t>жидкость</w:t>
            </w:r>
            <w:r w:rsidR="00EF69CA" w:rsidRPr="00EF5009">
              <w:rPr>
                <w:rFonts w:cs="Times New Roman"/>
                <w:sz w:val="28"/>
                <w:szCs w:val="28"/>
              </w:rPr>
              <w:t xml:space="preserve"> (л)</w:t>
            </w:r>
          </w:p>
        </w:tc>
        <w:tc>
          <w:tcPr>
            <w:tcW w:w="1463" w:type="pct"/>
          </w:tcPr>
          <w:p w14:paraId="58EA10C0" w14:textId="35EB066F" w:rsidR="00E40332" w:rsidRPr="00EF5009" w:rsidRDefault="00E40332" w:rsidP="00041811">
            <w:pPr>
              <w:ind w:firstLine="0"/>
              <w:jc w:val="center"/>
              <w:rPr>
                <w:rFonts w:cs="Times New Roman"/>
                <w:sz w:val="28"/>
                <w:szCs w:val="28"/>
              </w:rPr>
            </w:pPr>
            <w:r w:rsidRPr="00EF5009">
              <w:rPr>
                <w:rFonts w:cs="Times New Roman"/>
                <w:sz w:val="28"/>
                <w:szCs w:val="28"/>
              </w:rPr>
              <w:t>2</w:t>
            </w:r>
            <w:r w:rsidR="007D4B56" w:rsidRPr="00EF5009">
              <w:rPr>
                <w:rFonts w:cs="Times New Roman"/>
                <w:sz w:val="28"/>
                <w:szCs w:val="28"/>
              </w:rPr>
              <w:t>5</w:t>
            </w:r>
            <w:r w:rsidR="00AC4830" w:rsidRPr="00EF5009">
              <w:rPr>
                <w:rFonts w:cs="Times New Roman"/>
                <w:sz w:val="28"/>
                <w:szCs w:val="28"/>
              </w:rPr>
              <w:t>,0</w:t>
            </w:r>
            <w:r w:rsidRPr="00EF5009">
              <w:rPr>
                <w:rFonts w:cs="Times New Roman"/>
                <w:sz w:val="28"/>
                <w:szCs w:val="28"/>
              </w:rPr>
              <w:t xml:space="preserve"> ± 0,4</w:t>
            </w:r>
          </w:p>
        </w:tc>
        <w:tc>
          <w:tcPr>
            <w:tcW w:w="2060" w:type="pct"/>
          </w:tcPr>
          <w:p w14:paraId="269181E0" w14:textId="02F5405C" w:rsidR="00E40332" w:rsidRPr="00EF5009" w:rsidRDefault="00E40332" w:rsidP="00041811">
            <w:pPr>
              <w:ind w:firstLine="0"/>
              <w:jc w:val="center"/>
              <w:rPr>
                <w:rFonts w:cs="Times New Roman"/>
                <w:sz w:val="28"/>
                <w:szCs w:val="28"/>
              </w:rPr>
            </w:pPr>
            <w:r w:rsidRPr="00EF5009">
              <w:rPr>
                <w:rFonts w:cs="Times New Roman"/>
                <w:sz w:val="28"/>
                <w:szCs w:val="28"/>
              </w:rPr>
              <w:t>2</w:t>
            </w:r>
            <w:r w:rsidR="0007313E" w:rsidRPr="00EF5009">
              <w:rPr>
                <w:rFonts w:cs="Times New Roman"/>
                <w:sz w:val="28"/>
                <w:szCs w:val="28"/>
              </w:rPr>
              <w:t>3</w:t>
            </w:r>
            <w:r w:rsidRPr="00EF5009">
              <w:rPr>
                <w:rFonts w:cs="Times New Roman"/>
                <w:sz w:val="28"/>
                <w:szCs w:val="28"/>
              </w:rPr>
              <w:t>,</w:t>
            </w:r>
            <w:r w:rsidR="0007313E" w:rsidRPr="00EF5009">
              <w:rPr>
                <w:rFonts w:cs="Times New Roman"/>
                <w:sz w:val="28"/>
                <w:szCs w:val="28"/>
              </w:rPr>
              <w:t>2</w:t>
            </w:r>
            <w:r w:rsidRPr="00EF5009">
              <w:rPr>
                <w:rFonts w:cs="Times New Roman"/>
                <w:sz w:val="28"/>
                <w:szCs w:val="28"/>
              </w:rPr>
              <w:t xml:space="preserve"> ± 0,5*</w:t>
            </w:r>
          </w:p>
        </w:tc>
      </w:tr>
      <w:tr w:rsidR="00E40332" w:rsidRPr="00EF5009" w14:paraId="110CECF9" w14:textId="77777777" w:rsidTr="00657117">
        <w:trPr>
          <w:jc w:val="center"/>
        </w:trPr>
        <w:tc>
          <w:tcPr>
            <w:tcW w:w="1477" w:type="pct"/>
          </w:tcPr>
          <w:p w14:paraId="4D2D92C1" w14:textId="50FF93FB" w:rsidR="00E40332" w:rsidRPr="00EF5009" w:rsidRDefault="00E40332" w:rsidP="00041811">
            <w:pPr>
              <w:ind w:firstLine="0"/>
              <w:jc w:val="center"/>
              <w:rPr>
                <w:rFonts w:cs="Times New Roman"/>
                <w:sz w:val="28"/>
                <w:szCs w:val="28"/>
              </w:rPr>
            </w:pPr>
            <w:r w:rsidRPr="00EF5009">
              <w:rPr>
                <w:rFonts w:cs="Times New Roman"/>
                <w:sz w:val="28"/>
                <w:szCs w:val="28"/>
              </w:rPr>
              <w:t xml:space="preserve">Внеклеточная </w:t>
            </w:r>
            <w:r w:rsidR="00AC4830" w:rsidRPr="00EF5009">
              <w:rPr>
                <w:rFonts w:cs="Times New Roman"/>
                <w:sz w:val="28"/>
                <w:szCs w:val="28"/>
              </w:rPr>
              <w:t>жидкость</w:t>
            </w:r>
            <w:r w:rsidR="00EF69CA" w:rsidRPr="00EF5009">
              <w:rPr>
                <w:rFonts w:cs="Times New Roman"/>
                <w:sz w:val="28"/>
                <w:szCs w:val="28"/>
              </w:rPr>
              <w:t xml:space="preserve"> (л)</w:t>
            </w:r>
          </w:p>
        </w:tc>
        <w:tc>
          <w:tcPr>
            <w:tcW w:w="1463" w:type="pct"/>
          </w:tcPr>
          <w:p w14:paraId="6863D306" w14:textId="0B8A0626" w:rsidR="00E40332" w:rsidRPr="00EF5009" w:rsidRDefault="00E40332" w:rsidP="00041811">
            <w:pPr>
              <w:ind w:firstLine="0"/>
              <w:jc w:val="center"/>
              <w:rPr>
                <w:rFonts w:cs="Times New Roman"/>
                <w:sz w:val="28"/>
                <w:szCs w:val="28"/>
              </w:rPr>
            </w:pPr>
            <w:r w:rsidRPr="00EF5009">
              <w:rPr>
                <w:rFonts w:cs="Times New Roman"/>
                <w:sz w:val="28"/>
                <w:szCs w:val="28"/>
              </w:rPr>
              <w:t>14,</w:t>
            </w:r>
            <w:r w:rsidR="007D4B56" w:rsidRPr="00EF5009">
              <w:rPr>
                <w:rFonts w:cs="Times New Roman"/>
                <w:sz w:val="28"/>
                <w:szCs w:val="28"/>
              </w:rPr>
              <w:t>0</w:t>
            </w:r>
            <w:r w:rsidRPr="00EF5009">
              <w:rPr>
                <w:rFonts w:cs="Times New Roman"/>
                <w:sz w:val="28"/>
                <w:szCs w:val="28"/>
              </w:rPr>
              <w:t xml:space="preserve"> ± 0,2</w:t>
            </w:r>
          </w:p>
        </w:tc>
        <w:tc>
          <w:tcPr>
            <w:tcW w:w="2060" w:type="pct"/>
          </w:tcPr>
          <w:p w14:paraId="58A37002" w14:textId="1AF2E9F2" w:rsidR="00E40332" w:rsidRPr="00EF5009" w:rsidRDefault="00E40332" w:rsidP="00041811">
            <w:pPr>
              <w:ind w:firstLine="0"/>
              <w:jc w:val="center"/>
              <w:rPr>
                <w:rFonts w:cs="Times New Roman"/>
                <w:sz w:val="28"/>
                <w:szCs w:val="28"/>
              </w:rPr>
            </w:pPr>
            <w:r w:rsidRPr="00EF5009">
              <w:rPr>
                <w:rFonts w:cs="Times New Roman"/>
                <w:sz w:val="28"/>
                <w:szCs w:val="28"/>
              </w:rPr>
              <w:t>13,</w:t>
            </w:r>
            <w:r w:rsidR="007D4B56" w:rsidRPr="00EF5009">
              <w:rPr>
                <w:rFonts w:cs="Times New Roman"/>
                <w:sz w:val="28"/>
                <w:szCs w:val="28"/>
              </w:rPr>
              <w:t>0</w:t>
            </w:r>
            <w:r w:rsidRPr="00EF5009">
              <w:rPr>
                <w:rFonts w:cs="Times New Roman"/>
                <w:sz w:val="28"/>
                <w:szCs w:val="28"/>
              </w:rPr>
              <w:t xml:space="preserve"> ± 0,3</w:t>
            </w:r>
          </w:p>
        </w:tc>
      </w:tr>
      <w:tr w:rsidR="00E40332" w:rsidRPr="00EF5009" w14:paraId="269F5D69" w14:textId="77777777" w:rsidTr="00657117">
        <w:trPr>
          <w:jc w:val="center"/>
        </w:trPr>
        <w:tc>
          <w:tcPr>
            <w:tcW w:w="1477" w:type="pct"/>
          </w:tcPr>
          <w:p w14:paraId="37EBC3AE" w14:textId="716B1641" w:rsidR="00E40332" w:rsidRPr="00EF5009" w:rsidRDefault="00E40332" w:rsidP="00041811">
            <w:pPr>
              <w:ind w:firstLine="0"/>
              <w:jc w:val="center"/>
              <w:rPr>
                <w:rFonts w:cs="Times New Roman"/>
                <w:sz w:val="28"/>
                <w:szCs w:val="28"/>
              </w:rPr>
            </w:pPr>
            <w:r w:rsidRPr="00EF5009">
              <w:rPr>
                <w:rFonts w:cs="Times New Roman"/>
                <w:sz w:val="28"/>
                <w:szCs w:val="28"/>
              </w:rPr>
              <w:t>Содержание протеина</w:t>
            </w:r>
            <w:r w:rsidR="00EF69CA" w:rsidRPr="00EF5009">
              <w:rPr>
                <w:rFonts w:cs="Times New Roman"/>
                <w:sz w:val="28"/>
                <w:szCs w:val="28"/>
              </w:rPr>
              <w:t xml:space="preserve"> (</w:t>
            </w:r>
            <w:r w:rsidR="00EF69CA" w:rsidRPr="006846B7">
              <w:rPr>
                <w:rFonts w:cs="Times New Roman"/>
                <w:sz w:val="28"/>
                <w:szCs w:val="28"/>
              </w:rPr>
              <w:t>кг</w:t>
            </w:r>
            <w:r w:rsidR="00EF69CA" w:rsidRPr="00EF5009">
              <w:rPr>
                <w:rFonts w:cs="Times New Roman"/>
                <w:sz w:val="28"/>
                <w:szCs w:val="28"/>
              </w:rPr>
              <w:t>)</w:t>
            </w:r>
          </w:p>
        </w:tc>
        <w:tc>
          <w:tcPr>
            <w:tcW w:w="1463" w:type="pct"/>
          </w:tcPr>
          <w:p w14:paraId="6ABEBF07" w14:textId="2056D67F" w:rsidR="00E40332" w:rsidRPr="00EF5009" w:rsidRDefault="00E40332" w:rsidP="00041811">
            <w:pPr>
              <w:ind w:firstLine="0"/>
              <w:jc w:val="center"/>
              <w:rPr>
                <w:rFonts w:cs="Times New Roman"/>
                <w:sz w:val="28"/>
                <w:szCs w:val="28"/>
              </w:rPr>
            </w:pPr>
            <w:r w:rsidRPr="00EF5009">
              <w:rPr>
                <w:rFonts w:cs="Times New Roman"/>
                <w:sz w:val="28"/>
                <w:szCs w:val="28"/>
              </w:rPr>
              <w:t>10,</w:t>
            </w:r>
            <w:r w:rsidR="007D4B56" w:rsidRPr="00EF5009">
              <w:rPr>
                <w:rFonts w:cs="Times New Roman"/>
                <w:sz w:val="28"/>
                <w:szCs w:val="28"/>
              </w:rPr>
              <w:t>2</w:t>
            </w:r>
            <w:r w:rsidRPr="00EF5009">
              <w:rPr>
                <w:rFonts w:cs="Times New Roman"/>
                <w:sz w:val="28"/>
                <w:szCs w:val="28"/>
              </w:rPr>
              <w:t xml:space="preserve"> ± 0,</w:t>
            </w:r>
            <w:r w:rsidR="00963053" w:rsidRPr="00EF5009">
              <w:rPr>
                <w:rFonts w:cs="Times New Roman"/>
                <w:sz w:val="28"/>
                <w:szCs w:val="28"/>
              </w:rPr>
              <w:t>5</w:t>
            </w:r>
          </w:p>
        </w:tc>
        <w:tc>
          <w:tcPr>
            <w:tcW w:w="2060" w:type="pct"/>
          </w:tcPr>
          <w:p w14:paraId="32B3610F" w14:textId="58E387D0" w:rsidR="00E40332" w:rsidRPr="00EF5009" w:rsidRDefault="00E40332" w:rsidP="00041811">
            <w:pPr>
              <w:ind w:firstLine="0"/>
              <w:jc w:val="center"/>
              <w:rPr>
                <w:rFonts w:cs="Times New Roman"/>
                <w:sz w:val="28"/>
                <w:szCs w:val="28"/>
              </w:rPr>
            </w:pPr>
            <w:r w:rsidRPr="00EF5009">
              <w:rPr>
                <w:rFonts w:cs="Times New Roman"/>
                <w:sz w:val="28"/>
                <w:szCs w:val="28"/>
              </w:rPr>
              <w:t>1</w:t>
            </w:r>
            <w:r w:rsidR="007D4B56" w:rsidRPr="00EF5009">
              <w:rPr>
                <w:rFonts w:cs="Times New Roman"/>
                <w:sz w:val="28"/>
                <w:szCs w:val="28"/>
              </w:rPr>
              <w:t>1</w:t>
            </w:r>
            <w:r w:rsidRPr="00EF5009">
              <w:rPr>
                <w:rFonts w:cs="Times New Roman"/>
                <w:sz w:val="28"/>
                <w:szCs w:val="28"/>
              </w:rPr>
              <w:t>,</w:t>
            </w:r>
            <w:r w:rsidR="007D4B56" w:rsidRPr="00EF5009">
              <w:rPr>
                <w:rFonts w:cs="Times New Roman"/>
                <w:sz w:val="28"/>
                <w:szCs w:val="28"/>
              </w:rPr>
              <w:t>5</w:t>
            </w:r>
            <w:r w:rsidRPr="00EF5009">
              <w:rPr>
                <w:rFonts w:cs="Times New Roman"/>
                <w:sz w:val="28"/>
                <w:szCs w:val="28"/>
              </w:rPr>
              <w:t xml:space="preserve"> ± 0,</w:t>
            </w:r>
            <w:r w:rsidR="00963053" w:rsidRPr="00EF5009">
              <w:rPr>
                <w:rFonts w:cs="Times New Roman"/>
                <w:sz w:val="28"/>
                <w:szCs w:val="28"/>
              </w:rPr>
              <w:t>4</w:t>
            </w:r>
            <w:r w:rsidRPr="00EF5009">
              <w:rPr>
                <w:rFonts w:cs="Times New Roman"/>
                <w:sz w:val="28"/>
                <w:szCs w:val="28"/>
              </w:rPr>
              <w:t>*</w:t>
            </w:r>
          </w:p>
        </w:tc>
      </w:tr>
      <w:tr w:rsidR="00E40332" w:rsidRPr="00EF5009" w14:paraId="1811732B" w14:textId="77777777" w:rsidTr="00657117">
        <w:trPr>
          <w:jc w:val="center"/>
        </w:trPr>
        <w:tc>
          <w:tcPr>
            <w:tcW w:w="1477" w:type="pct"/>
          </w:tcPr>
          <w:p w14:paraId="4ACF3A45" w14:textId="6C6DDE34" w:rsidR="00E40332" w:rsidRPr="00EF5009" w:rsidRDefault="00E40332" w:rsidP="00041811">
            <w:pPr>
              <w:ind w:firstLine="0"/>
              <w:jc w:val="center"/>
              <w:rPr>
                <w:rFonts w:cs="Times New Roman"/>
                <w:sz w:val="28"/>
                <w:szCs w:val="28"/>
              </w:rPr>
            </w:pPr>
            <w:r w:rsidRPr="00EF5009">
              <w:rPr>
                <w:rFonts w:cs="Times New Roman"/>
                <w:sz w:val="28"/>
                <w:szCs w:val="28"/>
              </w:rPr>
              <w:t>Содержание минералов</w:t>
            </w:r>
            <w:r w:rsidR="00EF69CA" w:rsidRPr="00EF5009">
              <w:rPr>
                <w:rFonts w:cs="Times New Roman"/>
                <w:sz w:val="28"/>
                <w:szCs w:val="28"/>
              </w:rPr>
              <w:t xml:space="preserve"> </w:t>
            </w:r>
            <w:r w:rsidR="00105BC2" w:rsidRPr="00EF5009">
              <w:rPr>
                <w:rFonts w:cs="Times New Roman"/>
                <w:sz w:val="28"/>
                <w:szCs w:val="28"/>
              </w:rPr>
              <w:t>(кг)</w:t>
            </w:r>
          </w:p>
        </w:tc>
        <w:tc>
          <w:tcPr>
            <w:tcW w:w="1463" w:type="pct"/>
          </w:tcPr>
          <w:p w14:paraId="0AFB3A98" w14:textId="705D05E2" w:rsidR="00E40332" w:rsidRPr="00EF5009" w:rsidRDefault="00E40332" w:rsidP="00041811">
            <w:pPr>
              <w:ind w:firstLine="0"/>
              <w:jc w:val="center"/>
              <w:rPr>
                <w:rFonts w:cs="Times New Roman"/>
                <w:sz w:val="28"/>
                <w:szCs w:val="28"/>
              </w:rPr>
            </w:pPr>
            <w:r w:rsidRPr="00EF5009">
              <w:rPr>
                <w:rFonts w:cs="Times New Roman"/>
                <w:sz w:val="28"/>
                <w:szCs w:val="28"/>
              </w:rPr>
              <w:t>3,</w:t>
            </w:r>
            <w:r w:rsidR="007D4B56" w:rsidRPr="00EF5009">
              <w:rPr>
                <w:rFonts w:cs="Times New Roman"/>
                <w:sz w:val="28"/>
                <w:szCs w:val="28"/>
              </w:rPr>
              <w:t>3</w:t>
            </w:r>
            <w:r w:rsidRPr="00EF5009">
              <w:rPr>
                <w:rFonts w:cs="Times New Roman"/>
                <w:sz w:val="28"/>
                <w:szCs w:val="28"/>
              </w:rPr>
              <w:t xml:space="preserve"> ± 0,</w:t>
            </w:r>
            <w:r w:rsidR="00963053" w:rsidRPr="00EF5009">
              <w:rPr>
                <w:rFonts w:cs="Times New Roman"/>
                <w:sz w:val="28"/>
                <w:szCs w:val="28"/>
              </w:rPr>
              <w:t>1</w:t>
            </w:r>
          </w:p>
        </w:tc>
        <w:tc>
          <w:tcPr>
            <w:tcW w:w="2060" w:type="pct"/>
          </w:tcPr>
          <w:p w14:paraId="63037E4E" w14:textId="3503B43A" w:rsidR="00E40332" w:rsidRPr="00EF5009" w:rsidRDefault="00963053" w:rsidP="00041811">
            <w:pPr>
              <w:ind w:firstLine="0"/>
              <w:jc w:val="center"/>
              <w:rPr>
                <w:rFonts w:cs="Times New Roman"/>
                <w:sz w:val="28"/>
                <w:szCs w:val="28"/>
              </w:rPr>
            </w:pPr>
            <w:r w:rsidRPr="00EF5009">
              <w:rPr>
                <w:rFonts w:cs="Times New Roman"/>
                <w:sz w:val="28"/>
                <w:szCs w:val="28"/>
              </w:rPr>
              <w:t>4,1</w:t>
            </w:r>
            <w:r w:rsidR="00E40332" w:rsidRPr="00EF5009">
              <w:rPr>
                <w:rFonts w:cs="Times New Roman"/>
                <w:sz w:val="28"/>
                <w:szCs w:val="28"/>
              </w:rPr>
              <w:t xml:space="preserve"> ± 0,</w:t>
            </w:r>
            <w:r w:rsidRPr="00EF5009">
              <w:rPr>
                <w:rFonts w:cs="Times New Roman"/>
                <w:sz w:val="28"/>
                <w:szCs w:val="28"/>
              </w:rPr>
              <w:t>2</w:t>
            </w:r>
            <w:r w:rsidR="00E40332" w:rsidRPr="00EF5009">
              <w:rPr>
                <w:rFonts w:cs="Times New Roman"/>
                <w:sz w:val="28"/>
                <w:szCs w:val="28"/>
              </w:rPr>
              <w:t>*</w:t>
            </w:r>
          </w:p>
        </w:tc>
      </w:tr>
      <w:tr w:rsidR="00E40332" w:rsidRPr="00EF5009" w14:paraId="2941BFC2" w14:textId="77777777" w:rsidTr="00657117">
        <w:trPr>
          <w:jc w:val="center"/>
        </w:trPr>
        <w:tc>
          <w:tcPr>
            <w:tcW w:w="1477" w:type="pct"/>
          </w:tcPr>
          <w:p w14:paraId="707C039F" w14:textId="3CEF9384" w:rsidR="00E40332" w:rsidRPr="00EF5009" w:rsidRDefault="00E40332" w:rsidP="00041811">
            <w:pPr>
              <w:ind w:firstLine="0"/>
              <w:jc w:val="center"/>
              <w:rPr>
                <w:rFonts w:cs="Times New Roman"/>
                <w:sz w:val="28"/>
                <w:szCs w:val="28"/>
              </w:rPr>
            </w:pPr>
            <w:r w:rsidRPr="00EF5009">
              <w:rPr>
                <w:rFonts w:cs="Times New Roman"/>
                <w:sz w:val="28"/>
                <w:szCs w:val="28"/>
              </w:rPr>
              <w:t>Содержание жира в теле</w:t>
            </w:r>
            <w:r w:rsidR="00105BC2" w:rsidRPr="00EF5009">
              <w:rPr>
                <w:rFonts w:cs="Times New Roman"/>
                <w:sz w:val="28"/>
                <w:szCs w:val="28"/>
              </w:rPr>
              <w:t xml:space="preserve"> (кг)</w:t>
            </w:r>
          </w:p>
        </w:tc>
        <w:tc>
          <w:tcPr>
            <w:tcW w:w="1463" w:type="pct"/>
          </w:tcPr>
          <w:p w14:paraId="60A3E425" w14:textId="59B9D33B" w:rsidR="00E40332" w:rsidRPr="00EF5009" w:rsidRDefault="00E40332" w:rsidP="00041811">
            <w:pPr>
              <w:ind w:firstLine="0"/>
              <w:jc w:val="center"/>
              <w:rPr>
                <w:rFonts w:cs="Times New Roman"/>
                <w:sz w:val="28"/>
                <w:szCs w:val="28"/>
              </w:rPr>
            </w:pPr>
            <w:r w:rsidRPr="00EF5009">
              <w:rPr>
                <w:rFonts w:cs="Times New Roman"/>
                <w:sz w:val="28"/>
                <w:szCs w:val="28"/>
              </w:rPr>
              <w:t>19,</w:t>
            </w:r>
            <w:r w:rsidR="007D4B56" w:rsidRPr="00EF5009">
              <w:rPr>
                <w:rFonts w:cs="Times New Roman"/>
                <w:sz w:val="28"/>
                <w:szCs w:val="28"/>
              </w:rPr>
              <w:t>9</w:t>
            </w:r>
            <w:r w:rsidRPr="00EF5009">
              <w:rPr>
                <w:rFonts w:cs="Times New Roman"/>
                <w:sz w:val="28"/>
                <w:szCs w:val="28"/>
              </w:rPr>
              <w:t xml:space="preserve"> ± 0,</w:t>
            </w:r>
            <w:r w:rsidR="00963053" w:rsidRPr="00EF5009">
              <w:rPr>
                <w:rFonts w:cs="Times New Roman"/>
                <w:sz w:val="28"/>
                <w:szCs w:val="28"/>
              </w:rPr>
              <w:t>7</w:t>
            </w:r>
          </w:p>
        </w:tc>
        <w:tc>
          <w:tcPr>
            <w:tcW w:w="2060" w:type="pct"/>
          </w:tcPr>
          <w:p w14:paraId="0A74432D" w14:textId="2B3E783E" w:rsidR="00E40332" w:rsidRPr="00EF5009" w:rsidRDefault="00E40332" w:rsidP="00041811">
            <w:pPr>
              <w:ind w:firstLine="0"/>
              <w:jc w:val="center"/>
              <w:rPr>
                <w:rFonts w:cs="Times New Roman"/>
                <w:sz w:val="28"/>
                <w:szCs w:val="28"/>
              </w:rPr>
            </w:pPr>
            <w:r w:rsidRPr="00EF5009">
              <w:rPr>
                <w:rFonts w:cs="Times New Roman"/>
                <w:sz w:val="28"/>
                <w:szCs w:val="28"/>
              </w:rPr>
              <w:t>15,</w:t>
            </w:r>
            <w:r w:rsidR="007D4B56" w:rsidRPr="00EF5009">
              <w:rPr>
                <w:rFonts w:cs="Times New Roman"/>
                <w:sz w:val="28"/>
                <w:szCs w:val="28"/>
              </w:rPr>
              <w:t>5</w:t>
            </w:r>
            <w:r w:rsidRPr="00EF5009">
              <w:rPr>
                <w:rFonts w:cs="Times New Roman"/>
                <w:sz w:val="28"/>
                <w:szCs w:val="28"/>
              </w:rPr>
              <w:t xml:space="preserve"> ± 1,</w:t>
            </w:r>
            <w:r w:rsidR="00963053" w:rsidRPr="00EF5009">
              <w:rPr>
                <w:rFonts w:cs="Times New Roman"/>
                <w:sz w:val="28"/>
                <w:szCs w:val="28"/>
              </w:rPr>
              <w:t>1</w:t>
            </w:r>
            <w:r w:rsidR="009576A8" w:rsidRPr="00EF5009">
              <w:rPr>
                <w:rFonts w:cs="Times New Roman"/>
                <w:sz w:val="28"/>
                <w:szCs w:val="28"/>
              </w:rPr>
              <w:t>*</w:t>
            </w:r>
          </w:p>
        </w:tc>
      </w:tr>
      <w:tr w:rsidR="00E40332" w:rsidRPr="00EF5009" w14:paraId="70B05C4F" w14:textId="77777777" w:rsidTr="00657117">
        <w:trPr>
          <w:jc w:val="center"/>
        </w:trPr>
        <w:tc>
          <w:tcPr>
            <w:tcW w:w="1477" w:type="pct"/>
          </w:tcPr>
          <w:p w14:paraId="5A6647F9" w14:textId="6B6A0D44" w:rsidR="00E40332" w:rsidRPr="00EF5009" w:rsidRDefault="00CB6254" w:rsidP="00041811">
            <w:pPr>
              <w:ind w:firstLine="0"/>
              <w:jc w:val="center"/>
              <w:rPr>
                <w:rFonts w:cs="Times New Roman"/>
                <w:sz w:val="28"/>
                <w:szCs w:val="28"/>
              </w:rPr>
            </w:pPr>
            <w:r w:rsidRPr="00EF5009">
              <w:rPr>
                <w:rFonts w:cs="Times New Roman"/>
                <w:sz w:val="28"/>
                <w:szCs w:val="28"/>
              </w:rPr>
              <w:t>Без</w:t>
            </w:r>
            <w:r w:rsidR="00E40332" w:rsidRPr="00EF5009">
              <w:rPr>
                <w:rFonts w:cs="Times New Roman"/>
                <w:sz w:val="28"/>
                <w:szCs w:val="28"/>
              </w:rPr>
              <w:t>жировая масса тела</w:t>
            </w:r>
            <w:r w:rsidR="00105BC2" w:rsidRPr="00EF5009">
              <w:rPr>
                <w:rFonts w:cs="Times New Roman"/>
                <w:sz w:val="28"/>
                <w:szCs w:val="28"/>
              </w:rPr>
              <w:t xml:space="preserve"> (кг)</w:t>
            </w:r>
          </w:p>
        </w:tc>
        <w:tc>
          <w:tcPr>
            <w:tcW w:w="1463" w:type="pct"/>
          </w:tcPr>
          <w:p w14:paraId="20E3F4C6" w14:textId="6218C1EE" w:rsidR="00E40332" w:rsidRPr="00EF5009" w:rsidRDefault="00E40332" w:rsidP="00041811">
            <w:pPr>
              <w:ind w:firstLine="0"/>
              <w:jc w:val="center"/>
              <w:rPr>
                <w:rFonts w:cs="Times New Roman"/>
                <w:sz w:val="28"/>
                <w:szCs w:val="28"/>
              </w:rPr>
            </w:pPr>
            <w:r w:rsidRPr="00EF5009">
              <w:rPr>
                <w:rFonts w:cs="Times New Roman"/>
                <w:sz w:val="28"/>
                <w:szCs w:val="28"/>
              </w:rPr>
              <w:t>5</w:t>
            </w:r>
            <w:r w:rsidR="007D4B56" w:rsidRPr="00EF5009">
              <w:rPr>
                <w:rFonts w:cs="Times New Roman"/>
                <w:sz w:val="28"/>
                <w:szCs w:val="28"/>
              </w:rPr>
              <w:t>3</w:t>
            </w:r>
            <w:r w:rsidRPr="00EF5009">
              <w:rPr>
                <w:rFonts w:cs="Times New Roman"/>
                <w:sz w:val="28"/>
                <w:szCs w:val="28"/>
              </w:rPr>
              <w:t>,</w:t>
            </w:r>
            <w:r w:rsidR="007D4B56" w:rsidRPr="00EF5009">
              <w:rPr>
                <w:rFonts w:cs="Times New Roman"/>
                <w:sz w:val="28"/>
                <w:szCs w:val="28"/>
              </w:rPr>
              <w:t>6</w:t>
            </w:r>
            <w:r w:rsidRPr="00EF5009">
              <w:rPr>
                <w:rFonts w:cs="Times New Roman"/>
                <w:sz w:val="28"/>
                <w:szCs w:val="28"/>
              </w:rPr>
              <w:t xml:space="preserve"> ± </w:t>
            </w:r>
            <w:r w:rsidR="009576A8" w:rsidRPr="00EF5009">
              <w:rPr>
                <w:rFonts w:cs="Times New Roman"/>
                <w:sz w:val="28"/>
                <w:szCs w:val="28"/>
              </w:rPr>
              <w:t>1,0</w:t>
            </w:r>
          </w:p>
        </w:tc>
        <w:tc>
          <w:tcPr>
            <w:tcW w:w="2060" w:type="pct"/>
          </w:tcPr>
          <w:p w14:paraId="6432172F" w14:textId="2B0849FF" w:rsidR="00E40332" w:rsidRPr="00EF5009" w:rsidRDefault="00E40332" w:rsidP="00041811">
            <w:pPr>
              <w:ind w:firstLine="0"/>
              <w:jc w:val="center"/>
              <w:rPr>
                <w:rFonts w:cs="Times New Roman"/>
                <w:sz w:val="28"/>
                <w:szCs w:val="28"/>
              </w:rPr>
            </w:pPr>
            <w:r w:rsidRPr="00EF5009">
              <w:rPr>
                <w:rFonts w:cs="Times New Roman"/>
                <w:sz w:val="28"/>
                <w:szCs w:val="28"/>
              </w:rPr>
              <w:t>5</w:t>
            </w:r>
            <w:r w:rsidR="007D4B56" w:rsidRPr="00EF5009">
              <w:rPr>
                <w:rFonts w:cs="Times New Roman"/>
                <w:sz w:val="28"/>
                <w:szCs w:val="28"/>
              </w:rPr>
              <w:t>6</w:t>
            </w:r>
            <w:r w:rsidRPr="00EF5009">
              <w:rPr>
                <w:rFonts w:cs="Times New Roman"/>
                <w:sz w:val="28"/>
                <w:szCs w:val="28"/>
              </w:rPr>
              <w:t>,</w:t>
            </w:r>
            <w:r w:rsidR="007D4B56" w:rsidRPr="00EF5009">
              <w:rPr>
                <w:rFonts w:cs="Times New Roman"/>
                <w:sz w:val="28"/>
                <w:szCs w:val="28"/>
              </w:rPr>
              <w:t>7</w:t>
            </w:r>
            <w:r w:rsidRPr="00EF5009">
              <w:rPr>
                <w:rFonts w:cs="Times New Roman"/>
                <w:sz w:val="28"/>
                <w:szCs w:val="28"/>
              </w:rPr>
              <w:t xml:space="preserve"> ± </w:t>
            </w:r>
            <w:r w:rsidR="009576A8" w:rsidRPr="00EF5009">
              <w:rPr>
                <w:rFonts w:cs="Times New Roman"/>
                <w:sz w:val="28"/>
                <w:szCs w:val="28"/>
              </w:rPr>
              <w:t>0,8</w:t>
            </w:r>
            <w:r w:rsidRPr="00EF5009">
              <w:rPr>
                <w:rFonts w:cs="Times New Roman"/>
                <w:sz w:val="28"/>
                <w:szCs w:val="28"/>
              </w:rPr>
              <w:t>*</w:t>
            </w:r>
          </w:p>
        </w:tc>
      </w:tr>
      <w:tr w:rsidR="00E40332" w:rsidRPr="00EF5009" w14:paraId="2A94E57B" w14:textId="77777777" w:rsidTr="00657117">
        <w:trPr>
          <w:jc w:val="center"/>
        </w:trPr>
        <w:tc>
          <w:tcPr>
            <w:tcW w:w="1477" w:type="pct"/>
          </w:tcPr>
          <w:p w14:paraId="38D234AA" w14:textId="48FD1113" w:rsidR="00E40332" w:rsidRPr="00EF5009" w:rsidRDefault="00E40332" w:rsidP="00041811">
            <w:pPr>
              <w:ind w:firstLine="0"/>
              <w:jc w:val="center"/>
              <w:rPr>
                <w:rFonts w:cs="Times New Roman"/>
                <w:sz w:val="28"/>
                <w:szCs w:val="28"/>
              </w:rPr>
            </w:pPr>
            <w:r w:rsidRPr="00EF5009">
              <w:rPr>
                <w:rFonts w:cs="Times New Roman"/>
                <w:sz w:val="28"/>
                <w:szCs w:val="28"/>
              </w:rPr>
              <w:t>Скелетная масса мышц</w:t>
            </w:r>
            <w:r w:rsidR="00105BC2" w:rsidRPr="00EF5009">
              <w:rPr>
                <w:rFonts w:cs="Times New Roman"/>
                <w:sz w:val="28"/>
                <w:szCs w:val="28"/>
              </w:rPr>
              <w:t xml:space="preserve"> (кг)</w:t>
            </w:r>
          </w:p>
        </w:tc>
        <w:tc>
          <w:tcPr>
            <w:tcW w:w="1463" w:type="pct"/>
          </w:tcPr>
          <w:p w14:paraId="733B423C" w14:textId="467DE2B4" w:rsidR="00E40332" w:rsidRPr="00EF5009" w:rsidRDefault="00E40332" w:rsidP="00041811">
            <w:pPr>
              <w:ind w:firstLine="0"/>
              <w:jc w:val="center"/>
              <w:rPr>
                <w:rFonts w:cs="Times New Roman"/>
                <w:sz w:val="28"/>
                <w:szCs w:val="28"/>
              </w:rPr>
            </w:pPr>
            <w:r w:rsidRPr="00EF5009">
              <w:rPr>
                <w:rFonts w:cs="Times New Roman"/>
                <w:sz w:val="28"/>
                <w:szCs w:val="28"/>
              </w:rPr>
              <w:t>29,</w:t>
            </w:r>
            <w:r w:rsidR="007D4B56" w:rsidRPr="00EF5009">
              <w:rPr>
                <w:rFonts w:cs="Times New Roman"/>
                <w:sz w:val="28"/>
                <w:szCs w:val="28"/>
              </w:rPr>
              <w:t>0</w:t>
            </w:r>
            <w:r w:rsidRPr="00EF5009">
              <w:rPr>
                <w:rFonts w:cs="Times New Roman"/>
                <w:sz w:val="28"/>
                <w:szCs w:val="28"/>
              </w:rPr>
              <w:t xml:space="preserve"> ± 0,</w:t>
            </w:r>
            <w:r w:rsidR="009576A8" w:rsidRPr="00EF5009">
              <w:rPr>
                <w:rFonts w:cs="Times New Roman"/>
                <w:sz w:val="28"/>
                <w:szCs w:val="28"/>
              </w:rPr>
              <w:t>6</w:t>
            </w:r>
          </w:p>
        </w:tc>
        <w:tc>
          <w:tcPr>
            <w:tcW w:w="2060" w:type="pct"/>
          </w:tcPr>
          <w:p w14:paraId="4368E7E4" w14:textId="6E6F07F4" w:rsidR="00E40332" w:rsidRPr="00EF5009" w:rsidRDefault="00E40332" w:rsidP="00041811">
            <w:pPr>
              <w:ind w:firstLine="0"/>
              <w:jc w:val="center"/>
              <w:rPr>
                <w:rFonts w:cs="Times New Roman"/>
                <w:sz w:val="28"/>
                <w:szCs w:val="28"/>
              </w:rPr>
            </w:pPr>
            <w:r w:rsidRPr="00EF5009">
              <w:rPr>
                <w:rFonts w:cs="Times New Roman"/>
                <w:sz w:val="28"/>
                <w:szCs w:val="28"/>
              </w:rPr>
              <w:t>3</w:t>
            </w:r>
            <w:r w:rsidR="009576A8" w:rsidRPr="00EF5009">
              <w:rPr>
                <w:rFonts w:cs="Times New Roman"/>
                <w:sz w:val="28"/>
                <w:szCs w:val="28"/>
              </w:rPr>
              <w:t>1</w:t>
            </w:r>
            <w:r w:rsidRPr="00EF5009">
              <w:rPr>
                <w:rFonts w:cs="Times New Roman"/>
                <w:sz w:val="28"/>
                <w:szCs w:val="28"/>
              </w:rPr>
              <w:t>,</w:t>
            </w:r>
            <w:r w:rsidR="009576A8" w:rsidRPr="00EF5009">
              <w:rPr>
                <w:rFonts w:cs="Times New Roman"/>
                <w:sz w:val="28"/>
                <w:szCs w:val="28"/>
              </w:rPr>
              <w:t>6</w:t>
            </w:r>
            <w:r w:rsidRPr="00EF5009">
              <w:rPr>
                <w:rFonts w:cs="Times New Roman"/>
                <w:sz w:val="28"/>
                <w:szCs w:val="28"/>
              </w:rPr>
              <w:t xml:space="preserve"> ± 0,</w:t>
            </w:r>
            <w:r w:rsidR="009576A8" w:rsidRPr="00EF5009">
              <w:rPr>
                <w:rFonts w:cs="Times New Roman"/>
                <w:sz w:val="28"/>
                <w:szCs w:val="28"/>
              </w:rPr>
              <w:t>7</w:t>
            </w:r>
          </w:p>
        </w:tc>
      </w:tr>
      <w:tr w:rsidR="00E40332" w:rsidRPr="00EF5009" w14:paraId="1DC75C1F" w14:textId="77777777" w:rsidTr="00657117">
        <w:trPr>
          <w:jc w:val="center"/>
        </w:trPr>
        <w:tc>
          <w:tcPr>
            <w:tcW w:w="1477" w:type="pct"/>
          </w:tcPr>
          <w:p w14:paraId="2D345662" w14:textId="453A01B9" w:rsidR="00E40332" w:rsidRPr="00EF5009" w:rsidRDefault="00E40332" w:rsidP="00041811">
            <w:pPr>
              <w:ind w:firstLine="0"/>
              <w:jc w:val="center"/>
              <w:rPr>
                <w:rFonts w:cs="Times New Roman"/>
                <w:sz w:val="28"/>
                <w:szCs w:val="28"/>
              </w:rPr>
            </w:pPr>
            <w:r w:rsidRPr="00EF5009">
              <w:rPr>
                <w:rFonts w:cs="Times New Roman"/>
                <w:sz w:val="28"/>
                <w:szCs w:val="28"/>
              </w:rPr>
              <w:t>ИМТ</w:t>
            </w:r>
            <w:r w:rsidR="00105BC2" w:rsidRPr="00EF5009">
              <w:rPr>
                <w:rFonts w:cs="Times New Roman"/>
                <w:sz w:val="28"/>
                <w:szCs w:val="28"/>
              </w:rPr>
              <w:t xml:space="preserve"> </w:t>
            </w:r>
            <w:r w:rsidR="0017254F" w:rsidRPr="00EF5009">
              <w:rPr>
                <w:rFonts w:cs="Times New Roman"/>
                <w:sz w:val="28"/>
                <w:szCs w:val="28"/>
              </w:rPr>
              <w:t>(кг)</w:t>
            </w:r>
          </w:p>
        </w:tc>
        <w:tc>
          <w:tcPr>
            <w:tcW w:w="1463" w:type="pct"/>
          </w:tcPr>
          <w:p w14:paraId="4BE2B801" w14:textId="402B6332" w:rsidR="00E40332" w:rsidRPr="00EF5009" w:rsidRDefault="00E40332" w:rsidP="00041811">
            <w:pPr>
              <w:ind w:firstLine="0"/>
              <w:jc w:val="center"/>
              <w:rPr>
                <w:rFonts w:cs="Times New Roman"/>
                <w:sz w:val="28"/>
                <w:szCs w:val="28"/>
              </w:rPr>
            </w:pPr>
            <w:r w:rsidRPr="00EF5009">
              <w:rPr>
                <w:rFonts w:cs="Times New Roman"/>
                <w:sz w:val="28"/>
                <w:szCs w:val="28"/>
              </w:rPr>
              <w:t>25,</w:t>
            </w:r>
            <w:r w:rsidR="00D12077" w:rsidRPr="00EF5009">
              <w:rPr>
                <w:rFonts w:cs="Times New Roman"/>
                <w:sz w:val="28"/>
                <w:szCs w:val="28"/>
              </w:rPr>
              <w:t>9</w:t>
            </w:r>
            <w:r w:rsidRPr="00EF5009">
              <w:rPr>
                <w:rFonts w:cs="Times New Roman"/>
                <w:sz w:val="28"/>
                <w:szCs w:val="28"/>
              </w:rPr>
              <w:t xml:space="preserve"> ± 0,</w:t>
            </w:r>
            <w:r w:rsidR="009576A8" w:rsidRPr="00EF5009">
              <w:rPr>
                <w:rFonts w:cs="Times New Roman"/>
                <w:sz w:val="28"/>
                <w:szCs w:val="28"/>
              </w:rPr>
              <w:t>5</w:t>
            </w:r>
          </w:p>
        </w:tc>
        <w:tc>
          <w:tcPr>
            <w:tcW w:w="2060" w:type="pct"/>
          </w:tcPr>
          <w:p w14:paraId="53B9E65D" w14:textId="3FDC28B1" w:rsidR="00E40332" w:rsidRPr="00EF5009" w:rsidRDefault="00E40332" w:rsidP="00041811">
            <w:pPr>
              <w:ind w:firstLine="0"/>
              <w:jc w:val="center"/>
              <w:rPr>
                <w:rFonts w:cs="Times New Roman"/>
                <w:sz w:val="28"/>
                <w:szCs w:val="28"/>
              </w:rPr>
            </w:pPr>
            <w:r w:rsidRPr="00EF5009">
              <w:rPr>
                <w:rFonts w:cs="Times New Roman"/>
                <w:sz w:val="28"/>
                <w:szCs w:val="28"/>
              </w:rPr>
              <w:t>21,</w:t>
            </w:r>
            <w:r w:rsidR="00D12077" w:rsidRPr="00EF5009">
              <w:rPr>
                <w:rFonts w:cs="Times New Roman"/>
                <w:sz w:val="28"/>
                <w:szCs w:val="28"/>
              </w:rPr>
              <w:t>4</w:t>
            </w:r>
            <w:r w:rsidRPr="00EF5009">
              <w:rPr>
                <w:rFonts w:cs="Times New Roman"/>
                <w:sz w:val="28"/>
                <w:szCs w:val="28"/>
              </w:rPr>
              <w:t xml:space="preserve"> ± 0,</w:t>
            </w:r>
            <w:r w:rsidR="009576A8" w:rsidRPr="00EF5009">
              <w:rPr>
                <w:rFonts w:cs="Times New Roman"/>
                <w:sz w:val="28"/>
                <w:szCs w:val="28"/>
              </w:rPr>
              <w:t>6</w:t>
            </w:r>
            <w:r w:rsidRPr="00EF5009">
              <w:rPr>
                <w:rFonts w:cs="Times New Roman"/>
                <w:sz w:val="28"/>
                <w:szCs w:val="28"/>
              </w:rPr>
              <w:t>*</w:t>
            </w:r>
          </w:p>
        </w:tc>
      </w:tr>
      <w:tr w:rsidR="00E40332" w:rsidRPr="00EF5009" w14:paraId="7606B276" w14:textId="77777777" w:rsidTr="00657117">
        <w:trPr>
          <w:jc w:val="center"/>
        </w:trPr>
        <w:tc>
          <w:tcPr>
            <w:tcW w:w="1477" w:type="pct"/>
          </w:tcPr>
          <w:p w14:paraId="0425DF0B" w14:textId="7DB5F263" w:rsidR="00E40332" w:rsidRPr="00EF5009" w:rsidRDefault="00E40332" w:rsidP="00041811">
            <w:pPr>
              <w:ind w:firstLine="0"/>
              <w:jc w:val="center"/>
              <w:rPr>
                <w:rFonts w:cs="Times New Roman"/>
                <w:sz w:val="28"/>
                <w:szCs w:val="28"/>
              </w:rPr>
            </w:pPr>
            <w:r w:rsidRPr="00EF5009">
              <w:rPr>
                <w:rFonts w:cs="Times New Roman"/>
                <w:sz w:val="28"/>
                <w:szCs w:val="28"/>
              </w:rPr>
              <w:t>Процент жира в теле</w:t>
            </w:r>
            <w:r w:rsidR="0017254F" w:rsidRPr="00EF5009">
              <w:rPr>
                <w:rFonts w:cs="Times New Roman"/>
                <w:sz w:val="28"/>
                <w:szCs w:val="28"/>
              </w:rPr>
              <w:t xml:space="preserve"> (кг)</w:t>
            </w:r>
          </w:p>
        </w:tc>
        <w:tc>
          <w:tcPr>
            <w:tcW w:w="1463" w:type="pct"/>
          </w:tcPr>
          <w:p w14:paraId="3BEA4AF0" w14:textId="3C735208" w:rsidR="00E40332" w:rsidRPr="00EF5009" w:rsidRDefault="00E40332" w:rsidP="00041811">
            <w:pPr>
              <w:ind w:firstLine="0"/>
              <w:jc w:val="center"/>
              <w:rPr>
                <w:rFonts w:cs="Times New Roman"/>
                <w:sz w:val="28"/>
                <w:szCs w:val="28"/>
              </w:rPr>
            </w:pPr>
            <w:r w:rsidRPr="00EF5009">
              <w:rPr>
                <w:rFonts w:cs="Times New Roman"/>
                <w:sz w:val="28"/>
                <w:szCs w:val="28"/>
              </w:rPr>
              <w:t>2</w:t>
            </w:r>
            <w:r w:rsidR="00D12077" w:rsidRPr="00EF5009">
              <w:rPr>
                <w:rFonts w:cs="Times New Roman"/>
                <w:sz w:val="28"/>
                <w:szCs w:val="28"/>
              </w:rPr>
              <w:t>7</w:t>
            </w:r>
            <w:r w:rsidRPr="00EF5009">
              <w:rPr>
                <w:rFonts w:cs="Times New Roman"/>
                <w:sz w:val="28"/>
                <w:szCs w:val="28"/>
              </w:rPr>
              <w:t>,</w:t>
            </w:r>
            <w:r w:rsidR="00D12077" w:rsidRPr="00EF5009">
              <w:rPr>
                <w:rFonts w:cs="Times New Roman"/>
                <w:sz w:val="28"/>
                <w:szCs w:val="28"/>
              </w:rPr>
              <w:t>2</w:t>
            </w:r>
            <w:r w:rsidRPr="00EF5009">
              <w:rPr>
                <w:rFonts w:cs="Times New Roman"/>
                <w:sz w:val="28"/>
                <w:szCs w:val="28"/>
              </w:rPr>
              <w:t>± 0,9</w:t>
            </w:r>
          </w:p>
        </w:tc>
        <w:tc>
          <w:tcPr>
            <w:tcW w:w="2060" w:type="pct"/>
          </w:tcPr>
          <w:p w14:paraId="2649BDE5" w14:textId="3A9B6C98" w:rsidR="00E40332" w:rsidRPr="00EF5009" w:rsidRDefault="00E40332" w:rsidP="00041811">
            <w:pPr>
              <w:ind w:firstLine="0"/>
              <w:jc w:val="center"/>
              <w:rPr>
                <w:rFonts w:cs="Times New Roman"/>
                <w:sz w:val="28"/>
                <w:szCs w:val="28"/>
              </w:rPr>
            </w:pPr>
            <w:r w:rsidRPr="00EF5009">
              <w:rPr>
                <w:rFonts w:cs="Times New Roman"/>
                <w:sz w:val="28"/>
                <w:szCs w:val="28"/>
              </w:rPr>
              <w:t>2</w:t>
            </w:r>
            <w:r w:rsidR="00D12077" w:rsidRPr="00EF5009">
              <w:rPr>
                <w:rFonts w:cs="Times New Roman"/>
                <w:sz w:val="28"/>
                <w:szCs w:val="28"/>
              </w:rPr>
              <w:t>0</w:t>
            </w:r>
            <w:r w:rsidRPr="00EF5009">
              <w:rPr>
                <w:rFonts w:cs="Times New Roman"/>
                <w:sz w:val="28"/>
                <w:szCs w:val="28"/>
              </w:rPr>
              <w:t>,</w:t>
            </w:r>
            <w:r w:rsidR="00D12077" w:rsidRPr="00EF5009">
              <w:rPr>
                <w:rFonts w:cs="Times New Roman"/>
                <w:sz w:val="28"/>
                <w:szCs w:val="28"/>
              </w:rPr>
              <w:t>8</w:t>
            </w:r>
            <w:r w:rsidRPr="00EF5009">
              <w:rPr>
                <w:rFonts w:cs="Times New Roman"/>
                <w:sz w:val="28"/>
                <w:szCs w:val="28"/>
              </w:rPr>
              <w:t xml:space="preserve"> ± 1,0</w:t>
            </w:r>
          </w:p>
        </w:tc>
      </w:tr>
      <w:tr w:rsidR="00657117" w:rsidRPr="00EF5009" w14:paraId="74DFB69F" w14:textId="77777777" w:rsidTr="00657117">
        <w:trPr>
          <w:jc w:val="center"/>
        </w:trPr>
        <w:tc>
          <w:tcPr>
            <w:tcW w:w="5000" w:type="pct"/>
            <w:gridSpan w:val="3"/>
          </w:tcPr>
          <w:p w14:paraId="6F60EFE2" w14:textId="1B49A923" w:rsidR="00657117" w:rsidRPr="00EF5009" w:rsidRDefault="00657117" w:rsidP="00657117">
            <w:pPr>
              <w:autoSpaceDE w:val="0"/>
              <w:autoSpaceDN w:val="0"/>
              <w:adjustRightInd w:val="0"/>
              <w:rPr>
                <w:rFonts w:cs="Times New Roman"/>
                <w:sz w:val="28"/>
                <w:szCs w:val="28"/>
              </w:rPr>
            </w:pPr>
            <w:r w:rsidRPr="00EF5009">
              <w:rPr>
                <w:rFonts w:cs="Times New Roman"/>
                <w:sz w:val="28"/>
                <w:szCs w:val="28"/>
              </w:rPr>
              <w:tab/>
              <w:t xml:space="preserve">*- различия статистически достоверны по отношению к данным в контрольной </w:t>
            </w:r>
            <w:r w:rsidR="003A068B" w:rsidRPr="00EF5009">
              <w:rPr>
                <w:rFonts w:cs="Times New Roman"/>
                <w:sz w:val="28"/>
                <w:szCs w:val="28"/>
              </w:rPr>
              <w:t>группе р</w:t>
            </w:r>
            <w:r w:rsidRPr="00EF5009">
              <w:rPr>
                <w:rFonts w:eastAsia="Calibri" w:cs="Times New Roman"/>
                <w:sz w:val="28"/>
                <w:szCs w:val="28"/>
              </w:rPr>
              <w:sym w:font="Symbol" w:char="F0A3"/>
            </w:r>
            <w:r w:rsidRPr="00EF5009">
              <w:rPr>
                <w:rFonts w:eastAsia="Calibri" w:cs="Times New Roman"/>
                <w:sz w:val="28"/>
                <w:szCs w:val="28"/>
              </w:rPr>
              <w:t>0,05</w:t>
            </w:r>
          </w:p>
        </w:tc>
      </w:tr>
    </w:tbl>
    <w:p w14:paraId="0706A6C3" w14:textId="77777777" w:rsidR="00FD6843" w:rsidRPr="00EF5009" w:rsidRDefault="00FD6843" w:rsidP="00FD6843">
      <w:pPr>
        <w:autoSpaceDE w:val="0"/>
        <w:autoSpaceDN w:val="0"/>
        <w:adjustRightInd w:val="0"/>
        <w:spacing w:after="0" w:line="240" w:lineRule="auto"/>
        <w:ind w:firstLine="709"/>
        <w:jc w:val="both"/>
        <w:rPr>
          <w:rFonts w:ascii="Times New Roman" w:hAnsi="Times New Roman" w:cs="Times New Roman"/>
          <w:sz w:val="28"/>
          <w:szCs w:val="28"/>
          <w:lang w:val="ru-RU"/>
        </w:rPr>
      </w:pPr>
    </w:p>
    <w:p w14:paraId="53A1BDAC" w14:textId="4E0FA3E9" w:rsidR="003E2767" w:rsidRPr="00EF5009" w:rsidRDefault="003E2767" w:rsidP="0014646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Изменения произошли по сегментам тела с уменьшением в них жировой массы, уровня внутриклеточной и внеклеточной жидкости. У спортсменов жировая масса снизилась после </w:t>
      </w:r>
      <w:r w:rsidR="00A81BDA" w:rsidRPr="00EF5009">
        <w:rPr>
          <w:rFonts w:ascii="Times New Roman" w:hAnsi="Times New Roman" w:cs="Times New Roman"/>
          <w:sz w:val="28"/>
          <w:szCs w:val="28"/>
          <w:lang w:val="ru-RU"/>
        </w:rPr>
        <w:t>60-дневного</w:t>
      </w:r>
      <w:r w:rsidRPr="00EF5009">
        <w:rPr>
          <w:rFonts w:ascii="Times New Roman" w:hAnsi="Times New Roman" w:cs="Times New Roman"/>
          <w:sz w:val="28"/>
          <w:szCs w:val="28"/>
          <w:lang w:val="ru-RU"/>
        </w:rPr>
        <w:t xml:space="preserve"> приема продуктов на 23,5</w:t>
      </w:r>
      <w:r w:rsidR="003A068B"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мышечная масса </w:t>
      </w:r>
      <w:r w:rsidR="003A068B" w:rsidRPr="00EF5009">
        <w:rPr>
          <w:rFonts w:ascii="Times New Roman" w:hAnsi="Times New Roman" w:cs="Times New Roman"/>
          <w:sz w:val="28"/>
          <w:szCs w:val="28"/>
          <w:lang w:val="ru-RU"/>
        </w:rPr>
        <w:t>возросла в</w:t>
      </w:r>
      <w:r w:rsidRPr="00EF5009">
        <w:rPr>
          <w:rFonts w:ascii="Times New Roman" w:hAnsi="Times New Roman" w:cs="Times New Roman"/>
          <w:sz w:val="28"/>
          <w:szCs w:val="28"/>
          <w:lang w:val="ru-RU"/>
        </w:rPr>
        <w:t xml:space="preserve"> среднем на 9,0</w:t>
      </w:r>
      <w:r w:rsidR="003A068B"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w:t>
      </w:r>
    </w:p>
    <w:p w14:paraId="1B8E402E" w14:textId="1EA71FAE" w:rsidR="003E2767" w:rsidRPr="00EF5009" w:rsidRDefault="003E2767" w:rsidP="003E276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Таким образом, после применения сухой смеси спортивного питания и батончиков на основе кобыльего молока у спортсменов достоверно снизилось общее содержание воды в организме, в том числе содержание внутриклеточной и внеклеточной жидкости, повысилось содержание протеина, безжировой массы тела, скелетной массы мышц, что свидетельствует о нормализации белкового обмена и синтезировании новых структурных белков и тканей, замещении метаболически неактивных тканей активными компонентами. Достоверно повысилось содержание минералов в </w:t>
      </w:r>
      <w:r w:rsidRPr="00EF5009">
        <w:rPr>
          <w:rFonts w:ascii="Times New Roman" w:hAnsi="Times New Roman" w:cs="Times New Roman"/>
          <w:sz w:val="28"/>
          <w:szCs w:val="28"/>
          <w:lang w:val="ru-RU"/>
        </w:rPr>
        <w:lastRenderedPageBreak/>
        <w:t>организме спортсменов, что свидетельствует о коррекции нарушений микроэлементного обмена и обмена жидкости.</w:t>
      </w:r>
    </w:p>
    <w:p w14:paraId="2727D095" w14:textId="3457CBF8" w:rsidR="00321CD3" w:rsidRPr="00EF5009" w:rsidRDefault="00B9064E" w:rsidP="0063149D">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Что</w:t>
      </w:r>
      <w:r w:rsidR="00F27E12" w:rsidRPr="00EF5009">
        <w:rPr>
          <w:rFonts w:ascii="Times New Roman" w:hAnsi="Times New Roman" w:cs="Times New Roman"/>
          <w:sz w:val="28"/>
          <w:szCs w:val="28"/>
          <w:lang w:val="ru-RU"/>
        </w:rPr>
        <w:t xml:space="preserve"> касается изменения показател</w:t>
      </w:r>
      <w:r w:rsidRPr="00EF5009">
        <w:rPr>
          <w:rFonts w:ascii="Times New Roman" w:hAnsi="Times New Roman" w:cs="Times New Roman"/>
          <w:sz w:val="28"/>
          <w:szCs w:val="28"/>
          <w:lang w:val="ru-RU"/>
        </w:rPr>
        <w:t>е</w:t>
      </w:r>
      <w:r w:rsidR="00F27E12" w:rsidRPr="00EF5009">
        <w:rPr>
          <w:rFonts w:ascii="Times New Roman" w:hAnsi="Times New Roman" w:cs="Times New Roman"/>
          <w:sz w:val="28"/>
          <w:szCs w:val="28"/>
          <w:lang w:val="ru-RU"/>
        </w:rPr>
        <w:t>й состава тела</w:t>
      </w:r>
      <w:r w:rsidR="00C96547" w:rsidRPr="00EF5009">
        <w:rPr>
          <w:rFonts w:ascii="Times New Roman" w:hAnsi="Times New Roman" w:cs="Times New Roman"/>
          <w:sz w:val="28"/>
          <w:szCs w:val="28"/>
          <w:lang w:val="ru-RU"/>
        </w:rPr>
        <w:t xml:space="preserve"> в контрольной группе</w:t>
      </w:r>
      <w:r w:rsidR="00F27E12" w:rsidRPr="00EF5009">
        <w:rPr>
          <w:rFonts w:ascii="Times New Roman" w:hAnsi="Times New Roman" w:cs="Times New Roman"/>
          <w:sz w:val="28"/>
          <w:szCs w:val="28"/>
          <w:lang w:val="ru-RU"/>
        </w:rPr>
        <w:t>, то</w:t>
      </w:r>
      <w:r w:rsidRPr="00EF5009">
        <w:rPr>
          <w:rFonts w:ascii="Times New Roman" w:hAnsi="Times New Roman" w:cs="Times New Roman"/>
          <w:sz w:val="28"/>
          <w:szCs w:val="28"/>
          <w:lang w:val="ru-RU"/>
        </w:rPr>
        <w:t xml:space="preserve"> такие данные как общее содержание воды, внутри и внеклеточной жидкости после приема продуктов спортивного питания практически не изменилось (Таблица </w:t>
      </w:r>
      <w:r w:rsidR="00CC472A" w:rsidRPr="00EF5009">
        <w:rPr>
          <w:rFonts w:ascii="Times New Roman" w:hAnsi="Times New Roman" w:cs="Times New Roman"/>
          <w:sz w:val="28"/>
          <w:szCs w:val="28"/>
          <w:lang w:val="ru-RU"/>
        </w:rPr>
        <w:t>2</w:t>
      </w:r>
      <w:r w:rsidR="00CB6254" w:rsidRPr="00EF5009">
        <w:rPr>
          <w:rFonts w:ascii="Times New Roman" w:hAnsi="Times New Roman" w:cs="Times New Roman"/>
          <w:sz w:val="28"/>
          <w:szCs w:val="28"/>
          <w:lang w:val="ru-RU"/>
        </w:rPr>
        <w:t>8</w:t>
      </w:r>
      <w:r w:rsidRPr="00EF5009">
        <w:rPr>
          <w:rFonts w:ascii="Times New Roman" w:hAnsi="Times New Roman" w:cs="Times New Roman"/>
          <w:sz w:val="28"/>
          <w:szCs w:val="28"/>
          <w:lang w:val="ru-RU"/>
        </w:rPr>
        <w:t>)</w:t>
      </w:r>
      <w:r w:rsidR="00F27E12" w:rsidRPr="00EF5009">
        <w:rPr>
          <w:rFonts w:ascii="Times New Roman" w:hAnsi="Times New Roman" w:cs="Times New Roman"/>
          <w:sz w:val="28"/>
          <w:szCs w:val="28"/>
          <w:lang w:val="ru-RU"/>
        </w:rPr>
        <w:t xml:space="preserve"> </w:t>
      </w:r>
    </w:p>
    <w:p w14:paraId="5F57CFBF" w14:textId="77777777" w:rsidR="0014646F" w:rsidRPr="00EF5009" w:rsidRDefault="0014646F" w:rsidP="008E489E">
      <w:pPr>
        <w:spacing w:after="0" w:line="240" w:lineRule="auto"/>
        <w:jc w:val="both"/>
        <w:rPr>
          <w:rFonts w:ascii="Times New Roman" w:hAnsi="Times New Roman" w:cs="Times New Roman"/>
          <w:sz w:val="28"/>
          <w:szCs w:val="28"/>
          <w:lang w:val="ru-RU"/>
        </w:rPr>
      </w:pPr>
    </w:p>
    <w:p w14:paraId="19CA4DF1" w14:textId="1E401703" w:rsidR="00D25DED" w:rsidRPr="00EF5009" w:rsidRDefault="00D25DED" w:rsidP="0014646F">
      <w:pPr>
        <w:spacing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Таблица </w:t>
      </w:r>
      <w:r w:rsidR="00660278" w:rsidRPr="00EF5009">
        <w:rPr>
          <w:rFonts w:ascii="Times New Roman" w:hAnsi="Times New Roman" w:cs="Times New Roman"/>
          <w:sz w:val="28"/>
          <w:szCs w:val="28"/>
          <w:lang w:val="ru-RU"/>
        </w:rPr>
        <w:t>2</w:t>
      </w:r>
      <w:r w:rsidR="00CB6254" w:rsidRPr="00EF5009">
        <w:rPr>
          <w:rFonts w:ascii="Times New Roman" w:hAnsi="Times New Roman" w:cs="Times New Roman"/>
          <w:sz w:val="28"/>
          <w:szCs w:val="28"/>
          <w:lang w:val="ru-RU"/>
        </w:rPr>
        <w:t>8</w:t>
      </w:r>
      <w:r w:rsidR="00660278"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w:t>
      </w:r>
      <w:r w:rsidR="00660278" w:rsidRPr="00EF5009">
        <w:rPr>
          <w:rFonts w:ascii="Times New Roman" w:hAnsi="Times New Roman" w:cs="Times New Roman"/>
          <w:sz w:val="28"/>
          <w:szCs w:val="28"/>
          <w:lang w:val="ru-RU"/>
        </w:rPr>
        <w:t xml:space="preserve"> </w:t>
      </w:r>
      <w:r w:rsidR="0044286E" w:rsidRPr="00EF5009">
        <w:rPr>
          <w:rFonts w:ascii="Times New Roman" w:hAnsi="Times New Roman" w:cs="Times New Roman"/>
          <w:sz w:val="28"/>
          <w:szCs w:val="28"/>
          <w:lang w:val="ru-RU"/>
        </w:rPr>
        <w:t>А</w:t>
      </w:r>
      <w:r w:rsidRPr="00EF5009">
        <w:rPr>
          <w:rFonts w:ascii="Times New Roman" w:hAnsi="Times New Roman" w:cs="Times New Roman"/>
          <w:sz w:val="28"/>
          <w:szCs w:val="28"/>
          <w:lang w:val="ru-RU"/>
        </w:rPr>
        <w:t xml:space="preserve">нализ состава тела лиц контрольной группы до и после потребления спортивного питания (М </w:t>
      </w:r>
      <w:r w:rsidR="003A068B" w:rsidRPr="00EF5009">
        <w:rPr>
          <w:rFonts w:ascii="Times New Roman" w:hAnsi="Times New Roman" w:cs="Times New Roman"/>
          <w:sz w:val="28"/>
          <w:szCs w:val="28"/>
          <w:lang w:val="ru-RU"/>
        </w:rPr>
        <w:t>± m</w:t>
      </w:r>
      <w:r w:rsidRPr="00EF5009">
        <w:rPr>
          <w:rFonts w:ascii="Times New Roman" w:hAnsi="Times New Roman" w:cs="Times New Roman"/>
          <w:sz w:val="28"/>
          <w:szCs w:val="28"/>
          <w:lang w:val="ru-RU"/>
        </w:rPr>
        <w:t>)</w:t>
      </w:r>
    </w:p>
    <w:p w14:paraId="4A887737" w14:textId="77777777" w:rsidR="00A66C75" w:rsidRPr="00EF5009" w:rsidRDefault="00A66C75" w:rsidP="00657117">
      <w:pPr>
        <w:spacing w:after="0" w:line="240" w:lineRule="auto"/>
        <w:jc w:val="both"/>
        <w:rPr>
          <w:rFonts w:ascii="Times New Roman" w:hAnsi="Times New Roman" w:cs="Times New Roman"/>
          <w:sz w:val="28"/>
          <w:szCs w:val="28"/>
          <w:lang w:val="ru-RU"/>
        </w:rPr>
      </w:pPr>
    </w:p>
    <w:tbl>
      <w:tblPr>
        <w:tblStyle w:val="a7"/>
        <w:tblW w:w="5000" w:type="pct"/>
        <w:jc w:val="center"/>
        <w:tblLook w:val="04A0" w:firstRow="1" w:lastRow="0" w:firstColumn="1" w:lastColumn="0" w:noHBand="0" w:noVBand="1"/>
      </w:tblPr>
      <w:tblGrid>
        <w:gridCol w:w="2975"/>
        <w:gridCol w:w="2503"/>
        <w:gridCol w:w="3867"/>
      </w:tblGrid>
      <w:tr w:rsidR="00D25DED" w:rsidRPr="00EF5009" w14:paraId="1B56B6F0" w14:textId="77777777" w:rsidTr="006846B7">
        <w:trPr>
          <w:jc w:val="center"/>
        </w:trPr>
        <w:tc>
          <w:tcPr>
            <w:tcW w:w="1592" w:type="pct"/>
            <w:vMerge w:val="restart"/>
          </w:tcPr>
          <w:p w14:paraId="011CDDE3" w14:textId="77777777" w:rsidR="00D25DED" w:rsidRPr="00EF5009" w:rsidRDefault="00D25DED" w:rsidP="00041811">
            <w:pPr>
              <w:ind w:firstLine="0"/>
              <w:jc w:val="center"/>
              <w:rPr>
                <w:rFonts w:cs="Times New Roman"/>
                <w:sz w:val="28"/>
                <w:szCs w:val="28"/>
              </w:rPr>
            </w:pPr>
            <w:r w:rsidRPr="00EF5009">
              <w:rPr>
                <w:rFonts w:cs="Times New Roman"/>
                <w:sz w:val="28"/>
                <w:szCs w:val="28"/>
              </w:rPr>
              <w:t>Показатели</w:t>
            </w:r>
          </w:p>
        </w:tc>
        <w:tc>
          <w:tcPr>
            <w:tcW w:w="1339" w:type="pct"/>
          </w:tcPr>
          <w:p w14:paraId="4B78FDF1" w14:textId="77777777" w:rsidR="00D25DED" w:rsidRPr="00EF5009" w:rsidRDefault="00D25DED" w:rsidP="00041811">
            <w:pPr>
              <w:ind w:firstLine="0"/>
              <w:jc w:val="center"/>
              <w:rPr>
                <w:rFonts w:cs="Times New Roman"/>
                <w:sz w:val="28"/>
                <w:szCs w:val="28"/>
              </w:rPr>
            </w:pPr>
            <w:r w:rsidRPr="00EF5009">
              <w:rPr>
                <w:rFonts w:cs="Times New Roman"/>
                <w:sz w:val="28"/>
                <w:szCs w:val="28"/>
              </w:rPr>
              <w:t>До приема</w:t>
            </w:r>
          </w:p>
        </w:tc>
        <w:tc>
          <w:tcPr>
            <w:tcW w:w="2069" w:type="pct"/>
          </w:tcPr>
          <w:p w14:paraId="7BB2F465" w14:textId="77777777" w:rsidR="00D25DED" w:rsidRPr="00EF5009" w:rsidRDefault="00D25DED" w:rsidP="00041811">
            <w:pPr>
              <w:ind w:firstLine="0"/>
              <w:jc w:val="center"/>
              <w:rPr>
                <w:rFonts w:cs="Times New Roman"/>
                <w:sz w:val="28"/>
                <w:szCs w:val="28"/>
              </w:rPr>
            </w:pPr>
            <w:r w:rsidRPr="00EF5009">
              <w:rPr>
                <w:rFonts w:cs="Times New Roman"/>
                <w:sz w:val="28"/>
                <w:szCs w:val="28"/>
              </w:rPr>
              <w:t>После приема</w:t>
            </w:r>
          </w:p>
        </w:tc>
      </w:tr>
      <w:tr w:rsidR="00D25DED" w:rsidRPr="00EF5009" w14:paraId="2618418B" w14:textId="77777777" w:rsidTr="006846B7">
        <w:trPr>
          <w:jc w:val="center"/>
        </w:trPr>
        <w:tc>
          <w:tcPr>
            <w:tcW w:w="1592" w:type="pct"/>
            <w:vMerge/>
          </w:tcPr>
          <w:p w14:paraId="68B4CC8F" w14:textId="77777777" w:rsidR="00D25DED" w:rsidRPr="00EF5009" w:rsidRDefault="00D25DED" w:rsidP="00041811">
            <w:pPr>
              <w:ind w:firstLine="0"/>
              <w:jc w:val="center"/>
              <w:rPr>
                <w:rFonts w:cs="Times New Roman"/>
                <w:sz w:val="28"/>
                <w:szCs w:val="28"/>
              </w:rPr>
            </w:pPr>
          </w:p>
        </w:tc>
        <w:tc>
          <w:tcPr>
            <w:tcW w:w="1339" w:type="pct"/>
          </w:tcPr>
          <w:p w14:paraId="7B186CB4" w14:textId="1AFD44B6" w:rsidR="00D25DED" w:rsidRPr="00EF5009" w:rsidRDefault="003A068B" w:rsidP="00041811">
            <w:pPr>
              <w:ind w:firstLine="0"/>
              <w:jc w:val="center"/>
              <w:rPr>
                <w:rFonts w:cs="Times New Roman"/>
                <w:sz w:val="28"/>
                <w:szCs w:val="28"/>
              </w:rPr>
            </w:pPr>
            <w:r w:rsidRPr="00EF5009">
              <w:rPr>
                <w:rFonts w:cs="Times New Roman"/>
                <w:sz w:val="28"/>
                <w:szCs w:val="28"/>
              </w:rPr>
              <w:t>Контрольная группа людей</w:t>
            </w:r>
          </w:p>
        </w:tc>
        <w:tc>
          <w:tcPr>
            <w:tcW w:w="2069" w:type="pct"/>
          </w:tcPr>
          <w:p w14:paraId="730F1EA9" w14:textId="522AE11A" w:rsidR="00D25DED" w:rsidRPr="00EF5009" w:rsidRDefault="003A068B" w:rsidP="00041811">
            <w:pPr>
              <w:ind w:firstLine="0"/>
              <w:jc w:val="center"/>
              <w:rPr>
                <w:rFonts w:cs="Times New Roman"/>
                <w:sz w:val="28"/>
                <w:szCs w:val="28"/>
              </w:rPr>
            </w:pPr>
            <w:r w:rsidRPr="00EF5009">
              <w:rPr>
                <w:rFonts w:cs="Times New Roman"/>
                <w:sz w:val="28"/>
                <w:szCs w:val="28"/>
              </w:rPr>
              <w:t>Контрольная группа людей</w:t>
            </w:r>
            <w:r w:rsidR="00D25DED" w:rsidRPr="00EF5009">
              <w:rPr>
                <w:rFonts w:cs="Times New Roman"/>
                <w:sz w:val="28"/>
                <w:szCs w:val="28"/>
              </w:rPr>
              <w:t xml:space="preserve"> (n=1</w:t>
            </w:r>
            <w:r w:rsidR="00D12077" w:rsidRPr="00EF5009">
              <w:rPr>
                <w:rFonts w:cs="Times New Roman"/>
                <w:sz w:val="28"/>
                <w:szCs w:val="28"/>
              </w:rPr>
              <w:t>0</w:t>
            </w:r>
            <w:r w:rsidR="00D25DED" w:rsidRPr="00EF5009">
              <w:rPr>
                <w:rFonts w:cs="Times New Roman"/>
                <w:sz w:val="28"/>
                <w:szCs w:val="28"/>
              </w:rPr>
              <w:t>)</w:t>
            </w:r>
          </w:p>
        </w:tc>
      </w:tr>
      <w:tr w:rsidR="00D25DED" w:rsidRPr="00EF5009" w14:paraId="12CD60ED" w14:textId="77777777" w:rsidTr="006846B7">
        <w:trPr>
          <w:jc w:val="center"/>
        </w:trPr>
        <w:tc>
          <w:tcPr>
            <w:tcW w:w="1592" w:type="pct"/>
            <w:vMerge/>
          </w:tcPr>
          <w:p w14:paraId="0B9726A0" w14:textId="77777777" w:rsidR="00D25DED" w:rsidRPr="00EF5009" w:rsidRDefault="00D25DED" w:rsidP="00041811">
            <w:pPr>
              <w:ind w:firstLine="0"/>
              <w:jc w:val="center"/>
              <w:rPr>
                <w:rFonts w:cs="Times New Roman"/>
                <w:sz w:val="28"/>
                <w:szCs w:val="28"/>
              </w:rPr>
            </w:pPr>
          </w:p>
        </w:tc>
        <w:tc>
          <w:tcPr>
            <w:tcW w:w="1339" w:type="pct"/>
          </w:tcPr>
          <w:p w14:paraId="40B17349" w14:textId="77777777" w:rsidR="00D25DED" w:rsidRPr="00EF5009" w:rsidRDefault="00D25DED" w:rsidP="00041811">
            <w:pPr>
              <w:ind w:firstLine="0"/>
              <w:jc w:val="center"/>
              <w:rPr>
                <w:rFonts w:cs="Times New Roman"/>
                <w:sz w:val="28"/>
                <w:szCs w:val="28"/>
              </w:rPr>
            </w:pPr>
            <w:r w:rsidRPr="00EF5009">
              <w:rPr>
                <w:rFonts w:cs="Times New Roman"/>
                <w:sz w:val="28"/>
                <w:szCs w:val="28"/>
              </w:rPr>
              <w:t>М ± м</w:t>
            </w:r>
          </w:p>
        </w:tc>
        <w:tc>
          <w:tcPr>
            <w:tcW w:w="2069" w:type="pct"/>
          </w:tcPr>
          <w:p w14:paraId="72A082F8" w14:textId="77777777" w:rsidR="00D25DED" w:rsidRPr="00EF5009" w:rsidRDefault="00D25DED" w:rsidP="00041811">
            <w:pPr>
              <w:ind w:firstLine="0"/>
              <w:jc w:val="center"/>
              <w:rPr>
                <w:rFonts w:cs="Times New Roman"/>
                <w:sz w:val="28"/>
                <w:szCs w:val="28"/>
              </w:rPr>
            </w:pPr>
            <w:r w:rsidRPr="00EF5009">
              <w:rPr>
                <w:rFonts w:cs="Times New Roman"/>
                <w:sz w:val="28"/>
                <w:szCs w:val="28"/>
              </w:rPr>
              <w:t>М ± м</w:t>
            </w:r>
          </w:p>
        </w:tc>
      </w:tr>
      <w:tr w:rsidR="00D25DED" w:rsidRPr="00EF5009" w14:paraId="49364949" w14:textId="77777777" w:rsidTr="006846B7">
        <w:trPr>
          <w:jc w:val="center"/>
        </w:trPr>
        <w:tc>
          <w:tcPr>
            <w:tcW w:w="1592" w:type="pct"/>
          </w:tcPr>
          <w:p w14:paraId="6C0C2F40" w14:textId="498469F4" w:rsidR="00D25DED" w:rsidRPr="00EF5009" w:rsidRDefault="00D25DED" w:rsidP="00041811">
            <w:pPr>
              <w:ind w:firstLine="0"/>
              <w:jc w:val="center"/>
              <w:rPr>
                <w:rFonts w:cs="Times New Roman"/>
                <w:sz w:val="28"/>
                <w:szCs w:val="28"/>
              </w:rPr>
            </w:pPr>
            <w:r w:rsidRPr="00EF5009">
              <w:rPr>
                <w:rFonts w:cs="Times New Roman"/>
                <w:sz w:val="28"/>
                <w:szCs w:val="28"/>
              </w:rPr>
              <w:t>Масса тела</w:t>
            </w:r>
            <w:r w:rsidR="00CB6254" w:rsidRPr="00EF5009">
              <w:rPr>
                <w:rFonts w:cs="Times New Roman"/>
                <w:sz w:val="28"/>
                <w:szCs w:val="28"/>
              </w:rPr>
              <w:t xml:space="preserve"> (кг)</w:t>
            </w:r>
          </w:p>
        </w:tc>
        <w:tc>
          <w:tcPr>
            <w:tcW w:w="1339" w:type="pct"/>
          </w:tcPr>
          <w:p w14:paraId="2A7D8B35" w14:textId="5CE68CE5" w:rsidR="00D25DED" w:rsidRPr="00EF5009" w:rsidRDefault="00D25DED" w:rsidP="00041811">
            <w:pPr>
              <w:ind w:firstLine="0"/>
              <w:jc w:val="center"/>
              <w:rPr>
                <w:rFonts w:cs="Times New Roman"/>
                <w:sz w:val="28"/>
                <w:szCs w:val="28"/>
              </w:rPr>
            </w:pPr>
            <w:r w:rsidRPr="00EF5009">
              <w:rPr>
                <w:rFonts w:cs="Times New Roman"/>
                <w:sz w:val="28"/>
                <w:szCs w:val="28"/>
              </w:rPr>
              <w:t>7</w:t>
            </w:r>
            <w:r w:rsidR="00B9064E" w:rsidRPr="00EF5009">
              <w:rPr>
                <w:rFonts w:cs="Times New Roman"/>
                <w:sz w:val="28"/>
                <w:szCs w:val="28"/>
              </w:rPr>
              <w:t>2</w:t>
            </w:r>
            <w:r w:rsidRPr="00EF5009">
              <w:rPr>
                <w:rFonts w:cs="Times New Roman"/>
                <w:sz w:val="28"/>
                <w:szCs w:val="28"/>
              </w:rPr>
              <w:t>,</w:t>
            </w:r>
            <w:r w:rsidR="00B9064E" w:rsidRPr="00EF5009">
              <w:rPr>
                <w:rFonts w:cs="Times New Roman"/>
                <w:sz w:val="28"/>
                <w:szCs w:val="28"/>
              </w:rPr>
              <w:t>5</w:t>
            </w:r>
            <w:r w:rsidRPr="00EF5009">
              <w:rPr>
                <w:rFonts w:cs="Times New Roman"/>
                <w:sz w:val="28"/>
                <w:szCs w:val="28"/>
              </w:rPr>
              <w:t xml:space="preserve"> ± 1,</w:t>
            </w:r>
            <w:r w:rsidR="00B9064E" w:rsidRPr="00EF5009">
              <w:rPr>
                <w:rFonts w:cs="Times New Roman"/>
                <w:sz w:val="28"/>
                <w:szCs w:val="28"/>
              </w:rPr>
              <w:t>0</w:t>
            </w:r>
          </w:p>
        </w:tc>
        <w:tc>
          <w:tcPr>
            <w:tcW w:w="2069" w:type="pct"/>
          </w:tcPr>
          <w:p w14:paraId="2D524BE5" w14:textId="5023DCF4" w:rsidR="00D25DED" w:rsidRPr="00EF5009" w:rsidRDefault="00D25DED" w:rsidP="00041811">
            <w:pPr>
              <w:ind w:firstLine="0"/>
              <w:jc w:val="center"/>
              <w:rPr>
                <w:rFonts w:cs="Times New Roman"/>
                <w:sz w:val="28"/>
                <w:szCs w:val="28"/>
              </w:rPr>
            </w:pPr>
            <w:r w:rsidRPr="00EF5009">
              <w:rPr>
                <w:rFonts w:cs="Times New Roman"/>
                <w:sz w:val="28"/>
                <w:szCs w:val="28"/>
              </w:rPr>
              <w:t>7</w:t>
            </w:r>
            <w:r w:rsidR="00D12077" w:rsidRPr="00EF5009">
              <w:rPr>
                <w:rFonts w:cs="Times New Roman"/>
                <w:sz w:val="28"/>
                <w:szCs w:val="28"/>
              </w:rPr>
              <w:t>6</w:t>
            </w:r>
            <w:r w:rsidRPr="00EF5009">
              <w:rPr>
                <w:rFonts w:cs="Times New Roman"/>
                <w:sz w:val="28"/>
                <w:szCs w:val="28"/>
              </w:rPr>
              <w:t>,</w:t>
            </w:r>
            <w:r w:rsidR="00D12077" w:rsidRPr="00EF5009">
              <w:rPr>
                <w:rFonts w:cs="Times New Roman"/>
                <w:sz w:val="28"/>
                <w:szCs w:val="28"/>
              </w:rPr>
              <w:t>6</w:t>
            </w:r>
            <w:r w:rsidRPr="00EF5009">
              <w:rPr>
                <w:rFonts w:cs="Times New Roman"/>
                <w:sz w:val="28"/>
                <w:szCs w:val="28"/>
              </w:rPr>
              <w:t xml:space="preserve"> ± 1,</w:t>
            </w:r>
            <w:r w:rsidR="00B9064E" w:rsidRPr="00EF5009">
              <w:rPr>
                <w:rFonts w:cs="Times New Roman"/>
                <w:sz w:val="28"/>
                <w:szCs w:val="28"/>
              </w:rPr>
              <w:t>2</w:t>
            </w:r>
          </w:p>
        </w:tc>
      </w:tr>
      <w:tr w:rsidR="00D25DED" w:rsidRPr="00EF5009" w14:paraId="0F3457B3" w14:textId="77777777" w:rsidTr="006846B7">
        <w:trPr>
          <w:jc w:val="center"/>
        </w:trPr>
        <w:tc>
          <w:tcPr>
            <w:tcW w:w="1592" w:type="pct"/>
          </w:tcPr>
          <w:p w14:paraId="1D79C84C" w14:textId="026C824A" w:rsidR="00D25DED" w:rsidRPr="00EF5009" w:rsidRDefault="00D25DED" w:rsidP="00041811">
            <w:pPr>
              <w:ind w:firstLine="0"/>
              <w:jc w:val="center"/>
              <w:rPr>
                <w:rFonts w:cs="Times New Roman"/>
                <w:sz w:val="28"/>
                <w:szCs w:val="28"/>
              </w:rPr>
            </w:pPr>
            <w:r w:rsidRPr="00EF5009">
              <w:rPr>
                <w:rFonts w:cs="Times New Roman"/>
                <w:sz w:val="28"/>
                <w:szCs w:val="28"/>
              </w:rPr>
              <w:t>Внутриклеточная жидкость</w:t>
            </w:r>
            <w:r w:rsidR="00CB6254" w:rsidRPr="00EF5009">
              <w:rPr>
                <w:rFonts w:cs="Times New Roman"/>
                <w:sz w:val="28"/>
                <w:szCs w:val="28"/>
              </w:rPr>
              <w:t xml:space="preserve"> (л)</w:t>
            </w:r>
          </w:p>
        </w:tc>
        <w:tc>
          <w:tcPr>
            <w:tcW w:w="1339" w:type="pct"/>
          </w:tcPr>
          <w:p w14:paraId="6405DF9A" w14:textId="08939CA5" w:rsidR="00D25DED" w:rsidRPr="00EF5009" w:rsidRDefault="00D25DED" w:rsidP="00041811">
            <w:pPr>
              <w:ind w:firstLine="0"/>
              <w:jc w:val="center"/>
              <w:rPr>
                <w:rFonts w:cs="Times New Roman"/>
                <w:sz w:val="28"/>
                <w:szCs w:val="28"/>
              </w:rPr>
            </w:pPr>
            <w:r w:rsidRPr="00EF5009">
              <w:rPr>
                <w:rFonts w:cs="Times New Roman"/>
                <w:sz w:val="28"/>
                <w:szCs w:val="28"/>
              </w:rPr>
              <w:t>2</w:t>
            </w:r>
            <w:r w:rsidR="00B9064E" w:rsidRPr="00EF5009">
              <w:rPr>
                <w:rFonts w:cs="Times New Roman"/>
                <w:sz w:val="28"/>
                <w:szCs w:val="28"/>
              </w:rPr>
              <w:t>7</w:t>
            </w:r>
            <w:r w:rsidRPr="00EF5009">
              <w:rPr>
                <w:rFonts w:cs="Times New Roman"/>
                <w:sz w:val="28"/>
                <w:szCs w:val="28"/>
              </w:rPr>
              <w:t>,0 ± 0,</w:t>
            </w:r>
            <w:r w:rsidR="00B9064E" w:rsidRPr="00EF5009">
              <w:rPr>
                <w:rFonts w:cs="Times New Roman"/>
                <w:sz w:val="28"/>
                <w:szCs w:val="28"/>
              </w:rPr>
              <w:t>5</w:t>
            </w:r>
          </w:p>
        </w:tc>
        <w:tc>
          <w:tcPr>
            <w:tcW w:w="2069" w:type="pct"/>
          </w:tcPr>
          <w:p w14:paraId="50600889" w14:textId="503ADF3E" w:rsidR="00D25DED" w:rsidRPr="00EF5009" w:rsidRDefault="00D25DED" w:rsidP="00041811">
            <w:pPr>
              <w:ind w:firstLine="0"/>
              <w:jc w:val="center"/>
              <w:rPr>
                <w:rFonts w:cs="Times New Roman"/>
                <w:sz w:val="28"/>
                <w:szCs w:val="28"/>
              </w:rPr>
            </w:pPr>
            <w:r w:rsidRPr="00EF5009">
              <w:rPr>
                <w:rFonts w:cs="Times New Roman"/>
                <w:sz w:val="28"/>
                <w:szCs w:val="28"/>
              </w:rPr>
              <w:t>2</w:t>
            </w:r>
            <w:r w:rsidR="00B9064E" w:rsidRPr="00EF5009">
              <w:rPr>
                <w:rFonts w:cs="Times New Roman"/>
                <w:sz w:val="28"/>
                <w:szCs w:val="28"/>
              </w:rPr>
              <w:t>8</w:t>
            </w:r>
            <w:r w:rsidRPr="00EF5009">
              <w:rPr>
                <w:rFonts w:cs="Times New Roman"/>
                <w:sz w:val="28"/>
                <w:szCs w:val="28"/>
              </w:rPr>
              <w:t>,</w:t>
            </w:r>
            <w:r w:rsidR="00B9064E" w:rsidRPr="00EF5009">
              <w:rPr>
                <w:rFonts w:cs="Times New Roman"/>
                <w:sz w:val="28"/>
                <w:szCs w:val="28"/>
              </w:rPr>
              <w:t>8</w:t>
            </w:r>
            <w:r w:rsidRPr="00EF5009">
              <w:rPr>
                <w:rFonts w:cs="Times New Roman"/>
                <w:sz w:val="28"/>
                <w:szCs w:val="28"/>
              </w:rPr>
              <w:t xml:space="preserve"> ± 0,</w:t>
            </w:r>
            <w:r w:rsidR="00B9064E" w:rsidRPr="00EF5009">
              <w:rPr>
                <w:rFonts w:cs="Times New Roman"/>
                <w:sz w:val="28"/>
                <w:szCs w:val="28"/>
              </w:rPr>
              <w:t xml:space="preserve">8 </w:t>
            </w:r>
          </w:p>
        </w:tc>
      </w:tr>
      <w:tr w:rsidR="00D25DED" w:rsidRPr="00EF5009" w14:paraId="1340546E" w14:textId="77777777" w:rsidTr="006846B7">
        <w:trPr>
          <w:jc w:val="center"/>
        </w:trPr>
        <w:tc>
          <w:tcPr>
            <w:tcW w:w="1592" w:type="pct"/>
          </w:tcPr>
          <w:p w14:paraId="66151F07" w14:textId="4F73FEE0" w:rsidR="00D25DED" w:rsidRPr="00EF5009" w:rsidRDefault="00D25DED" w:rsidP="00041811">
            <w:pPr>
              <w:ind w:firstLine="0"/>
              <w:jc w:val="center"/>
              <w:rPr>
                <w:rFonts w:cs="Times New Roman"/>
                <w:sz w:val="28"/>
                <w:szCs w:val="28"/>
              </w:rPr>
            </w:pPr>
            <w:r w:rsidRPr="00EF5009">
              <w:rPr>
                <w:rFonts w:cs="Times New Roman"/>
                <w:sz w:val="28"/>
                <w:szCs w:val="28"/>
              </w:rPr>
              <w:t>Внеклеточная жидкость</w:t>
            </w:r>
            <w:r w:rsidR="00CB6254" w:rsidRPr="00EF5009">
              <w:rPr>
                <w:rFonts w:cs="Times New Roman"/>
                <w:sz w:val="28"/>
                <w:szCs w:val="28"/>
              </w:rPr>
              <w:t xml:space="preserve"> (л)</w:t>
            </w:r>
          </w:p>
        </w:tc>
        <w:tc>
          <w:tcPr>
            <w:tcW w:w="1339" w:type="pct"/>
          </w:tcPr>
          <w:p w14:paraId="535447CD" w14:textId="51E8621B" w:rsidR="00D25DED" w:rsidRPr="00EF5009" w:rsidRDefault="00D25DED" w:rsidP="00041811">
            <w:pPr>
              <w:ind w:firstLine="0"/>
              <w:jc w:val="center"/>
              <w:rPr>
                <w:rFonts w:cs="Times New Roman"/>
                <w:sz w:val="28"/>
                <w:szCs w:val="28"/>
              </w:rPr>
            </w:pPr>
            <w:r w:rsidRPr="00EF5009">
              <w:rPr>
                <w:rFonts w:cs="Times New Roman"/>
                <w:sz w:val="28"/>
                <w:szCs w:val="28"/>
              </w:rPr>
              <w:t>1</w:t>
            </w:r>
            <w:r w:rsidR="002E3027" w:rsidRPr="00EF5009">
              <w:rPr>
                <w:rFonts w:cs="Times New Roman"/>
                <w:sz w:val="28"/>
                <w:szCs w:val="28"/>
              </w:rPr>
              <w:t>1</w:t>
            </w:r>
            <w:r w:rsidRPr="00EF5009">
              <w:rPr>
                <w:rFonts w:cs="Times New Roman"/>
                <w:sz w:val="28"/>
                <w:szCs w:val="28"/>
              </w:rPr>
              <w:t>,</w:t>
            </w:r>
            <w:r w:rsidR="002E3027" w:rsidRPr="00EF5009">
              <w:rPr>
                <w:rFonts w:cs="Times New Roman"/>
                <w:sz w:val="28"/>
                <w:szCs w:val="28"/>
              </w:rPr>
              <w:t>5</w:t>
            </w:r>
            <w:r w:rsidRPr="00EF5009">
              <w:rPr>
                <w:rFonts w:cs="Times New Roman"/>
                <w:sz w:val="28"/>
                <w:szCs w:val="28"/>
              </w:rPr>
              <w:t xml:space="preserve"> ± 0,2</w:t>
            </w:r>
          </w:p>
        </w:tc>
        <w:tc>
          <w:tcPr>
            <w:tcW w:w="2069" w:type="pct"/>
          </w:tcPr>
          <w:p w14:paraId="635371C4" w14:textId="15B8C658" w:rsidR="00D25DED" w:rsidRPr="00EF5009" w:rsidRDefault="00D25DED" w:rsidP="00041811">
            <w:pPr>
              <w:ind w:firstLine="0"/>
              <w:jc w:val="center"/>
              <w:rPr>
                <w:rFonts w:cs="Times New Roman"/>
                <w:sz w:val="28"/>
                <w:szCs w:val="28"/>
              </w:rPr>
            </w:pPr>
            <w:r w:rsidRPr="00EF5009">
              <w:rPr>
                <w:rFonts w:cs="Times New Roman"/>
                <w:sz w:val="28"/>
                <w:szCs w:val="28"/>
              </w:rPr>
              <w:t>1</w:t>
            </w:r>
            <w:r w:rsidR="002E3027" w:rsidRPr="00EF5009">
              <w:rPr>
                <w:rFonts w:cs="Times New Roman"/>
                <w:sz w:val="28"/>
                <w:szCs w:val="28"/>
              </w:rPr>
              <w:t>0</w:t>
            </w:r>
            <w:r w:rsidRPr="00EF5009">
              <w:rPr>
                <w:rFonts w:cs="Times New Roman"/>
                <w:sz w:val="28"/>
                <w:szCs w:val="28"/>
              </w:rPr>
              <w:t>,</w:t>
            </w:r>
            <w:r w:rsidR="002E3027" w:rsidRPr="00EF5009">
              <w:rPr>
                <w:rFonts w:cs="Times New Roman"/>
                <w:sz w:val="28"/>
                <w:szCs w:val="28"/>
              </w:rPr>
              <w:t>8</w:t>
            </w:r>
            <w:r w:rsidRPr="00EF5009">
              <w:rPr>
                <w:rFonts w:cs="Times New Roman"/>
                <w:sz w:val="28"/>
                <w:szCs w:val="28"/>
              </w:rPr>
              <w:t xml:space="preserve"> ± 0,</w:t>
            </w:r>
            <w:r w:rsidR="00B9064E" w:rsidRPr="00EF5009">
              <w:rPr>
                <w:rFonts w:cs="Times New Roman"/>
                <w:sz w:val="28"/>
                <w:szCs w:val="28"/>
              </w:rPr>
              <w:t>4</w:t>
            </w:r>
          </w:p>
        </w:tc>
      </w:tr>
      <w:tr w:rsidR="00D25DED" w:rsidRPr="00EF5009" w14:paraId="7B7D7186" w14:textId="77777777" w:rsidTr="006846B7">
        <w:trPr>
          <w:jc w:val="center"/>
        </w:trPr>
        <w:tc>
          <w:tcPr>
            <w:tcW w:w="1592" w:type="pct"/>
          </w:tcPr>
          <w:p w14:paraId="25F3CCD7" w14:textId="0797199D" w:rsidR="00D25DED" w:rsidRPr="00EF5009" w:rsidRDefault="00D25DED" w:rsidP="00041811">
            <w:pPr>
              <w:ind w:firstLine="0"/>
              <w:jc w:val="center"/>
              <w:rPr>
                <w:rFonts w:cs="Times New Roman"/>
                <w:sz w:val="28"/>
                <w:szCs w:val="28"/>
              </w:rPr>
            </w:pPr>
            <w:r w:rsidRPr="00EF5009">
              <w:rPr>
                <w:rFonts w:cs="Times New Roman"/>
                <w:sz w:val="28"/>
                <w:szCs w:val="28"/>
              </w:rPr>
              <w:t>Содержание протеина</w:t>
            </w:r>
            <w:r w:rsidR="00CB6254" w:rsidRPr="00EF5009">
              <w:rPr>
                <w:rFonts w:cs="Times New Roman"/>
                <w:sz w:val="28"/>
                <w:szCs w:val="28"/>
              </w:rPr>
              <w:t xml:space="preserve"> (кг)</w:t>
            </w:r>
          </w:p>
        </w:tc>
        <w:tc>
          <w:tcPr>
            <w:tcW w:w="1339" w:type="pct"/>
          </w:tcPr>
          <w:p w14:paraId="15061585" w14:textId="0A0D9EE3" w:rsidR="00D25DED" w:rsidRPr="00EF5009" w:rsidRDefault="00D25DED" w:rsidP="00041811">
            <w:pPr>
              <w:ind w:firstLine="0"/>
              <w:jc w:val="center"/>
              <w:rPr>
                <w:rFonts w:cs="Times New Roman"/>
                <w:sz w:val="28"/>
                <w:szCs w:val="28"/>
              </w:rPr>
            </w:pPr>
            <w:r w:rsidRPr="00EF5009">
              <w:rPr>
                <w:rFonts w:cs="Times New Roman"/>
                <w:sz w:val="28"/>
                <w:szCs w:val="28"/>
              </w:rPr>
              <w:t>1</w:t>
            </w:r>
            <w:r w:rsidR="009A2AB3" w:rsidRPr="00EF5009">
              <w:rPr>
                <w:rFonts w:cs="Times New Roman"/>
                <w:sz w:val="28"/>
                <w:szCs w:val="28"/>
              </w:rPr>
              <w:t>1</w:t>
            </w:r>
            <w:r w:rsidRPr="00EF5009">
              <w:rPr>
                <w:rFonts w:cs="Times New Roman"/>
                <w:sz w:val="28"/>
                <w:szCs w:val="28"/>
              </w:rPr>
              <w:t>,</w:t>
            </w:r>
            <w:r w:rsidR="00B9064E" w:rsidRPr="00EF5009">
              <w:rPr>
                <w:rFonts w:cs="Times New Roman"/>
                <w:sz w:val="28"/>
                <w:szCs w:val="28"/>
              </w:rPr>
              <w:t>8</w:t>
            </w:r>
            <w:r w:rsidRPr="00EF5009">
              <w:rPr>
                <w:rFonts w:cs="Times New Roman"/>
                <w:sz w:val="28"/>
                <w:szCs w:val="28"/>
              </w:rPr>
              <w:t xml:space="preserve"> ± 0,</w:t>
            </w:r>
            <w:r w:rsidR="00B9064E" w:rsidRPr="00EF5009">
              <w:rPr>
                <w:rFonts w:cs="Times New Roman"/>
                <w:sz w:val="28"/>
                <w:szCs w:val="28"/>
              </w:rPr>
              <w:t>6</w:t>
            </w:r>
          </w:p>
        </w:tc>
        <w:tc>
          <w:tcPr>
            <w:tcW w:w="2069" w:type="pct"/>
          </w:tcPr>
          <w:p w14:paraId="257458C0" w14:textId="0E568B8C" w:rsidR="00D25DED" w:rsidRPr="00EF5009" w:rsidRDefault="00D25DED" w:rsidP="00041811">
            <w:pPr>
              <w:ind w:firstLine="0"/>
              <w:jc w:val="center"/>
              <w:rPr>
                <w:rFonts w:cs="Times New Roman"/>
                <w:sz w:val="28"/>
                <w:szCs w:val="28"/>
              </w:rPr>
            </w:pPr>
            <w:r w:rsidRPr="00EF5009">
              <w:rPr>
                <w:rFonts w:cs="Times New Roman"/>
                <w:sz w:val="28"/>
                <w:szCs w:val="28"/>
              </w:rPr>
              <w:t>1</w:t>
            </w:r>
            <w:r w:rsidR="009A2AB3" w:rsidRPr="00EF5009">
              <w:rPr>
                <w:rFonts w:cs="Times New Roman"/>
                <w:sz w:val="28"/>
                <w:szCs w:val="28"/>
              </w:rPr>
              <w:t>2</w:t>
            </w:r>
            <w:r w:rsidRPr="00EF5009">
              <w:rPr>
                <w:rFonts w:cs="Times New Roman"/>
                <w:sz w:val="28"/>
                <w:szCs w:val="28"/>
              </w:rPr>
              <w:t>,</w:t>
            </w:r>
            <w:r w:rsidR="00B9064E" w:rsidRPr="00EF5009">
              <w:rPr>
                <w:rFonts w:cs="Times New Roman"/>
                <w:sz w:val="28"/>
                <w:szCs w:val="28"/>
              </w:rPr>
              <w:t>7</w:t>
            </w:r>
            <w:r w:rsidRPr="00EF5009">
              <w:rPr>
                <w:rFonts w:cs="Times New Roman"/>
                <w:sz w:val="28"/>
                <w:szCs w:val="28"/>
              </w:rPr>
              <w:t xml:space="preserve"> ± 0,</w:t>
            </w:r>
            <w:r w:rsidR="00B9064E" w:rsidRPr="00EF5009">
              <w:rPr>
                <w:rFonts w:cs="Times New Roman"/>
                <w:sz w:val="28"/>
                <w:szCs w:val="28"/>
              </w:rPr>
              <w:t xml:space="preserve">6 </w:t>
            </w:r>
          </w:p>
        </w:tc>
      </w:tr>
      <w:tr w:rsidR="00D25DED" w:rsidRPr="00EF5009" w14:paraId="159C464F" w14:textId="77777777" w:rsidTr="006846B7">
        <w:trPr>
          <w:jc w:val="center"/>
        </w:trPr>
        <w:tc>
          <w:tcPr>
            <w:tcW w:w="1592" w:type="pct"/>
          </w:tcPr>
          <w:p w14:paraId="16790F3A" w14:textId="1B3F728B" w:rsidR="00D25DED" w:rsidRPr="00EF5009" w:rsidRDefault="00D25DED" w:rsidP="00041811">
            <w:pPr>
              <w:ind w:firstLine="0"/>
              <w:jc w:val="center"/>
              <w:rPr>
                <w:rFonts w:cs="Times New Roman"/>
                <w:sz w:val="28"/>
                <w:szCs w:val="28"/>
              </w:rPr>
            </w:pPr>
            <w:r w:rsidRPr="00EF5009">
              <w:rPr>
                <w:rFonts w:cs="Times New Roman"/>
                <w:sz w:val="28"/>
                <w:szCs w:val="28"/>
              </w:rPr>
              <w:t>Содержание минералов</w:t>
            </w:r>
            <w:r w:rsidR="00D73F1D" w:rsidRPr="00EF5009">
              <w:rPr>
                <w:rFonts w:cs="Times New Roman"/>
                <w:sz w:val="28"/>
                <w:szCs w:val="28"/>
              </w:rPr>
              <w:t xml:space="preserve"> (кг)</w:t>
            </w:r>
          </w:p>
        </w:tc>
        <w:tc>
          <w:tcPr>
            <w:tcW w:w="1339" w:type="pct"/>
          </w:tcPr>
          <w:p w14:paraId="3D49ED20" w14:textId="14E7CFE7" w:rsidR="00D25DED" w:rsidRPr="00EF5009" w:rsidRDefault="00D25DED" w:rsidP="00041811">
            <w:pPr>
              <w:ind w:firstLine="0"/>
              <w:jc w:val="center"/>
              <w:rPr>
                <w:rFonts w:cs="Times New Roman"/>
                <w:sz w:val="28"/>
                <w:szCs w:val="28"/>
              </w:rPr>
            </w:pPr>
            <w:r w:rsidRPr="00EF5009">
              <w:rPr>
                <w:rFonts w:cs="Times New Roman"/>
                <w:sz w:val="28"/>
                <w:szCs w:val="28"/>
              </w:rPr>
              <w:t>3,</w:t>
            </w:r>
            <w:r w:rsidR="00B9064E" w:rsidRPr="00EF5009">
              <w:rPr>
                <w:rFonts w:cs="Times New Roman"/>
                <w:sz w:val="28"/>
                <w:szCs w:val="28"/>
              </w:rPr>
              <w:t>8</w:t>
            </w:r>
            <w:r w:rsidRPr="00EF5009">
              <w:rPr>
                <w:rFonts w:cs="Times New Roman"/>
                <w:sz w:val="28"/>
                <w:szCs w:val="28"/>
              </w:rPr>
              <w:t>± 0,</w:t>
            </w:r>
            <w:r w:rsidR="00B9064E" w:rsidRPr="00EF5009">
              <w:rPr>
                <w:rFonts w:cs="Times New Roman"/>
                <w:sz w:val="28"/>
                <w:szCs w:val="28"/>
              </w:rPr>
              <w:t>3</w:t>
            </w:r>
          </w:p>
        </w:tc>
        <w:tc>
          <w:tcPr>
            <w:tcW w:w="2069" w:type="pct"/>
          </w:tcPr>
          <w:p w14:paraId="581AC249" w14:textId="77DC36B2" w:rsidR="00D25DED" w:rsidRPr="00EF5009" w:rsidRDefault="003C0FAC" w:rsidP="00041811">
            <w:pPr>
              <w:ind w:firstLine="0"/>
              <w:jc w:val="center"/>
              <w:rPr>
                <w:rFonts w:cs="Times New Roman"/>
                <w:sz w:val="28"/>
                <w:szCs w:val="28"/>
              </w:rPr>
            </w:pPr>
            <w:r w:rsidRPr="00EF5009">
              <w:rPr>
                <w:rFonts w:cs="Times New Roman"/>
                <w:sz w:val="28"/>
                <w:szCs w:val="28"/>
              </w:rPr>
              <w:t>4,2</w:t>
            </w:r>
            <w:r w:rsidR="00D25DED" w:rsidRPr="00EF5009">
              <w:rPr>
                <w:rFonts w:cs="Times New Roman"/>
                <w:sz w:val="28"/>
                <w:szCs w:val="28"/>
              </w:rPr>
              <w:t xml:space="preserve"> ± 0,</w:t>
            </w:r>
            <w:r w:rsidR="00B9064E" w:rsidRPr="00EF5009">
              <w:rPr>
                <w:rFonts w:cs="Times New Roman"/>
                <w:sz w:val="28"/>
                <w:szCs w:val="28"/>
              </w:rPr>
              <w:t>4</w:t>
            </w:r>
            <w:r w:rsidRPr="00EF5009">
              <w:rPr>
                <w:rFonts w:cs="Times New Roman"/>
                <w:sz w:val="28"/>
                <w:szCs w:val="28"/>
              </w:rPr>
              <w:t xml:space="preserve"> </w:t>
            </w:r>
          </w:p>
        </w:tc>
      </w:tr>
      <w:tr w:rsidR="00D25DED" w:rsidRPr="00EF5009" w14:paraId="2A3F0167" w14:textId="77777777" w:rsidTr="006846B7">
        <w:trPr>
          <w:jc w:val="center"/>
        </w:trPr>
        <w:tc>
          <w:tcPr>
            <w:tcW w:w="1592" w:type="pct"/>
          </w:tcPr>
          <w:p w14:paraId="27420BBC" w14:textId="6A3F3E4F" w:rsidR="00D25DED" w:rsidRPr="00EF5009" w:rsidRDefault="00D25DED" w:rsidP="00041811">
            <w:pPr>
              <w:ind w:firstLine="0"/>
              <w:jc w:val="center"/>
              <w:rPr>
                <w:rFonts w:cs="Times New Roman"/>
                <w:sz w:val="28"/>
                <w:szCs w:val="28"/>
              </w:rPr>
            </w:pPr>
            <w:r w:rsidRPr="00EF5009">
              <w:rPr>
                <w:rFonts w:cs="Times New Roman"/>
                <w:sz w:val="28"/>
                <w:szCs w:val="28"/>
              </w:rPr>
              <w:t xml:space="preserve">Содержание жира в теле </w:t>
            </w:r>
            <w:r w:rsidR="00D73F1D" w:rsidRPr="00EF5009">
              <w:rPr>
                <w:rFonts w:cs="Times New Roman"/>
                <w:sz w:val="28"/>
                <w:szCs w:val="28"/>
              </w:rPr>
              <w:t>(кг)</w:t>
            </w:r>
          </w:p>
        </w:tc>
        <w:tc>
          <w:tcPr>
            <w:tcW w:w="1339" w:type="pct"/>
          </w:tcPr>
          <w:p w14:paraId="2BC8E644" w14:textId="3A51D5BE" w:rsidR="00D25DED" w:rsidRPr="00EF5009" w:rsidRDefault="009A2AB3" w:rsidP="00041811">
            <w:pPr>
              <w:ind w:firstLine="0"/>
              <w:jc w:val="center"/>
              <w:rPr>
                <w:rFonts w:cs="Times New Roman"/>
                <w:sz w:val="28"/>
                <w:szCs w:val="28"/>
              </w:rPr>
            </w:pPr>
            <w:r w:rsidRPr="00EF5009">
              <w:rPr>
                <w:rFonts w:cs="Times New Roman"/>
                <w:sz w:val="28"/>
                <w:szCs w:val="28"/>
              </w:rPr>
              <w:t>2</w:t>
            </w:r>
            <w:r w:rsidR="003C0FAC" w:rsidRPr="00EF5009">
              <w:rPr>
                <w:rFonts w:cs="Times New Roman"/>
                <w:sz w:val="28"/>
                <w:szCs w:val="28"/>
              </w:rPr>
              <w:t>1</w:t>
            </w:r>
            <w:r w:rsidR="00D25DED" w:rsidRPr="00EF5009">
              <w:rPr>
                <w:rFonts w:cs="Times New Roman"/>
                <w:sz w:val="28"/>
                <w:szCs w:val="28"/>
              </w:rPr>
              <w:t>,</w:t>
            </w:r>
            <w:r w:rsidR="003C0FAC" w:rsidRPr="00EF5009">
              <w:rPr>
                <w:rFonts w:cs="Times New Roman"/>
                <w:sz w:val="28"/>
                <w:szCs w:val="28"/>
              </w:rPr>
              <w:t>8</w:t>
            </w:r>
            <w:r w:rsidR="00D25DED" w:rsidRPr="00EF5009">
              <w:rPr>
                <w:rFonts w:cs="Times New Roman"/>
                <w:sz w:val="28"/>
                <w:szCs w:val="28"/>
              </w:rPr>
              <w:t>± 0,</w:t>
            </w:r>
            <w:r w:rsidR="003C0FAC" w:rsidRPr="00EF5009">
              <w:rPr>
                <w:rFonts w:cs="Times New Roman"/>
                <w:sz w:val="28"/>
                <w:szCs w:val="28"/>
              </w:rPr>
              <w:t>8</w:t>
            </w:r>
          </w:p>
        </w:tc>
        <w:tc>
          <w:tcPr>
            <w:tcW w:w="2069" w:type="pct"/>
          </w:tcPr>
          <w:p w14:paraId="553696AB" w14:textId="03F1EF32" w:rsidR="00D25DED" w:rsidRPr="00EF5009" w:rsidRDefault="009A2AB3" w:rsidP="00041811">
            <w:pPr>
              <w:ind w:firstLine="0"/>
              <w:jc w:val="center"/>
              <w:rPr>
                <w:rFonts w:cs="Times New Roman"/>
                <w:sz w:val="28"/>
                <w:szCs w:val="28"/>
              </w:rPr>
            </w:pPr>
            <w:r w:rsidRPr="00EF5009">
              <w:rPr>
                <w:rFonts w:cs="Times New Roman"/>
                <w:sz w:val="28"/>
                <w:szCs w:val="28"/>
              </w:rPr>
              <w:t>2</w:t>
            </w:r>
            <w:r w:rsidR="003C0FAC" w:rsidRPr="00EF5009">
              <w:rPr>
                <w:rFonts w:cs="Times New Roman"/>
                <w:sz w:val="28"/>
                <w:szCs w:val="28"/>
              </w:rPr>
              <w:t>3</w:t>
            </w:r>
            <w:r w:rsidR="00D25DED" w:rsidRPr="00EF5009">
              <w:rPr>
                <w:rFonts w:cs="Times New Roman"/>
                <w:sz w:val="28"/>
                <w:szCs w:val="28"/>
              </w:rPr>
              <w:t>,</w:t>
            </w:r>
            <w:r w:rsidR="003C0FAC" w:rsidRPr="00EF5009">
              <w:rPr>
                <w:rFonts w:cs="Times New Roman"/>
                <w:sz w:val="28"/>
                <w:szCs w:val="28"/>
              </w:rPr>
              <w:t>9</w:t>
            </w:r>
            <w:r w:rsidR="00D25DED" w:rsidRPr="00EF5009">
              <w:rPr>
                <w:rFonts w:cs="Times New Roman"/>
                <w:sz w:val="28"/>
                <w:szCs w:val="28"/>
              </w:rPr>
              <w:t xml:space="preserve"> ± 1,</w:t>
            </w:r>
            <w:r w:rsidR="003C0FAC" w:rsidRPr="00EF5009">
              <w:rPr>
                <w:rFonts w:cs="Times New Roman"/>
                <w:sz w:val="28"/>
                <w:szCs w:val="28"/>
              </w:rPr>
              <w:t>5</w:t>
            </w:r>
          </w:p>
        </w:tc>
      </w:tr>
      <w:tr w:rsidR="00D25DED" w:rsidRPr="00EF5009" w14:paraId="406AB907" w14:textId="77777777" w:rsidTr="006846B7">
        <w:trPr>
          <w:jc w:val="center"/>
        </w:trPr>
        <w:tc>
          <w:tcPr>
            <w:tcW w:w="1592" w:type="pct"/>
          </w:tcPr>
          <w:p w14:paraId="4E2599BE" w14:textId="2B9D874F" w:rsidR="00D25DED" w:rsidRPr="00EF5009" w:rsidRDefault="00D73F1D" w:rsidP="00041811">
            <w:pPr>
              <w:ind w:firstLine="0"/>
              <w:jc w:val="center"/>
              <w:rPr>
                <w:rFonts w:cs="Times New Roman"/>
                <w:sz w:val="28"/>
                <w:szCs w:val="28"/>
              </w:rPr>
            </w:pPr>
            <w:r w:rsidRPr="00EF5009">
              <w:rPr>
                <w:rFonts w:cs="Times New Roman"/>
                <w:sz w:val="28"/>
                <w:szCs w:val="28"/>
              </w:rPr>
              <w:t>Без</w:t>
            </w:r>
            <w:r w:rsidR="00D25DED" w:rsidRPr="00EF5009">
              <w:rPr>
                <w:rFonts w:cs="Times New Roman"/>
                <w:sz w:val="28"/>
                <w:szCs w:val="28"/>
              </w:rPr>
              <w:t>жировая масса тела</w:t>
            </w:r>
            <w:r w:rsidRPr="00EF5009">
              <w:rPr>
                <w:rFonts w:cs="Times New Roman"/>
                <w:sz w:val="28"/>
                <w:szCs w:val="28"/>
              </w:rPr>
              <w:t xml:space="preserve"> (кг)</w:t>
            </w:r>
            <w:r w:rsidR="00D25DED" w:rsidRPr="00EF5009">
              <w:rPr>
                <w:rFonts w:cs="Times New Roman"/>
                <w:sz w:val="28"/>
                <w:szCs w:val="28"/>
              </w:rPr>
              <w:t xml:space="preserve">  </w:t>
            </w:r>
          </w:p>
        </w:tc>
        <w:tc>
          <w:tcPr>
            <w:tcW w:w="1339" w:type="pct"/>
          </w:tcPr>
          <w:p w14:paraId="1387F940" w14:textId="4CB5E3B5" w:rsidR="00D25DED" w:rsidRPr="00EF5009" w:rsidRDefault="00D25DED" w:rsidP="00041811">
            <w:pPr>
              <w:ind w:firstLine="0"/>
              <w:jc w:val="center"/>
              <w:rPr>
                <w:rFonts w:cs="Times New Roman"/>
                <w:sz w:val="28"/>
                <w:szCs w:val="28"/>
              </w:rPr>
            </w:pPr>
            <w:r w:rsidRPr="00EF5009">
              <w:rPr>
                <w:rFonts w:cs="Times New Roman"/>
                <w:sz w:val="28"/>
                <w:szCs w:val="28"/>
              </w:rPr>
              <w:t>5</w:t>
            </w:r>
            <w:r w:rsidR="003C0FAC" w:rsidRPr="00EF5009">
              <w:rPr>
                <w:rFonts w:cs="Times New Roman"/>
                <w:sz w:val="28"/>
                <w:szCs w:val="28"/>
              </w:rPr>
              <w:t>2</w:t>
            </w:r>
            <w:r w:rsidRPr="00EF5009">
              <w:rPr>
                <w:rFonts w:cs="Times New Roman"/>
                <w:sz w:val="28"/>
                <w:szCs w:val="28"/>
              </w:rPr>
              <w:t>,</w:t>
            </w:r>
            <w:r w:rsidR="003C0FAC" w:rsidRPr="00EF5009">
              <w:rPr>
                <w:rFonts w:cs="Times New Roman"/>
                <w:sz w:val="28"/>
                <w:szCs w:val="28"/>
              </w:rPr>
              <w:t>6</w:t>
            </w:r>
            <w:r w:rsidRPr="00EF5009">
              <w:rPr>
                <w:rFonts w:cs="Times New Roman"/>
                <w:sz w:val="28"/>
                <w:szCs w:val="28"/>
              </w:rPr>
              <w:t xml:space="preserve"> ± 0,9</w:t>
            </w:r>
          </w:p>
        </w:tc>
        <w:tc>
          <w:tcPr>
            <w:tcW w:w="2069" w:type="pct"/>
          </w:tcPr>
          <w:p w14:paraId="6271BCF4" w14:textId="5968CB18" w:rsidR="00D25DED" w:rsidRPr="00EF5009" w:rsidRDefault="00D25DED" w:rsidP="00041811">
            <w:pPr>
              <w:ind w:firstLine="0"/>
              <w:jc w:val="center"/>
              <w:rPr>
                <w:rFonts w:cs="Times New Roman"/>
                <w:sz w:val="28"/>
                <w:szCs w:val="28"/>
              </w:rPr>
            </w:pPr>
            <w:r w:rsidRPr="00EF5009">
              <w:rPr>
                <w:rFonts w:cs="Times New Roman"/>
                <w:sz w:val="28"/>
                <w:szCs w:val="28"/>
              </w:rPr>
              <w:t>5</w:t>
            </w:r>
            <w:r w:rsidR="003C0FAC" w:rsidRPr="00EF5009">
              <w:rPr>
                <w:rFonts w:cs="Times New Roman"/>
                <w:sz w:val="28"/>
                <w:szCs w:val="28"/>
              </w:rPr>
              <w:t>3</w:t>
            </w:r>
            <w:r w:rsidRPr="00EF5009">
              <w:rPr>
                <w:rFonts w:cs="Times New Roman"/>
                <w:sz w:val="28"/>
                <w:szCs w:val="28"/>
              </w:rPr>
              <w:t>,</w:t>
            </w:r>
            <w:r w:rsidR="003C0FAC" w:rsidRPr="00EF5009">
              <w:rPr>
                <w:rFonts w:cs="Times New Roman"/>
                <w:sz w:val="28"/>
                <w:szCs w:val="28"/>
              </w:rPr>
              <w:t>9</w:t>
            </w:r>
            <w:r w:rsidRPr="00EF5009">
              <w:rPr>
                <w:rFonts w:cs="Times New Roman"/>
                <w:sz w:val="28"/>
                <w:szCs w:val="28"/>
              </w:rPr>
              <w:t xml:space="preserve"> ± 1,</w:t>
            </w:r>
            <w:r w:rsidR="003C0FAC" w:rsidRPr="00EF5009">
              <w:rPr>
                <w:rFonts w:cs="Times New Roman"/>
                <w:sz w:val="28"/>
                <w:szCs w:val="28"/>
              </w:rPr>
              <w:t>3</w:t>
            </w:r>
          </w:p>
        </w:tc>
      </w:tr>
      <w:tr w:rsidR="00D25DED" w:rsidRPr="00EF5009" w14:paraId="1D1B60AA" w14:textId="77777777" w:rsidTr="006846B7">
        <w:trPr>
          <w:jc w:val="center"/>
        </w:trPr>
        <w:tc>
          <w:tcPr>
            <w:tcW w:w="1592" w:type="pct"/>
          </w:tcPr>
          <w:p w14:paraId="594919F5" w14:textId="02BCDC3C" w:rsidR="00D25DED" w:rsidRPr="00EF5009" w:rsidRDefault="00D25DED" w:rsidP="00041811">
            <w:pPr>
              <w:ind w:firstLine="0"/>
              <w:jc w:val="center"/>
              <w:rPr>
                <w:rFonts w:cs="Times New Roman"/>
                <w:sz w:val="28"/>
                <w:szCs w:val="28"/>
              </w:rPr>
            </w:pPr>
            <w:r w:rsidRPr="00EF5009">
              <w:rPr>
                <w:rFonts w:cs="Times New Roman"/>
                <w:sz w:val="28"/>
                <w:szCs w:val="28"/>
              </w:rPr>
              <w:t>Скелетная масса мышц</w:t>
            </w:r>
            <w:r w:rsidR="00D73F1D" w:rsidRPr="00EF5009">
              <w:rPr>
                <w:rFonts w:cs="Times New Roman"/>
                <w:sz w:val="28"/>
                <w:szCs w:val="28"/>
              </w:rPr>
              <w:t xml:space="preserve"> (кг)</w:t>
            </w:r>
          </w:p>
        </w:tc>
        <w:tc>
          <w:tcPr>
            <w:tcW w:w="1339" w:type="pct"/>
          </w:tcPr>
          <w:p w14:paraId="6475B2BB" w14:textId="1CA59468" w:rsidR="00D25DED" w:rsidRPr="00EF5009" w:rsidRDefault="00D25DED" w:rsidP="00041811">
            <w:pPr>
              <w:ind w:firstLine="0"/>
              <w:jc w:val="center"/>
              <w:rPr>
                <w:rFonts w:cs="Times New Roman"/>
                <w:sz w:val="28"/>
                <w:szCs w:val="28"/>
              </w:rPr>
            </w:pPr>
            <w:r w:rsidRPr="00EF5009">
              <w:rPr>
                <w:rFonts w:cs="Times New Roman"/>
                <w:sz w:val="28"/>
                <w:szCs w:val="28"/>
              </w:rPr>
              <w:t>2</w:t>
            </w:r>
            <w:r w:rsidR="009A2AB3" w:rsidRPr="00EF5009">
              <w:rPr>
                <w:rFonts w:cs="Times New Roman"/>
                <w:sz w:val="28"/>
                <w:szCs w:val="28"/>
              </w:rPr>
              <w:t>5</w:t>
            </w:r>
            <w:r w:rsidRPr="00EF5009">
              <w:rPr>
                <w:rFonts w:cs="Times New Roman"/>
                <w:sz w:val="28"/>
                <w:szCs w:val="28"/>
              </w:rPr>
              <w:t>,</w:t>
            </w:r>
            <w:r w:rsidR="003C0FAC" w:rsidRPr="00EF5009">
              <w:rPr>
                <w:rFonts w:cs="Times New Roman"/>
                <w:sz w:val="28"/>
                <w:szCs w:val="28"/>
              </w:rPr>
              <w:t>3</w:t>
            </w:r>
            <w:r w:rsidRPr="00EF5009">
              <w:rPr>
                <w:rFonts w:cs="Times New Roman"/>
                <w:sz w:val="28"/>
                <w:szCs w:val="28"/>
              </w:rPr>
              <w:t>± 0,5</w:t>
            </w:r>
          </w:p>
        </w:tc>
        <w:tc>
          <w:tcPr>
            <w:tcW w:w="2069" w:type="pct"/>
          </w:tcPr>
          <w:p w14:paraId="12568AE6" w14:textId="322AF85F" w:rsidR="00D25DED" w:rsidRPr="00EF5009" w:rsidRDefault="009A2AB3" w:rsidP="00041811">
            <w:pPr>
              <w:ind w:firstLine="0"/>
              <w:jc w:val="center"/>
              <w:rPr>
                <w:rFonts w:cs="Times New Roman"/>
                <w:sz w:val="28"/>
                <w:szCs w:val="28"/>
              </w:rPr>
            </w:pPr>
            <w:r w:rsidRPr="00EF5009">
              <w:rPr>
                <w:rFonts w:cs="Times New Roman"/>
                <w:sz w:val="28"/>
                <w:szCs w:val="28"/>
              </w:rPr>
              <w:t>26</w:t>
            </w:r>
            <w:r w:rsidR="00D25DED" w:rsidRPr="00EF5009">
              <w:rPr>
                <w:rFonts w:cs="Times New Roman"/>
                <w:sz w:val="28"/>
                <w:szCs w:val="28"/>
              </w:rPr>
              <w:t>,</w:t>
            </w:r>
            <w:r w:rsidR="003C0FAC" w:rsidRPr="00EF5009">
              <w:rPr>
                <w:rFonts w:cs="Times New Roman"/>
                <w:sz w:val="28"/>
                <w:szCs w:val="28"/>
              </w:rPr>
              <w:t>0</w:t>
            </w:r>
            <w:r w:rsidR="00D25DED" w:rsidRPr="00EF5009">
              <w:rPr>
                <w:rFonts w:cs="Times New Roman"/>
                <w:sz w:val="28"/>
                <w:szCs w:val="28"/>
              </w:rPr>
              <w:t xml:space="preserve"> ± 0,</w:t>
            </w:r>
            <w:r w:rsidR="003C0FAC" w:rsidRPr="00EF5009">
              <w:rPr>
                <w:rFonts w:cs="Times New Roman"/>
                <w:sz w:val="28"/>
                <w:szCs w:val="28"/>
              </w:rPr>
              <w:t>7</w:t>
            </w:r>
          </w:p>
        </w:tc>
      </w:tr>
      <w:tr w:rsidR="00D25DED" w:rsidRPr="00EF5009" w14:paraId="0D38D4E9" w14:textId="77777777" w:rsidTr="006846B7">
        <w:trPr>
          <w:jc w:val="center"/>
        </w:trPr>
        <w:tc>
          <w:tcPr>
            <w:tcW w:w="1592" w:type="pct"/>
          </w:tcPr>
          <w:p w14:paraId="3E581BB2" w14:textId="4CA90409" w:rsidR="00D25DED" w:rsidRPr="00EF5009" w:rsidRDefault="00D25DED" w:rsidP="00041811">
            <w:pPr>
              <w:ind w:firstLine="0"/>
              <w:jc w:val="center"/>
              <w:rPr>
                <w:rFonts w:cs="Times New Roman"/>
                <w:sz w:val="28"/>
                <w:szCs w:val="28"/>
              </w:rPr>
            </w:pPr>
            <w:r w:rsidRPr="00EF5009">
              <w:rPr>
                <w:rFonts w:cs="Times New Roman"/>
                <w:sz w:val="28"/>
                <w:szCs w:val="28"/>
              </w:rPr>
              <w:t xml:space="preserve">ИМТ </w:t>
            </w:r>
            <w:r w:rsidR="00BA5C83" w:rsidRPr="00EF5009">
              <w:rPr>
                <w:rFonts w:cs="Times New Roman"/>
                <w:sz w:val="28"/>
                <w:szCs w:val="28"/>
              </w:rPr>
              <w:t>(кг)</w:t>
            </w:r>
          </w:p>
        </w:tc>
        <w:tc>
          <w:tcPr>
            <w:tcW w:w="1339" w:type="pct"/>
          </w:tcPr>
          <w:p w14:paraId="552B4F82" w14:textId="604739F6" w:rsidR="00D25DED" w:rsidRPr="00EF5009" w:rsidRDefault="00D25DED" w:rsidP="00041811">
            <w:pPr>
              <w:ind w:firstLine="0"/>
              <w:jc w:val="center"/>
              <w:rPr>
                <w:rFonts w:cs="Times New Roman"/>
                <w:sz w:val="28"/>
                <w:szCs w:val="28"/>
              </w:rPr>
            </w:pPr>
            <w:r w:rsidRPr="00EF5009">
              <w:rPr>
                <w:rFonts w:cs="Times New Roman"/>
                <w:sz w:val="28"/>
                <w:szCs w:val="28"/>
              </w:rPr>
              <w:t>2</w:t>
            </w:r>
            <w:r w:rsidR="009A2AB3" w:rsidRPr="00EF5009">
              <w:rPr>
                <w:rFonts w:cs="Times New Roman"/>
                <w:sz w:val="28"/>
                <w:szCs w:val="28"/>
              </w:rPr>
              <w:t>6</w:t>
            </w:r>
            <w:r w:rsidRPr="00EF5009">
              <w:rPr>
                <w:rFonts w:cs="Times New Roman"/>
                <w:sz w:val="28"/>
                <w:szCs w:val="28"/>
              </w:rPr>
              <w:t>,</w:t>
            </w:r>
            <w:r w:rsidR="003C0FAC" w:rsidRPr="00EF5009">
              <w:rPr>
                <w:rFonts w:cs="Times New Roman"/>
                <w:sz w:val="28"/>
                <w:szCs w:val="28"/>
              </w:rPr>
              <w:t>7</w:t>
            </w:r>
            <w:r w:rsidRPr="00EF5009">
              <w:rPr>
                <w:rFonts w:cs="Times New Roman"/>
                <w:sz w:val="28"/>
                <w:szCs w:val="28"/>
              </w:rPr>
              <w:t xml:space="preserve"> ± 0,</w:t>
            </w:r>
            <w:r w:rsidR="00C6600C" w:rsidRPr="00EF5009">
              <w:rPr>
                <w:rFonts w:cs="Times New Roman"/>
                <w:sz w:val="28"/>
                <w:szCs w:val="28"/>
              </w:rPr>
              <w:t>6</w:t>
            </w:r>
          </w:p>
        </w:tc>
        <w:tc>
          <w:tcPr>
            <w:tcW w:w="2069" w:type="pct"/>
          </w:tcPr>
          <w:p w14:paraId="799611E1" w14:textId="152BD271" w:rsidR="00D25DED" w:rsidRPr="00EF5009" w:rsidRDefault="00D25DED" w:rsidP="00041811">
            <w:pPr>
              <w:ind w:firstLine="0"/>
              <w:jc w:val="center"/>
              <w:rPr>
                <w:rFonts w:cs="Times New Roman"/>
                <w:sz w:val="28"/>
                <w:szCs w:val="28"/>
              </w:rPr>
            </w:pPr>
            <w:r w:rsidRPr="00EF5009">
              <w:rPr>
                <w:rFonts w:cs="Times New Roman"/>
                <w:sz w:val="28"/>
                <w:szCs w:val="28"/>
              </w:rPr>
              <w:t>2</w:t>
            </w:r>
            <w:r w:rsidR="009A2AB3" w:rsidRPr="00EF5009">
              <w:rPr>
                <w:rFonts w:cs="Times New Roman"/>
                <w:sz w:val="28"/>
                <w:szCs w:val="28"/>
              </w:rPr>
              <w:t>7</w:t>
            </w:r>
            <w:r w:rsidRPr="00EF5009">
              <w:rPr>
                <w:rFonts w:cs="Times New Roman"/>
                <w:sz w:val="28"/>
                <w:szCs w:val="28"/>
              </w:rPr>
              <w:t>,</w:t>
            </w:r>
            <w:r w:rsidR="009A2AB3" w:rsidRPr="00EF5009">
              <w:rPr>
                <w:rFonts w:cs="Times New Roman"/>
                <w:sz w:val="28"/>
                <w:szCs w:val="28"/>
              </w:rPr>
              <w:t>8</w:t>
            </w:r>
            <w:r w:rsidRPr="00EF5009">
              <w:rPr>
                <w:rFonts w:cs="Times New Roman"/>
                <w:sz w:val="28"/>
                <w:szCs w:val="28"/>
              </w:rPr>
              <w:t xml:space="preserve"> ± 0,</w:t>
            </w:r>
            <w:r w:rsidR="00C6600C" w:rsidRPr="00EF5009">
              <w:rPr>
                <w:rFonts w:cs="Times New Roman"/>
                <w:sz w:val="28"/>
                <w:szCs w:val="28"/>
              </w:rPr>
              <w:t>7</w:t>
            </w:r>
            <w:r w:rsidR="003C0FAC" w:rsidRPr="00EF5009">
              <w:rPr>
                <w:rFonts w:cs="Times New Roman"/>
                <w:sz w:val="28"/>
                <w:szCs w:val="28"/>
              </w:rPr>
              <w:t xml:space="preserve"> </w:t>
            </w:r>
          </w:p>
        </w:tc>
      </w:tr>
      <w:tr w:rsidR="00D25DED" w:rsidRPr="00EF5009" w14:paraId="775C75B0" w14:textId="77777777" w:rsidTr="006846B7">
        <w:trPr>
          <w:jc w:val="center"/>
        </w:trPr>
        <w:tc>
          <w:tcPr>
            <w:tcW w:w="1592" w:type="pct"/>
          </w:tcPr>
          <w:p w14:paraId="584C9EF9" w14:textId="44C87C59" w:rsidR="00D25DED" w:rsidRPr="00EF5009" w:rsidRDefault="00D25DED" w:rsidP="00041811">
            <w:pPr>
              <w:ind w:firstLine="0"/>
              <w:jc w:val="center"/>
              <w:rPr>
                <w:rFonts w:cs="Times New Roman"/>
                <w:sz w:val="28"/>
                <w:szCs w:val="28"/>
              </w:rPr>
            </w:pPr>
            <w:r w:rsidRPr="00EF5009">
              <w:rPr>
                <w:rFonts w:cs="Times New Roman"/>
                <w:sz w:val="28"/>
                <w:szCs w:val="28"/>
              </w:rPr>
              <w:t xml:space="preserve">Процент жира в теле </w:t>
            </w:r>
            <w:r w:rsidR="00BA5C83" w:rsidRPr="00EF5009">
              <w:rPr>
                <w:rFonts w:cs="Times New Roman"/>
                <w:sz w:val="28"/>
                <w:szCs w:val="28"/>
              </w:rPr>
              <w:t>(кг)</w:t>
            </w:r>
          </w:p>
        </w:tc>
        <w:tc>
          <w:tcPr>
            <w:tcW w:w="1339" w:type="pct"/>
          </w:tcPr>
          <w:p w14:paraId="0E7B965E" w14:textId="5D786BF7" w:rsidR="00D25DED" w:rsidRPr="00EF5009" w:rsidRDefault="003C0FAC" w:rsidP="00041811">
            <w:pPr>
              <w:ind w:firstLine="0"/>
              <w:jc w:val="center"/>
              <w:rPr>
                <w:rFonts w:cs="Times New Roman"/>
                <w:sz w:val="28"/>
                <w:szCs w:val="28"/>
              </w:rPr>
            </w:pPr>
            <w:r w:rsidRPr="00EF5009">
              <w:rPr>
                <w:rFonts w:cs="Times New Roman"/>
                <w:sz w:val="28"/>
                <w:szCs w:val="28"/>
              </w:rPr>
              <w:t>30,1</w:t>
            </w:r>
            <w:r w:rsidR="00D25DED" w:rsidRPr="00EF5009">
              <w:rPr>
                <w:rFonts w:cs="Times New Roman"/>
                <w:sz w:val="28"/>
                <w:szCs w:val="28"/>
              </w:rPr>
              <w:t xml:space="preserve"> ± 0,9</w:t>
            </w:r>
          </w:p>
        </w:tc>
        <w:tc>
          <w:tcPr>
            <w:tcW w:w="2069" w:type="pct"/>
          </w:tcPr>
          <w:p w14:paraId="36445ACF" w14:textId="6E55A80A" w:rsidR="00D25DED" w:rsidRPr="00EF5009" w:rsidRDefault="003C0FAC" w:rsidP="00041811">
            <w:pPr>
              <w:ind w:firstLine="0"/>
              <w:jc w:val="center"/>
              <w:rPr>
                <w:rFonts w:cs="Times New Roman"/>
                <w:sz w:val="28"/>
                <w:szCs w:val="28"/>
              </w:rPr>
            </w:pPr>
            <w:r w:rsidRPr="00EF5009">
              <w:rPr>
                <w:rFonts w:cs="Times New Roman"/>
                <w:sz w:val="28"/>
                <w:szCs w:val="28"/>
              </w:rPr>
              <w:t>31,2</w:t>
            </w:r>
            <w:r w:rsidR="00D25DED" w:rsidRPr="00EF5009">
              <w:rPr>
                <w:rFonts w:cs="Times New Roman"/>
                <w:sz w:val="28"/>
                <w:szCs w:val="28"/>
              </w:rPr>
              <w:t xml:space="preserve"> ± 1,</w:t>
            </w:r>
            <w:r w:rsidRPr="00EF5009">
              <w:rPr>
                <w:rFonts w:cs="Times New Roman"/>
                <w:sz w:val="28"/>
                <w:szCs w:val="28"/>
              </w:rPr>
              <w:t>2</w:t>
            </w:r>
          </w:p>
        </w:tc>
      </w:tr>
    </w:tbl>
    <w:p w14:paraId="62313F16" w14:textId="77777777" w:rsidR="00A66C75" w:rsidRPr="00EF5009" w:rsidRDefault="00A66C75" w:rsidP="00321CD3">
      <w:pPr>
        <w:spacing w:after="0" w:line="240" w:lineRule="auto"/>
        <w:jc w:val="both"/>
        <w:rPr>
          <w:rFonts w:ascii="Times New Roman" w:hAnsi="Times New Roman" w:cs="Times New Roman"/>
          <w:sz w:val="28"/>
          <w:szCs w:val="28"/>
          <w:lang w:val="ru-RU"/>
        </w:rPr>
      </w:pPr>
    </w:p>
    <w:p w14:paraId="3BABE727" w14:textId="099D4BFD" w:rsidR="00321CD3" w:rsidRPr="00EF5009" w:rsidRDefault="00321CD3" w:rsidP="00A66C75">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Содержание белка увеличилось на 7,6</w:t>
      </w:r>
      <w:r w:rsidR="00AD3143"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минералов на 10,5</w:t>
      </w:r>
      <w:r w:rsidR="00AD3143"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w:t>
      </w:r>
      <w:r w:rsidR="00761A07">
        <w:rPr>
          <w:rFonts w:ascii="Times New Roman" w:hAnsi="Times New Roman" w:cs="Times New Roman"/>
          <w:sz w:val="28"/>
          <w:szCs w:val="28"/>
          <w:lang w:val="ru-RU"/>
        </w:rPr>
        <w:t xml:space="preserve">содержание </w:t>
      </w:r>
      <w:r w:rsidRPr="00EF5009">
        <w:rPr>
          <w:rFonts w:ascii="Times New Roman" w:hAnsi="Times New Roman" w:cs="Times New Roman"/>
          <w:sz w:val="28"/>
          <w:szCs w:val="28"/>
          <w:lang w:val="ru-RU"/>
        </w:rPr>
        <w:t>жир</w:t>
      </w:r>
      <w:r w:rsidR="00761A07">
        <w:rPr>
          <w:rFonts w:ascii="Times New Roman" w:hAnsi="Times New Roman" w:cs="Times New Roman"/>
          <w:sz w:val="28"/>
          <w:szCs w:val="28"/>
          <w:lang w:val="ru-RU"/>
        </w:rPr>
        <w:t>а</w:t>
      </w:r>
      <w:r w:rsidRPr="00EF5009">
        <w:rPr>
          <w:rFonts w:ascii="Times New Roman" w:hAnsi="Times New Roman" w:cs="Times New Roman"/>
          <w:sz w:val="28"/>
          <w:szCs w:val="28"/>
          <w:lang w:val="ru-RU"/>
        </w:rPr>
        <w:t xml:space="preserve"> возрос</w:t>
      </w:r>
      <w:r w:rsidR="00761A07">
        <w:rPr>
          <w:rFonts w:ascii="Times New Roman" w:hAnsi="Times New Roman" w:cs="Times New Roman"/>
          <w:sz w:val="28"/>
          <w:szCs w:val="28"/>
          <w:lang w:val="ru-RU"/>
        </w:rPr>
        <w:t>ло</w:t>
      </w:r>
      <w:r w:rsidRPr="00EF5009">
        <w:rPr>
          <w:rFonts w:ascii="Times New Roman" w:hAnsi="Times New Roman" w:cs="Times New Roman"/>
          <w:sz w:val="28"/>
          <w:szCs w:val="28"/>
          <w:lang w:val="ru-RU"/>
        </w:rPr>
        <w:t xml:space="preserve"> на </w:t>
      </w:r>
      <w:r w:rsidRPr="0037357D">
        <w:rPr>
          <w:rFonts w:ascii="Times New Roman" w:hAnsi="Times New Roman" w:cs="Times New Roman"/>
          <w:sz w:val="28"/>
          <w:szCs w:val="28"/>
          <w:lang w:val="ru-RU"/>
        </w:rPr>
        <w:t>9,6</w:t>
      </w:r>
      <w:r w:rsidR="00AD3143"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скелетная масса увеличилась лишь на 2,8</w:t>
      </w:r>
      <w:r w:rsidR="00AD3143"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Общее содержание </w:t>
      </w:r>
      <w:r w:rsidR="004A46BE" w:rsidRPr="004A46BE">
        <w:rPr>
          <w:rFonts w:ascii="Times New Roman" w:hAnsi="Times New Roman" w:cs="Times New Roman"/>
          <w:sz w:val="28"/>
          <w:szCs w:val="28"/>
          <w:lang w:val="ru-RU"/>
        </w:rPr>
        <w:t>в</w:t>
      </w:r>
      <w:r w:rsidR="004A46BE" w:rsidRPr="004A46BE">
        <w:rPr>
          <w:rFonts w:ascii="Times New Roman" w:hAnsi="Times New Roman" w:cs="Times New Roman"/>
          <w:sz w:val="28"/>
          <w:szCs w:val="28"/>
        </w:rPr>
        <w:t>нутри</w:t>
      </w:r>
      <w:r w:rsidR="004A46BE" w:rsidRPr="004A46BE">
        <w:rPr>
          <w:rFonts w:ascii="Times New Roman" w:hAnsi="Times New Roman" w:cs="Times New Roman"/>
          <w:sz w:val="28"/>
          <w:szCs w:val="28"/>
          <w:lang w:val="ru-RU"/>
        </w:rPr>
        <w:t xml:space="preserve"> и внеклеточной жидкостей</w:t>
      </w:r>
      <w:r w:rsidRPr="00EF5009">
        <w:rPr>
          <w:rFonts w:ascii="Times New Roman" w:hAnsi="Times New Roman" w:cs="Times New Roman"/>
          <w:sz w:val="28"/>
          <w:szCs w:val="28"/>
          <w:lang w:val="ru-RU"/>
        </w:rPr>
        <w:t xml:space="preserve"> напротив возросло на 2,9</w:t>
      </w:r>
      <w:r w:rsidR="00AD3143"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w:t>
      </w:r>
      <w:r w:rsidR="00AD3143" w:rsidRPr="00EF5009">
        <w:rPr>
          <w:rFonts w:ascii="Times New Roman" w:hAnsi="Times New Roman" w:cs="Times New Roman"/>
          <w:sz w:val="28"/>
          <w:szCs w:val="28"/>
          <w:lang w:val="ru-RU"/>
        </w:rPr>
        <w:t xml:space="preserve"> </w:t>
      </w:r>
      <w:r w:rsidR="00147E4B">
        <w:rPr>
          <w:rFonts w:ascii="Times New Roman" w:hAnsi="Times New Roman" w:cs="Times New Roman"/>
          <w:sz w:val="28"/>
          <w:szCs w:val="28"/>
          <w:lang w:val="ru-RU"/>
        </w:rPr>
        <w:t xml:space="preserve">Следует </w:t>
      </w:r>
      <w:r w:rsidR="00FA456A">
        <w:rPr>
          <w:rFonts w:ascii="Times New Roman" w:hAnsi="Times New Roman" w:cs="Times New Roman"/>
          <w:sz w:val="28"/>
          <w:szCs w:val="28"/>
          <w:lang w:val="ru-RU"/>
        </w:rPr>
        <w:t>отметить,</w:t>
      </w:r>
      <w:r w:rsidR="00147E4B">
        <w:rPr>
          <w:rFonts w:ascii="Times New Roman" w:hAnsi="Times New Roman" w:cs="Times New Roman"/>
          <w:sz w:val="28"/>
          <w:szCs w:val="28"/>
          <w:lang w:val="ru-RU"/>
        </w:rPr>
        <w:t xml:space="preserve"> что </w:t>
      </w:r>
      <w:r w:rsidRPr="00EF5009">
        <w:rPr>
          <w:rFonts w:ascii="Times New Roman" w:hAnsi="Times New Roman" w:cs="Times New Roman"/>
          <w:sz w:val="28"/>
          <w:szCs w:val="28"/>
          <w:lang w:val="ru-RU"/>
        </w:rPr>
        <w:t>возросло количество внутриклеточной жидкости и снизилось содержание внеклеточной жидкости. Все вышеуказанные показатели не носили достоверного характера.</w:t>
      </w:r>
      <w:r w:rsidR="000729F4"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Увеличился процент жира и индекс массы тела.</w:t>
      </w:r>
    </w:p>
    <w:p w14:paraId="27D8BBE6" w14:textId="5D678FC7" w:rsidR="00A26778" w:rsidRPr="00EF5009" w:rsidRDefault="00A26778"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Результаты биохимических исследований представлены в таблице </w:t>
      </w:r>
      <w:r w:rsidR="00B002F3" w:rsidRPr="00EF5009">
        <w:rPr>
          <w:rFonts w:ascii="Times New Roman" w:hAnsi="Times New Roman" w:cs="Times New Roman"/>
          <w:sz w:val="28"/>
          <w:szCs w:val="28"/>
          <w:lang w:val="ru-RU"/>
        </w:rPr>
        <w:t>2</w:t>
      </w:r>
      <w:r w:rsidR="00BA5C83" w:rsidRPr="00EF5009">
        <w:rPr>
          <w:rFonts w:ascii="Times New Roman" w:hAnsi="Times New Roman" w:cs="Times New Roman"/>
          <w:sz w:val="28"/>
          <w:szCs w:val="28"/>
          <w:lang w:val="ru-RU"/>
        </w:rPr>
        <w:t>9</w:t>
      </w:r>
      <w:r w:rsidRPr="00EF5009">
        <w:rPr>
          <w:rFonts w:ascii="Times New Roman" w:hAnsi="Times New Roman" w:cs="Times New Roman"/>
          <w:sz w:val="28"/>
          <w:szCs w:val="28"/>
          <w:lang w:val="ru-RU"/>
        </w:rPr>
        <w:t xml:space="preserve"> настоящего раздела.</w:t>
      </w:r>
    </w:p>
    <w:p w14:paraId="7204CCC6" w14:textId="77777777" w:rsidR="00336D2C" w:rsidRDefault="00336D2C" w:rsidP="00F44D6D">
      <w:pPr>
        <w:autoSpaceDE w:val="0"/>
        <w:autoSpaceDN w:val="0"/>
        <w:adjustRightInd w:val="0"/>
        <w:spacing w:after="0" w:line="240" w:lineRule="auto"/>
        <w:ind w:firstLine="709"/>
        <w:jc w:val="both"/>
        <w:rPr>
          <w:rFonts w:ascii="Times New Roman" w:hAnsi="Times New Roman" w:cs="Times New Roman"/>
          <w:sz w:val="28"/>
          <w:szCs w:val="28"/>
          <w:lang w:val="ru-RU"/>
        </w:rPr>
      </w:pPr>
    </w:p>
    <w:p w14:paraId="3852923D" w14:textId="4B5B81A3" w:rsidR="00F44D6D" w:rsidRPr="00EF5009" w:rsidRDefault="00A26778" w:rsidP="00F44D6D">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 xml:space="preserve">Как видно из данных, представленных в таблице </w:t>
      </w:r>
      <w:r w:rsidR="006B7691" w:rsidRPr="00EF5009">
        <w:rPr>
          <w:rFonts w:ascii="Times New Roman" w:hAnsi="Times New Roman" w:cs="Times New Roman"/>
          <w:sz w:val="28"/>
          <w:szCs w:val="28"/>
          <w:lang w:val="ru-RU"/>
        </w:rPr>
        <w:t>2</w:t>
      </w:r>
      <w:r w:rsidR="00037983">
        <w:rPr>
          <w:rFonts w:ascii="Times New Roman" w:hAnsi="Times New Roman" w:cs="Times New Roman"/>
          <w:sz w:val="28"/>
          <w:szCs w:val="28"/>
          <w:lang w:val="ru-RU"/>
        </w:rPr>
        <w:t>7</w:t>
      </w:r>
      <w:r w:rsidRPr="00EF5009">
        <w:rPr>
          <w:rFonts w:ascii="Times New Roman" w:hAnsi="Times New Roman" w:cs="Times New Roman"/>
          <w:sz w:val="28"/>
          <w:szCs w:val="28"/>
          <w:lang w:val="ru-RU"/>
        </w:rPr>
        <w:t xml:space="preserve"> после приема спортивного питания у </w:t>
      </w:r>
      <w:r w:rsidR="00D2783D" w:rsidRPr="00EF5009">
        <w:rPr>
          <w:rFonts w:ascii="Times New Roman" w:hAnsi="Times New Roman" w:cs="Times New Roman"/>
          <w:sz w:val="28"/>
          <w:szCs w:val="28"/>
          <w:lang w:val="ru-RU"/>
        </w:rPr>
        <w:t>спортсменов</w:t>
      </w:r>
      <w:r w:rsidRPr="00EF5009">
        <w:rPr>
          <w:rFonts w:ascii="Times New Roman" w:hAnsi="Times New Roman" w:cs="Times New Roman"/>
          <w:sz w:val="28"/>
          <w:szCs w:val="28"/>
          <w:lang w:val="ru-RU"/>
        </w:rPr>
        <w:t xml:space="preserve"> через 60 дней</w:t>
      </w:r>
      <w:r w:rsidR="00046F73"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отмечалось </w:t>
      </w:r>
      <w:r w:rsidR="00CE79AA" w:rsidRPr="00EF5009">
        <w:rPr>
          <w:rFonts w:ascii="Times New Roman" w:hAnsi="Times New Roman" w:cs="Times New Roman"/>
          <w:sz w:val="28"/>
          <w:szCs w:val="28"/>
          <w:lang w:val="ru-RU"/>
        </w:rPr>
        <w:t xml:space="preserve">достоверное </w:t>
      </w:r>
      <w:r w:rsidRPr="00EF5009">
        <w:rPr>
          <w:rFonts w:ascii="Times New Roman" w:hAnsi="Times New Roman" w:cs="Times New Roman"/>
          <w:sz w:val="28"/>
          <w:szCs w:val="28"/>
          <w:lang w:val="ru-RU"/>
        </w:rPr>
        <w:t>увеличение в крови общего белка</w:t>
      </w:r>
      <w:r w:rsidR="006C3E02" w:rsidRPr="00EF5009">
        <w:rPr>
          <w:rFonts w:ascii="Times New Roman" w:hAnsi="Times New Roman" w:cs="Times New Roman"/>
          <w:sz w:val="28"/>
          <w:szCs w:val="28"/>
          <w:lang w:val="ru-RU"/>
        </w:rPr>
        <w:t xml:space="preserve"> и</w:t>
      </w:r>
      <w:r w:rsidRPr="00EF5009">
        <w:rPr>
          <w:rFonts w:ascii="Times New Roman" w:hAnsi="Times New Roman" w:cs="Times New Roman"/>
          <w:sz w:val="28"/>
          <w:szCs w:val="28"/>
          <w:lang w:val="ru-RU"/>
        </w:rPr>
        <w:t xml:space="preserve"> альбуминов</w:t>
      </w:r>
      <w:r w:rsidR="006C3E02" w:rsidRPr="00EF5009">
        <w:rPr>
          <w:rFonts w:ascii="Times New Roman" w:hAnsi="Times New Roman" w:cs="Times New Roman"/>
          <w:sz w:val="28"/>
          <w:szCs w:val="28"/>
          <w:lang w:val="ru-RU"/>
        </w:rPr>
        <w:t>.</w:t>
      </w:r>
      <w:r w:rsidR="00453A2C" w:rsidRPr="00EF5009">
        <w:rPr>
          <w:rFonts w:ascii="Times New Roman" w:hAnsi="Times New Roman" w:cs="Times New Roman"/>
          <w:sz w:val="28"/>
          <w:szCs w:val="28"/>
          <w:lang w:val="ru-RU"/>
        </w:rPr>
        <w:t xml:space="preserve"> </w:t>
      </w:r>
      <w:r w:rsidR="006C3E02" w:rsidRPr="00EF5009">
        <w:rPr>
          <w:rFonts w:ascii="Times New Roman" w:hAnsi="Times New Roman" w:cs="Times New Roman"/>
          <w:sz w:val="28"/>
          <w:szCs w:val="28"/>
          <w:lang w:val="ru-RU"/>
        </w:rPr>
        <w:t>А</w:t>
      </w:r>
      <w:r w:rsidRPr="00EF5009">
        <w:rPr>
          <w:rFonts w:ascii="Times New Roman" w:hAnsi="Times New Roman" w:cs="Times New Roman"/>
          <w:sz w:val="28"/>
          <w:szCs w:val="28"/>
          <w:lang w:val="ru-RU"/>
        </w:rPr>
        <w:t>льбумин</w:t>
      </w:r>
      <w:r w:rsidR="00F44D6D" w:rsidRPr="00EF5009">
        <w:rPr>
          <w:rFonts w:ascii="Times New Roman" w:hAnsi="Times New Roman" w:cs="Times New Roman"/>
          <w:sz w:val="28"/>
          <w:szCs w:val="28"/>
          <w:lang w:val="ru-RU"/>
        </w:rPr>
        <w:t>овый</w:t>
      </w:r>
      <w:r w:rsidR="002C3178"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индекс</w:t>
      </w:r>
      <w:r w:rsidR="006C3E02" w:rsidRPr="00EF5009">
        <w:rPr>
          <w:rFonts w:ascii="Times New Roman" w:hAnsi="Times New Roman" w:cs="Times New Roman"/>
          <w:sz w:val="28"/>
          <w:szCs w:val="28"/>
          <w:lang w:val="ru-RU"/>
        </w:rPr>
        <w:t xml:space="preserve"> </w:t>
      </w:r>
      <w:r w:rsidR="003F50BC" w:rsidRPr="00EF5009">
        <w:rPr>
          <w:rFonts w:ascii="Times New Roman" w:hAnsi="Times New Roman" w:cs="Times New Roman"/>
          <w:sz w:val="28"/>
          <w:szCs w:val="28"/>
          <w:lang w:val="ru-RU"/>
        </w:rPr>
        <w:t xml:space="preserve">незначительно </w:t>
      </w:r>
      <w:r w:rsidR="006C3E02" w:rsidRPr="00EF5009">
        <w:rPr>
          <w:rFonts w:ascii="Times New Roman" w:hAnsi="Times New Roman" w:cs="Times New Roman"/>
          <w:sz w:val="28"/>
          <w:szCs w:val="28"/>
          <w:lang w:val="ru-RU"/>
        </w:rPr>
        <w:t xml:space="preserve">возрос </w:t>
      </w:r>
      <w:r w:rsidR="00972AAE" w:rsidRPr="00EF5009">
        <w:rPr>
          <w:rFonts w:ascii="Times New Roman" w:hAnsi="Times New Roman" w:cs="Times New Roman"/>
          <w:sz w:val="28"/>
          <w:szCs w:val="28"/>
          <w:lang w:val="ru-RU"/>
        </w:rPr>
        <w:t>в среднем на 4</w:t>
      </w:r>
      <w:r w:rsidR="0075154F" w:rsidRPr="00EF5009">
        <w:rPr>
          <w:rFonts w:ascii="Times New Roman" w:hAnsi="Times New Roman" w:cs="Times New Roman"/>
          <w:sz w:val="28"/>
          <w:szCs w:val="28"/>
          <w:lang w:val="ru-RU"/>
        </w:rPr>
        <w:t xml:space="preserve"> </w:t>
      </w:r>
      <w:r w:rsidR="00972AAE" w:rsidRPr="00EF5009">
        <w:rPr>
          <w:rFonts w:ascii="Times New Roman" w:hAnsi="Times New Roman" w:cs="Times New Roman"/>
          <w:sz w:val="28"/>
          <w:szCs w:val="28"/>
          <w:lang w:val="ru-RU"/>
        </w:rPr>
        <w:t xml:space="preserve">%, </w:t>
      </w:r>
      <w:r w:rsidR="006C3E02" w:rsidRPr="00EF5009">
        <w:rPr>
          <w:rFonts w:ascii="Times New Roman" w:hAnsi="Times New Roman" w:cs="Times New Roman"/>
          <w:sz w:val="28"/>
          <w:szCs w:val="28"/>
          <w:lang w:val="ru-RU"/>
        </w:rPr>
        <w:t>по сравнению с данными до приема продуктов спортивного питания.</w:t>
      </w:r>
      <w:r w:rsidR="00F44D6D" w:rsidRPr="00EF5009">
        <w:rPr>
          <w:rFonts w:ascii="Times New Roman" w:hAnsi="Times New Roman" w:cs="Times New Roman"/>
          <w:sz w:val="28"/>
          <w:szCs w:val="28"/>
          <w:lang w:val="ru-RU"/>
        </w:rPr>
        <w:t xml:space="preserve"> Глобулиновый индекс также после приема продукта возрос в среднем на 5</w:t>
      </w:r>
      <w:r w:rsidR="0075154F" w:rsidRPr="00EF5009">
        <w:rPr>
          <w:rFonts w:ascii="Times New Roman" w:hAnsi="Times New Roman" w:cs="Times New Roman"/>
          <w:sz w:val="28"/>
          <w:szCs w:val="28"/>
          <w:lang w:val="ru-RU"/>
        </w:rPr>
        <w:t xml:space="preserve"> </w:t>
      </w:r>
      <w:r w:rsidR="00F44D6D" w:rsidRPr="00EF5009">
        <w:rPr>
          <w:rFonts w:ascii="Times New Roman" w:hAnsi="Times New Roman" w:cs="Times New Roman"/>
          <w:sz w:val="28"/>
          <w:szCs w:val="28"/>
          <w:lang w:val="ru-RU"/>
        </w:rPr>
        <w:t xml:space="preserve">%. </w:t>
      </w:r>
    </w:p>
    <w:p w14:paraId="40AD3AA0" w14:textId="33DA9D95" w:rsidR="00A26778" w:rsidRPr="00EF5009" w:rsidRDefault="006C3E02"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Полученные данные свидетельствуют</w:t>
      </w:r>
      <w:r w:rsidR="00A26778"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о</w:t>
      </w:r>
      <w:r w:rsidR="000729F4" w:rsidRPr="00EF5009">
        <w:rPr>
          <w:rFonts w:ascii="Times New Roman" w:hAnsi="Times New Roman" w:cs="Times New Roman"/>
          <w:sz w:val="28"/>
          <w:szCs w:val="28"/>
          <w:lang w:val="ru-RU"/>
        </w:rPr>
        <w:t xml:space="preserve"> </w:t>
      </w:r>
      <w:r w:rsidR="00A26778" w:rsidRPr="00EF5009">
        <w:rPr>
          <w:rFonts w:ascii="Times New Roman" w:hAnsi="Times New Roman" w:cs="Times New Roman"/>
          <w:sz w:val="28"/>
          <w:szCs w:val="28"/>
          <w:lang w:val="ru-RU"/>
        </w:rPr>
        <w:t>благоприятно</w:t>
      </w:r>
      <w:r w:rsidRPr="00EF5009">
        <w:rPr>
          <w:rFonts w:ascii="Times New Roman" w:hAnsi="Times New Roman" w:cs="Times New Roman"/>
          <w:sz w:val="28"/>
          <w:szCs w:val="28"/>
          <w:lang w:val="ru-RU"/>
        </w:rPr>
        <w:t>м</w:t>
      </w:r>
      <w:r w:rsidR="00A26778" w:rsidRPr="00EF5009">
        <w:rPr>
          <w:rFonts w:ascii="Times New Roman" w:hAnsi="Times New Roman" w:cs="Times New Roman"/>
          <w:sz w:val="28"/>
          <w:szCs w:val="28"/>
          <w:lang w:val="ru-RU"/>
        </w:rPr>
        <w:t xml:space="preserve"> влияни</w:t>
      </w:r>
      <w:r w:rsidRPr="00EF5009">
        <w:rPr>
          <w:rFonts w:ascii="Times New Roman" w:hAnsi="Times New Roman" w:cs="Times New Roman"/>
          <w:sz w:val="28"/>
          <w:szCs w:val="28"/>
          <w:lang w:val="ru-RU"/>
        </w:rPr>
        <w:t>и</w:t>
      </w:r>
      <w:r w:rsidR="000729F4" w:rsidRPr="00EF5009">
        <w:rPr>
          <w:rFonts w:ascii="Times New Roman" w:hAnsi="Times New Roman" w:cs="Times New Roman"/>
          <w:sz w:val="28"/>
          <w:szCs w:val="28"/>
          <w:lang w:val="ru-RU"/>
        </w:rPr>
        <w:t xml:space="preserve"> </w:t>
      </w:r>
      <w:r w:rsidR="00A26778" w:rsidRPr="00EF5009">
        <w:rPr>
          <w:rFonts w:ascii="Times New Roman" w:hAnsi="Times New Roman" w:cs="Times New Roman"/>
          <w:sz w:val="28"/>
          <w:szCs w:val="28"/>
          <w:lang w:val="ru-RU"/>
        </w:rPr>
        <w:t>спортивного питания на состояние белкового обмена в целом</w:t>
      </w:r>
      <w:r w:rsidRPr="00EF5009">
        <w:rPr>
          <w:rFonts w:ascii="Times New Roman" w:hAnsi="Times New Roman" w:cs="Times New Roman"/>
          <w:sz w:val="28"/>
          <w:szCs w:val="28"/>
          <w:lang w:val="ru-RU"/>
        </w:rPr>
        <w:t xml:space="preserve"> и подтверждают результаты по увеличению уровня протеинов в составе тела.</w:t>
      </w:r>
      <w:r w:rsidR="00A26778" w:rsidRPr="00EF5009">
        <w:rPr>
          <w:rFonts w:ascii="Times New Roman" w:hAnsi="Times New Roman" w:cs="Times New Roman"/>
          <w:sz w:val="28"/>
          <w:szCs w:val="28"/>
          <w:lang w:val="ru-RU"/>
        </w:rPr>
        <w:t xml:space="preserve"> </w:t>
      </w:r>
    </w:p>
    <w:p w14:paraId="50AEDE52" w14:textId="5AC94B09" w:rsidR="00A26778" w:rsidRPr="00EF5009" w:rsidRDefault="00A26778"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В контрольной группе практически не произошло каких-либо </w:t>
      </w:r>
      <w:r w:rsidR="00972AAE" w:rsidRPr="00EF5009">
        <w:rPr>
          <w:rFonts w:ascii="Times New Roman" w:hAnsi="Times New Roman" w:cs="Times New Roman"/>
          <w:sz w:val="28"/>
          <w:szCs w:val="28"/>
          <w:lang w:val="ru-RU"/>
        </w:rPr>
        <w:t xml:space="preserve">достоверных </w:t>
      </w:r>
      <w:r w:rsidRPr="00EF5009">
        <w:rPr>
          <w:rFonts w:ascii="Times New Roman" w:hAnsi="Times New Roman" w:cs="Times New Roman"/>
          <w:sz w:val="28"/>
          <w:szCs w:val="28"/>
          <w:lang w:val="ru-RU"/>
        </w:rPr>
        <w:t xml:space="preserve">изменений в вышеуказанных показателях. Отмечено незначительное снижение в сыворотке крови общего белка и альбуминов, но следует отметить, что данные сдвиги </w:t>
      </w:r>
      <w:r w:rsidR="00245684" w:rsidRPr="00EF5009">
        <w:rPr>
          <w:rFonts w:ascii="Times New Roman" w:hAnsi="Times New Roman" w:cs="Times New Roman"/>
          <w:sz w:val="28"/>
          <w:szCs w:val="28"/>
          <w:lang w:val="ru-RU"/>
        </w:rPr>
        <w:t xml:space="preserve">также </w:t>
      </w:r>
      <w:r w:rsidRPr="00EF5009">
        <w:rPr>
          <w:rFonts w:ascii="Times New Roman" w:hAnsi="Times New Roman" w:cs="Times New Roman"/>
          <w:sz w:val="28"/>
          <w:szCs w:val="28"/>
          <w:lang w:val="ru-RU"/>
        </w:rPr>
        <w:t>не носили достоверного характера.</w:t>
      </w:r>
    </w:p>
    <w:p w14:paraId="5F93D398" w14:textId="36DA7EED" w:rsidR="00A26778" w:rsidRPr="00EF5009" w:rsidRDefault="00A26778"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Наряду с изменениями в показателях белкового состава сыворотки крови, после приема продукт</w:t>
      </w:r>
      <w:r w:rsidR="00245684" w:rsidRPr="00EF5009">
        <w:rPr>
          <w:rFonts w:ascii="Times New Roman" w:hAnsi="Times New Roman" w:cs="Times New Roman"/>
          <w:sz w:val="28"/>
          <w:szCs w:val="28"/>
          <w:lang w:val="ru-RU"/>
        </w:rPr>
        <w:t>ов</w:t>
      </w:r>
      <w:r w:rsidRPr="00EF5009">
        <w:rPr>
          <w:rFonts w:ascii="Times New Roman" w:hAnsi="Times New Roman" w:cs="Times New Roman"/>
          <w:sz w:val="28"/>
          <w:szCs w:val="28"/>
          <w:lang w:val="ru-RU"/>
        </w:rPr>
        <w:t xml:space="preserve"> выявлено снижение в крови уровня сахара, общего холестерина, липопротеидов низкой плотности и коэффициента атерогенности на 7,1</w:t>
      </w:r>
      <w:r w:rsidR="003A068B" w:rsidRPr="00EF5009">
        <w:rPr>
          <w:rFonts w:ascii="Times New Roman" w:hAnsi="Times New Roman" w:cs="Times New Roman"/>
          <w:sz w:val="28"/>
          <w:szCs w:val="28"/>
          <w:lang w:val="ru-RU"/>
        </w:rPr>
        <w:t xml:space="preserve"> </w:t>
      </w:r>
      <w:r w:rsidR="00AD3143" w:rsidRPr="00EF5009">
        <w:rPr>
          <w:rFonts w:ascii="Times New Roman" w:hAnsi="Times New Roman" w:cs="Times New Roman"/>
          <w:sz w:val="28"/>
          <w:szCs w:val="28"/>
          <w:lang w:val="ru-RU"/>
        </w:rPr>
        <w:t>%,</w:t>
      </w:r>
      <w:r w:rsidR="00245684"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6,1</w:t>
      </w:r>
      <w:r w:rsidR="00AD3143" w:rsidRPr="00EF5009">
        <w:rPr>
          <w:rFonts w:ascii="Times New Roman" w:hAnsi="Times New Roman" w:cs="Times New Roman"/>
          <w:sz w:val="28"/>
          <w:szCs w:val="28"/>
          <w:lang w:val="ru-RU"/>
        </w:rPr>
        <w:t xml:space="preserve"> %,</w:t>
      </w:r>
      <w:r w:rsidR="00245684"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26,9</w:t>
      </w:r>
      <w:r w:rsidR="00245684" w:rsidRPr="00EF5009">
        <w:rPr>
          <w:rFonts w:ascii="Times New Roman" w:hAnsi="Times New Roman" w:cs="Times New Roman"/>
          <w:sz w:val="28"/>
          <w:szCs w:val="28"/>
          <w:lang w:val="ru-RU"/>
        </w:rPr>
        <w:t xml:space="preserve"> </w:t>
      </w:r>
      <w:r w:rsidR="00AD3143"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и</w:t>
      </w:r>
      <w:r w:rsidR="00245684"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31,5</w:t>
      </w:r>
      <w:r w:rsidR="00AD3143"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соответственно. Снижение липопротеидов низкой плотности и коэффициента атерогенности на фоне общего снижения холестерина следует рассматривать как положительный результат влияния спецпитания на липидный обмен, связанный с повышенным поступлением с продуктами в организм ПНЖК, витаминов-анти</w:t>
      </w:r>
      <w:r w:rsidR="00BF0BF0">
        <w:rPr>
          <w:rFonts w:ascii="Times New Roman" w:hAnsi="Times New Roman" w:cs="Times New Roman"/>
          <w:sz w:val="28"/>
          <w:szCs w:val="28"/>
          <w:lang w:val="ru-RU"/>
        </w:rPr>
        <w:t>о</w:t>
      </w:r>
      <w:r w:rsidRPr="00EF5009">
        <w:rPr>
          <w:rFonts w:ascii="Times New Roman" w:hAnsi="Times New Roman" w:cs="Times New Roman"/>
          <w:sz w:val="28"/>
          <w:szCs w:val="28"/>
          <w:lang w:val="ru-RU"/>
        </w:rPr>
        <w:t xml:space="preserve">ксидантов и </w:t>
      </w:r>
      <w:r w:rsidR="0052671D" w:rsidRPr="00EF5009">
        <w:rPr>
          <w:rFonts w:ascii="Times New Roman" w:hAnsi="Times New Roman" w:cs="Times New Roman"/>
          <w:sz w:val="28"/>
          <w:szCs w:val="28"/>
          <w:lang w:val="ru-RU"/>
        </w:rPr>
        <w:t xml:space="preserve">сниженного </w:t>
      </w:r>
      <w:r w:rsidRPr="00EF5009">
        <w:rPr>
          <w:rFonts w:ascii="Times New Roman" w:hAnsi="Times New Roman" w:cs="Times New Roman"/>
          <w:sz w:val="28"/>
          <w:szCs w:val="28"/>
          <w:lang w:val="ru-RU"/>
        </w:rPr>
        <w:t>содержания в рационе жиров животного происхождения с высоким индексом атерогенности</w:t>
      </w:r>
      <w:r w:rsidR="00CC472A" w:rsidRPr="00EF5009">
        <w:rPr>
          <w:rFonts w:ascii="Times New Roman" w:hAnsi="Times New Roman" w:cs="Times New Roman"/>
          <w:sz w:val="28"/>
          <w:szCs w:val="28"/>
          <w:lang w:val="ru-RU"/>
        </w:rPr>
        <w:t xml:space="preserve"> (Таблица 2</w:t>
      </w:r>
      <w:r w:rsidR="00BA5C83" w:rsidRPr="00EF5009">
        <w:rPr>
          <w:rFonts w:ascii="Times New Roman" w:hAnsi="Times New Roman" w:cs="Times New Roman"/>
          <w:sz w:val="28"/>
          <w:szCs w:val="28"/>
          <w:lang w:val="ru-RU"/>
        </w:rPr>
        <w:t>9</w:t>
      </w:r>
      <w:r w:rsidR="00CC472A"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p>
    <w:p w14:paraId="452945F6" w14:textId="58E8BC6D" w:rsidR="00A26778" w:rsidRPr="00EF5009" w:rsidRDefault="00A26778"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Повышение в крови уровня железа и железосвязывающей способности сыворотки крови, а также достоверно повышенный уровень ферритина </w:t>
      </w:r>
      <w:r w:rsidR="00245684" w:rsidRPr="00EF5009">
        <w:rPr>
          <w:rFonts w:ascii="Times New Roman" w:hAnsi="Times New Roman" w:cs="Times New Roman"/>
          <w:sz w:val="28"/>
          <w:szCs w:val="28"/>
          <w:lang w:val="ru-RU"/>
        </w:rPr>
        <w:t>свидетельствуют</w:t>
      </w:r>
      <w:r w:rsidRPr="00EF5009">
        <w:rPr>
          <w:rFonts w:ascii="Times New Roman" w:hAnsi="Times New Roman" w:cs="Times New Roman"/>
          <w:sz w:val="28"/>
          <w:szCs w:val="28"/>
          <w:lang w:val="ru-RU"/>
        </w:rPr>
        <w:t xml:space="preserve">, в первую очередь, </w:t>
      </w:r>
      <w:r w:rsidR="00245684" w:rsidRPr="00EF5009">
        <w:rPr>
          <w:rFonts w:ascii="Times New Roman" w:hAnsi="Times New Roman" w:cs="Times New Roman"/>
          <w:sz w:val="28"/>
          <w:szCs w:val="28"/>
          <w:lang w:val="ru-RU"/>
        </w:rPr>
        <w:t>об</w:t>
      </w:r>
      <w:r w:rsidRPr="00EF5009">
        <w:rPr>
          <w:rFonts w:ascii="Times New Roman" w:hAnsi="Times New Roman" w:cs="Times New Roman"/>
          <w:sz w:val="28"/>
          <w:szCs w:val="28"/>
          <w:lang w:val="ru-RU"/>
        </w:rPr>
        <w:t xml:space="preserve"> антианемическ</w:t>
      </w:r>
      <w:r w:rsidR="0052671D" w:rsidRPr="00EF5009">
        <w:rPr>
          <w:rFonts w:ascii="Times New Roman" w:hAnsi="Times New Roman" w:cs="Times New Roman"/>
          <w:sz w:val="28"/>
          <w:szCs w:val="28"/>
          <w:lang w:val="ru-RU"/>
        </w:rPr>
        <w:t>ом</w:t>
      </w:r>
      <w:r w:rsidRPr="00EF5009">
        <w:rPr>
          <w:rFonts w:ascii="Times New Roman" w:hAnsi="Times New Roman" w:cs="Times New Roman"/>
          <w:sz w:val="28"/>
          <w:szCs w:val="28"/>
          <w:lang w:val="ru-RU"/>
        </w:rPr>
        <w:t xml:space="preserve"> характер</w:t>
      </w:r>
      <w:r w:rsidR="00245684" w:rsidRPr="00EF5009">
        <w:rPr>
          <w:rFonts w:ascii="Times New Roman" w:hAnsi="Times New Roman" w:cs="Times New Roman"/>
          <w:sz w:val="28"/>
          <w:szCs w:val="28"/>
          <w:lang w:val="ru-RU"/>
        </w:rPr>
        <w:t>е</w:t>
      </w:r>
      <w:r w:rsidRPr="00EF5009">
        <w:rPr>
          <w:rFonts w:ascii="Times New Roman" w:hAnsi="Times New Roman" w:cs="Times New Roman"/>
          <w:sz w:val="28"/>
          <w:szCs w:val="28"/>
          <w:lang w:val="ru-RU"/>
        </w:rPr>
        <w:t xml:space="preserve"> продукта, связанн</w:t>
      </w:r>
      <w:r w:rsidR="00245684" w:rsidRPr="00EF5009">
        <w:rPr>
          <w:rFonts w:ascii="Times New Roman" w:hAnsi="Times New Roman" w:cs="Times New Roman"/>
          <w:sz w:val="28"/>
          <w:szCs w:val="28"/>
          <w:lang w:val="ru-RU"/>
        </w:rPr>
        <w:t>ого</w:t>
      </w:r>
      <w:r w:rsidRPr="00EF5009">
        <w:rPr>
          <w:rFonts w:ascii="Times New Roman" w:hAnsi="Times New Roman" w:cs="Times New Roman"/>
          <w:sz w:val="28"/>
          <w:szCs w:val="28"/>
          <w:lang w:val="ru-RU"/>
        </w:rPr>
        <w:t xml:space="preserve"> с повышенным в нем уровнем макро-и микроэлементов, легкодоступных белков, витамина С, фолиевой кислоты и витаминов группы “В”</w:t>
      </w:r>
      <w:r w:rsidR="00046F73"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благоприятно влияющих на процессы гемопоэза.</w:t>
      </w:r>
    </w:p>
    <w:p w14:paraId="7418BE51" w14:textId="744A280D" w:rsidR="00AE0309" w:rsidRPr="00EF5009" w:rsidRDefault="00AE0309" w:rsidP="00944997">
      <w:pPr>
        <w:autoSpaceDE w:val="0"/>
        <w:autoSpaceDN w:val="0"/>
        <w:adjustRightInd w:val="0"/>
        <w:spacing w:after="0" w:line="240" w:lineRule="auto"/>
        <w:ind w:firstLine="709"/>
        <w:jc w:val="both"/>
        <w:rPr>
          <w:rFonts w:ascii="Times New Roman" w:hAnsi="Times New Roman" w:cs="Times New Roman"/>
          <w:sz w:val="28"/>
          <w:szCs w:val="28"/>
          <w:lang w:val="ru-RU"/>
        </w:rPr>
      </w:pPr>
    </w:p>
    <w:p w14:paraId="5B6DBCBE" w14:textId="4EF07F80" w:rsidR="00A26778" w:rsidRPr="00EF5009" w:rsidRDefault="00A26778" w:rsidP="0029775F">
      <w:pPr>
        <w:autoSpaceDE w:val="0"/>
        <w:autoSpaceDN w:val="0"/>
        <w:adjustRightInd w:val="0"/>
        <w:spacing w:after="0" w:line="240" w:lineRule="auto"/>
        <w:jc w:val="both"/>
        <w:rPr>
          <w:rFonts w:ascii="Times New Roman" w:hAnsi="Times New Roman" w:cs="Times New Roman"/>
          <w:sz w:val="24"/>
          <w:szCs w:val="24"/>
          <w:lang w:val="ru-RU"/>
        </w:rPr>
      </w:pPr>
      <w:r w:rsidRPr="00EF5009">
        <w:rPr>
          <w:rFonts w:ascii="Times New Roman" w:hAnsi="Times New Roman" w:cs="Times New Roman"/>
          <w:sz w:val="28"/>
          <w:szCs w:val="28"/>
          <w:lang w:val="ru-RU"/>
        </w:rPr>
        <w:t xml:space="preserve">Таблица </w:t>
      </w:r>
      <w:r w:rsidR="001F1A49" w:rsidRPr="00EF5009">
        <w:rPr>
          <w:rFonts w:ascii="Times New Roman" w:hAnsi="Times New Roman" w:cs="Times New Roman"/>
          <w:sz w:val="28"/>
          <w:szCs w:val="28"/>
          <w:lang w:val="ru-RU"/>
        </w:rPr>
        <w:t>2</w:t>
      </w:r>
      <w:r w:rsidR="00BA5C83" w:rsidRPr="00EF5009">
        <w:rPr>
          <w:rFonts w:ascii="Times New Roman" w:hAnsi="Times New Roman" w:cs="Times New Roman"/>
          <w:sz w:val="28"/>
          <w:szCs w:val="28"/>
          <w:lang w:val="ru-RU"/>
        </w:rPr>
        <w:t>9</w:t>
      </w:r>
      <w:r w:rsidR="0029775F" w:rsidRPr="00EF5009">
        <w:rPr>
          <w:rFonts w:ascii="Times New Roman" w:hAnsi="Times New Roman" w:cs="Times New Roman"/>
          <w:sz w:val="28"/>
          <w:szCs w:val="28"/>
          <w:lang w:val="ru-RU"/>
        </w:rPr>
        <w:t xml:space="preserve"> </w:t>
      </w:r>
      <w:r w:rsidR="004671B2" w:rsidRPr="00EF5009">
        <w:rPr>
          <w:rFonts w:ascii="Times New Roman" w:hAnsi="Times New Roman" w:cs="Times New Roman"/>
          <w:b/>
          <w:bCs/>
          <w:sz w:val="28"/>
          <w:szCs w:val="28"/>
          <w:lang w:val="ru-RU"/>
        </w:rPr>
        <w:t>–</w:t>
      </w:r>
      <w:r w:rsidRPr="00EF5009">
        <w:rPr>
          <w:rFonts w:ascii="Times New Roman" w:hAnsi="Times New Roman" w:cs="Times New Roman"/>
          <w:sz w:val="28"/>
          <w:szCs w:val="28"/>
          <w:lang w:val="ru-RU"/>
        </w:rPr>
        <w:t xml:space="preserve"> Изменение биохимических показателей крови спортсменов до и после приема специализированного продукта (М</w:t>
      </w:r>
      <w:r w:rsidRPr="00EF5009">
        <w:rPr>
          <w:rFonts w:ascii="Times New Roman" w:hAnsi="Times New Roman" w:cs="Times New Roman"/>
          <w:sz w:val="24"/>
          <w:szCs w:val="24"/>
          <w:lang w:val="ru-RU"/>
        </w:rPr>
        <w:t>±m)</w:t>
      </w:r>
    </w:p>
    <w:p w14:paraId="27920373" w14:textId="77777777" w:rsidR="00C97C19" w:rsidRPr="00EF5009" w:rsidRDefault="00C97C19" w:rsidP="0029775F">
      <w:pPr>
        <w:autoSpaceDE w:val="0"/>
        <w:autoSpaceDN w:val="0"/>
        <w:adjustRightInd w:val="0"/>
        <w:spacing w:after="0" w:line="240" w:lineRule="auto"/>
        <w:jc w:val="both"/>
        <w:rPr>
          <w:rFonts w:ascii="Times New Roman" w:hAnsi="Times New Roman" w:cs="Times New Roman"/>
          <w:sz w:val="28"/>
          <w:szCs w:val="28"/>
          <w:lang w:val="ru-RU"/>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
        <w:gridCol w:w="3644"/>
        <w:gridCol w:w="2401"/>
        <w:gridCol w:w="2688"/>
      </w:tblGrid>
      <w:tr w:rsidR="00EC1DBC" w:rsidRPr="00EF5009" w14:paraId="7C5E8D87" w14:textId="77777777" w:rsidTr="00731D67">
        <w:trPr>
          <w:jc w:val="center"/>
        </w:trPr>
        <w:tc>
          <w:tcPr>
            <w:tcW w:w="618" w:type="dxa"/>
          </w:tcPr>
          <w:p w14:paraId="1BEE9EB7" w14:textId="77777777"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 п/п</w:t>
            </w:r>
          </w:p>
        </w:tc>
        <w:tc>
          <w:tcPr>
            <w:tcW w:w="3644" w:type="dxa"/>
          </w:tcPr>
          <w:p w14:paraId="02EC2F41" w14:textId="2213B907"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Показатель</w:t>
            </w:r>
          </w:p>
          <w:p w14:paraId="2C4B9638" w14:textId="39DD7F98"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Единица измерения</w:t>
            </w:r>
          </w:p>
        </w:tc>
        <w:tc>
          <w:tcPr>
            <w:tcW w:w="2401" w:type="dxa"/>
          </w:tcPr>
          <w:p w14:paraId="13815D84" w14:textId="77777777"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До приема продукта</w:t>
            </w:r>
          </w:p>
        </w:tc>
        <w:tc>
          <w:tcPr>
            <w:tcW w:w="2688" w:type="dxa"/>
          </w:tcPr>
          <w:p w14:paraId="64ED3D89" w14:textId="77777777"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После приема продукта</w:t>
            </w:r>
          </w:p>
        </w:tc>
      </w:tr>
      <w:tr w:rsidR="00EC1DBC" w:rsidRPr="00EF5009" w14:paraId="3B836EE0" w14:textId="77777777" w:rsidTr="00731D67">
        <w:trPr>
          <w:jc w:val="center"/>
        </w:trPr>
        <w:tc>
          <w:tcPr>
            <w:tcW w:w="618" w:type="dxa"/>
          </w:tcPr>
          <w:p w14:paraId="52686F4D" w14:textId="77777777"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w:t>
            </w:r>
          </w:p>
        </w:tc>
        <w:tc>
          <w:tcPr>
            <w:tcW w:w="3644" w:type="dxa"/>
          </w:tcPr>
          <w:p w14:paraId="0B82AF2C" w14:textId="04801C37"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Общий белок г/л</w:t>
            </w:r>
          </w:p>
        </w:tc>
        <w:tc>
          <w:tcPr>
            <w:tcW w:w="2401" w:type="dxa"/>
          </w:tcPr>
          <w:p w14:paraId="658F7556" w14:textId="0FF3A31C" w:rsidR="00EC1DBC" w:rsidRPr="00EF5009" w:rsidRDefault="008C3889"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70</w:t>
            </w:r>
            <w:r w:rsidR="00EC1DBC" w:rsidRPr="00EF5009">
              <w:rPr>
                <w:rFonts w:ascii="Times New Roman" w:hAnsi="Times New Roman" w:cs="Times New Roman"/>
                <w:sz w:val="28"/>
                <w:szCs w:val="28"/>
                <w:lang w:val="ru-RU"/>
              </w:rPr>
              <w:t>,42±1,01</w:t>
            </w:r>
          </w:p>
        </w:tc>
        <w:tc>
          <w:tcPr>
            <w:tcW w:w="2688" w:type="dxa"/>
          </w:tcPr>
          <w:p w14:paraId="4B9558FB" w14:textId="3D85CFE9"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75,65±0,75</w:t>
            </w:r>
            <w:r w:rsidR="003B2F07" w:rsidRPr="00EF5009">
              <w:rPr>
                <w:rFonts w:ascii="Times New Roman" w:hAnsi="Times New Roman" w:cs="Times New Roman"/>
                <w:sz w:val="28"/>
                <w:szCs w:val="28"/>
                <w:lang w:val="ru-RU"/>
              </w:rPr>
              <w:t>*</w:t>
            </w:r>
          </w:p>
        </w:tc>
      </w:tr>
      <w:tr w:rsidR="00EC1DBC" w:rsidRPr="00EF5009" w14:paraId="45D51F78" w14:textId="77777777" w:rsidTr="00731D67">
        <w:trPr>
          <w:jc w:val="center"/>
        </w:trPr>
        <w:tc>
          <w:tcPr>
            <w:tcW w:w="618" w:type="dxa"/>
          </w:tcPr>
          <w:p w14:paraId="3C414B1C" w14:textId="77777777"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2</w:t>
            </w:r>
          </w:p>
        </w:tc>
        <w:tc>
          <w:tcPr>
            <w:tcW w:w="3644" w:type="dxa"/>
          </w:tcPr>
          <w:p w14:paraId="2FEB52CE" w14:textId="1906A1DA"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Альбумины %</w:t>
            </w:r>
          </w:p>
        </w:tc>
        <w:tc>
          <w:tcPr>
            <w:tcW w:w="2401" w:type="dxa"/>
          </w:tcPr>
          <w:p w14:paraId="7ECBADDB" w14:textId="4583CD85" w:rsidR="00EC1DBC" w:rsidRPr="00EF5009" w:rsidRDefault="00CB3DF3"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45,70±0,72</w:t>
            </w:r>
          </w:p>
        </w:tc>
        <w:tc>
          <w:tcPr>
            <w:tcW w:w="2688" w:type="dxa"/>
          </w:tcPr>
          <w:p w14:paraId="66D99FD2" w14:textId="5D05AA8E" w:rsidR="00EC1DBC" w:rsidRPr="00EF5009" w:rsidRDefault="00D93AC8"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49,70</w:t>
            </w:r>
            <w:r w:rsidR="00325A11" w:rsidRPr="00EF5009">
              <w:rPr>
                <w:rFonts w:ascii="Times New Roman" w:hAnsi="Times New Roman" w:cs="Times New Roman"/>
                <w:sz w:val="28"/>
                <w:szCs w:val="28"/>
                <w:lang w:val="ru-RU"/>
              </w:rPr>
              <w:t>±</w:t>
            </w:r>
            <w:r w:rsidR="00492251" w:rsidRPr="00EF5009">
              <w:rPr>
                <w:rFonts w:ascii="Times New Roman" w:hAnsi="Times New Roman" w:cs="Times New Roman"/>
                <w:sz w:val="28"/>
                <w:szCs w:val="28"/>
                <w:lang w:val="ru-RU"/>
              </w:rPr>
              <w:t>0,55*</w:t>
            </w:r>
          </w:p>
        </w:tc>
      </w:tr>
      <w:tr w:rsidR="00EC1DBC" w:rsidRPr="00EF5009" w14:paraId="3E217DC9" w14:textId="77777777" w:rsidTr="00731D67">
        <w:trPr>
          <w:jc w:val="center"/>
        </w:trPr>
        <w:tc>
          <w:tcPr>
            <w:tcW w:w="618" w:type="dxa"/>
          </w:tcPr>
          <w:p w14:paraId="1C2512D1" w14:textId="77777777"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3</w:t>
            </w:r>
          </w:p>
        </w:tc>
        <w:tc>
          <w:tcPr>
            <w:tcW w:w="3644" w:type="dxa"/>
          </w:tcPr>
          <w:p w14:paraId="554F95B2" w14:textId="216FE535"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Глобулины %</w:t>
            </w:r>
          </w:p>
        </w:tc>
        <w:tc>
          <w:tcPr>
            <w:tcW w:w="2401" w:type="dxa"/>
          </w:tcPr>
          <w:p w14:paraId="3E1EEE90" w14:textId="69217194"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2</w:t>
            </w:r>
            <w:r w:rsidR="00C704C1" w:rsidRPr="00EF5009">
              <w:rPr>
                <w:rFonts w:ascii="Times New Roman" w:hAnsi="Times New Roman" w:cs="Times New Roman"/>
                <w:sz w:val="28"/>
                <w:szCs w:val="28"/>
                <w:lang w:val="ru-RU"/>
              </w:rPr>
              <w:t>4</w:t>
            </w:r>
            <w:r w:rsidRPr="00EF5009">
              <w:rPr>
                <w:rFonts w:ascii="Times New Roman" w:hAnsi="Times New Roman" w:cs="Times New Roman"/>
                <w:sz w:val="28"/>
                <w:szCs w:val="28"/>
                <w:lang w:val="ru-RU"/>
              </w:rPr>
              <w:t>,</w:t>
            </w:r>
            <w:r w:rsidR="008C3889" w:rsidRPr="00EF5009">
              <w:rPr>
                <w:rFonts w:ascii="Times New Roman" w:hAnsi="Times New Roman" w:cs="Times New Roman"/>
                <w:sz w:val="28"/>
                <w:szCs w:val="28"/>
                <w:lang w:val="ru-RU"/>
              </w:rPr>
              <w:t>72</w:t>
            </w:r>
            <w:r w:rsidRPr="00EF5009">
              <w:rPr>
                <w:rFonts w:ascii="Times New Roman" w:hAnsi="Times New Roman" w:cs="Times New Roman"/>
                <w:sz w:val="28"/>
                <w:szCs w:val="28"/>
                <w:lang w:val="ru-RU"/>
              </w:rPr>
              <w:t>±1,</w:t>
            </w:r>
            <w:r w:rsidR="00492251" w:rsidRPr="00EF5009">
              <w:rPr>
                <w:rFonts w:ascii="Times New Roman" w:hAnsi="Times New Roman" w:cs="Times New Roman"/>
                <w:sz w:val="28"/>
                <w:szCs w:val="28"/>
                <w:lang w:val="ru-RU"/>
              </w:rPr>
              <w:t>00</w:t>
            </w:r>
          </w:p>
        </w:tc>
        <w:tc>
          <w:tcPr>
            <w:tcW w:w="2688" w:type="dxa"/>
          </w:tcPr>
          <w:p w14:paraId="43B2D1A5" w14:textId="221E128A"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2</w:t>
            </w:r>
            <w:r w:rsidR="00D93AC8" w:rsidRPr="00EF5009">
              <w:rPr>
                <w:rFonts w:ascii="Times New Roman" w:hAnsi="Times New Roman" w:cs="Times New Roman"/>
                <w:sz w:val="28"/>
                <w:szCs w:val="28"/>
                <w:lang w:val="ru-RU"/>
              </w:rPr>
              <w:t>5</w:t>
            </w:r>
            <w:r w:rsidRPr="00EF5009">
              <w:rPr>
                <w:rFonts w:ascii="Times New Roman" w:hAnsi="Times New Roman" w:cs="Times New Roman"/>
                <w:sz w:val="28"/>
                <w:szCs w:val="28"/>
                <w:lang w:val="ru-RU"/>
              </w:rPr>
              <w:t>,95±1</w:t>
            </w:r>
            <w:r w:rsidR="00492251" w:rsidRPr="00EF5009">
              <w:rPr>
                <w:rFonts w:ascii="Times New Roman" w:hAnsi="Times New Roman" w:cs="Times New Roman"/>
                <w:sz w:val="28"/>
                <w:szCs w:val="28"/>
                <w:lang w:val="ru-RU"/>
              </w:rPr>
              <w:t>0,95</w:t>
            </w:r>
          </w:p>
        </w:tc>
      </w:tr>
      <w:tr w:rsidR="00EC1DBC" w:rsidRPr="00EF5009" w14:paraId="0265159A" w14:textId="77777777" w:rsidTr="00731D67">
        <w:trPr>
          <w:jc w:val="center"/>
        </w:trPr>
        <w:tc>
          <w:tcPr>
            <w:tcW w:w="618" w:type="dxa"/>
          </w:tcPr>
          <w:p w14:paraId="25E34F81" w14:textId="77777777"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4</w:t>
            </w:r>
          </w:p>
        </w:tc>
        <w:tc>
          <w:tcPr>
            <w:tcW w:w="3644" w:type="dxa"/>
          </w:tcPr>
          <w:p w14:paraId="1C6DC648" w14:textId="45163D62"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Альбумин</w:t>
            </w:r>
            <w:r w:rsidR="002C3178"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-глобулиновый коэффициент</w:t>
            </w:r>
          </w:p>
        </w:tc>
        <w:tc>
          <w:tcPr>
            <w:tcW w:w="2401" w:type="dxa"/>
          </w:tcPr>
          <w:p w14:paraId="085D4339" w14:textId="26142174" w:rsidR="00EC1DBC" w:rsidRPr="00EF5009" w:rsidRDefault="000729F4"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w:t>
            </w:r>
            <w:r w:rsidR="00C704C1" w:rsidRPr="00EF5009">
              <w:rPr>
                <w:rFonts w:ascii="Times New Roman" w:hAnsi="Times New Roman" w:cs="Times New Roman"/>
                <w:sz w:val="28"/>
                <w:szCs w:val="28"/>
                <w:lang w:val="ru-RU"/>
              </w:rPr>
              <w:t>85</w:t>
            </w:r>
            <w:r w:rsidR="00EC1DBC" w:rsidRPr="00EF5009">
              <w:rPr>
                <w:rFonts w:ascii="Times New Roman" w:hAnsi="Times New Roman" w:cs="Times New Roman"/>
                <w:sz w:val="28"/>
                <w:szCs w:val="28"/>
                <w:lang w:val="ru-RU"/>
              </w:rPr>
              <w:t>±0,10</w:t>
            </w:r>
          </w:p>
        </w:tc>
        <w:tc>
          <w:tcPr>
            <w:tcW w:w="2688" w:type="dxa"/>
          </w:tcPr>
          <w:p w14:paraId="7CE899E6" w14:textId="46DDB921" w:rsidR="00EC1DBC" w:rsidRPr="00EF5009" w:rsidRDefault="00CE79AA"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w:t>
            </w:r>
            <w:r w:rsidR="00D93AC8" w:rsidRPr="00EF5009">
              <w:rPr>
                <w:rFonts w:ascii="Times New Roman" w:hAnsi="Times New Roman" w:cs="Times New Roman"/>
                <w:sz w:val="28"/>
                <w:szCs w:val="28"/>
                <w:lang w:val="ru-RU"/>
              </w:rPr>
              <w:t>9</w:t>
            </w:r>
            <w:r w:rsidRPr="00EF5009">
              <w:rPr>
                <w:rFonts w:ascii="Times New Roman" w:hAnsi="Times New Roman" w:cs="Times New Roman"/>
                <w:sz w:val="28"/>
                <w:szCs w:val="28"/>
                <w:lang w:val="ru-RU"/>
              </w:rPr>
              <w:t>2</w:t>
            </w:r>
            <w:r w:rsidR="00EC1DBC" w:rsidRPr="00EF5009">
              <w:rPr>
                <w:rFonts w:ascii="Times New Roman" w:hAnsi="Times New Roman" w:cs="Times New Roman"/>
                <w:sz w:val="28"/>
                <w:szCs w:val="28"/>
                <w:lang w:val="ru-RU"/>
              </w:rPr>
              <w:t>±0,21</w:t>
            </w:r>
          </w:p>
        </w:tc>
      </w:tr>
      <w:tr w:rsidR="00EC1DBC" w:rsidRPr="00EF5009" w14:paraId="24E6A4D1" w14:textId="77777777" w:rsidTr="00731D67">
        <w:trPr>
          <w:jc w:val="center"/>
        </w:trPr>
        <w:tc>
          <w:tcPr>
            <w:tcW w:w="618" w:type="dxa"/>
          </w:tcPr>
          <w:p w14:paraId="7AFA70F6" w14:textId="77777777"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5</w:t>
            </w:r>
          </w:p>
        </w:tc>
        <w:tc>
          <w:tcPr>
            <w:tcW w:w="3644" w:type="dxa"/>
          </w:tcPr>
          <w:p w14:paraId="74CC7A2A" w14:textId="16BA524D"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Сахар в крови мкмоль/л</w:t>
            </w:r>
          </w:p>
        </w:tc>
        <w:tc>
          <w:tcPr>
            <w:tcW w:w="2401" w:type="dxa"/>
          </w:tcPr>
          <w:p w14:paraId="7B1AB510" w14:textId="77777777"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5,60±0,21</w:t>
            </w:r>
          </w:p>
        </w:tc>
        <w:tc>
          <w:tcPr>
            <w:tcW w:w="2688" w:type="dxa"/>
          </w:tcPr>
          <w:p w14:paraId="4AA13121" w14:textId="77777777"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5,20±0,14</w:t>
            </w:r>
          </w:p>
        </w:tc>
      </w:tr>
      <w:tr w:rsidR="00EC1DBC" w:rsidRPr="00EF5009" w14:paraId="65A04DA9" w14:textId="77777777" w:rsidTr="00731D67">
        <w:trPr>
          <w:jc w:val="center"/>
        </w:trPr>
        <w:tc>
          <w:tcPr>
            <w:tcW w:w="618" w:type="dxa"/>
          </w:tcPr>
          <w:p w14:paraId="3F4DB9FF" w14:textId="77777777"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6</w:t>
            </w:r>
          </w:p>
        </w:tc>
        <w:tc>
          <w:tcPr>
            <w:tcW w:w="3644" w:type="dxa"/>
          </w:tcPr>
          <w:p w14:paraId="23E53DD6" w14:textId="0C9D915F"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Холестерин мкмоль/л</w:t>
            </w:r>
          </w:p>
        </w:tc>
        <w:tc>
          <w:tcPr>
            <w:tcW w:w="2401" w:type="dxa"/>
          </w:tcPr>
          <w:p w14:paraId="111AFAD2" w14:textId="4D902291"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4,05±0,4</w:t>
            </w:r>
            <w:r w:rsidR="003B2F07" w:rsidRPr="00EF5009">
              <w:rPr>
                <w:rFonts w:ascii="Times New Roman" w:hAnsi="Times New Roman" w:cs="Times New Roman"/>
                <w:sz w:val="28"/>
                <w:szCs w:val="28"/>
                <w:lang w:val="ru-RU"/>
              </w:rPr>
              <w:t>0</w:t>
            </w:r>
          </w:p>
        </w:tc>
        <w:tc>
          <w:tcPr>
            <w:tcW w:w="2688" w:type="dxa"/>
          </w:tcPr>
          <w:p w14:paraId="5314F24D" w14:textId="77777777"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3,80±0,35</w:t>
            </w:r>
          </w:p>
        </w:tc>
      </w:tr>
      <w:tr w:rsidR="00EC1DBC" w:rsidRPr="00EF5009" w14:paraId="0E9D0120" w14:textId="77777777" w:rsidTr="00731D67">
        <w:trPr>
          <w:jc w:val="center"/>
        </w:trPr>
        <w:tc>
          <w:tcPr>
            <w:tcW w:w="618" w:type="dxa"/>
          </w:tcPr>
          <w:p w14:paraId="51D0367E" w14:textId="77777777"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7</w:t>
            </w:r>
          </w:p>
        </w:tc>
        <w:tc>
          <w:tcPr>
            <w:tcW w:w="3644" w:type="dxa"/>
          </w:tcPr>
          <w:p w14:paraId="3BC76168" w14:textId="6D81DFF0"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Триглицериды мкмоль/л</w:t>
            </w:r>
          </w:p>
        </w:tc>
        <w:tc>
          <w:tcPr>
            <w:tcW w:w="2401" w:type="dxa"/>
          </w:tcPr>
          <w:p w14:paraId="2C40D6C6" w14:textId="77777777"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0,83±0,08</w:t>
            </w:r>
          </w:p>
        </w:tc>
        <w:tc>
          <w:tcPr>
            <w:tcW w:w="2688" w:type="dxa"/>
          </w:tcPr>
          <w:p w14:paraId="4E7C38D4" w14:textId="77777777"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0,84±0,09</w:t>
            </w:r>
          </w:p>
        </w:tc>
      </w:tr>
      <w:tr w:rsidR="00EC1DBC" w:rsidRPr="00EF5009" w14:paraId="439AE8CB" w14:textId="77777777" w:rsidTr="00E02E27">
        <w:trPr>
          <w:jc w:val="center"/>
        </w:trPr>
        <w:tc>
          <w:tcPr>
            <w:tcW w:w="618" w:type="dxa"/>
            <w:tcBorders>
              <w:bottom w:val="nil"/>
            </w:tcBorders>
          </w:tcPr>
          <w:p w14:paraId="3840CF83" w14:textId="77777777"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8</w:t>
            </w:r>
          </w:p>
        </w:tc>
        <w:tc>
          <w:tcPr>
            <w:tcW w:w="3644" w:type="dxa"/>
            <w:tcBorders>
              <w:bottom w:val="nil"/>
            </w:tcBorders>
          </w:tcPr>
          <w:p w14:paraId="2965B8D8" w14:textId="166D96CA"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ЛПВП мкмоль/л</w:t>
            </w:r>
          </w:p>
        </w:tc>
        <w:tc>
          <w:tcPr>
            <w:tcW w:w="2401" w:type="dxa"/>
            <w:tcBorders>
              <w:bottom w:val="nil"/>
            </w:tcBorders>
          </w:tcPr>
          <w:p w14:paraId="12BF360C" w14:textId="77777777"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1,55±0,10</w:t>
            </w:r>
          </w:p>
        </w:tc>
        <w:tc>
          <w:tcPr>
            <w:tcW w:w="2688" w:type="dxa"/>
            <w:tcBorders>
              <w:bottom w:val="nil"/>
            </w:tcBorders>
          </w:tcPr>
          <w:p w14:paraId="4C891FEF" w14:textId="77777777"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1,80±0,10</w:t>
            </w:r>
          </w:p>
        </w:tc>
      </w:tr>
      <w:tr w:rsidR="00B95064" w:rsidRPr="00EF5009" w14:paraId="4CF303D3" w14:textId="77777777" w:rsidTr="00930FA7">
        <w:trPr>
          <w:jc w:val="center"/>
        </w:trPr>
        <w:tc>
          <w:tcPr>
            <w:tcW w:w="9351" w:type="dxa"/>
            <w:gridSpan w:val="4"/>
            <w:tcBorders>
              <w:top w:val="nil"/>
            </w:tcBorders>
          </w:tcPr>
          <w:p w14:paraId="10E56F7F" w14:textId="317EB060" w:rsidR="00B95064" w:rsidRPr="00EF5009" w:rsidRDefault="00B95064" w:rsidP="00B95064">
            <w:pPr>
              <w:tabs>
                <w:tab w:val="left" w:pos="7740"/>
              </w:tabs>
              <w:spacing w:after="0" w:line="240" w:lineRule="auto"/>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Продолжение таблицы 29</w:t>
            </w:r>
          </w:p>
        </w:tc>
      </w:tr>
      <w:tr w:rsidR="00B95064" w:rsidRPr="00EF5009" w14:paraId="57ED754E" w14:textId="77777777" w:rsidTr="00731D67">
        <w:trPr>
          <w:jc w:val="center"/>
        </w:trPr>
        <w:tc>
          <w:tcPr>
            <w:tcW w:w="618" w:type="dxa"/>
          </w:tcPr>
          <w:p w14:paraId="5D62B375" w14:textId="6441115D" w:rsidR="00B95064" w:rsidRPr="00EF5009" w:rsidRDefault="00B95064"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w:t>
            </w:r>
          </w:p>
        </w:tc>
        <w:tc>
          <w:tcPr>
            <w:tcW w:w="3644" w:type="dxa"/>
          </w:tcPr>
          <w:p w14:paraId="2E8B793B" w14:textId="2F44095C" w:rsidR="00B95064" w:rsidRPr="00EF5009" w:rsidRDefault="00B95064"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2</w:t>
            </w:r>
          </w:p>
        </w:tc>
        <w:tc>
          <w:tcPr>
            <w:tcW w:w="2401" w:type="dxa"/>
          </w:tcPr>
          <w:p w14:paraId="37B68B39" w14:textId="6027C977" w:rsidR="00B95064" w:rsidRPr="00EF5009" w:rsidRDefault="00B95064"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3</w:t>
            </w:r>
          </w:p>
        </w:tc>
        <w:tc>
          <w:tcPr>
            <w:tcW w:w="2688" w:type="dxa"/>
          </w:tcPr>
          <w:p w14:paraId="7107EBC9" w14:textId="7168B929" w:rsidR="00B95064" w:rsidRPr="00EF5009" w:rsidRDefault="00B95064"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4</w:t>
            </w:r>
          </w:p>
        </w:tc>
      </w:tr>
      <w:tr w:rsidR="00EC1DBC" w:rsidRPr="00EF5009" w14:paraId="4661FDD9" w14:textId="77777777" w:rsidTr="00731D67">
        <w:trPr>
          <w:jc w:val="center"/>
        </w:trPr>
        <w:tc>
          <w:tcPr>
            <w:tcW w:w="618" w:type="dxa"/>
          </w:tcPr>
          <w:p w14:paraId="28E18CD6" w14:textId="77777777"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9</w:t>
            </w:r>
          </w:p>
        </w:tc>
        <w:tc>
          <w:tcPr>
            <w:tcW w:w="3644" w:type="dxa"/>
          </w:tcPr>
          <w:p w14:paraId="6FE4C674" w14:textId="57C8479E"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ЛПНП мкмоль/л</w:t>
            </w:r>
          </w:p>
        </w:tc>
        <w:tc>
          <w:tcPr>
            <w:tcW w:w="2401" w:type="dxa"/>
          </w:tcPr>
          <w:p w14:paraId="72D90D93" w14:textId="60FE427C"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2,</w:t>
            </w:r>
            <w:r w:rsidR="003B2F07" w:rsidRPr="00EF5009">
              <w:rPr>
                <w:rFonts w:ascii="Times New Roman" w:hAnsi="Times New Roman" w:cs="Times New Roman"/>
                <w:sz w:val="28"/>
                <w:szCs w:val="28"/>
                <w:lang w:val="ru-RU"/>
              </w:rPr>
              <w:t>7</w:t>
            </w:r>
            <w:r w:rsidRPr="00EF5009">
              <w:rPr>
                <w:rFonts w:ascii="Times New Roman" w:hAnsi="Times New Roman" w:cs="Times New Roman"/>
                <w:sz w:val="28"/>
                <w:szCs w:val="28"/>
                <w:lang w:val="ru-RU"/>
              </w:rPr>
              <w:t>±0,20</w:t>
            </w:r>
          </w:p>
        </w:tc>
        <w:tc>
          <w:tcPr>
            <w:tcW w:w="2688" w:type="dxa"/>
          </w:tcPr>
          <w:p w14:paraId="0BEAB658" w14:textId="15497122"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1,9±0,20</w:t>
            </w:r>
            <w:r w:rsidR="003B2F07" w:rsidRPr="00EF5009">
              <w:rPr>
                <w:rFonts w:ascii="Times New Roman" w:hAnsi="Times New Roman" w:cs="Times New Roman"/>
                <w:sz w:val="28"/>
                <w:szCs w:val="28"/>
                <w:lang w:val="ru-RU"/>
              </w:rPr>
              <w:t>*</w:t>
            </w:r>
          </w:p>
        </w:tc>
      </w:tr>
      <w:tr w:rsidR="00EC1DBC" w:rsidRPr="00EF5009" w14:paraId="30E7C4F7" w14:textId="77777777" w:rsidTr="00731D67">
        <w:trPr>
          <w:jc w:val="center"/>
        </w:trPr>
        <w:tc>
          <w:tcPr>
            <w:tcW w:w="618" w:type="dxa"/>
            <w:tcBorders>
              <w:bottom w:val="single" w:sz="4" w:space="0" w:color="auto"/>
            </w:tcBorders>
          </w:tcPr>
          <w:p w14:paraId="2E8A0453" w14:textId="77777777" w:rsidR="00D22782" w:rsidRPr="00EF5009" w:rsidRDefault="00D22782" w:rsidP="00C97C19">
            <w:pPr>
              <w:tabs>
                <w:tab w:val="left" w:pos="7740"/>
              </w:tabs>
              <w:spacing w:after="0" w:line="240" w:lineRule="auto"/>
              <w:jc w:val="center"/>
              <w:rPr>
                <w:rFonts w:ascii="Times New Roman" w:hAnsi="Times New Roman" w:cs="Times New Roman"/>
                <w:sz w:val="28"/>
                <w:szCs w:val="28"/>
                <w:lang w:val="ru-RU"/>
              </w:rPr>
            </w:pPr>
          </w:p>
          <w:p w14:paraId="38544A4B" w14:textId="5E4595A0"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10</w:t>
            </w:r>
          </w:p>
        </w:tc>
        <w:tc>
          <w:tcPr>
            <w:tcW w:w="3644" w:type="dxa"/>
            <w:tcBorders>
              <w:bottom w:val="single" w:sz="4" w:space="0" w:color="auto"/>
            </w:tcBorders>
          </w:tcPr>
          <w:p w14:paraId="14B2FEA2" w14:textId="386BDEC3"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Коэффициент атерогенности</w:t>
            </w:r>
          </w:p>
        </w:tc>
        <w:tc>
          <w:tcPr>
            <w:tcW w:w="2401" w:type="dxa"/>
            <w:tcBorders>
              <w:bottom w:val="single" w:sz="4" w:space="0" w:color="auto"/>
            </w:tcBorders>
          </w:tcPr>
          <w:p w14:paraId="1FAC0965" w14:textId="77777777" w:rsidR="00D22782" w:rsidRPr="00EF5009" w:rsidRDefault="00D22782" w:rsidP="00C97C19">
            <w:pPr>
              <w:tabs>
                <w:tab w:val="left" w:pos="7740"/>
              </w:tabs>
              <w:spacing w:after="0" w:line="240" w:lineRule="auto"/>
              <w:jc w:val="center"/>
              <w:rPr>
                <w:rFonts w:ascii="Times New Roman" w:hAnsi="Times New Roman" w:cs="Times New Roman"/>
                <w:sz w:val="28"/>
                <w:szCs w:val="28"/>
                <w:lang w:val="ru-RU"/>
              </w:rPr>
            </w:pPr>
          </w:p>
          <w:p w14:paraId="5E03F90E" w14:textId="7FD4BEE3"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1,62±0,21</w:t>
            </w:r>
          </w:p>
        </w:tc>
        <w:tc>
          <w:tcPr>
            <w:tcW w:w="2688" w:type="dxa"/>
            <w:tcBorders>
              <w:bottom w:val="single" w:sz="4" w:space="0" w:color="auto"/>
            </w:tcBorders>
          </w:tcPr>
          <w:p w14:paraId="31B6E3BD" w14:textId="77777777" w:rsidR="00D22782" w:rsidRPr="00EF5009" w:rsidRDefault="00D22782" w:rsidP="00C97C19">
            <w:pPr>
              <w:tabs>
                <w:tab w:val="left" w:pos="7740"/>
              </w:tabs>
              <w:spacing w:after="0" w:line="240" w:lineRule="auto"/>
              <w:jc w:val="center"/>
              <w:rPr>
                <w:rFonts w:ascii="Times New Roman" w:hAnsi="Times New Roman" w:cs="Times New Roman"/>
                <w:sz w:val="28"/>
                <w:szCs w:val="28"/>
                <w:lang w:val="ru-RU"/>
              </w:rPr>
            </w:pPr>
          </w:p>
          <w:p w14:paraId="59767809" w14:textId="25F13625"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1,11±0,10</w:t>
            </w:r>
          </w:p>
        </w:tc>
      </w:tr>
      <w:tr w:rsidR="00EC1DBC" w:rsidRPr="00EF5009" w14:paraId="30631151" w14:textId="77777777" w:rsidTr="00731D67">
        <w:trPr>
          <w:jc w:val="center"/>
        </w:trPr>
        <w:tc>
          <w:tcPr>
            <w:tcW w:w="618" w:type="dxa"/>
          </w:tcPr>
          <w:p w14:paraId="467C0D73" w14:textId="77777777"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w:t>
            </w:r>
          </w:p>
        </w:tc>
        <w:tc>
          <w:tcPr>
            <w:tcW w:w="3644" w:type="dxa"/>
          </w:tcPr>
          <w:p w14:paraId="201CC6D3" w14:textId="770BA76D"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Железо мкмоль/л</w:t>
            </w:r>
          </w:p>
        </w:tc>
        <w:tc>
          <w:tcPr>
            <w:tcW w:w="2401" w:type="dxa"/>
          </w:tcPr>
          <w:p w14:paraId="4244684D" w14:textId="77777777"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19,60±0,20</w:t>
            </w:r>
          </w:p>
        </w:tc>
        <w:tc>
          <w:tcPr>
            <w:tcW w:w="2688" w:type="dxa"/>
          </w:tcPr>
          <w:p w14:paraId="55621F99" w14:textId="46764344"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22,5±0,43</w:t>
            </w:r>
            <w:r w:rsidR="00CE79AA" w:rsidRPr="00EF5009">
              <w:rPr>
                <w:rFonts w:ascii="Times New Roman" w:hAnsi="Times New Roman" w:cs="Times New Roman"/>
                <w:sz w:val="28"/>
                <w:szCs w:val="28"/>
                <w:lang w:val="ru-RU"/>
              </w:rPr>
              <w:t>*</w:t>
            </w:r>
          </w:p>
        </w:tc>
      </w:tr>
      <w:tr w:rsidR="00EC1DBC" w:rsidRPr="00EF5009" w14:paraId="138ABAF3" w14:textId="77777777" w:rsidTr="00731D67">
        <w:trPr>
          <w:jc w:val="center"/>
        </w:trPr>
        <w:tc>
          <w:tcPr>
            <w:tcW w:w="618" w:type="dxa"/>
          </w:tcPr>
          <w:p w14:paraId="664CAE6B" w14:textId="77777777" w:rsidR="00A228DF" w:rsidRPr="00EF5009" w:rsidRDefault="00A228DF" w:rsidP="00C97C19">
            <w:pPr>
              <w:tabs>
                <w:tab w:val="left" w:pos="7740"/>
              </w:tabs>
              <w:spacing w:after="0" w:line="240" w:lineRule="auto"/>
              <w:jc w:val="center"/>
              <w:rPr>
                <w:rFonts w:ascii="Times New Roman" w:hAnsi="Times New Roman" w:cs="Times New Roman"/>
                <w:sz w:val="28"/>
                <w:szCs w:val="28"/>
                <w:lang w:val="ru-RU"/>
              </w:rPr>
            </w:pPr>
          </w:p>
          <w:p w14:paraId="639C1702" w14:textId="28D09E11"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12</w:t>
            </w:r>
          </w:p>
        </w:tc>
        <w:tc>
          <w:tcPr>
            <w:tcW w:w="3644" w:type="dxa"/>
          </w:tcPr>
          <w:p w14:paraId="762B859C" w14:textId="28194D0E"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Общая железосвязавающая способность мкмоль/л</w:t>
            </w:r>
          </w:p>
        </w:tc>
        <w:tc>
          <w:tcPr>
            <w:tcW w:w="2401" w:type="dxa"/>
          </w:tcPr>
          <w:p w14:paraId="7F164D33" w14:textId="77777777" w:rsidR="00A228DF" w:rsidRPr="00EF5009" w:rsidRDefault="00A228DF" w:rsidP="00C97C19">
            <w:pPr>
              <w:tabs>
                <w:tab w:val="left" w:pos="7740"/>
              </w:tabs>
              <w:spacing w:after="0" w:line="240" w:lineRule="auto"/>
              <w:jc w:val="center"/>
              <w:rPr>
                <w:rFonts w:ascii="Times New Roman" w:hAnsi="Times New Roman" w:cs="Times New Roman"/>
                <w:sz w:val="28"/>
                <w:szCs w:val="28"/>
                <w:lang w:val="ru-RU"/>
              </w:rPr>
            </w:pPr>
          </w:p>
          <w:p w14:paraId="7FAEAAD0" w14:textId="26CC1A36"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48,5±3,2</w:t>
            </w:r>
            <w:r w:rsidR="003B2F07" w:rsidRPr="00EF5009">
              <w:rPr>
                <w:rFonts w:ascii="Times New Roman" w:hAnsi="Times New Roman" w:cs="Times New Roman"/>
                <w:sz w:val="28"/>
                <w:szCs w:val="28"/>
                <w:lang w:val="ru-RU"/>
              </w:rPr>
              <w:t>0</w:t>
            </w:r>
          </w:p>
        </w:tc>
        <w:tc>
          <w:tcPr>
            <w:tcW w:w="2688" w:type="dxa"/>
          </w:tcPr>
          <w:p w14:paraId="33702B49" w14:textId="77777777" w:rsidR="00A228DF" w:rsidRPr="00EF5009" w:rsidRDefault="00A228DF" w:rsidP="00C97C19">
            <w:pPr>
              <w:tabs>
                <w:tab w:val="left" w:pos="7740"/>
              </w:tabs>
              <w:spacing w:after="0" w:line="240" w:lineRule="auto"/>
              <w:jc w:val="center"/>
              <w:rPr>
                <w:rFonts w:ascii="Times New Roman" w:hAnsi="Times New Roman" w:cs="Times New Roman"/>
                <w:sz w:val="28"/>
                <w:szCs w:val="28"/>
                <w:lang w:val="ru-RU"/>
              </w:rPr>
            </w:pPr>
          </w:p>
          <w:p w14:paraId="6ADBF674" w14:textId="159C9797" w:rsidR="00EC1DBC" w:rsidRPr="00EF5009" w:rsidRDefault="00EC1DBC" w:rsidP="00C97C19">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58,6±4,3</w:t>
            </w:r>
            <w:r w:rsidR="003B2F07" w:rsidRPr="00EF5009">
              <w:rPr>
                <w:rFonts w:ascii="Times New Roman" w:hAnsi="Times New Roman" w:cs="Times New Roman"/>
                <w:sz w:val="28"/>
                <w:szCs w:val="28"/>
                <w:lang w:val="ru-RU"/>
              </w:rPr>
              <w:t>0</w:t>
            </w:r>
          </w:p>
        </w:tc>
      </w:tr>
      <w:tr w:rsidR="003C6A90" w:rsidRPr="00EF5009" w14:paraId="632E9F22" w14:textId="77777777" w:rsidTr="00731D67">
        <w:trPr>
          <w:jc w:val="center"/>
        </w:trPr>
        <w:tc>
          <w:tcPr>
            <w:tcW w:w="618" w:type="dxa"/>
          </w:tcPr>
          <w:p w14:paraId="451857F7" w14:textId="00CE6EC5" w:rsidR="003C6A90" w:rsidRPr="00EF5009" w:rsidRDefault="003C6A90" w:rsidP="003C6A90">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13</w:t>
            </w:r>
          </w:p>
        </w:tc>
        <w:tc>
          <w:tcPr>
            <w:tcW w:w="3644" w:type="dxa"/>
          </w:tcPr>
          <w:p w14:paraId="51F36FF4" w14:textId="0A7C2A2D" w:rsidR="003C6A90" w:rsidRPr="00EF5009" w:rsidRDefault="003C6A90" w:rsidP="003C6A90">
            <w:pPr>
              <w:tabs>
                <w:tab w:val="left" w:pos="7740"/>
              </w:tabs>
              <w:spacing w:after="0" w:line="240" w:lineRule="auto"/>
              <w:jc w:val="center"/>
              <w:rPr>
                <w:rFonts w:ascii="Times New Roman" w:hAnsi="Times New Roman" w:cs="Times New Roman"/>
                <w:sz w:val="28"/>
                <w:szCs w:val="28"/>
                <w:lang w:val="ru-RU"/>
              </w:rPr>
            </w:pPr>
            <w:r w:rsidRPr="00EF5009">
              <w:rPr>
                <w:rFonts w:ascii="Times New Roman" w:eastAsia="Times New Roman" w:hAnsi="Times New Roman" w:cs="Times New Roman"/>
                <w:sz w:val="28"/>
                <w:szCs w:val="28"/>
                <w:lang w:val="ru-RU"/>
              </w:rPr>
              <w:t>Ферритин</w:t>
            </w:r>
            <w:r w:rsidRPr="00EF5009">
              <w:rPr>
                <w:rFonts w:ascii="Times New Roman" w:eastAsia="TimesNewRoman,Bold" w:hAnsi="Times New Roman" w:cs="Times New Roman"/>
                <w:sz w:val="28"/>
                <w:szCs w:val="28"/>
                <w:lang w:val="ru-RU"/>
              </w:rPr>
              <w:t xml:space="preserve"> ug/L</w:t>
            </w:r>
          </w:p>
        </w:tc>
        <w:tc>
          <w:tcPr>
            <w:tcW w:w="2401" w:type="dxa"/>
          </w:tcPr>
          <w:p w14:paraId="031AB996" w14:textId="586AB313" w:rsidR="003C6A90" w:rsidRPr="00EF5009" w:rsidRDefault="003C6A90" w:rsidP="003C6A90">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215,36 ±20,31</w:t>
            </w:r>
          </w:p>
        </w:tc>
        <w:tc>
          <w:tcPr>
            <w:tcW w:w="2688" w:type="dxa"/>
          </w:tcPr>
          <w:p w14:paraId="334E7015" w14:textId="1064C41F" w:rsidR="003C6A90" w:rsidRPr="00EF5009" w:rsidRDefault="003C6A90" w:rsidP="003C6A90">
            <w:pPr>
              <w:tabs>
                <w:tab w:val="left" w:pos="7740"/>
              </w:tabs>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454,29±31,44*</w:t>
            </w:r>
          </w:p>
        </w:tc>
      </w:tr>
      <w:tr w:rsidR="00A228DF" w:rsidRPr="00EF5009" w14:paraId="2ECDBF80" w14:textId="77777777" w:rsidTr="004E692A">
        <w:trPr>
          <w:jc w:val="center"/>
        </w:trPr>
        <w:tc>
          <w:tcPr>
            <w:tcW w:w="9351" w:type="dxa"/>
            <w:gridSpan w:val="4"/>
          </w:tcPr>
          <w:p w14:paraId="792F8351" w14:textId="2991A7E7" w:rsidR="00A228DF" w:rsidRPr="00EF5009" w:rsidRDefault="00A228DF" w:rsidP="00A228DF">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 различия статистически достоверны по отношению к данным в контрольной группе </w:t>
            </w:r>
            <w:r w:rsidRPr="00EF5009">
              <w:rPr>
                <w:rFonts w:ascii="Times New Roman" w:eastAsia="Calibri" w:hAnsi="Times New Roman" w:cs="Times New Roman"/>
                <w:sz w:val="28"/>
                <w:szCs w:val="28"/>
                <w:lang w:val="ru-RU"/>
              </w:rPr>
              <w:t>р</w:t>
            </w:r>
            <w:r w:rsidRPr="00EF5009">
              <w:rPr>
                <w:rFonts w:ascii="Times New Roman" w:eastAsia="Calibri" w:hAnsi="Times New Roman" w:cs="Times New Roman"/>
                <w:sz w:val="28"/>
                <w:szCs w:val="28"/>
                <w:lang w:val="ru-RU"/>
              </w:rPr>
              <w:sym w:font="Symbol" w:char="F0A3"/>
            </w:r>
            <w:r w:rsidRPr="00EF5009">
              <w:rPr>
                <w:rFonts w:ascii="Times New Roman" w:eastAsia="Calibri" w:hAnsi="Times New Roman" w:cs="Times New Roman"/>
                <w:sz w:val="28"/>
                <w:szCs w:val="28"/>
                <w:lang w:val="ru-RU"/>
              </w:rPr>
              <w:t>0,05</w:t>
            </w:r>
          </w:p>
        </w:tc>
      </w:tr>
    </w:tbl>
    <w:p w14:paraId="35823D51" w14:textId="77777777" w:rsidR="00D2783D" w:rsidRPr="00EF5009" w:rsidRDefault="00D2783D" w:rsidP="003B2F07">
      <w:pPr>
        <w:spacing w:after="0" w:line="240" w:lineRule="auto"/>
        <w:ind w:firstLine="709"/>
        <w:jc w:val="both"/>
        <w:rPr>
          <w:rFonts w:ascii="Times New Roman" w:hAnsi="Times New Roman" w:cs="Times New Roman"/>
          <w:sz w:val="28"/>
          <w:szCs w:val="28"/>
          <w:lang w:val="ru-RU"/>
        </w:rPr>
      </w:pPr>
    </w:p>
    <w:p w14:paraId="33F46341" w14:textId="0E0FF52D" w:rsidR="003B2F07" w:rsidRPr="00EF5009" w:rsidRDefault="003B2F07" w:rsidP="003B2F0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Относительно изменения активности ферментов переаминирования в сыворотке крови, следует отметить снижение их активности у спортсменов после 60-дневного потребления специализированного продукта питания (Таблица </w:t>
      </w:r>
      <w:r w:rsidR="00CE2DF3" w:rsidRPr="00EF5009">
        <w:rPr>
          <w:rFonts w:ascii="Times New Roman" w:hAnsi="Times New Roman" w:cs="Times New Roman"/>
          <w:sz w:val="28"/>
          <w:szCs w:val="28"/>
          <w:lang w:val="ru-RU"/>
        </w:rPr>
        <w:t>30</w:t>
      </w:r>
      <w:r w:rsidRPr="00EF5009">
        <w:rPr>
          <w:rFonts w:ascii="Times New Roman" w:hAnsi="Times New Roman" w:cs="Times New Roman"/>
          <w:sz w:val="28"/>
          <w:szCs w:val="28"/>
          <w:lang w:val="ru-RU"/>
        </w:rPr>
        <w:t xml:space="preserve">). </w:t>
      </w:r>
    </w:p>
    <w:p w14:paraId="41909173" w14:textId="279BD0DA" w:rsidR="003B2F07" w:rsidRPr="00EF5009" w:rsidRDefault="003B2F07" w:rsidP="003B2F0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Так, активность аланинаминтрансферазы и аспартатаминтрансферазы после приема продуктов снизилась на 18,2 </w:t>
      </w:r>
      <w:r w:rsidR="00121D26"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и 25,7</w:t>
      </w:r>
      <w:r w:rsidR="00121D26"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соответственно, но данные изменения не носили достоверного характера. </w:t>
      </w:r>
    </w:p>
    <w:p w14:paraId="6408E79C" w14:textId="77777777" w:rsidR="00126287" w:rsidRPr="00EF5009" w:rsidRDefault="00126287" w:rsidP="003B2F07">
      <w:pPr>
        <w:spacing w:after="0" w:line="240" w:lineRule="auto"/>
        <w:ind w:firstLine="709"/>
        <w:jc w:val="both"/>
        <w:rPr>
          <w:rFonts w:ascii="Times New Roman" w:hAnsi="Times New Roman" w:cs="Times New Roman"/>
          <w:sz w:val="28"/>
          <w:szCs w:val="28"/>
          <w:lang w:val="ru-RU"/>
        </w:rPr>
      </w:pPr>
    </w:p>
    <w:p w14:paraId="3B65E337" w14:textId="415AE8AD" w:rsidR="00A26778" w:rsidRPr="00EF5009" w:rsidRDefault="00A26778" w:rsidP="00944997">
      <w:pPr>
        <w:tabs>
          <w:tab w:val="left" w:pos="7740"/>
        </w:tabs>
        <w:spacing w:line="240" w:lineRule="auto"/>
        <w:rPr>
          <w:rFonts w:ascii="Times New Roman" w:hAnsi="Times New Roman" w:cs="Times New Roman"/>
          <w:sz w:val="24"/>
          <w:szCs w:val="24"/>
          <w:lang w:val="ru-RU"/>
        </w:rPr>
      </w:pPr>
      <w:r w:rsidRPr="00EF5009">
        <w:rPr>
          <w:rFonts w:ascii="Times New Roman" w:hAnsi="Times New Roman" w:cs="Times New Roman"/>
          <w:sz w:val="28"/>
          <w:szCs w:val="28"/>
          <w:lang w:val="ru-RU"/>
        </w:rPr>
        <w:t xml:space="preserve">Таблица </w:t>
      </w:r>
      <w:r w:rsidR="00CE2DF3" w:rsidRPr="00EF5009">
        <w:rPr>
          <w:rFonts w:ascii="Times New Roman" w:hAnsi="Times New Roman" w:cs="Times New Roman"/>
          <w:sz w:val="28"/>
          <w:szCs w:val="28"/>
          <w:lang w:val="ru-RU"/>
        </w:rPr>
        <w:t>30</w:t>
      </w:r>
      <w:r w:rsidR="00637B2C" w:rsidRPr="00EF5009">
        <w:rPr>
          <w:rFonts w:ascii="Times New Roman" w:hAnsi="Times New Roman" w:cs="Times New Roman"/>
          <w:sz w:val="28"/>
          <w:szCs w:val="28"/>
          <w:lang w:val="ru-RU"/>
        </w:rPr>
        <w:t xml:space="preserve"> </w:t>
      </w:r>
      <w:r w:rsidR="004671B2" w:rsidRPr="00EF5009">
        <w:rPr>
          <w:rFonts w:ascii="Times New Roman" w:hAnsi="Times New Roman" w:cs="Times New Roman"/>
          <w:sz w:val="28"/>
          <w:szCs w:val="28"/>
          <w:lang w:val="ru-RU"/>
        </w:rPr>
        <w:t>–</w:t>
      </w:r>
      <w:r w:rsidR="00637B2C"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Ферментативная активность у спортсменов до и после приема спецпродукта (М</w:t>
      </w:r>
      <w:r w:rsidRPr="00EF5009">
        <w:rPr>
          <w:rFonts w:ascii="Times New Roman" w:hAnsi="Times New Roman" w:cs="Times New Roman"/>
          <w:sz w:val="24"/>
          <w:szCs w:val="24"/>
          <w:lang w:val="ru-RU"/>
        </w:rPr>
        <w:t>±m)</w:t>
      </w:r>
    </w:p>
    <w:p w14:paraId="53DD25AB" w14:textId="77777777" w:rsidR="00126287" w:rsidRPr="00EF5009" w:rsidRDefault="00126287" w:rsidP="00A228DF">
      <w:pPr>
        <w:tabs>
          <w:tab w:val="left" w:pos="7740"/>
        </w:tabs>
        <w:spacing w:after="0" w:line="240" w:lineRule="auto"/>
        <w:rPr>
          <w:rFonts w:ascii="Times New Roman" w:hAnsi="Times New Roman" w:cs="Times New Roman"/>
          <w:sz w:val="24"/>
          <w:szCs w:val="24"/>
          <w:lang w:val="ru-RU"/>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729"/>
        <w:gridCol w:w="2225"/>
        <w:gridCol w:w="2693"/>
      </w:tblGrid>
      <w:tr w:rsidR="00E20A10" w:rsidRPr="00EF5009" w14:paraId="02A52337" w14:textId="77777777" w:rsidTr="005506FA">
        <w:tc>
          <w:tcPr>
            <w:tcW w:w="704" w:type="dxa"/>
          </w:tcPr>
          <w:p w14:paraId="4ECA7AF7" w14:textId="77777777" w:rsidR="00E20A10" w:rsidRPr="00EF5009" w:rsidRDefault="00E20A10" w:rsidP="00944997">
            <w:pPr>
              <w:tabs>
                <w:tab w:val="left" w:pos="7740"/>
              </w:tabs>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 п/п</w:t>
            </w:r>
          </w:p>
        </w:tc>
        <w:tc>
          <w:tcPr>
            <w:tcW w:w="3729" w:type="dxa"/>
          </w:tcPr>
          <w:p w14:paraId="7B6E97F4" w14:textId="45B92AAA" w:rsidR="00E20A10" w:rsidRPr="00EF5009" w:rsidRDefault="00E20A10" w:rsidP="00944997">
            <w:pPr>
              <w:tabs>
                <w:tab w:val="left" w:pos="7740"/>
              </w:tabs>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Показатель</w:t>
            </w:r>
          </w:p>
          <w:p w14:paraId="48DC223B" w14:textId="5CC865FF" w:rsidR="00E20A10" w:rsidRPr="00EF5009" w:rsidRDefault="00E20A10" w:rsidP="00944997">
            <w:pPr>
              <w:tabs>
                <w:tab w:val="left" w:pos="7740"/>
              </w:tabs>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Единица измерения</w:t>
            </w:r>
          </w:p>
        </w:tc>
        <w:tc>
          <w:tcPr>
            <w:tcW w:w="2225" w:type="dxa"/>
          </w:tcPr>
          <w:p w14:paraId="44CD0FF8" w14:textId="77777777" w:rsidR="00E20A10" w:rsidRPr="00EF5009" w:rsidRDefault="00E20A10" w:rsidP="00944997">
            <w:pPr>
              <w:tabs>
                <w:tab w:val="left" w:pos="7740"/>
              </w:tabs>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До приема продукта</w:t>
            </w:r>
          </w:p>
        </w:tc>
        <w:tc>
          <w:tcPr>
            <w:tcW w:w="2693" w:type="dxa"/>
          </w:tcPr>
          <w:p w14:paraId="09EA755D" w14:textId="77777777" w:rsidR="00E20A10" w:rsidRPr="00EF5009" w:rsidRDefault="00E20A10" w:rsidP="00944997">
            <w:pPr>
              <w:tabs>
                <w:tab w:val="left" w:pos="7740"/>
              </w:tabs>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После приема продукта</w:t>
            </w:r>
          </w:p>
        </w:tc>
      </w:tr>
      <w:tr w:rsidR="00E20A10" w:rsidRPr="00EF5009" w14:paraId="0F9AAEE1" w14:textId="77777777" w:rsidTr="005506FA">
        <w:tc>
          <w:tcPr>
            <w:tcW w:w="704" w:type="dxa"/>
          </w:tcPr>
          <w:p w14:paraId="1444B1D3" w14:textId="77777777" w:rsidR="00E20A10" w:rsidRPr="00EF5009" w:rsidRDefault="00E20A10" w:rsidP="00944997">
            <w:pPr>
              <w:tabs>
                <w:tab w:val="left" w:pos="7740"/>
              </w:tabs>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w:t>
            </w:r>
          </w:p>
        </w:tc>
        <w:tc>
          <w:tcPr>
            <w:tcW w:w="3729" w:type="dxa"/>
          </w:tcPr>
          <w:p w14:paraId="2A66B204" w14:textId="6BA69632" w:rsidR="00E20A10" w:rsidRPr="00EF5009" w:rsidRDefault="00E20A10" w:rsidP="00944997">
            <w:pPr>
              <w:tabs>
                <w:tab w:val="left" w:pos="7740"/>
              </w:tabs>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Аланинаминотрансфераза (AЛT) U/l</w:t>
            </w:r>
          </w:p>
        </w:tc>
        <w:tc>
          <w:tcPr>
            <w:tcW w:w="2225" w:type="dxa"/>
          </w:tcPr>
          <w:p w14:paraId="53448F87" w14:textId="70DCDF37" w:rsidR="00E20A10" w:rsidRPr="00EF5009" w:rsidRDefault="00E20A10" w:rsidP="00944997">
            <w:pPr>
              <w:tabs>
                <w:tab w:val="left" w:pos="7740"/>
              </w:tabs>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30,29± 3,54</w:t>
            </w:r>
          </w:p>
        </w:tc>
        <w:tc>
          <w:tcPr>
            <w:tcW w:w="2693" w:type="dxa"/>
          </w:tcPr>
          <w:p w14:paraId="08430EC7" w14:textId="646C4647" w:rsidR="00E20A10" w:rsidRPr="00EF5009" w:rsidRDefault="00E20A10" w:rsidP="00944997">
            <w:pPr>
              <w:tabs>
                <w:tab w:val="left" w:pos="7740"/>
              </w:tabs>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24,79±2,34</w:t>
            </w:r>
          </w:p>
        </w:tc>
      </w:tr>
      <w:tr w:rsidR="00E20A10" w:rsidRPr="00EF5009" w14:paraId="5380B5F2" w14:textId="77777777" w:rsidTr="005506FA">
        <w:tc>
          <w:tcPr>
            <w:tcW w:w="704" w:type="dxa"/>
          </w:tcPr>
          <w:p w14:paraId="3C33A543" w14:textId="77777777" w:rsidR="00E20A10" w:rsidRPr="00EF5009" w:rsidRDefault="00E20A10" w:rsidP="00944997">
            <w:pPr>
              <w:tabs>
                <w:tab w:val="left" w:pos="7740"/>
              </w:tabs>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2</w:t>
            </w:r>
          </w:p>
        </w:tc>
        <w:tc>
          <w:tcPr>
            <w:tcW w:w="3729" w:type="dxa"/>
          </w:tcPr>
          <w:p w14:paraId="2457C5AC" w14:textId="28D0F107" w:rsidR="00E20A10" w:rsidRPr="00EF5009" w:rsidRDefault="00E20A10" w:rsidP="00944997">
            <w:pPr>
              <w:tabs>
                <w:tab w:val="left" w:pos="7740"/>
              </w:tabs>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Аспартатаминотрансфераза (AСT) U/l</w:t>
            </w:r>
          </w:p>
        </w:tc>
        <w:tc>
          <w:tcPr>
            <w:tcW w:w="2225" w:type="dxa"/>
          </w:tcPr>
          <w:p w14:paraId="7F90449F" w14:textId="72BB6E36" w:rsidR="00E20A10" w:rsidRPr="00EF5009" w:rsidRDefault="00E20A10" w:rsidP="00944997">
            <w:pPr>
              <w:tabs>
                <w:tab w:val="left" w:pos="7740"/>
              </w:tabs>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41,49± 9,43</w:t>
            </w:r>
          </w:p>
        </w:tc>
        <w:tc>
          <w:tcPr>
            <w:tcW w:w="2693" w:type="dxa"/>
          </w:tcPr>
          <w:p w14:paraId="5CA57B86" w14:textId="1654F471" w:rsidR="00E20A10" w:rsidRPr="00EF5009" w:rsidRDefault="00E20A10" w:rsidP="00944997">
            <w:pPr>
              <w:tabs>
                <w:tab w:val="left" w:pos="7740"/>
              </w:tabs>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30,81±2,57</w:t>
            </w:r>
          </w:p>
        </w:tc>
      </w:tr>
    </w:tbl>
    <w:p w14:paraId="53BF2A7F" w14:textId="77777777" w:rsidR="00D2783D" w:rsidRPr="00EF5009" w:rsidRDefault="00D2783D" w:rsidP="00944997">
      <w:pPr>
        <w:spacing w:after="0" w:line="240" w:lineRule="auto"/>
        <w:ind w:firstLine="709"/>
        <w:jc w:val="both"/>
        <w:rPr>
          <w:rFonts w:ascii="Times New Roman" w:hAnsi="Times New Roman" w:cs="Times New Roman"/>
          <w:sz w:val="28"/>
          <w:szCs w:val="28"/>
          <w:lang w:val="ru-RU"/>
        </w:rPr>
      </w:pPr>
    </w:p>
    <w:p w14:paraId="67A7AD92" w14:textId="6D47D9DB" w:rsidR="00A26778" w:rsidRPr="00EF5009" w:rsidRDefault="00A26778"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У лиц контрольной группы также не было отмечено достоверного изменения в активности вышеуказанных ферментов сыворотки крови, но тем не менее также было </w:t>
      </w:r>
      <w:r w:rsidR="00D2783D" w:rsidRPr="00EF5009">
        <w:rPr>
          <w:rFonts w:ascii="Times New Roman" w:hAnsi="Times New Roman" w:cs="Times New Roman"/>
          <w:sz w:val="28"/>
          <w:szCs w:val="28"/>
          <w:lang w:val="ru-RU"/>
        </w:rPr>
        <w:t>выявлено</w:t>
      </w:r>
      <w:r w:rsidRPr="00EF5009">
        <w:rPr>
          <w:rFonts w:ascii="Times New Roman" w:hAnsi="Times New Roman" w:cs="Times New Roman"/>
          <w:sz w:val="28"/>
          <w:szCs w:val="28"/>
          <w:lang w:val="ru-RU"/>
        </w:rPr>
        <w:t xml:space="preserve"> снижение вышеуказанных ферментов на 4,2</w:t>
      </w:r>
      <w:r w:rsidR="009A4065">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и 6,3</w:t>
      </w:r>
      <w:r w:rsidR="009A4065">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для АЛТ и АСТ </w:t>
      </w:r>
      <w:r w:rsidR="00CD3750" w:rsidRPr="00EF5009">
        <w:rPr>
          <w:rFonts w:ascii="Times New Roman" w:hAnsi="Times New Roman" w:cs="Times New Roman"/>
          <w:sz w:val="28"/>
          <w:szCs w:val="28"/>
          <w:lang w:val="ru-RU"/>
        </w:rPr>
        <w:t>соответственно</w:t>
      </w:r>
      <w:r w:rsidRPr="00EF5009">
        <w:rPr>
          <w:rFonts w:ascii="Times New Roman" w:hAnsi="Times New Roman" w:cs="Times New Roman"/>
          <w:sz w:val="28"/>
          <w:szCs w:val="28"/>
          <w:lang w:val="ru-RU"/>
        </w:rPr>
        <w:t>.</w:t>
      </w:r>
    </w:p>
    <w:p w14:paraId="26BAA8A3" w14:textId="2E0D4613" w:rsidR="00A26778" w:rsidRPr="00EF5009" w:rsidRDefault="00A26778"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Оценка гематологических показателей крови до и после приема продуктов спортсменами позволила выявить определённые сдвиг</w:t>
      </w:r>
      <w:r w:rsidR="00232FC5">
        <w:rPr>
          <w:rFonts w:ascii="Times New Roman" w:hAnsi="Times New Roman" w:cs="Times New Roman"/>
          <w:sz w:val="28"/>
          <w:szCs w:val="28"/>
          <w:lang w:val="ru-RU"/>
        </w:rPr>
        <w:t>и</w:t>
      </w:r>
      <w:r w:rsidRPr="00EF5009">
        <w:rPr>
          <w:rFonts w:ascii="Times New Roman" w:hAnsi="Times New Roman" w:cs="Times New Roman"/>
          <w:sz w:val="28"/>
          <w:szCs w:val="28"/>
          <w:lang w:val="ru-RU"/>
        </w:rPr>
        <w:t xml:space="preserve"> в формул</w:t>
      </w:r>
      <w:r w:rsidR="000A2F8C" w:rsidRPr="00EF5009">
        <w:rPr>
          <w:rFonts w:ascii="Times New Roman" w:hAnsi="Times New Roman" w:cs="Times New Roman"/>
          <w:sz w:val="28"/>
          <w:szCs w:val="28"/>
          <w:lang w:val="ru-RU"/>
        </w:rPr>
        <w:t>е</w:t>
      </w:r>
      <w:r w:rsidRPr="00EF5009">
        <w:rPr>
          <w:rFonts w:ascii="Times New Roman" w:hAnsi="Times New Roman" w:cs="Times New Roman"/>
          <w:sz w:val="28"/>
          <w:szCs w:val="28"/>
          <w:lang w:val="ru-RU"/>
        </w:rPr>
        <w:t xml:space="preserve"> крови в сравнении с данными до приема спец</w:t>
      </w:r>
      <w:r w:rsidR="000A2F8C" w:rsidRPr="00EF5009">
        <w:rPr>
          <w:rFonts w:ascii="Times New Roman" w:hAnsi="Times New Roman" w:cs="Times New Roman"/>
          <w:sz w:val="28"/>
          <w:szCs w:val="28"/>
          <w:lang w:val="ru-RU"/>
        </w:rPr>
        <w:t>иализированных продуктов питания</w:t>
      </w:r>
      <w:r w:rsidR="008C0CFA"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w:t>
      </w:r>
      <w:r w:rsidR="00CE2DF3" w:rsidRPr="00EF5009">
        <w:rPr>
          <w:rFonts w:ascii="Times New Roman" w:hAnsi="Times New Roman" w:cs="Times New Roman"/>
          <w:sz w:val="28"/>
          <w:szCs w:val="28"/>
          <w:lang w:val="ru-RU"/>
        </w:rPr>
        <w:t>Т</w:t>
      </w:r>
      <w:r w:rsidRPr="00EF5009">
        <w:rPr>
          <w:rFonts w:ascii="Times New Roman" w:hAnsi="Times New Roman" w:cs="Times New Roman"/>
          <w:sz w:val="28"/>
          <w:szCs w:val="28"/>
          <w:lang w:val="ru-RU"/>
        </w:rPr>
        <w:t xml:space="preserve">аблица </w:t>
      </w:r>
      <w:r w:rsidR="008B67E2" w:rsidRPr="00EF5009">
        <w:rPr>
          <w:rFonts w:ascii="Times New Roman" w:hAnsi="Times New Roman" w:cs="Times New Roman"/>
          <w:sz w:val="28"/>
          <w:szCs w:val="28"/>
          <w:lang w:val="ru-RU"/>
        </w:rPr>
        <w:t>3</w:t>
      </w:r>
      <w:r w:rsidR="00CE2DF3" w:rsidRPr="00EF5009">
        <w:rPr>
          <w:rFonts w:ascii="Times New Roman" w:hAnsi="Times New Roman" w:cs="Times New Roman"/>
          <w:sz w:val="28"/>
          <w:szCs w:val="28"/>
          <w:lang w:val="ru-RU"/>
        </w:rPr>
        <w:t>1</w:t>
      </w:r>
      <w:r w:rsidRPr="00EF5009">
        <w:rPr>
          <w:rFonts w:ascii="Times New Roman" w:hAnsi="Times New Roman" w:cs="Times New Roman"/>
          <w:sz w:val="28"/>
          <w:szCs w:val="28"/>
          <w:lang w:val="ru-RU"/>
        </w:rPr>
        <w:t>).</w:t>
      </w:r>
    </w:p>
    <w:p w14:paraId="61E42C96" w14:textId="3F48C34F" w:rsidR="00A26778" w:rsidRPr="00EF5009" w:rsidRDefault="00A26778"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Как видно </w:t>
      </w:r>
      <w:r w:rsidR="00E9411E" w:rsidRPr="00EF5009">
        <w:rPr>
          <w:rFonts w:ascii="Times New Roman" w:hAnsi="Times New Roman" w:cs="Times New Roman"/>
          <w:sz w:val="28"/>
          <w:szCs w:val="28"/>
          <w:lang w:val="ru-RU"/>
        </w:rPr>
        <w:t>из данных,</w:t>
      </w:r>
      <w:r w:rsidRPr="00EF5009">
        <w:rPr>
          <w:rFonts w:ascii="Times New Roman" w:hAnsi="Times New Roman" w:cs="Times New Roman"/>
          <w:sz w:val="28"/>
          <w:szCs w:val="28"/>
          <w:lang w:val="ru-RU"/>
        </w:rPr>
        <w:t xml:space="preserve"> представленных в таблице</w:t>
      </w:r>
      <w:r w:rsidR="000A2F8C" w:rsidRPr="00EF5009">
        <w:rPr>
          <w:rFonts w:ascii="Times New Roman" w:hAnsi="Times New Roman" w:cs="Times New Roman"/>
          <w:sz w:val="28"/>
          <w:szCs w:val="28"/>
          <w:lang w:val="ru-RU"/>
        </w:rPr>
        <w:t xml:space="preserve"> </w:t>
      </w:r>
      <w:r w:rsidR="00E96922" w:rsidRPr="00EF5009">
        <w:rPr>
          <w:rFonts w:ascii="Times New Roman" w:hAnsi="Times New Roman" w:cs="Times New Roman"/>
          <w:sz w:val="28"/>
          <w:szCs w:val="28"/>
          <w:lang w:val="ru-RU"/>
        </w:rPr>
        <w:t>3</w:t>
      </w:r>
      <w:r w:rsidR="00CE2DF3" w:rsidRPr="00EF5009">
        <w:rPr>
          <w:rFonts w:ascii="Times New Roman" w:hAnsi="Times New Roman" w:cs="Times New Roman"/>
          <w:sz w:val="28"/>
          <w:szCs w:val="28"/>
          <w:lang w:val="ru-RU"/>
        </w:rPr>
        <w:t>1</w:t>
      </w:r>
      <w:r w:rsidR="000A2F8C"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после приёма продуктов </w:t>
      </w:r>
      <w:r w:rsidR="00E9411E" w:rsidRPr="00EF5009">
        <w:rPr>
          <w:rFonts w:ascii="Times New Roman" w:hAnsi="Times New Roman" w:cs="Times New Roman"/>
          <w:sz w:val="28"/>
          <w:szCs w:val="28"/>
          <w:lang w:val="ru-RU"/>
        </w:rPr>
        <w:t>у спортсменов,</w:t>
      </w:r>
      <w:r w:rsidRPr="00EF5009">
        <w:rPr>
          <w:rFonts w:ascii="Times New Roman" w:hAnsi="Times New Roman" w:cs="Times New Roman"/>
          <w:sz w:val="28"/>
          <w:szCs w:val="28"/>
          <w:lang w:val="ru-RU"/>
        </w:rPr>
        <w:t xml:space="preserve"> отмечалось недостоверное увеличение</w:t>
      </w:r>
      <w:r w:rsidR="000A2F8C" w:rsidRPr="00EF5009">
        <w:rPr>
          <w:rFonts w:ascii="Times New Roman" w:hAnsi="Times New Roman" w:cs="Times New Roman"/>
          <w:sz w:val="28"/>
          <w:szCs w:val="28"/>
          <w:lang w:val="ru-RU"/>
        </w:rPr>
        <w:t xml:space="preserve"> в крови </w:t>
      </w:r>
      <w:r w:rsidRPr="00EF5009">
        <w:rPr>
          <w:rFonts w:ascii="Times New Roman" w:hAnsi="Times New Roman" w:cs="Times New Roman"/>
          <w:sz w:val="28"/>
          <w:szCs w:val="28"/>
          <w:lang w:val="ru-RU"/>
        </w:rPr>
        <w:t xml:space="preserve">уровня гемоглобина, </w:t>
      </w:r>
      <w:r w:rsidR="00CD3750" w:rsidRPr="00EF5009">
        <w:rPr>
          <w:rFonts w:ascii="Times New Roman" w:hAnsi="Times New Roman" w:cs="Times New Roman"/>
          <w:sz w:val="28"/>
          <w:szCs w:val="28"/>
          <w:lang w:val="ru-RU"/>
        </w:rPr>
        <w:t>эритроцитов</w:t>
      </w:r>
      <w:r w:rsidRPr="00EF5009">
        <w:rPr>
          <w:rFonts w:ascii="Times New Roman" w:hAnsi="Times New Roman" w:cs="Times New Roman"/>
          <w:sz w:val="28"/>
          <w:szCs w:val="28"/>
          <w:lang w:val="ru-RU"/>
        </w:rPr>
        <w:t>, тромбоцитов, гематокрита</w:t>
      </w:r>
      <w:r w:rsidR="00AF209B" w:rsidRPr="00EF5009">
        <w:rPr>
          <w:rFonts w:ascii="Times New Roman" w:hAnsi="Times New Roman" w:cs="Times New Roman"/>
          <w:sz w:val="28"/>
          <w:szCs w:val="28"/>
          <w:lang w:val="ru-RU"/>
        </w:rPr>
        <w:t>.</w:t>
      </w:r>
    </w:p>
    <w:p w14:paraId="3C9F35B8" w14:textId="65A4553D" w:rsidR="008163DB" w:rsidRPr="00EF5009" w:rsidRDefault="008163DB" w:rsidP="00944997">
      <w:pPr>
        <w:tabs>
          <w:tab w:val="left" w:pos="7425"/>
        </w:tabs>
        <w:spacing w:after="0" w:line="240" w:lineRule="auto"/>
        <w:jc w:val="both"/>
        <w:rPr>
          <w:rFonts w:ascii="Times New Roman" w:hAnsi="Times New Roman" w:cs="Times New Roman"/>
          <w:b/>
          <w:bCs/>
          <w:sz w:val="28"/>
          <w:szCs w:val="28"/>
          <w:lang w:val="ru-RU"/>
        </w:rPr>
      </w:pPr>
      <w:r w:rsidRPr="00EF5009">
        <w:rPr>
          <w:rFonts w:ascii="Times New Roman" w:hAnsi="Times New Roman" w:cs="Times New Roman"/>
          <w:b/>
          <w:bCs/>
          <w:sz w:val="28"/>
          <w:szCs w:val="28"/>
          <w:lang w:val="ru-RU"/>
        </w:rPr>
        <w:br w:type="page"/>
      </w:r>
    </w:p>
    <w:p w14:paraId="5B5FAF29" w14:textId="4312643D" w:rsidR="00A26778" w:rsidRPr="00EF5009" w:rsidRDefault="00A26778" w:rsidP="00944997">
      <w:pPr>
        <w:tabs>
          <w:tab w:val="left" w:pos="7425"/>
        </w:tabs>
        <w:spacing w:after="0" w:line="240" w:lineRule="auto"/>
        <w:jc w:val="both"/>
        <w:rPr>
          <w:rFonts w:ascii="Times New Roman" w:hAnsi="Times New Roman" w:cs="Times New Roman"/>
          <w:b/>
          <w:bCs/>
          <w:sz w:val="28"/>
          <w:szCs w:val="28"/>
          <w:lang w:val="ru-RU"/>
        </w:rPr>
      </w:pPr>
      <w:r w:rsidRPr="00EF5009">
        <w:rPr>
          <w:rFonts w:ascii="Times New Roman" w:hAnsi="Times New Roman" w:cs="Times New Roman"/>
          <w:sz w:val="28"/>
          <w:szCs w:val="28"/>
          <w:lang w:val="ru-RU"/>
        </w:rPr>
        <w:lastRenderedPageBreak/>
        <w:t xml:space="preserve">Таблица </w:t>
      </w:r>
      <w:r w:rsidR="008B67E2" w:rsidRPr="00EF5009">
        <w:rPr>
          <w:rFonts w:ascii="Times New Roman" w:hAnsi="Times New Roman" w:cs="Times New Roman"/>
          <w:sz w:val="28"/>
          <w:szCs w:val="28"/>
          <w:lang w:val="ru-RU"/>
        </w:rPr>
        <w:t>3</w:t>
      </w:r>
      <w:r w:rsidR="00A96D16" w:rsidRPr="00EF5009">
        <w:rPr>
          <w:rFonts w:ascii="Times New Roman" w:hAnsi="Times New Roman" w:cs="Times New Roman"/>
          <w:sz w:val="28"/>
          <w:szCs w:val="28"/>
          <w:lang w:val="ru-RU"/>
        </w:rPr>
        <w:t>1</w:t>
      </w:r>
      <w:r w:rsidR="00D42250" w:rsidRPr="00EF5009">
        <w:rPr>
          <w:rFonts w:ascii="Times New Roman" w:hAnsi="Times New Roman" w:cs="Times New Roman"/>
          <w:sz w:val="28"/>
          <w:szCs w:val="28"/>
          <w:lang w:val="ru-RU"/>
        </w:rPr>
        <w:t xml:space="preserve"> </w:t>
      </w:r>
      <w:r w:rsidR="00084DB9"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Изменение гематологических показателей в крови спортсменов до и после приема специализированного продукта питания (М</w:t>
      </w:r>
      <w:r w:rsidRPr="00EF5009">
        <w:rPr>
          <w:rFonts w:ascii="Times New Roman" w:hAnsi="Times New Roman" w:cs="Times New Roman"/>
          <w:sz w:val="24"/>
          <w:szCs w:val="24"/>
          <w:lang w:val="ru-RU"/>
        </w:rPr>
        <w:t>±m)</w:t>
      </w:r>
    </w:p>
    <w:p w14:paraId="00CF999B" w14:textId="779061AB" w:rsidR="00A26778" w:rsidRPr="00EF5009" w:rsidRDefault="006A77E8" w:rsidP="006A77E8">
      <w:pPr>
        <w:tabs>
          <w:tab w:val="left" w:pos="7425"/>
        </w:tabs>
        <w:spacing w:after="0"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 </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6"/>
        <w:gridCol w:w="1134"/>
        <w:gridCol w:w="4111"/>
      </w:tblGrid>
      <w:tr w:rsidR="00A26778" w:rsidRPr="00EF5009" w14:paraId="4C56E507" w14:textId="77777777" w:rsidTr="00813A4B">
        <w:trPr>
          <w:trHeight w:val="186"/>
        </w:trPr>
        <w:tc>
          <w:tcPr>
            <w:tcW w:w="5240" w:type="dxa"/>
            <w:gridSpan w:val="2"/>
            <w:vAlign w:val="bottom"/>
          </w:tcPr>
          <w:p w14:paraId="37447D64" w14:textId="77777777" w:rsidR="00A26778" w:rsidRPr="00EF5009" w:rsidRDefault="00A26778" w:rsidP="00944997">
            <w:pPr>
              <w:tabs>
                <w:tab w:val="left" w:pos="7425"/>
              </w:tabs>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Показатели</w:t>
            </w:r>
          </w:p>
        </w:tc>
        <w:tc>
          <w:tcPr>
            <w:tcW w:w="4111" w:type="dxa"/>
          </w:tcPr>
          <w:p w14:paraId="598B3401" w14:textId="77777777" w:rsidR="00A26778" w:rsidRPr="00EF5009" w:rsidRDefault="00A26778" w:rsidP="00944997">
            <w:pPr>
              <w:tabs>
                <w:tab w:val="left" w:pos="7425"/>
              </w:tabs>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М± m</w:t>
            </w:r>
          </w:p>
        </w:tc>
      </w:tr>
      <w:tr w:rsidR="00A26778" w:rsidRPr="00EF5009" w14:paraId="452328FD" w14:textId="77777777" w:rsidTr="000343EB">
        <w:trPr>
          <w:trHeight w:val="256"/>
        </w:trPr>
        <w:tc>
          <w:tcPr>
            <w:tcW w:w="4106" w:type="dxa"/>
            <w:vMerge w:val="restart"/>
            <w:vAlign w:val="bottom"/>
          </w:tcPr>
          <w:p w14:paraId="3C9D0F24" w14:textId="534BA8C4" w:rsidR="00A26778" w:rsidRPr="00EF5009" w:rsidRDefault="00A26778" w:rsidP="00944997">
            <w:pPr>
              <w:spacing w:line="240" w:lineRule="auto"/>
              <w:jc w:val="center"/>
              <w:rPr>
                <w:rFonts w:ascii="Times New Roman" w:hAnsi="Times New Roman" w:cs="Times New Roman"/>
                <w:sz w:val="28"/>
                <w:szCs w:val="28"/>
                <w:lang w:val="ru-RU"/>
              </w:rPr>
            </w:pPr>
            <w:bookmarkStart w:id="88" w:name="_Hlk88663030"/>
            <w:r w:rsidRPr="00EF5009">
              <w:rPr>
                <w:rFonts w:ascii="Times New Roman" w:hAnsi="Times New Roman" w:cs="Times New Roman"/>
                <w:sz w:val="28"/>
                <w:szCs w:val="28"/>
                <w:lang w:val="ru-RU"/>
              </w:rPr>
              <w:t>Гемоглобин</w:t>
            </w:r>
            <w:r w:rsidR="0052671D"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bookmarkEnd w:id="88"/>
            <w:r w:rsidRPr="00EF5009">
              <w:rPr>
                <w:rFonts w:ascii="Times New Roman" w:hAnsi="Times New Roman" w:cs="Times New Roman"/>
                <w:sz w:val="28"/>
                <w:szCs w:val="28"/>
                <w:lang w:val="ru-RU"/>
              </w:rPr>
              <w:t>г/л</w:t>
            </w:r>
          </w:p>
        </w:tc>
        <w:tc>
          <w:tcPr>
            <w:tcW w:w="1134" w:type="dxa"/>
            <w:vAlign w:val="bottom"/>
          </w:tcPr>
          <w:p w14:paraId="705AAA7F" w14:textId="77777777" w:rsidR="00A26778" w:rsidRPr="00EF5009" w:rsidRDefault="00A26778" w:rsidP="00944997">
            <w:pPr>
              <w:tabs>
                <w:tab w:val="left" w:pos="7425"/>
              </w:tabs>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до</w:t>
            </w:r>
          </w:p>
        </w:tc>
        <w:tc>
          <w:tcPr>
            <w:tcW w:w="4111" w:type="dxa"/>
          </w:tcPr>
          <w:p w14:paraId="327ECA49" w14:textId="02244E6E" w:rsidR="00A26778" w:rsidRPr="00EF5009" w:rsidRDefault="00A26778" w:rsidP="0094499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146,1</w:t>
            </w:r>
            <w:r w:rsidR="000A2F8C" w:rsidRPr="00EF5009">
              <w:rPr>
                <w:rFonts w:ascii="Times New Roman" w:hAnsi="Times New Roman" w:cs="Times New Roman"/>
                <w:sz w:val="28"/>
                <w:szCs w:val="28"/>
                <w:lang w:val="ru-RU"/>
              </w:rPr>
              <w:t>0</w:t>
            </w:r>
            <w:r w:rsidRPr="00EF5009">
              <w:rPr>
                <w:rFonts w:ascii="Times New Roman" w:hAnsi="Times New Roman" w:cs="Times New Roman"/>
                <w:sz w:val="28"/>
                <w:szCs w:val="28"/>
                <w:lang w:val="ru-RU"/>
              </w:rPr>
              <w:t>±4,34</w:t>
            </w:r>
          </w:p>
        </w:tc>
      </w:tr>
      <w:tr w:rsidR="00A26778" w:rsidRPr="00EF5009" w14:paraId="7C0DD388" w14:textId="77777777" w:rsidTr="000343EB">
        <w:trPr>
          <w:trHeight w:val="347"/>
        </w:trPr>
        <w:tc>
          <w:tcPr>
            <w:tcW w:w="4106" w:type="dxa"/>
            <w:vMerge/>
            <w:vAlign w:val="bottom"/>
          </w:tcPr>
          <w:p w14:paraId="70E83CE9" w14:textId="77777777" w:rsidR="00A26778" w:rsidRPr="00EF5009" w:rsidRDefault="00A26778" w:rsidP="00944997">
            <w:pPr>
              <w:tabs>
                <w:tab w:val="left" w:pos="7425"/>
              </w:tabs>
              <w:spacing w:line="240" w:lineRule="auto"/>
              <w:jc w:val="center"/>
              <w:rPr>
                <w:rFonts w:ascii="Times New Roman" w:hAnsi="Times New Roman" w:cs="Times New Roman"/>
                <w:sz w:val="28"/>
                <w:szCs w:val="28"/>
                <w:lang w:val="ru-RU"/>
              </w:rPr>
            </w:pPr>
          </w:p>
        </w:tc>
        <w:tc>
          <w:tcPr>
            <w:tcW w:w="1134" w:type="dxa"/>
            <w:vAlign w:val="bottom"/>
          </w:tcPr>
          <w:p w14:paraId="75EEE045" w14:textId="6F8AF556" w:rsidR="00A26778" w:rsidRPr="00EF5009" w:rsidRDefault="00A26778" w:rsidP="0094499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после</w:t>
            </w:r>
          </w:p>
        </w:tc>
        <w:tc>
          <w:tcPr>
            <w:tcW w:w="4111" w:type="dxa"/>
          </w:tcPr>
          <w:p w14:paraId="681EAE33" w14:textId="55C1AA75" w:rsidR="00A26778" w:rsidRPr="00EF5009" w:rsidRDefault="00A26778" w:rsidP="0094499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149,6</w:t>
            </w:r>
            <w:r w:rsidR="000A2F8C" w:rsidRPr="00EF5009">
              <w:rPr>
                <w:rFonts w:ascii="Times New Roman" w:hAnsi="Times New Roman" w:cs="Times New Roman"/>
                <w:sz w:val="28"/>
                <w:szCs w:val="28"/>
                <w:lang w:val="ru-RU"/>
              </w:rPr>
              <w:t>1</w:t>
            </w:r>
            <w:r w:rsidRPr="00EF5009">
              <w:rPr>
                <w:rFonts w:ascii="Times New Roman" w:hAnsi="Times New Roman" w:cs="Times New Roman"/>
                <w:sz w:val="28"/>
                <w:szCs w:val="28"/>
                <w:lang w:val="ru-RU"/>
              </w:rPr>
              <w:t>±3,63</w:t>
            </w:r>
          </w:p>
        </w:tc>
      </w:tr>
      <w:tr w:rsidR="00A26778" w:rsidRPr="00EF5009" w14:paraId="69301141" w14:textId="77777777" w:rsidTr="000343EB">
        <w:trPr>
          <w:trHeight w:val="411"/>
        </w:trPr>
        <w:tc>
          <w:tcPr>
            <w:tcW w:w="4106" w:type="dxa"/>
            <w:vMerge w:val="restart"/>
            <w:vAlign w:val="bottom"/>
          </w:tcPr>
          <w:p w14:paraId="39791605" w14:textId="1776C104" w:rsidR="00A26778" w:rsidRPr="00EF5009" w:rsidRDefault="00A26778" w:rsidP="00944997">
            <w:pPr>
              <w:spacing w:line="240" w:lineRule="auto"/>
              <w:jc w:val="center"/>
              <w:rPr>
                <w:rFonts w:ascii="Times New Roman" w:hAnsi="Times New Roman" w:cs="Times New Roman"/>
                <w:sz w:val="28"/>
                <w:szCs w:val="28"/>
                <w:lang w:val="ru-RU"/>
              </w:rPr>
            </w:pPr>
            <w:bookmarkStart w:id="89" w:name="_Hlk88663038"/>
            <w:r w:rsidRPr="00EF5009">
              <w:rPr>
                <w:rFonts w:ascii="Times New Roman" w:hAnsi="Times New Roman" w:cs="Times New Roman"/>
                <w:sz w:val="28"/>
                <w:szCs w:val="28"/>
                <w:lang w:val="ru-RU"/>
              </w:rPr>
              <w:t>Тромбоциты</w:t>
            </w:r>
            <w:r w:rsidR="0052671D"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bookmarkEnd w:id="89"/>
            <w:r w:rsidRPr="00EF5009">
              <w:rPr>
                <w:rFonts w:ascii="Times New Roman" w:hAnsi="Times New Roman" w:cs="Times New Roman"/>
                <w:sz w:val="28"/>
                <w:szCs w:val="28"/>
                <w:lang w:val="ru-RU"/>
              </w:rPr>
              <w:t>10^9/л</w:t>
            </w:r>
          </w:p>
        </w:tc>
        <w:tc>
          <w:tcPr>
            <w:tcW w:w="1134" w:type="dxa"/>
            <w:vAlign w:val="bottom"/>
          </w:tcPr>
          <w:p w14:paraId="754EA357" w14:textId="77777777" w:rsidR="00A26778" w:rsidRPr="00EF5009" w:rsidRDefault="00A26778" w:rsidP="00944997">
            <w:pPr>
              <w:tabs>
                <w:tab w:val="left" w:pos="7425"/>
              </w:tabs>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до</w:t>
            </w:r>
          </w:p>
        </w:tc>
        <w:tc>
          <w:tcPr>
            <w:tcW w:w="4111" w:type="dxa"/>
          </w:tcPr>
          <w:p w14:paraId="17C12EE0" w14:textId="78E85E6D" w:rsidR="00A26778" w:rsidRPr="00EF5009" w:rsidRDefault="00A26778" w:rsidP="0094499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261,5</w:t>
            </w:r>
            <w:r w:rsidR="000A2F8C" w:rsidRPr="00EF5009">
              <w:rPr>
                <w:rFonts w:ascii="Times New Roman" w:hAnsi="Times New Roman" w:cs="Times New Roman"/>
                <w:sz w:val="28"/>
                <w:szCs w:val="28"/>
                <w:lang w:val="ru-RU"/>
              </w:rPr>
              <w:t>1</w:t>
            </w:r>
            <w:r w:rsidRPr="00EF5009">
              <w:rPr>
                <w:rFonts w:ascii="Times New Roman" w:hAnsi="Times New Roman" w:cs="Times New Roman"/>
                <w:sz w:val="28"/>
                <w:szCs w:val="28"/>
                <w:lang w:val="ru-RU"/>
              </w:rPr>
              <w:t>±8,46</w:t>
            </w:r>
          </w:p>
        </w:tc>
      </w:tr>
      <w:tr w:rsidR="00A26778" w:rsidRPr="00EF5009" w14:paraId="649B6DD9" w14:textId="77777777" w:rsidTr="000343EB">
        <w:trPr>
          <w:trHeight w:val="64"/>
        </w:trPr>
        <w:tc>
          <w:tcPr>
            <w:tcW w:w="4106" w:type="dxa"/>
            <w:vMerge/>
            <w:vAlign w:val="bottom"/>
          </w:tcPr>
          <w:p w14:paraId="7412C832" w14:textId="77777777" w:rsidR="00A26778" w:rsidRPr="00EF5009" w:rsidRDefault="00A26778" w:rsidP="00944997">
            <w:pPr>
              <w:tabs>
                <w:tab w:val="left" w:pos="7425"/>
              </w:tabs>
              <w:spacing w:line="240" w:lineRule="auto"/>
              <w:jc w:val="center"/>
              <w:rPr>
                <w:rFonts w:ascii="Times New Roman" w:hAnsi="Times New Roman" w:cs="Times New Roman"/>
                <w:sz w:val="28"/>
                <w:szCs w:val="28"/>
                <w:lang w:val="ru-RU"/>
              </w:rPr>
            </w:pPr>
          </w:p>
        </w:tc>
        <w:tc>
          <w:tcPr>
            <w:tcW w:w="1134" w:type="dxa"/>
            <w:vAlign w:val="bottom"/>
          </w:tcPr>
          <w:p w14:paraId="33E71E7C" w14:textId="40F2E019" w:rsidR="00A26778" w:rsidRPr="00EF5009" w:rsidRDefault="00A26778" w:rsidP="0094499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после</w:t>
            </w:r>
          </w:p>
        </w:tc>
        <w:tc>
          <w:tcPr>
            <w:tcW w:w="4111" w:type="dxa"/>
          </w:tcPr>
          <w:p w14:paraId="44895C01" w14:textId="01B5289E" w:rsidR="00A26778" w:rsidRPr="00EF5009" w:rsidRDefault="00A26778" w:rsidP="0094499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266,4</w:t>
            </w:r>
            <w:r w:rsidR="000A2F8C" w:rsidRPr="00EF5009">
              <w:rPr>
                <w:rFonts w:ascii="Times New Roman" w:hAnsi="Times New Roman" w:cs="Times New Roman"/>
                <w:sz w:val="28"/>
                <w:szCs w:val="28"/>
                <w:lang w:val="ru-RU"/>
              </w:rPr>
              <w:t>5</w:t>
            </w:r>
            <w:r w:rsidRPr="00EF5009">
              <w:rPr>
                <w:rFonts w:ascii="Times New Roman" w:hAnsi="Times New Roman" w:cs="Times New Roman"/>
                <w:sz w:val="28"/>
                <w:szCs w:val="28"/>
                <w:lang w:val="ru-RU"/>
              </w:rPr>
              <w:t>±8,25</w:t>
            </w:r>
          </w:p>
        </w:tc>
      </w:tr>
      <w:tr w:rsidR="002349D6" w:rsidRPr="00EF5009" w14:paraId="1CD71117" w14:textId="77777777" w:rsidTr="000343EB">
        <w:trPr>
          <w:trHeight w:val="284"/>
        </w:trPr>
        <w:tc>
          <w:tcPr>
            <w:tcW w:w="4106" w:type="dxa"/>
            <w:vMerge w:val="restart"/>
            <w:shd w:val="clear" w:color="auto" w:fill="auto"/>
            <w:vAlign w:val="bottom"/>
          </w:tcPr>
          <w:p w14:paraId="39D215B8" w14:textId="79E44308" w:rsidR="002349D6" w:rsidRPr="00EF5009" w:rsidRDefault="002349D6" w:rsidP="00944997">
            <w:pPr>
              <w:spacing w:line="240" w:lineRule="auto"/>
              <w:jc w:val="center"/>
              <w:rPr>
                <w:rFonts w:ascii="Times New Roman" w:hAnsi="Times New Roman" w:cs="Times New Roman"/>
                <w:sz w:val="28"/>
                <w:szCs w:val="28"/>
                <w:lang w:val="ru-RU"/>
              </w:rPr>
            </w:pPr>
            <w:bookmarkStart w:id="90" w:name="_Hlk88663046"/>
            <w:r w:rsidRPr="00EF5009">
              <w:rPr>
                <w:rFonts w:ascii="Times New Roman" w:hAnsi="Times New Roman" w:cs="Times New Roman"/>
                <w:sz w:val="28"/>
                <w:szCs w:val="28"/>
                <w:lang w:val="ru-RU"/>
              </w:rPr>
              <w:t>Эритроциты</w:t>
            </w:r>
            <w:r w:rsidR="0052671D" w:rsidRPr="00EF5009">
              <w:rPr>
                <w:rFonts w:ascii="Times New Roman" w:hAnsi="Times New Roman" w:cs="Times New Roman"/>
                <w:sz w:val="28"/>
                <w:szCs w:val="28"/>
                <w:lang w:val="ru-RU"/>
              </w:rPr>
              <w:t>,</w:t>
            </w:r>
            <w:bookmarkEnd w:id="90"/>
            <w:r w:rsidR="000E5685"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10^12/л</w:t>
            </w:r>
          </w:p>
        </w:tc>
        <w:tc>
          <w:tcPr>
            <w:tcW w:w="1134" w:type="dxa"/>
            <w:vAlign w:val="bottom"/>
          </w:tcPr>
          <w:p w14:paraId="4B97FF4C" w14:textId="77777777" w:rsidR="002349D6" w:rsidRPr="00EF5009" w:rsidRDefault="002349D6" w:rsidP="00944997">
            <w:pPr>
              <w:tabs>
                <w:tab w:val="left" w:pos="7425"/>
              </w:tabs>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до</w:t>
            </w:r>
          </w:p>
        </w:tc>
        <w:tc>
          <w:tcPr>
            <w:tcW w:w="4111" w:type="dxa"/>
          </w:tcPr>
          <w:p w14:paraId="5E131344" w14:textId="1DE3EE45" w:rsidR="002349D6" w:rsidRPr="00EF5009" w:rsidRDefault="002349D6" w:rsidP="0094499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4,75±0,09</w:t>
            </w:r>
          </w:p>
        </w:tc>
      </w:tr>
      <w:tr w:rsidR="002349D6" w:rsidRPr="00EF5009" w14:paraId="74D42698" w14:textId="77777777" w:rsidTr="000343EB">
        <w:trPr>
          <w:trHeight w:val="220"/>
        </w:trPr>
        <w:tc>
          <w:tcPr>
            <w:tcW w:w="4106" w:type="dxa"/>
            <w:vMerge/>
            <w:shd w:val="clear" w:color="auto" w:fill="auto"/>
            <w:vAlign w:val="bottom"/>
          </w:tcPr>
          <w:p w14:paraId="01B75CBA" w14:textId="77777777" w:rsidR="002349D6" w:rsidRPr="00EF5009" w:rsidRDefault="002349D6" w:rsidP="00944997">
            <w:pPr>
              <w:tabs>
                <w:tab w:val="left" w:pos="7425"/>
              </w:tabs>
              <w:spacing w:line="240" w:lineRule="auto"/>
              <w:jc w:val="center"/>
              <w:rPr>
                <w:rFonts w:ascii="Times New Roman" w:hAnsi="Times New Roman" w:cs="Times New Roman"/>
                <w:sz w:val="28"/>
                <w:szCs w:val="28"/>
                <w:lang w:val="ru-RU"/>
              </w:rPr>
            </w:pPr>
          </w:p>
        </w:tc>
        <w:tc>
          <w:tcPr>
            <w:tcW w:w="1134" w:type="dxa"/>
            <w:vAlign w:val="bottom"/>
          </w:tcPr>
          <w:p w14:paraId="592570AE" w14:textId="77777777" w:rsidR="002349D6" w:rsidRPr="00EF5009" w:rsidRDefault="002349D6" w:rsidP="00944997">
            <w:pPr>
              <w:tabs>
                <w:tab w:val="left" w:pos="7425"/>
              </w:tabs>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после</w:t>
            </w:r>
          </w:p>
        </w:tc>
        <w:tc>
          <w:tcPr>
            <w:tcW w:w="4111" w:type="dxa"/>
          </w:tcPr>
          <w:p w14:paraId="0C60B388" w14:textId="77777777" w:rsidR="002349D6" w:rsidRPr="00EF5009" w:rsidRDefault="002349D6" w:rsidP="0094499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4,88±0,09</w:t>
            </w:r>
          </w:p>
        </w:tc>
      </w:tr>
      <w:tr w:rsidR="00A26778" w:rsidRPr="00EF5009" w14:paraId="143B6D0F" w14:textId="77777777" w:rsidTr="0012108E">
        <w:trPr>
          <w:trHeight w:val="428"/>
        </w:trPr>
        <w:tc>
          <w:tcPr>
            <w:tcW w:w="4106" w:type="dxa"/>
            <w:vMerge w:val="restart"/>
            <w:shd w:val="clear" w:color="auto" w:fill="auto"/>
            <w:vAlign w:val="bottom"/>
          </w:tcPr>
          <w:p w14:paraId="09D98C49" w14:textId="1725B814" w:rsidR="00A26778" w:rsidRPr="00EF5009" w:rsidRDefault="00A26778" w:rsidP="00944997">
            <w:pPr>
              <w:spacing w:line="240" w:lineRule="auto"/>
              <w:jc w:val="center"/>
              <w:rPr>
                <w:rFonts w:ascii="Times New Roman" w:hAnsi="Times New Roman" w:cs="Times New Roman"/>
                <w:sz w:val="28"/>
                <w:szCs w:val="28"/>
                <w:lang w:val="ru-RU"/>
              </w:rPr>
            </w:pPr>
            <w:bookmarkStart w:id="91" w:name="_Hlk88663053"/>
            <w:r w:rsidRPr="00EF5009">
              <w:rPr>
                <w:rFonts w:ascii="Times New Roman" w:hAnsi="Times New Roman" w:cs="Times New Roman"/>
                <w:sz w:val="28"/>
                <w:szCs w:val="28"/>
                <w:lang w:val="ru-RU"/>
              </w:rPr>
              <w:t>Гематокрит</w:t>
            </w:r>
            <w:bookmarkEnd w:id="91"/>
            <w:r w:rsidR="000E5685" w:rsidRPr="00EF5009">
              <w:rPr>
                <w:rFonts w:ascii="Times New Roman" w:hAnsi="Times New Roman" w:cs="Times New Roman"/>
                <w:sz w:val="28"/>
                <w:szCs w:val="28"/>
                <w:lang w:val="ru-RU"/>
              </w:rPr>
              <w:t>,</w:t>
            </w:r>
            <w:r w:rsidR="0052671D"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г/л</w:t>
            </w:r>
          </w:p>
        </w:tc>
        <w:tc>
          <w:tcPr>
            <w:tcW w:w="1134" w:type="dxa"/>
            <w:vAlign w:val="bottom"/>
          </w:tcPr>
          <w:p w14:paraId="79E771C1" w14:textId="77777777" w:rsidR="00A26778" w:rsidRPr="00EF5009" w:rsidRDefault="00A26778" w:rsidP="00944997">
            <w:pPr>
              <w:tabs>
                <w:tab w:val="left" w:pos="7425"/>
              </w:tabs>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до</w:t>
            </w:r>
          </w:p>
        </w:tc>
        <w:tc>
          <w:tcPr>
            <w:tcW w:w="4111" w:type="dxa"/>
          </w:tcPr>
          <w:p w14:paraId="1815B7DE" w14:textId="4C38A1BD" w:rsidR="00A26778" w:rsidRPr="00EF5009" w:rsidRDefault="00A26778" w:rsidP="0094499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0,42±0,01</w:t>
            </w:r>
          </w:p>
        </w:tc>
      </w:tr>
      <w:tr w:rsidR="00A26778" w:rsidRPr="00EF5009" w14:paraId="3855DE35" w14:textId="77777777" w:rsidTr="002349D6">
        <w:trPr>
          <w:trHeight w:val="415"/>
        </w:trPr>
        <w:tc>
          <w:tcPr>
            <w:tcW w:w="4106" w:type="dxa"/>
            <w:vMerge/>
            <w:shd w:val="clear" w:color="auto" w:fill="auto"/>
            <w:vAlign w:val="bottom"/>
          </w:tcPr>
          <w:p w14:paraId="46D38EC6" w14:textId="77777777" w:rsidR="00A26778" w:rsidRPr="00EF5009" w:rsidRDefault="00A26778" w:rsidP="00944997">
            <w:pPr>
              <w:tabs>
                <w:tab w:val="left" w:pos="7425"/>
              </w:tabs>
              <w:spacing w:line="240" w:lineRule="auto"/>
              <w:jc w:val="center"/>
              <w:rPr>
                <w:rFonts w:ascii="Times New Roman" w:hAnsi="Times New Roman" w:cs="Times New Roman"/>
                <w:sz w:val="28"/>
                <w:szCs w:val="28"/>
                <w:lang w:val="ru-RU"/>
              </w:rPr>
            </w:pPr>
          </w:p>
        </w:tc>
        <w:tc>
          <w:tcPr>
            <w:tcW w:w="1134" w:type="dxa"/>
            <w:vAlign w:val="bottom"/>
          </w:tcPr>
          <w:p w14:paraId="05821ACE" w14:textId="33ADFE07" w:rsidR="00A26778" w:rsidRPr="00EF5009" w:rsidRDefault="00A26778" w:rsidP="002349D6">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после</w:t>
            </w:r>
          </w:p>
        </w:tc>
        <w:tc>
          <w:tcPr>
            <w:tcW w:w="4111" w:type="dxa"/>
          </w:tcPr>
          <w:p w14:paraId="6B4B06EF" w14:textId="33A1A3E1" w:rsidR="00A26778" w:rsidRPr="00EF5009" w:rsidRDefault="00A26778" w:rsidP="0094499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0,46±0,009</w:t>
            </w:r>
          </w:p>
        </w:tc>
      </w:tr>
    </w:tbl>
    <w:p w14:paraId="4F205E2D" w14:textId="77777777" w:rsidR="00487103" w:rsidRPr="00EF5009" w:rsidRDefault="00487103" w:rsidP="00944997">
      <w:pPr>
        <w:spacing w:after="0" w:line="240" w:lineRule="auto"/>
        <w:ind w:firstLine="709"/>
        <w:jc w:val="both"/>
        <w:rPr>
          <w:rFonts w:ascii="Times New Roman" w:hAnsi="Times New Roman" w:cs="Times New Roman"/>
          <w:sz w:val="28"/>
          <w:szCs w:val="28"/>
          <w:lang w:val="ru-RU"/>
        </w:rPr>
      </w:pPr>
    </w:p>
    <w:p w14:paraId="55D6C2CB" w14:textId="04BE7460" w:rsidR="00A26778" w:rsidRPr="00EF5009" w:rsidRDefault="00A26778"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Полученные данные свидетельствуют о повышении гемопоэтической функции организма спортсменов на фоне приема специализированных продуктов питания. Последнее связано с присутствием в смеси полноценного белка, железа, витамина С, фолиевой кислоты, витаминов группы </w:t>
      </w:r>
      <w:r w:rsidR="000A2F8C"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В</w:t>
      </w:r>
      <w:r w:rsidR="000A2F8C"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стимулирующих процессы гемопоэза</w:t>
      </w:r>
      <w:r w:rsidR="00314AED" w:rsidRPr="00EF5009">
        <w:rPr>
          <w:rFonts w:ascii="Times New Roman" w:hAnsi="Times New Roman" w:cs="Times New Roman"/>
          <w:sz w:val="28"/>
          <w:szCs w:val="28"/>
          <w:lang w:val="ru-RU"/>
        </w:rPr>
        <w:t>.</w:t>
      </w:r>
    </w:p>
    <w:p w14:paraId="2AFBD371" w14:textId="10733351" w:rsidR="00A26778" w:rsidRPr="00EF5009" w:rsidRDefault="00A26778"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Следует отметить, что с увеличением физических и психологических нагрузок при подготовке к соревнованиям и в соревновательный период, интенсифицируются процессы ПОЛ, что наглядно может быть продемонстрировано по повышению уровня первичных и конечных продуктов перекисного окисления липидов, а также по изменению активности ключевых ферментов антиоксидантной системы.</w:t>
      </w:r>
    </w:p>
    <w:p w14:paraId="19EB6CE5" w14:textId="5F14AC3E" w:rsidR="00A26778" w:rsidRPr="00EF5009" w:rsidRDefault="00054ACD"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Известно, что любая физическая нагрузка, сопровождающаяся </w:t>
      </w:r>
      <w:r w:rsidR="00121D26" w:rsidRPr="00EF5009">
        <w:rPr>
          <w:rFonts w:ascii="Times New Roman" w:hAnsi="Times New Roman" w:cs="Times New Roman"/>
          <w:sz w:val="28"/>
          <w:szCs w:val="28"/>
          <w:lang w:val="ru-RU"/>
        </w:rPr>
        <w:t>определенным психоэмоциональным напряжением,</w:t>
      </w:r>
      <w:r w:rsidRPr="00EF5009">
        <w:rPr>
          <w:rFonts w:ascii="Times New Roman" w:hAnsi="Times New Roman" w:cs="Times New Roman"/>
          <w:sz w:val="28"/>
          <w:szCs w:val="28"/>
          <w:lang w:val="ru-RU"/>
        </w:rPr>
        <w:t xml:space="preserve"> приводит к </w:t>
      </w:r>
      <w:r w:rsidR="005F5DD1" w:rsidRPr="00EF5009">
        <w:rPr>
          <w:rFonts w:ascii="Times New Roman" w:hAnsi="Times New Roman" w:cs="Times New Roman"/>
          <w:sz w:val="28"/>
          <w:szCs w:val="28"/>
          <w:lang w:val="ru-RU"/>
        </w:rPr>
        <w:t>инициации</w:t>
      </w:r>
      <w:r w:rsidR="00A26778" w:rsidRPr="00EF5009">
        <w:rPr>
          <w:rFonts w:ascii="Times New Roman" w:hAnsi="Times New Roman" w:cs="Times New Roman"/>
          <w:sz w:val="28"/>
          <w:szCs w:val="28"/>
          <w:lang w:val="ru-RU"/>
        </w:rPr>
        <w:t xml:space="preserve"> свободнорадикальн</w:t>
      </w:r>
      <w:r w:rsidRPr="00EF5009">
        <w:rPr>
          <w:rFonts w:ascii="Times New Roman" w:hAnsi="Times New Roman" w:cs="Times New Roman"/>
          <w:sz w:val="28"/>
          <w:szCs w:val="28"/>
          <w:lang w:val="ru-RU"/>
        </w:rPr>
        <w:t>ого</w:t>
      </w:r>
      <w:r w:rsidR="00A26778"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окисления липидов в организме</w:t>
      </w:r>
      <w:r w:rsidR="00A26778" w:rsidRPr="00EF5009">
        <w:rPr>
          <w:rFonts w:ascii="Times New Roman" w:hAnsi="Times New Roman" w:cs="Times New Roman"/>
          <w:sz w:val="28"/>
          <w:szCs w:val="28"/>
          <w:lang w:val="ru-RU"/>
        </w:rPr>
        <w:t xml:space="preserve"> </w:t>
      </w:r>
      <w:r w:rsidR="00536DC1" w:rsidRPr="00EF5009">
        <w:rPr>
          <w:rFonts w:ascii="Times New Roman" w:hAnsi="Times New Roman" w:cs="Times New Roman"/>
          <w:sz w:val="28"/>
          <w:szCs w:val="28"/>
          <w:lang w:val="ru-RU"/>
        </w:rPr>
        <w:t>[</w:t>
      </w:r>
      <w:r w:rsidR="0065518D" w:rsidRPr="00EF5009">
        <w:rPr>
          <w:rFonts w:ascii="Times New Roman" w:hAnsi="Times New Roman" w:cs="Times New Roman"/>
          <w:sz w:val="28"/>
          <w:szCs w:val="28"/>
          <w:lang w:val="ru-RU"/>
        </w:rPr>
        <w:t>20</w:t>
      </w:r>
      <w:r w:rsidR="00D56E57" w:rsidRPr="00D56E57">
        <w:rPr>
          <w:rFonts w:ascii="Times New Roman" w:hAnsi="Times New Roman" w:cs="Times New Roman"/>
          <w:sz w:val="28"/>
          <w:szCs w:val="28"/>
          <w:lang w:val="ru-RU"/>
        </w:rPr>
        <w:t>2</w:t>
      </w:r>
      <w:r w:rsidR="00DD6F91" w:rsidRPr="00EF5009">
        <w:rPr>
          <w:rFonts w:ascii="Times New Roman" w:hAnsi="Times New Roman" w:cs="Times New Roman"/>
          <w:sz w:val="28"/>
          <w:szCs w:val="28"/>
          <w:lang w:val="ru-RU"/>
        </w:rPr>
        <w:t xml:space="preserve">, </w:t>
      </w:r>
      <w:r w:rsidR="00584675" w:rsidRPr="00EF5009">
        <w:rPr>
          <w:rFonts w:ascii="Times New Roman" w:hAnsi="Times New Roman" w:cs="Times New Roman"/>
          <w:sz w:val="28"/>
          <w:szCs w:val="28"/>
          <w:lang w:val="ru-RU"/>
        </w:rPr>
        <w:t>20</w:t>
      </w:r>
      <w:r w:rsidR="00D56E57" w:rsidRPr="0084599D">
        <w:rPr>
          <w:rFonts w:ascii="Times New Roman" w:hAnsi="Times New Roman" w:cs="Times New Roman"/>
          <w:sz w:val="28"/>
          <w:szCs w:val="28"/>
          <w:lang w:val="ru-RU"/>
        </w:rPr>
        <w:t>3</w:t>
      </w:r>
      <w:r w:rsidR="00536DC1" w:rsidRPr="00EF5009">
        <w:rPr>
          <w:rFonts w:ascii="Times New Roman" w:hAnsi="Times New Roman" w:cs="Times New Roman"/>
          <w:sz w:val="28"/>
          <w:szCs w:val="28"/>
          <w:lang w:val="ru-RU"/>
        </w:rPr>
        <w:t>]</w:t>
      </w:r>
      <w:r w:rsidR="00E00925" w:rsidRPr="00EF5009">
        <w:rPr>
          <w:rFonts w:ascii="Times New Roman" w:hAnsi="Times New Roman" w:cs="Times New Roman"/>
          <w:sz w:val="28"/>
          <w:szCs w:val="28"/>
          <w:lang w:val="ru-RU"/>
        </w:rPr>
        <w:t>.</w:t>
      </w:r>
    </w:p>
    <w:p w14:paraId="77BD54AC" w14:textId="27DB9C31" w:rsidR="00A26778" w:rsidRPr="00EF5009" w:rsidRDefault="00054ACD"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Системы про-и антиоксидантной защиты</w:t>
      </w:r>
      <w:r w:rsidR="00707889"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в здоровом организме контролируют уровень образования свободных радикалов и </w:t>
      </w:r>
      <w:r w:rsidR="00022992" w:rsidRPr="00EF5009">
        <w:rPr>
          <w:rFonts w:ascii="Times New Roman" w:hAnsi="Times New Roman" w:cs="Times New Roman"/>
          <w:sz w:val="28"/>
          <w:szCs w:val="28"/>
          <w:lang w:val="ru-RU"/>
        </w:rPr>
        <w:t>поддерживают</w:t>
      </w:r>
      <w:r w:rsidRPr="00EF5009">
        <w:rPr>
          <w:rFonts w:ascii="Times New Roman" w:hAnsi="Times New Roman" w:cs="Times New Roman"/>
          <w:sz w:val="28"/>
          <w:szCs w:val="28"/>
          <w:lang w:val="ru-RU"/>
        </w:rPr>
        <w:t xml:space="preserve"> </w:t>
      </w:r>
      <w:r w:rsidR="00707889" w:rsidRPr="00EF5009">
        <w:rPr>
          <w:rFonts w:ascii="Times New Roman" w:hAnsi="Times New Roman" w:cs="Times New Roman"/>
          <w:sz w:val="28"/>
          <w:szCs w:val="28"/>
          <w:lang w:val="ru-RU"/>
        </w:rPr>
        <w:t xml:space="preserve">антиоксидантный статус на </w:t>
      </w:r>
      <w:r w:rsidR="005F5DD1" w:rsidRPr="00EF5009">
        <w:rPr>
          <w:rFonts w:ascii="Times New Roman" w:hAnsi="Times New Roman" w:cs="Times New Roman"/>
          <w:sz w:val="28"/>
          <w:szCs w:val="28"/>
          <w:lang w:val="ru-RU"/>
        </w:rPr>
        <w:t>определённом</w:t>
      </w:r>
      <w:r w:rsidR="00707889" w:rsidRPr="00EF5009">
        <w:rPr>
          <w:rFonts w:ascii="Times New Roman" w:hAnsi="Times New Roman" w:cs="Times New Roman"/>
          <w:sz w:val="28"/>
          <w:szCs w:val="28"/>
          <w:lang w:val="ru-RU"/>
        </w:rPr>
        <w:t xml:space="preserve"> стационарном уровне.</w:t>
      </w:r>
      <w:r w:rsidR="001613CB" w:rsidRPr="00EF5009">
        <w:rPr>
          <w:rFonts w:ascii="Times New Roman" w:hAnsi="Times New Roman" w:cs="Times New Roman"/>
          <w:sz w:val="28"/>
          <w:szCs w:val="28"/>
          <w:lang w:val="ru-RU"/>
        </w:rPr>
        <w:t xml:space="preserve"> </w:t>
      </w:r>
      <w:r w:rsidR="00707889" w:rsidRPr="00EF5009">
        <w:rPr>
          <w:rFonts w:ascii="Times New Roman" w:hAnsi="Times New Roman" w:cs="Times New Roman"/>
          <w:sz w:val="28"/>
          <w:szCs w:val="28"/>
          <w:lang w:val="ru-RU"/>
        </w:rPr>
        <w:t>В зависимости от</w:t>
      </w:r>
      <w:r w:rsidR="00A26778" w:rsidRPr="00EF5009">
        <w:rPr>
          <w:rFonts w:ascii="Times New Roman" w:hAnsi="Times New Roman" w:cs="Times New Roman"/>
          <w:sz w:val="28"/>
          <w:szCs w:val="28"/>
          <w:lang w:val="ru-RU"/>
        </w:rPr>
        <w:t xml:space="preserve"> состояния организма, </w:t>
      </w:r>
      <w:r w:rsidR="00707889" w:rsidRPr="00EF5009">
        <w:rPr>
          <w:rFonts w:ascii="Times New Roman" w:hAnsi="Times New Roman" w:cs="Times New Roman"/>
          <w:sz w:val="28"/>
          <w:szCs w:val="28"/>
          <w:lang w:val="ru-RU"/>
        </w:rPr>
        <w:t xml:space="preserve">влияния </w:t>
      </w:r>
      <w:r w:rsidR="001613CB" w:rsidRPr="00EF5009">
        <w:rPr>
          <w:rFonts w:ascii="Times New Roman" w:hAnsi="Times New Roman" w:cs="Times New Roman"/>
          <w:sz w:val="28"/>
          <w:szCs w:val="28"/>
          <w:lang w:val="ru-RU"/>
        </w:rPr>
        <w:t>неблагоприятных</w:t>
      </w:r>
      <w:r w:rsidR="00707889" w:rsidRPr="00EF5009">
        <w:rPr>
          <w:rFonts w:ascii="Times New Roman" w:hAnsi="Times New Roman" w:cs="Times New Roman"/>
          <w:sz w:val="28"/>
          <w:szCs w:val="28"/>
          <w:lang w:val="ru-RU"/>
        </w:rPr>
        <w:t xml:space="preserve"> факторов окружающей среды система антиок</w:t>
      </w:r>
      <w:r w:rsidR="001613CB" w:rsidRPr="00EF5009">
        <w:rPr>
          <w:rFonts w:ascii="Times New Roman" w:hAnsi="Times New Roman" w:cs="Times New Roman"/>
          <w:sz w:val="28"/>
          <w:szCs w:val="28"/>
          <w:lang w:val="ru-RU"/>
        </w:rPr>
        <w:t>сидантной</w:t>
      </w:r>
      <w:r w:rsidR="00707889" w:rsidRPr="00EF5009">
        <w:rPr>
          <w:rFonts w:ascii="Times New Roman" w:hAnsi="Times New Roman" w:cs="Times New Roman"/>
          <w:sz w:val="28"/>
          <w:szCs w:val="28"/>
          <w:lang w:val="ru-RU"/>
        </w:rPr>
        <w:t xml:space="preserve"> защиты (АОЗ) может регулировать процесс образования и уничтожения свободных радикалов </w:t>
      </w:r>
      <w:r w:rsidR="00E00925" w:rsidRPr="00EF5009">
        <w:rPr>
          <w:rFonts w:ascii="Times New Roman" w:hAnsi="Times New Roman" w:cs="Times New Roman"/>
          <w:sz w:val="28"/>
          <w:szCs w:val="28"/>
          <w:lang w:val="ru-RU"/>
        </w:rPr>
        <w:t>[</w:t>
      </w:r>
      <w:r w:rsidR="00584675" w:rsidRPr="00EF5009">
        <w:rPr>
          <w:rFonts w:ascii="Times New Roman" w:hAnsi="Times New Roman" w:cs="Times New Roman"/>
          <w:sz w:val="28"/>
          <w:szCs w:val="28"/>
          <w:lang w:val="ru-RU"/>
        </w:rPr>
        <w:t>20</w:t>
      </w:r>
      <w:r w:rsidR="0084599D" w:rsidRPr="0084599D">
        <w:rPr>
          <w:rFonts w:ascii="Times New Roman" w:hAnsi="Times New Roman" w:cs="Times New Roman"/>
          <w:sz w:val="28"/>
          <w:szCs w:val="28"/>
          <w:lang w:val="ru-RU"/>
        </w:rPr>
        <w:t>4</w:t>
      </w:r>
      <w:r w:rsidR="00E00925" w:rsidRPr="00EF5009">
        <w:rPr>
          <w:rFonts w:ascii="Times New Roman" w:hAnsi="Times New Roman" w:cs="Times New Roman"/>
          <w:sz w:val="28"/>
          <w:szCs w:val="28"/>
          <w:lang w:val="ru-RU"/>
        </w:rPr>
        <w:t>]</w:t>
      </w:r>
      <w:r w:rsidR="00C868E6" w:rsidRPr="00EF5009">
        <w:rPr>
          <w:rFonts w:ascii="Times New Roman" w:hAnsi="Times New Roman" w:cs="Times New Roman"/>
          <w:sz w:val="28"/>
          <w:szCs w:val="28"/>
          <w:lang w:val="ru-RU"/>
        </w:rPr>
        <w:t xml:space="preserve">. </w:t>
      </w:r>
    </w:p>
    <w:p w14:paraId="2C300305" w14:textId="71742A95" w:rsidR="00A26778" w:rsidRPr="00EF5009" w:rsidRDefault="00A26778"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Активация ПОЛ наблюдается лишь при максимальных нагрузках, что проявляется в увеличении содержания продуктов ПОЛ в крови, а также снижении функциональной активности системы антиоксидантной защиты </w:t>
      </w:r>
      <w:r w:rsidR="00C868E6" w:rsidRPr="00EF5009">
        <w:rPr>
          <w:rFonts w:ascii="Times New Roman" w:hAnsi="Times New Roman" w:cs="Times New Roman"/>
          <w:sz w:val="28"/>
          <w:szCs w:val="28"/>
          <w:lang w:val="ru-RU"/>
        </w:rPr>
        <w:t>[</w:t>
      </w:r>
      <w:r w:rsidR="00584675" w:rsidRPr="00EF5009">
        <w:rPr>
          <w:rFonts w:ascii="Times New Roman" w:hAnsi="Times New Roman" w:cs="Times New Roman"/>
          <w:sz w:val="28"/>
          <w:szCs w:val="28"/>
          <w:lang w:val="ru-RU"/>
        </w:rPr>
        <w:t>20</w:t>
      </w:r>
      <w:r w:rsidR="0084599D" w:rsidRPr="0084599D">
        <w:rPr>
          <w:rFonts w:ascii="Times New Roman" w:hAnsi="Times New Roman" w:cs="Times New Roman"/>
          <w:sz w:val="28"/>
          <w:szCs w:val="28"/>
          <w:lang w:val="ru-RU"/>
        </w:rPr>
        <w:t>4</w:t>
      </w:r>
      <w:r w:rsidR="00C37114" w:rsidRPr="00EF5009">
        <w:rPr>
          <w:rFonts w:ascii="Times New Roman" w:hAnsi="Times New Roman" w:cs="Times New Roman"/>
          <w:sz w:val="28"/>
          <w:szCs w:val="28"/>
          <w:lang w:val="ru-RU"/>
        </w:rPr>
        <w:t xml:space="preserve"> -</w:t>
      </w:r>
      <w:r w:rsidR="008639AC" w:rsidRPr="00EF5009">
        <w:rPr>
          <w:rFonts w:ascii="Times New Roman" w:hAnsi="Times New Roman" w:cs="Times New Roman"/>
          <w:sz w:val="28"/>
          <w:szCs w:val="28"/>
          <w:lang w:val="ru-RU"/>
        </w:rPr>
        <w:t xml:space="preserve"> c. 49, 50</w:t>
      </w:r>
      <w:r w:rsidR="00373F47" w:rsidRPr="00EF5009">
        <w:rPr>
          <w:rFonts w:ascii="Times New Roman" w:hAnsi="Times New Roman" w:cs="Times New Roman"/>
          <w:sz w:val="28"/>
          <w:szCs w:val="28"/>
          <w:lang w:val="ru-RU"/>
        </w:rPr>
        <w:t>;</w:t>
      </w:r>
      <w:r w:rsidR="008813B3" w:rsidRPr="00EF5009">
        <w:rPr>
          <w:rFonts w:ascii="Times New Roman" w:hAnsi="Times New Roman" w:cs="Times New Roman"/>
          <w:sz w:val="28"/>
          <w:szCs w:val="28"/>
          <w:lang w:val="ru-RU"/>
        </w:rPr>
        <w:t xml:space="preserve"> </w:t>
      </w:r>
      <w:r w:rsidR="00584675" w:rsidRPr="00EF5009">
        <w:rPr>
          <w:rFonts w:ascii="Times New Roman" w:hAnsi="Times New Roman" w:cs="Times New Roman"/>
          <w:sz w:val="28"/>
          <w:szCs w:val="28"/>
          <w:lang w:val="ru-RU"/>
        </w:rPr>
        <w:t>20</w:t>
      </w:r>
      <w:r w:rsidR="0084599D" w:rsidRPr="0052534B">
        <w:rPr>
          <w:rFonts w:ascii="Times New Roman" w:hAnsi="Times New Roman" w:cs="Times New Roman"/>
          <w:sz w:val="28"/>
          <w:szCs w:val="28"/>
          <w:lang w:val="ru-RU"/>
        </w:rPr>
        <w:t>5</w:t>
      </w:r>
      <w:r w:rsidR="00C868E6" w:rsidRPr="00EF5009">
        <w:rPr>
          <w:rFonts w:ascii="Times New Roman" w:hAnsi="Times New Roman" w:cs="Times New Roman"/>
          <w:sz w:val="28"/>
          <w:szCs w:val="28"/>
          <w:lang w:val="ru-RU"/>
        </w:rPr>
        <w:t>]</w:t>
      </w:r>
      <w:r w:rsidR="008813B3" w:rsidRPr="00EF5009">
        <w:rPr>
          <w:rFonts w:ascii="Times New Roman" w:hAnsi="Times New Roman" w:cs="Times New Roman"/>
          <w:sz w:val="28"/>
          <w:szCs w:val="28"/>
          <w:lang w:val="ru-RU"/>
        </w:rPr>
        <w:t xml:space="preserve">. </w:t>
      </w:r>
    </w:p>
    <w:p w14:paraId="2F24F8BC" w14:textId="22B9596A" w:rsidR="00163384" w:rsidRPr="00EF5009" w:rsidRDefault="00A26778" w:rsidP="0052590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Учитывая вышеизложенное, нами наряду с оценкой биохимических показателей крови, было изучено состояние системы ПОЛ-АОЗ</w:t>
      </w:r>
      <w:r w:rsidR="000A2F8C" w:rsidRPr="00EF5009">
        <w:rPr>
          <w:rFonts w:ascii="Times New Roman" w:hAnsi="Times New Roman" w:cs="Times New Roman"/>
          <w:sz w:val="28"/>
          <w:szCs w:val="28"/>
          <w:lang w:val="ru-RU"/>
        </w:rPr>
        <w:t xml:space="preserve"> в сыворотке </w:t>
      </w:r>
      <w:r w:rsidR="000A2F8C" w:rsidRPr="00EF5009">
        <w:rPr>
          <w:rFonts w:ascii="Times New Roman" w:hAnsi="Times New Roman" w:cs="Times New Roman"/>
          <w:sz w:val="28"/>
          <w:szCs w:val="28"/>
          <w:lang w:val="ru-RU"/>
        </w:rPr>
        <w:lastRenderedPageBreak/>
        <w:t>крови</w:t>
      </w:r>
      <w:r w:rsidRPr="00EF5009">
        <w:rPr>
          <w:rFonts w:ascii="Times New Roman" w:hAnsi="Times New Roman" w:cs="Times New Roman"/>
          <w:sz w:val="28"/>
          <w:szCs w:val="28"/>
          <w:lang w:val="ru-RU"/>
        </w:rPr>
        <w:t xml:space="preserve"> на фоне приема специализированных продуктов питания. Полученные данные приведены в таблице </w:t>
      </w:r>
      <w:r w:rsidR="008B67E2" w:rsidRPr="00EF5009">
        <w:rPr>
          <w:rFonts w:ascii="Times New Roman" w:hAnsi="Times New Roman" w:cs="Times New Roman"/>
          <w:sz w:val="28"/>
          <w:szCs w:val="28"/>
          <w:lang w:val="ru-RU"/>
        </w:rPr>
        <w:t>3</w:t>
      </w:r>
      <w:r w:rsidR="000037D4" w:rsidRPr="00EF5009">
        <w:rPr>
          <w:rFonts w:ascii="Times New Roman" w:hAnsi="Times New Roman" w:cs="Times New Roman"/>
          <w:sz w:val="28"/>
          <w:szCs w:val="28"/>
          <w:lang w:val="ru-RU"/>
        </w:rPr>
        <w:t>2</w:t>
      </w:r>
      <w:r w:rsidR="000A2F8C"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настоящего раздела исследований.</w:t>
      </w:r>
      <w:r w:rsidR="00163384" w:rsidRPr="00EF5009">
        <w:rPr>
          <w:rFonts w:ascii="Times New Roman" w:hAnsi="Times New Roman" w:cs="Times New Roman"/>
          <w:sz w:val="28"/>
          <w:szCs w:val="28"/>
          <w:lang w:val="ru-RU"/>
        </w:rPr>
        <w:t xml:space="preserve"> </w:t>
      </w:r>
    </w:p>
    <w:p w14:paraId="6438D633" w14:textId="77777777" w:rsidR="00163384" w:rsidRPr="00EF5009" w:rsidRDefault="00163384" w:rsidP="00163384">
      <w:pPr>
        <w:spacing w:after="0" w:line="240" w:lineRule="auto"/>
        <w:jc w:val="both"/>
        <w:rPr>
          <w:rFonts w:ascii="Times New Roman" w:hAnsi="Times New Roman" w:cs="Times New Roman"/>
          <w:sz w:val="28"/>
          <w:szCs w:val="28"/>
          <w:lang w:val="ru-RU"/>
        </w:rPr>
      </w:pPr>
    </w:p>
    <w:p w14:paraId="6F016C3E" w14:textId="373BB133" w:rsidR="00163384" w:rsidRPr="00EF5009" w:rsidRDefault="00163384" w:rsidP="00163384">
      <w:pPr>
        <w:spacing w:after="0"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Таблица </w:t>
      </w:r>
      <w:r w:rsidR="008B67E2" w:rsidRPr="00EF5009">
        <w:rPr>
          <w:rFonts w:ascii="Times New Roman" w:hAnsi="Times New Roman" w:cs="Times New Roman"/>
          <w:sz w:val="28"/>
          <w:szCs w:val="28"/>
          <w:lang w:val="ru-RU"/>
        </w:rPr>
        <w:t>3</w:t>
      </w:r>
      <w:r w:rsidR="000037D4" w:rsidRPr="00EF5009">
        <w:rPr>
          <w:rFonts w:ascii="Times New Roman" w:hAnsi="Times New Roman" w:cs="Times New Roman"/>
          <w:sz w:val="28"/>
          <w:szCs w:val="28"/>
          <w:lang w:val="ru-RU"/>
        </w:rPr>
        <w:t>2</w:t>
      </w:r>
      <w:r w:rsidRPr="00EF5009">
        <w:rPr>
          <w:rFonts w:ascii="Times New Roman" w:hAnsi="Times New Roman" w:cs="Times New Roman"/>
          <w:sz w:val="28"/>
          <w:szCs w:val="28"/>
          <w:lang w:val="ru-RU"/>
        </w:rPr>
        <w:t xml:space="preserve"> </w:t>
      </w:r>
      <w:r w:rsidR="00084DB9" w:rsidRPr="00EF5009">
        <w:rPr>
          <w:rFonts w:ascii="Times New Roman" w:hAnsi="Times New Roman" w:cs="Times New Roman"/>
          <w:b/>
          <w:bCs/>
          <w:sz w:val="28"/>
          <w:szCs w:val="28"/>
          <w:lang w:val="ru-RU"/>
        </w:rPr>
        <w:t>–</w:t>
      </w:r>
      <w:r w:rsidRPr="00EF5009">
        <w:rPr>
          <w:rFonts w:ascii="Times New Roman" w:hAnsi="Times New Roman" w:cs="Times New Roman"/>
          <w:sz w:val="28"/>
          <w:szCs w:val="28"/>
          <w:lang w:val="ru-RU"/>
        </w:rPr>
        <w:t xml:space="preserve"> Динамика изменений показателей перекисного окисления липидов и ферментов систем антиоксидантной защиты в сыворотке крови спортсменов</w:t>
      </w:r>
      <w:r w:rsidR="00713527" w:rsidRPr="00EF5009">
        <w:rPr>
          <w:rFonts w:ascii="Times New Roman" w:hAnsi="Times New Roman" w:cs="Times New Roman"/>
          <w:sz w:val="28"/>
          <w:szCs w:val="28"/>
          <w:lang w:val="ru-RU"/>
        </w:rPr>
        <w:t xml:space="preserve"> и в контрольной группе</w:t>
      </w:r>
      <w:r w:rsidRPr="00EF5009">
        <w:rPr>
          <w:rFonts w:ascii="Times New Roman" w:hAnsi="Times New Roman" w:cs="Times New Roman"/>
          <w:sz w:val="28"/>
          <w:szCs w:val="28"/>
          <w:lang w:val="ru-RU"/>
        </w:rPr>
        <w:t xml:space="preserve"> до и после приема специализированных продуктов питания (</w:t>
      </w:r>
      <w:r w:rsidRPr="000D347C">
        <w:rPr>
          <w:rFonts w:ascii="Times New Roman" w:hAnsi="Times New Roman" w:cs="Times New Roman"/>
          <w:sz w:val="32"/>
          <w:szCs w:val="32"/>
          <w:lang w:val="ru-RU"/>
        </w:rPr>
        <w:t>М</w:t>
      </w:r>
      <w:r w:rsidRPr="000D347C">
        <w:rPr>
          <w:rFonts w:ascii="Times New Roman" w:hAnsi="Times New Roman" w:cs="Times New Roman"/>
          <w:sz w:val="28"/>
          <w:szCs w:val="28"/>
          <w:lang w:val="ru-RU"/>
        </w:rPr>
        <w:t>±m</w:t>
      </w:r>
      <w:r w:rsidRPr="00EF5009">
        <w:rPr>
          <w:rFonts w:ascii="Times New Roman" w:hAnsi="Times New Roman" w:cs="Times New Roman"/>
          <w:sz w:val="24"/>
          <w:szCs w:val="24"/>
          <w:lang w:val="ru-RU"/>
        </w:rPr>
        <w:t>)</w:t>
      </w:r>
    </w:p>
    <w:p w14:paraId="24A274BF" w14:textId="77777777" w:rsidR="00163384" w:rsidRPr="00EF5009" w:rsidRDefault="00163384" w:rsidP="00163384">
      <w:pPr>
        <w:spacing w:after="0" w:line="240" w:lineRule="auto"/>
        <w:ind w:firstLine="709"/>
        <w:jc w:val="both"/>
        <w:rPr>
          <w:rFonts w:ascii="Times New Roman" w:hAnsi="Times New Roman" w:cs="Times New Roman"/>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6"/>
        <w:gridCol w:w="2336"/>
        <w:gridCol w:w="2336"/>
        <w:gridCol w:w="2337"/>
      </w:tblGrid>
      <w:tr w:rsidR="00163384" w:rsidRPr="00EF5009" w14:paraId="15F16507" w14:textId="77777777" w:rsidTr="00C420FE">
        <w:tc>
          <w:tcPr>
            <w:tcW w:w="2336" w:type="dxa"/>
          </w:tcPr>
          <w:p w14:paraId="07657E5C" w14:textId="77777777" w:rsidR="00163384" w:rsidRPr="00EF5009" w:rsidRDefault="00163384" w:rsidP="00C420FE">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Период</w:t>
            </w:r>
          </w:p>
        </w:tc>
        <w:tc>
          <w:tcPr>
            <w:tcW w:w="2336" w:type="dxa"/>
          </w:tcPr>
          <w:p w14:paraId="5BAD4106" w14:textId="77777777" w:rsidR="00163384" w:rsidRPr="00EF5009" w:rsidRDefault="00163384" w:rsidP="00C420FE">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ДК мкмоль/л</w:t>
            </w:r>
          </w:p>
        </w:tc>
        <w:tc>
          <w:tcPr>
            <w:tcW w:w="2336" w:type="dxa"/>
          </w:tcPr>
          <w:p w14:paraId="20A46676" w14:textId="77777777" w:rsidR="00163384" w:rsidRPr="00EF5009" w:rsidRDefault="00163384" w:rsidP="00C420FE">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МДА мкмоль/л</w:t>
            </w:r>
          </w:p>
        </w:tc>
        <w:tc>
          <w:tcPr>
            <w:tcW w:w="2337" w:type="dxa"/>
          </w:tcPr>
          <w:p w14:paraId="5DFB8A31" w14:textId="77777777" w:rsidR="00163384" w:rsidRPr="00EF5009" w:rsidRDefault="00163384" w:rsidP="00C420FE">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Каталаза сыворотки мкмоль/мин/л</w:t>
            </w:r>
          </w:p>
        </w:tc>
      </w:tr>
      <w:tr w:rsidR="00163384" w:rsidRPr="00EF5009" w14:paraId="01577622" w14:textId="77777777" w:rsidTr="00C420FE">
        <w:tc>
          <w:tcPr>
            <w:tcW w:w="2336" w:type="dxa"/>
          </w:tcPr>
          <w:p w14:paraId="6D4336A5" w14:textId="1E25060B" w:rsidR="00541F50" w:rsidRPr="00EF5009" w:rsidRDefault="00541F50" w:rsidP="00A9122C">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Опытная группа</w:t>
            </w:r>
          </w:p>
          <w:p w14:paraId="68BD6E3F" w14:textId="06790F0E" w:rsidR="00163384" w:rsidRPr="00EF5009" w:rsidRDefault="00163384" w:rsidP="00A9122C">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До приема продукта </w:t>
            </w:r>
          </w:p>
        </w:tc>
        <w:tc>
          <w:tcPr>
            <w:tcW w:w="2336" w:type="dxa"/>
          </w:tcPr>
          <w:p w14:paraId="463B4346" w14:textId="77777777" w:rsidR="00163384" w:rsidRPr="00EF5009" w:rsidRDefault="00163384" w:rsidP="00C420FE">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72,0±4,2*</w:t>
            </w:r>
          </w:p>
        </w:tc>
        <w:tc>
          <w:tcPr>
            <w:tcW w:w="2336" w:type="dxa"/>
          </w:tcPr>
          <w:p w14:paraId="6A90ACD8" w14:textId="77777777" w:rsidR="00163384" w:rsidRPr="00EF5009" w:rsidRDefault="00163384" w:rsidP="00C420FE">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42,6±3,3*</w:t>
            </w:r>
          </w:p>
        </w:tc>
        <w:tc>
          <w:tcPr>
            <w:tcW w:w="2337" w:type="dxa"/>
          </w:tcPr>
          <w:p w14:paraId="4B43C132" w14:textId="77777777" w:rsidR="00163384" w:rsidRPr="00EF5009" w:rsidRDefault="00163384" w:rsidP="00C420FE">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0,41±0,03*</w:t>
            </w:r>
          </w:p>
        </w:tc>
      </w:tr>
      <w:tr w:rsidR="00163384" w:rsidRPr="00EF5009" w14:paraId="3DBA8294" w14:textId="77777777" w:rsidTr="00B723B1">
        <w:trPr>
          <w:trHeight w:val="589"/>
        </w:trPr>
        <w:tc>
          <w:tcPr>
            <w:tcW w:w="2336" w:type="dxa"/>
          </w:tcPr>
          <w:p w14:paraId="135B9719" w14:textId="0A9DB410" w:rsidR="00163384" w:rsidRPr="00EF5009" w:rsidRDefault="00163384" w:rsidP="0037457B">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После приема продукта</w:t>
            </w:r>
          </w:p>
        </w:tc>
        <w:tc>
          <w:tcPr>
            <w:tcW w:w="2336" w:type="dxa"/>
          </w:tcPr>
          <w:p w14:paraId="5D970B29" w14:textId="5F116F80" w:rsidR="00163384" w:rsidRPr="00EF5009" w:rsidRDefault="00163384" w:rsidP="00B723B1">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41,3±3,5</w:t>
            </w:r>
          </w:p>
        </w:tc>
        <w:tc>
          <w:tcPr>
            <w:tcW w:w="2336" w:type="dxa"/>
          </w:tcPr>
          <w:p w14:paraId="7A25DCAD" w14:textId="3AEF695A" w:rsidR="00163384" w:rsidRPr="00EF5009" w:rsidRDefault="00163384" w:rsidP="00B723B1">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15,6±1,9</w:t>
            </w:r>
          </w:p>
        </w:tc>
        <w:tc>
          <w:tcPr>
            <w:tcW w:w="2337" w:type="dxa"/>
          </w:tcPr>
          <w:p w14:paraId="198FD3BC" w14:textId="1D4A58E7" w:rsidR="00163384" w:rsidRPr="00EF5009" w:rsidRDefault="00163384" w:rsidP="00C420FE">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0,2</w:t>
            </w:r>
            <w:r w:rsidR="0086129D" w:rsidRPr="00EF5009">
              <w:rPr>
                <w:rFonts w:ascii="Times New Roman" w:hAnsi="Times New Roman" w:cs="Times New Roman"/>
                <w:sz w:val="28"/>
                <w:szCs w:val="28"/>
                <w:lang w:val="ru-RU"/>
              </w:rPr>
              <w:t>9</w:t>
            </w:r>
            <w:r w:rsidRPr="00EF5009">
              <w:rPr>
                <w:rFonts w:ascii="Times New Roman" w:hAnsi="Times New Roman" w:cs="Times New Roman"/>
                <w:sz w:val="28"/>
                <w:szCs w:val="28"/>
                <w:lang w:val="ru-RU"/>
              </w:rPr>
              <w:t>±0,04</w:t>
            </w:r>
          </w:p>
        </w:tc>
      </w:tr>
      <w:tr w:rsidR="00163384" w:rsidRPr="00EF5009" w14:paraId="08397F8D" w14:textId="77777777" w:rsidTr="00541F50">
        <w:trPr>
          <w:trHeight w:val="900"/>
        </w:trPr>
        <w:tc>
          <w:tcPr>
            <w:tcW w:w="2336" w:type="dxa"/>
          </w:tcPr>
          <w:p w14:paraId="0DF9DDAF" w14:textId="77777777" w:rsidR="00C52F77" w:rsidRPr="00EF5009" w:rsidRDefault="00163384" w:rsidP="0037457B">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Контрольная группа</w:t>
            </w:r>
          </w:p>
          <w:p w14:paraId="373032D8" w14:textId="4C953738" w:rsidR="00C52F77" w:rsidRPr="00EF5009" w:rsidRDefault="00A54670" w:rsidP="0037457B">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Д</w:t>
            </w:r>
            <w:r w:rsidR="00C52F77" w:rsidRPr="00EF5009">
              <w:rPr>
                <w:rFonts w:ascii="Times New Roman" w:hAnsi="Times New Roman" w:cs="Times New Roman"/>
                <w:sz w:val="28"/>
                <w:szCs w:val="28"/>
                <w:lang w:val="ru-RU"/>
              </w:rPr>
              <w:t>о приема</w:t>
            </w:r>
          </w:p>
        </w:tc>
        <w:tc>
          <w:tcPr>
            <w:tcW w:w="2336" w:type="dxa"/>
          </w:tcPr>
          <w:p w14:paraId="11B03157" w14:textId="77777777" w:rsidR="0037457B" w:rsidRPr="00EF5009" w:rsidRDefault="0037457B" w:rsidP="007218A3">
            <w:pPr>
              <w:spacing w:line="240" w:lineRule="auto"/>
              <w:jc w:val="center"/>
              <w:rPr>
                <w:rFonts w:ascii="Times New Roman" w:hAnsi="Times New Roman" w:cs="Times New Roman"/>
                <w:sz w:val="28"/>
                <w:szCs w:val="28"/>
                <w:lang w:val="ru-RU"/>
              </w:rPr>
            </w:pPr>
          </w:p>
          <w:p w14:paraId="4F1B6275" w14:textId="522308A3" w:rsidR="00163384" w:rsidRPr="00EF5009" w:rsidRDefault="00C52F77" w:rsidP="007218A3">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74,8±5,5</w:t>
            </w:r>
          </w:p>
        </w:tc>
        <w:tc>
          <w:tcPr>
            <w:tcW w:w="2336" w:type="dxa"/>
          </w:tcPr>
          <w:p w14:paraId="27DECF91" w14:textId="77777777" w:rsidR="0037457B" w:rsidRPr="00EF5009" w:rsidRDefault="0037457B" w:rsidP="00C52F77">
            <w:pPr>
              <w:spacing w:line="240" w:lineRule="auto"/>
              <w:jc w:val="center"/>
              <w:rPr>
                <w:rFonts w:ascii="Times New Roman" w:hAnsi="Times New Roman" w:cs="Times New Roman"/>
                <w:sz w:val="28"/>
                <w:szCs w:val="28"/>
                <w:lang w:val="ru-RU"/>
              </w:rPr>
            </w:pPr>
          </w:p>
          <w:p w14:paraId="689D021C" w14:textId="586DC528" w:rsidR="00163384" w:rsidRPr="00EF5009" w:rsidRDefault="00C52F77" w:rsidP="00C52F7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45,5±4,3</w:t>
            </w:r>
          </w:p>
        </w:tc>
        <w:tc>
          <w:tcPr>
            <w:tcW w:w="2337" w:type="dxa"/>
          </w:tcPr>
          <w:p w14:paraId="56606524" w14:textId="77777777" w:rsidR="0037457B" w:rsidRPr="00EF5009" w:rsidRDefault="0037457B" w:rsidP="007218A3">
            <w:pPr>
              <w:spacing w:line="240" w:lineRule="auto"/>
              <w:jc w:val="center"/>
              <w:rPr>
                <w:rFonts w:ascii="Times New Roman" w:hAnsi="Times New Roman" w:cs="Times New Roman"/>
                <w:sz w:val="28"/>
                <w:szCs w:val="28"/>
                <w:lang w:val="ru-RU"/>
              </w:rPr>
            </w:pPr>
          </w:p>
          <w:p w14:paraId="6A66E3AE" w14:textId="73068D32" w:rsidR="00163384" w:rsidRPr="00EF5009" w:rsidRDefault="00C52F77" w:rsidP="007218A3">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0,39±0,05</w:t>
            </w:r>
          </w:p>
        </w:tc>
      </w:tr>
      <w:tr w:rsidR="00541F50" w:rsidRPr="00EF5009" w14:paraId="64AFE3E7" w14:textId="77777777" w:rsidTr="00A54670">
        <w:trPr>
          <w:trHeight w:val="206"/>
        </w:trPr>
        <w:tc>
          <w:tcPr>
            <w:tcW w:w="2336" w:type="dxa"/>
          </w:tcPr>
          <w:p w14:paraId="4E695BA5" w14:textId="6F4F1463" w:rsidR="00541F50" w:rsidRPr="00EF5009" w:rsidRDefault="00A54670" w:rsidP="00541F50">
            <w:pPr>
              <w:spacing w:after="0"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П</w:t>
            </w:r>
            <w:r w:rsidR="00541F50" w:rsidRPr="00EF5009">
              <w:rPr>
                <w:rFonts w:ascii="Times New Roman" w:hAnsi="Times New Roman" w:cs="Times New Roman"/>
                <w:sz w:val="28"/>
                <w:szCs w:val="28"/>
                <w:lang w:val="ru-RU"/>
              </w:rPr>
              <w:t>осле приема</w:t>
            </w:r>
          </w:p>
        </w:tc>
        <w:tc>
          <w:tcPr>
            <w:tcW w:w="2336" w:type="dxa"/>
          </w:tcPr>
          <w:p w14:paraId="3AEDB85C" w14:textId="77777777" w:rsidR="00541F50" w:rsidRPr="00EF5009" w:rsidRDefault="00541F50" w:rsidP="00541F50">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64,3±3,4</w:t>
            </w:r>
          </w:p>
        </w:tc>
        <w:tc>
          <w:tcPr>
            <w:tcW w:w="2336" w:type="dxa"/>
          </w:tcPr>
          <w:p w14:paraId="4CC67F15" w14:textId="77777777" w:rsidR="00541F50" w:rsidRPr="00EF5009" w:rsidRDefault="00541F50" w:rsidP="00541F50">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36,1±3,4</w:t>
            </w:r>
          </w:p>
        </w:tc>
        <w:tc>
          <w:tcPr>
            <w:tcW w:w="2337" w:type="dxa"/>
          </w:tcPr>
          <w:p w14:paraId="7606246A" w14:textId="72905ABB" w:rsidR="00541F50" w:rsidRPr="00EF5009" w:rsidRDefault="00541F50" w:rsidP="00541F50">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0,25±0,0</w:t>
            </w:r>
            <w:r w:rsidR="004E7DE2" w:rsidRPr="00EF5009">
              <w:rPr>
                <w:rFonts w:ascii="Times New Roman" w:hAnsi="Times New Roman" w:cs="Times New Roman"/>
                <w:sz w:val="28"/>
                <w:szCs w:val="28"/>
                <w:lang w:val="ru-RU"/>
              </w:rPr>
              <w:t>2</w:t>
            </w:r>
          </w:p>
        </w:tc>
      </w:tr>
      <w:tr w:rsidR="00A9122C" w:rsidRPr="00EF5009" w14:paraId="42527199" w14:textId="77777777" w:rsidTr="00A9122C">
        <w:trPr>
          <w:trHeight w:val="722"/>
        </w:trPr>
        <w:tc>
          <w:tcPr>
            <w:tcW w:w="9345" w:type="dxa"/>
            <w:gridSpan w:val="4"/>
          </w:tcPr>
          <w:p w14:paraId="220559CA" w14:textId="4037CA01" w:rsidR="00A9122C" w:rsidRPr="00EF5009" w:rsidRDefault="00A9122C" w:rsidP="00A9122C">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*-различия статистически достоверны по отношению к данным до и после приема продуктов р≤0,05</w:t>
            </w:r>
          </w:p>
        </w:tc>
      </w:tr>
    </w:tbl>
    <w:p w14:paraId="2382B57A" w14:textId="77777777" w:rsidR="00345CA4" w:rsidRPr="00EF5009" w:rsidRDefault="00345CA4" w:rsidP="00944997">
      <w:pPr>
        <w:spacing w:after="0" w:line="240" w:lineRule="auto"/>
        <w:contextualSpacing/>
        <w:jc w:val="both"/>
        <w:rPr>
          <w:rFonts w:ascii="Times New Roman" w:hAnsi="Times New Roman" w:cs="Times New Roman"/>
          <w:sz w:val="28"/>
          <w:szCs w:val="28"/>
          <w:lang w:val="ru-RU"/>
        </w:rPr>
      </w:pPr>
    </w:p>
    <w:p w14:paraId="5B780B21" w14:textId="6F9BC34B" w:rsidR="00A26778" w:rsidRPr="00EF5009" w:rsidRDefault="00A26778" w:rsidP="00944997">
      <w:pPr>
        <w:spacing w:after="0" w:line="240" w:lineRule="auto"/>
        <w:ind w:firstLine="709"/>
        <w:contextualSpacing/>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Как видно из данных, приведенных в таблице </w:t>
      </w:r>
      <w:r w:rsidR="0011120D" w:rsidRPr="00EF5009">
        <w:rPr>
          <w:rFonts w:ascii="Times New Roman" w:hAnsi="Times New Roman" w:cs="Times New Roman"/>
          <w:sz w:val="28"/>
          <w:szCs w:val="28"/>
          <w:lang w:val="ru-RU"/>
        </w:rPr>
        <w:t>3</w:t>
      </w:r>
      <w:r w:rsidR="005536E6" w:rsidRPr="00EF5009">
        <w:rPr>
          <w:rFonts w:ascii="Times New Roman" w:hAnsi="Times New Roman" w:cs="Times New Roman"/>
          <w:sz w:val="28"/>
          <w:szCs w:val="28"/>
          <w:lang w:val="ru-RU"/>
        </w:rPr>
        <w:t>2</w:t>
      </w:r>
      <w:r w:rsidRPr="00EF5009">
        <w:rPr>
          <w:rFonts w:ascii="Times New Roman" w:hAnsi="Times New Roman" w:cs="Times New Roman"/>
          <w:sz w:val="28"/>
          <w:szCs w:val="28"/>
          <w:lang w:val="ru-RU"/>
        </w:rPr>
        <w:t xml:space="preserve"> </w:t>
      </w:r>
      <w:r w:rsidR="00693CEA" w:rsidRPr="00EF5009">
        <w:rPr>
          <w:rFonts w:ascii="Times New Roman" w:hAnsi="Times New Roman" w:cs="Times New Roman"/>
          <w:sz w:val="28"/>
          <w:szCs w:val="28"/>
          <w:lang w:val="ru-RU"/>
        </w:rPr>
        <w:t>у лиц</w:t>
      </w:r>
      <w:r w:rsidRPr="00EF5009">
        <w:rPr>
          <w:rFonts w:ascii="Times New Roman" w:hAnsi="Times New Roman" w:cs="Times New Roman"/>
          <w:sz w:val="28"/>
          <w:szCs w:val="28"/>
          <w:lang w:val="ru-RU"/>
        </w:rPr>
        <w:t xml:space="preserve"> контрольной групп</w:t>
      </w:r>
      <w:r w:rsidR="00693CEA" w:rsidRPr="00EF5009">
        <w:rPr>
          <w:rFonts w:ascii="Times New Roman" w:hAnsi="Times New Roman" w:cs="Times New Roman"/>
          <w:sz w:val="28"/>
          <w:szCs w:val="28"/>
          <w:lang w:val="ru-RU"/>
        </w:rPr>
        <w:t>ы</w:t>
      </w:r>
      <w:r w:rsidRPr="00EF5009">
        <w:rPr>
          <w:rFonts w:ascii="Times New Roman" w:hAnsi="Times New Roman" w:cs="Times New Roman"/>
          <w:sz w:val="28"/>
          <w:szCs w:val="28"/>
          <w:lang w:val="ru-RU"/>
        </w:rPr>
        <w:t>, отмечено увеличение в сыворотке крови, уровня малонового диальдегида и диеновых коньюгатов,</w:t>
      </w:r>
      <w:r w:rsidR="00A81037" w:rsidRPr="00EF5009">
        <w:rPr>
          <w:rFonts w:ascii="Times New Roman" w:hAnsi="Times New Roman" w:cs="Times New Roman"/>
          <w:sz w:val="28"/>
          <w:szCs w:val="28"/>
          <w:lang w:val="ru-RU"/>
        </w:rPr>
        <w:t xml:space="preserve"> </w:t>
      </w:r>
      <w:r w:rsidR="00693CEA" w:rsidRPr="00EF5009">
        <w:rPr>
          <w:rFonts w:ascii="Times New Roman" w:hAnsi="Times New Roman" w:cs="Times New Roman"/>
          <w:sz w:val="28"/>
          <w:szCs w:val="28"/>
          <w:lang w:val="ru-RU"/>
        </w:rPr>
        <w:t>снизилась также активность каталазы</w:t>
      </w:r>
      <w:r w:rsidRPr="00EF5009">
        <w:rPr>
          <w:rFonts w:ascii="Times New Roman" w:hAnsi="Times New Roman" w:cs="Times New Roman"/>
          <w:sz w:val="28"/>
          <w:szCs w:val="28"/>
          <w:lang w:val="ru-RU"/>
        </w:rPr>
        <w:t xml:space="preserve">. </w:t>
      </w:r>
    </w:p>
    <w:p w14:paraId="274FD70B" w14:textId="77777777" w:rsidR="00A26778" w:rsidRPr="00EF5009" w:rsidRDefault="00A26778" w:rsidP="00944997">
      <w:pPr>
        <w:spacing w:after="0" w:line="240" w:lineRule="auto"/>
        <w:ind w:firstLine="709"/>
        <w:contextualSpacing/>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Шестидесятидневное потребление специализированного продукта питания на фоне физической нагрузки способствовало снижению в сыворотке крови конечных и промежуточных продуктов перекисного окисления липидов.</w:t>
      </w:r>
    </w:p>
    <w:p w14:paraId="3CF9839C" w14:textId="557F39A0" w:rsidR="00A26778" w:rsidRPr="00EF5009" w:rsidRDefault="00A26778" w:rsidP="00944997">
      <w:pPr>
        <w:spacing w:after="0" w:line="240" w:lineRule="auto"/>
        <w:ind w:firstLine="709"/>
        <w:contextualSpacing/>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В частности, уровень малонового диальдегида и диеновых коньюгатов (МДА и ДК), по сравнению с данными до приема снизи</w:t>
      </w:r>
      <w:r w:rsidR="00414A28">
        <w:rPr>
          <w:rFonts w:ascii="Times New Roman" w:hAnsi="Times New Roman" w:cs="Times New Roman"/>
          <w:sz w:val="28"/>
          <w:szCs w:val="28"/>
          <w:lang w:val="ru-RU"/>
        </w:rPr>
        <w:t>л</w:t>
      </w:r>
      <w:r w:rsidRPr="00EF5009">
        <w:rPr>
          <w:rFonts w:ascii="Times New Roman" w:hAnsi="Times New Roman" w:cs="Times New Roman"/>
          <w:sz w:val="28"/>
          <w:szCs w:val="28"/>
          <w:lang w:val="ru-RU"/>
        </w:rPr>
        <w:t xml:space="preserve">ся на </w:t>
      </w:r>
      <w:r w:rsidR="00F23602" w:rsidRPr="00EF5009">
        <w:rPr>
          <w:rFonts w:ascii="Times New Roman" w:hAnsi="Times New Roman" w:cs="Times New Roman"/>
          <w:sz w:val="28"/>
          <w:szCs w:val="28"/>
          <w:lang w:val="ru-RU"/>
        </w:rPr>
        <w:t>63,4</w:t>
      </w:r>
      <w:r w:rsidR="008D0E19" w:rsidRPr="00EF5009">
        <w:rPr>
          <w:rFonts w:ascii="Times New Roman" w:hAnsi="Times New Roman" w:cs="Times New Roman"/>
          <w:sz w:val="28"/>
          <w:szCs w:val="28"/>
          <w:lang w:val="ru-RU"/>
        </w:rPr>
        <w:t xml:space="preserve"> %</w:t>
      </w:r>
      <w:r w:rsidR="00DF4AB1" w:rsidRPr="00EF5009">
        <w:rPr>
          <w:rFonts w:ascii="Times New Roman" w:hAnsi="Times New Roman" w:cs="Times New Roman"/>
          <w:sz w:val="28"/>
          <w:szCs w:val="28"/>
          <w:lang w:val="ru-RU"/>
        </w:rPr>
        <w:t xml:space="preserve"> и </w:t>
      </w:r>
      <w:r w:rsidR="00F23602" w:rsidRPr="00EF5009">
        <w:rPr>
          <w:rFonts w:ascii="Times New Roman" w:hAnsi="Times New Roman" w:cs="Times New Roman"/>
          <w:sz w:val="28"/>
          <w:szCs w:val="28"/>
          <w:lang w:val="ru-RU"/>
        </w:rPr>
        <w:t>42</w:t>
      </w:r>
      <w:r w:rsidRPr="00EF5009">
        <w:rPr>
          <w:rFonts w:ascii="Times New Roman" w:hAnsi="Times New Roman" w:cs="Times New Roman"/>
          <w:sz w:val="28"/>
          <w:szCs w:val="28"/>
          <w:lang w:val="ru-RU"/>
        </w:rPr>
        <w:t>,6</w:t>
      </w:r>
      <w:r w:rsidR="008D0E19"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соответственно.</w:t>
      </w:r>
    </w:p>
    <w:p w14:paraId="4B3ABD81" w14:textId="298B5976" w:rsidR="00A26778" w:rsidRPr="00EF5009" w:rsidRDefault="00A26778" w:rsidP="00944997">
      <w:pPr>
        <w:spacing w:after="0" w:line="240" w:lineRule="auto"/>
        <w:ind w:firstLine="709"/>
        <w:contextualSpacing/>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Снизилась также активность каталазы на </w:t>
      </w:r>
      <w:r w:rsidR="004C707E" w:rsidRPr="004C707E">
        <w:rPr>
          <w:rFonts w:ascii="Times New Roman" w:hAnsi="Times New Roman" w:cs="Times New Roman"/>
          <w:sz w:val="28"/>
          <w:szCs w:val="28"/>
          <w:lang w:val="ru-RU"/>
        </w:rPr>
        <w:t>29,3</w:t>
      </w:r>
      <w:r w:rsidRPr="004C707E">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по сравнению с </w:t>
      </w:r>
      <w:r w:rsidR="00F64E5C" w:rsidRPr="00EF5009">
        <w:rPr>
          <w:rFonts w:ascii="Times New Roman" w:hAnsi="Times New Roman" w:cs="Times New Roman"/>
          <w:sz w:val="28"/>
          <w:szCs w:val="28"/>
          <w:lang w:val="ru-RU"/>
        </w:rPr>
        <w:t>результатами, полученными в начале экспериментального периода</w:t>
      </w:r>
      <w:r w:rsidRPr="00EF5009">
        <w:rPr>
          <w:rFonts w:ascii="Times New Roman" w:hAnsi="Times New Roman" w:cs="Times New Roman"/>
          <w:sz w:val="28"/>
          <w:szCs w:val="28"/>
          <w:lang w:val="ru-RU"/>
        </w:rPr>
        <w:t xml:space="preserve">. </w:t>
      </w:r>
    </w:p>
    <w:p w14:paraId="24630506" w14:textId="32DCBA3D" w:rsidR="00A26778" w:rsidRPr="00EF5009" w:rsidRDefault="00F64E5C" w:rsidP="00F63AF3">
      <w:pPr>
        <w:spacing w:after="0" w:line="240" w:lineRule="auto"/>
        <w:ind w:firstLine="709"/>
        <w:contextualSpacing/>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Выявленные данные</w:t>
      </w:r>
      <w:r w:rsidR="00310032" w:rsidRPr="00EF5009">
        <w:rPr>
          <w:rFonts w:ascii="Times New Roman" w:hAnsi="Times New Roman" w:cs="Times New Roman"/>
          <w:sz w:val="28"/>
          <w:szCs w:val="28"/>
          <w:lang w:val="ru-RU"/>
        </w:rPr>
        <w:t xml:space="preserve">, касающиеся изменения показателей </w:t>
      </w:r>
      <w:r w:rsidR="00A26778" w:rsidRPr="00EF5009">
        <w:rPr>
          <w:rFonts w:ascii="Times New Roman" w:hAnsi="Times New Roman" w:cs="Times New Roman"/>
          <w:sz w:val="28"/>
          <w:szCs w:val="28"/>
          <w:lang w:val="ru-RU"/>
        </w:rPr>
        <w:t>системы ПОЛ-АОЗ</w:t>
      </w:r>
      <w:r w:rsidR="00310032" w:rsidRPr="00EF5009">
        <w:rPr>
          <w:rFonts w:ascii="Times New Roman" w:hAnsi="Times New Roman" w:cs="Times New Roman"/>
          <w:sz w:val="28"/>
          <w:szCs w:val="28"/>
          <w:lang w:val="ru-RU"/>
        </w:rPr>
        <w:t>,</w:t>
      </w:r>
      <w:r w:rsidR="00A26778" w:rsidRPr="00EF5009">
        <w:rPr>
          <w:rFonts w:ascii="Times New Roman" w:hAnsi="Times New Roman" w:cs="Times New Roman"/>
          <w:sz w:val="28"/>
          <w:szCs w:val="28"/>
          <w:lang w:val="ru-RU"/>
        </w:rPr>
        <w:t xml:space="preserve"> свидетельствуют о благоприятном влиянии специализированного продукта на антиоксидантный статус</w:t>
      </w:r>
      <w:r w:rsidR="00AF4AFE" w:rsidRPr="00EF5009">
        <w:rPr>
          <w:rFonts w:ascii="Times New Roman" w:hAnsi="Times New Roman" w:cs="Times New Roman"/>
          <w:sz w:val="28"/>
          <w:szCs w:val="28"/>
          <w:lang w:val="ru-RU"/>
        </w:rPr>
        <w:t xml:space="preserve"> организма.</w:t>
      </w:r>
    </w:p>
    <w:p w14:paraId="3DDF26B5" w14:textId="46D47595" w:rsidR="00A26778" w:rsidRPr="00EF5009" w:rsidRDefault="006F3D74" w:rsidP="00944997">
      <w:pPr>
        <w:spacing w:after="0" w:line="240" w:lineRule="auto"/>
        <w:ind w:firstLine="709"/>
        <w:contextualSpacing/>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Выявленное в ходе экспериментальных исследований избыточное накопление продуктов перекисного окисления липидов</w:t>
      </w:r>
      <w:r w:rsidR="00A26778" w:rsidRPr="00EF5009">
        <w:rPr>
          <w:rFonts w:ascii="Times New Roman" w:hAnsi="Times New Roman" w:cs="Times New Roman"/>
          <w:sz w:val="28"/>
          <w:szCs w:val="28"/>
          <w:lang w:val="ru-RU"/>
        </w:rPr>
        <w:t xml:space="preserve"> может свидетельствовать о снижении активности </w:t>
      </w:r>
      <w:bookmarkStart w:id="92" w:name="_Hlk88663087"/>
      <w:r w:rsidRPr="00EF5009">
        <w:rPr>
          <w:rFonts w:ascii="Times New Roman" w:hAnsi="Times New Roman" w:cs="Times New Roman"/>
          <w:sz w:val="28"/>
          <w:szCs w:val="28"/>
          <w:lang w:val="ru-RU"/>
        </w:rPr>
        <w:t>системы антиоксидантной защиты.</w:t>
      </w:r>
      <w:bookmarkEnd w:id="92"/>
      <w:r w:rsidRPr="00EF5009">
        <w:rPr>
          <w:rFonts w:ascii="Times New Roman" w:hAnsi="Times New Roman" w:cs="Times New Roman"/>
          <w:sz w:val="28"/>
          <w:szCs w:val="28"/>
          <w:lang w:val="ru-RU"/>
        </w:rPr>
        <w:t xml:space="preserve"> </w:t>
      </w:r>
    </w:p>
    <w:p w14:paraId="34DCBDEE" w14:textId="66BA4B1E" w:rsidR="00A26778" w:rsidRPr="00EF5009" w:rsidRDefault="00A26778" w:rsidP="00944997">
      <w:pPr>
        <w:spacing w:after="0" w:line="240" w:lineRule="auto"/>
        <w:ind w:firstLine="709"/>
        <w:contextualSpacing/>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Таким образом,</w:t>
      </w:r>
      <w:r w:rsidR="002E4646"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как показали наши </w:t>
      </w:r>
      <w:r w:rsidR="008354CC" w:rsidRPr="00EF5009">
        <w:rPr>
          <w:rFonts w:ascii="Times New Roman" w:hAnsi="Times New Roman" w:cs="Times New Roman"/>
          <w:sz w:val="28"/>
          <w:szCs w:val="28"/>
          <w:lang w:val="ru-RU"/>
        </w:rPr>
        <w:t>исследования</w:t>
      </w:r>
      <w:r w:rsidRPr="00EF5009">
        <w:rPr>
          <w:rFonts w:ascii="Times New Roman" w:hAnsi="Times New Roman" w:cs="Times New Roman"/>
          <w:sz w:val="28"/>
          <w:szCs w:val="28"/>
          <w:lang w:val="ru-RU"/>
        </w:rPr>
        <w:t xml:space="preserve">, физическая работоспособность у </w:t>
      </w:r>
      <w:r w:rsidR="008354CC" w:rsidRPr="00EF5009">
        <w:rPr>
          <w:rFonts w:ascii="Times New Roman" w:hAnsi="Times New Roman" w:cs="Times New Roman"/>
          <w:sz w:val="28"/>
          <w:szCs w:val="28"/>
          <w:lang w:val="ru-RU"/>
        </w:rPr>
        <w:t>спортсменов</w:t>
      </w:r>
      <w:r w:rsidRPr="00EF5009">
        <w:rPr>
          <w:rFonts w:ascii="Times New Roman" w:hAnsi="Times New Roman" w:cs="Times New Roman"/>
          <w:sz w:val="28"/>
          <w:szCs w:val="28"/>
          <w:lang w:val="ru-RU"/>
        </w:rPr>
        <w:t xml:space="preserve"> и показатели системы ПОЛ-АОЗ в крови отличаются </w:t>
      </w:r>
      <w:r w:rsidR="005754D4" w:rsidRPr="00EF5009">
        <w:rPr>
          <w:rFonts w:ascii="Times New Roman" w:hAnsi="Times New Roman" w:cs="Times New Roman"/>
          <w:sz w:val="28"/>
          <w:szCs w:val="28"/>
          <w:lang w:val="ru-RU"/>
        </w:rPr>
        <w:t>от показателей</w:t>
      </w:r>
      <w:r w:rsidR="0011582E" w:rsidRPr="00EF5009">
        <w:rPr>
          <w:rFonts w:ascii="Times New Roman" w:hAnsi="Times New Roman" w:cs="Times New Roman"/>
          <w:sz w:val="28"/>
          <w:szCs w:val="28"/>
          <w:lang w:val="ru-RU"/>
        </w:rPr>
        <w:t xml:space="preserve"> у</w:t>
      </w:r>
      <w:r w:rsidR="005754D4"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лиц </w:t>
      </w:r>
      <w:r w:rsidR="0011582E" w:rsidRPr="00EF5009">
        <w:rPr>
          <w:rFonts w:ascii="Times New Roman" w:hAnsi="Times New Roman" w:cs="Times New Roman"/>
          <w:sz w:val="28"/>
          <w:szCs w:val="28"/>
          <w:lang w:val="ru-RU"/>
        </w:rPr>
        <w:t>контрольной группы</w:t>
      </w:r>
      <w:r w:rsidRPr="00EF5009">
        <w:rPr>
          <w:rFonts w:ascii="Times New Roman" w:hAnsi="Times New Roman" w:cs="Times New Roman"/>
          <w:sz w:val="28"/>
          <w:szCs w:val="28"/>
          <w:lang w:val="ru-RU"/>
        </w:rPr>
        <w:t>.</w:t>
      </w:r>
    </w:p>
    <w:p w14:paraId="136F1494" w14:textId="6940F104" w:rsidR="00A26778" w:rsidRPr="00EF5009" w:rsidRDefault="00A26778" w:rsidP="00944997">
      <w:pPr>
        <w:spacing w:after="0" w:line="240" w:lineRule="auto"/>
        <w:ind w:firstLine="709"/>
        <w:contextualSpacing/>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Не менее важной характеристикой при оценке влияния специализированных продуктов на организм спортсменов является оценка их иммунного статуса, характеризующая состояние защитной системы организма</w:t>
      </w:r>
      <w:r w:rsidR="009663D6" w:rsidRPr="00EF5009">
        <w:rPr>
          <w:rFonts w:ascii="Times New Roman" w:hAnsi="Times New Roman" w:cs="Times New Roman"/>
          <w:sz w:val="28"/>
          <w:szCs w:val="28"/>
          <w:lang w:val="ru-RU"/>
        </w:rPr>
        <w:t>.</w:t>
      </w:r>
    </w:p>
    <w:p w14:paraId="44D4E331" w14:textId="4D8CCF7C" w:rsidR="00A26778" w:rsidRPr="00EF5009" w:rsidRDefault="00A26778" w:rsidP="00944997">
      <w:pPr>
        <w:spacing w:after="0" w:line="240" w:lineRule="auto"/>
        <w:ind w:firstLine="709"/>
        <w:contextualSpacing/>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Так, после истощающей физической нагрузки, согласно имеющихся литературных данных, отмечается увеличение количества лейкоцитов, но при этом заметно снижается их функциональная активность, наблюдается депрессия NK-клеток, снижается число Т-лимфоцитов, </w:t>
      </w:r>
      <w:r w:rsidR="008C3876" w:rsidRPr="00EF5009">
        <w:rPr>
          <w:rFonts w:ascii="Times New Roman" w:hAnsi="Times New Roman" w:cs="Times New Roman"/>
          <w:sz w:val="28"/>
          <w:szCs w:val="28"/>
          <w:lang w:val="ru-RU"/>
        </w:rPr>
        <w:t xml:space="preserve">а также уровень </w:t>
      </w:r>
      <w:r w:rsidRPr="00EF5009">
        <w:rPr>
          <w:rFonts w:ascii="Times New Roman" w:hAnsi="Times New Roman" w:cs="Times New Roman"/>
          <w:sz w:val="28"/>
          <w:szCs w:val="28"/>
          <w:lang w:val="ru-RU"/>
        </w:rPr>
        <w:t>иммуноглобулин</w:t>
      </w:r>
      <w:r w:rsidR="008C3876" w:rsidRPr="00EF5009">
        <w:rPr>
          <w:rFonts w:ascii="Times New Roman" w:hAnsi="Times New Roman" w:cs="Times New Roman"/>
          <w:sz w:val="28"/>
          <w:szCs w:val="28"/>
          <w:lang w:val="ru-RU"/>
        </w:rPr>
        <w:t>ов</w:t>
      </w:r>
      <w:r w:rsidRPr="00EF5009">
        <w:rPr>
          <w:rFonts w:ascii="Times New Roman" w:hAnsi="Times New Roman" w:cs="Times New Roman"/>
          <w:sz w:val="28"/>
          <w:szCs w:val="28"/>
          <w:lang w:val="ru-RU"/>
        </w:rPr>
        <w:t xml:space="preserve"> </w:t>
      </w:r>
      <w:r w:rsidR="00E9411E" w:rsidRPr="00EF5009">
        <w:rPr>
          <w:rFonts w:ascii="Times New Roman" w:hAnsi="Times New Roman" w:cs="Times New Roman"/>
          <w:sz w:val="28"/>
          <w:szCs w:val="28"/>
          <w:lang w:val="ru-RU"/>
        </w:rPr>
        <w:t>при повышенной</w:t>
      </w:r>
      <w:r w:rsidR="008C3876" w:rsidRPr="00EF5009">
        <w:rPr>
          <w:rFonts w:ascii="Times New Roman" w:hAnsi="Times New Roman" w:cs="Times New Roman"/>
          <w:sz w:val="28"/>
          <w:szCs w:val="28"/>
          <w:lang w:val="ru-RU"/>
        </w:rPr>
        <w:t xml:space="preserve"> физической нагрузке</w:t>
      </w:r>
      <w:r w:rsidRPr="00EF5009">
        <w:rPr>
          <w:rFonts w:ascii="Times New Roman" w:hAnsi="Times New Roman" w:cs="Times New Roman"/>
          <w:sz w:val="28"/>
          <w:szCs w:val="28"/>
          <w:lang w:val="ru-RU"/>
        </w:rPr>
        <w:t xml:space="preserve"> </w:t>
      </w:r>
      <w:bookmarkStart w:id="93" w:name="_Hlk88383898"/>
      <w:r w:rsidR="00822D3D" w:rsidRPr="00EF5009">
        <w:rPr>
          <w:rFonts w:ascii="Times New Roman" w:hAnsi="Times New Roman" w:cs="Times New Roman"/>
          <w:sz w:val="28"/>
          <w:szCs w:val="28"/>
          <w:lang w:val="ru-RU"/>
        </w:rPr>
        <w:t>[</w:t>
      </w:r>
      <w:r w:rsidR="00473386" w:rsidRPr="00EF5009">
        <w:rPr>
          <w:rFonts w:ascii="Times New Roman" w:hAnsi="Times New Roman" w:cs="Times New Roman"/>
          <w:sz w:val="28"/>
          <w:szCs w:val="28"/>
          <w:lang w:val="ru-RU"/>
        </w:rPr>
        <w:t>20</w:t>
      </w:r>
      <w:r w:rsidR="0052534B" w:rsidRPr="0052534B">
        <w:rPr>
          <w:rFonts w:ascii="Times New Roman" w:hAnsi="Times New Roman" w:cs="Times New Roman"/>
          <w:sz w:val="28"/>
          <w:szCs w:val="28"/>
          <w:lang w:val="ru-RU"/>
        </w:rPr>
        <w:t>6</w:t>
      </w:r>
      <w:r w:rsidR="00260686" w:rsidRPr="00EF5009">
        <w:rPr>
          <w:rFonts w:ascii="Times New Roman" w:hAnsi="Times New Roman" w:cs="Times New Roman"/>
          <w:sz w:val="28"/>
          <w:szCs w:val="28"/>
          <w:lang w:val="ru-RU"/>
        </w:rPr>
        <w:t>-</w:t>
      </w:r>
      <w:r w:rsidR="005B4132" w:rsidRPr="00EF5009">
        <w:rPr>
          <w:rFonts w:ascii="Times New Roman" w:hAnsi="Times New Roman" w:cs="Times New Roman"/>
          <w:sz w:val="28"/>
          <w:szCs w:val="28"/>
          <w:lang w:val="ru-RU"/>
        </w:rPr>
        <w:t>20</w:t>
      </w:r>
      <w:r w:rsidR="0052534B" w:rsidRPr="00717D8E">
        <w:rPr>
          <w:rFonts w:ascii="Times New Roman" w:hAnsi="Times New Roman" w:cs="Times New Roman"/>
          <w:sz w:val="28"/>
          <w:szCs w:val="28"/>
          <w:lang w:val="ru-RU"/>
        </w:rPr>
        <w:t>9</w:t>
      </w:r>
      <w:r w:rsidR="00822D3D" w:rsidRPr="00EF5009">
        <w:rPr>
          <w:rFonts w:ascii="Times New Roman" w:hAnsi="Times New Roman" w:cs="Times New Roman"/>
          <w:sz w:val="28"/>
          <w:szCs w:val="28"/>
          <w:lang w:val="ru-RU"/>
        </w:rPr>
        <w:t>]</w:t>
      </w:r>
      <w:r w:rsidR="009F06D7" w:rsidRPr="00EF5009">
        <w:rPr>
          <w:rFonts w:ascii="Times New Roman" w:hAnsi="Times New Roman" w:cs="Times New Roman"/>
          <w:sz w:val="28"/>
          <w:szCs w:val="28"/>
          <w:lang w:val="ru-RU"/>
        </w:rPr>
        <w:t>.</w:t>
      </w:r>
    </w:p>
    <w:bookmarkEnd w:id="93"/>
    <w:p w14:paraId="22BE51CC" w14:textId="0D5F25A0" w:rsidR="00A26778" w:rsidRPr="00EF5009" w:rsidRDefault="00A26778" w:rsidP="00944997">
      <w:pPr>
        <w:spacing w:after="0" w:line="240" w:lineRule="auto"/>
        <w:ind w:firstLine="709"/>
        <w:contextualSpacing/>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Оценка показателей клеточного и гуморального звеньев иммунной системы позволила нам выявить ряд конкретных изменений после приема спортивного питания триатлонистами (Таблица </w:t>
      </w:r>
      <w:r w:rsidR="008B67E2" w:rsidRPr="00EF5009">
        <w:rPr>
          <w:rFonts w:ascii="Times New Roman" w:hAnsi="Times New Roman" w:cs="Times New Roman"/>
          <w:sz w:val="28"/>
          <w:szCs w:val="28"/>
          <w:lang w:val="ru-RU"/>
        </w:rPr>
        <w:t>3</w:t>
      </w:r>
      <w:r w:rsidR="005536E6" w:rsidRPr="00EF5009">
        <w:rPr>
          <w:rFonts w:ascii="Times New Roman" w:hAnsi="Times New Roman" w:cs="Times New Roman"/>
          <w:sz w:val="28"/>
          <w:szCs w:val="28"/>
          <w:lang w:val="ru-RU"/>
        </w:rPr>
        <w:t>3</w:t>
      </w:r>
      <w:r w:rsidRPr="00EF5009">
        <w:rPr>
          <w:rFonts w:ascii="Times New Roman" w:hAnsi="Times New Roman" w:cs="Times New Roman"/>
          <w:sz w:val="28"/>
          <w:szCs w:val="28"/>
          <w:lang w:val="ru-RU"/>
        </w:rPr>
        <w:t>)</w:t>
      </w:r>
      <w:r w:rsidR="002758E5" w:rsidRPr="00EF5009">
        <w:rPr>
          <w:rFonts w:ascii="Times New Roman" w:hAnsi="Times New Roman" w:cs="Times New Roman"/>
          <w:sz w:val="28"/>
          <w:szCs w:val="28"/>
          <w:lang w:val="ru-RU"/>
        </w:rPr>
        <w:t>.</w:t>
      </w:r>
    </w:p>
    <w:p w14:paraId="0B5B5570" w14:textId="77777777" w:rsidR="001571F3" w:rsidRPr="00EF5009" w:rsidRDefault="001571F3" w:rsidP="00944997">
      <w:pPr>
        <w:spacing w:after="0" w:line="240" w:lineRule="auto"/>
        <w:ind w:firstLine="709"/>
        <w:contextualSpacing/>
        <w:jc w:val="both"/>
        <w:rPr>
          <w:rFonts w:ascii="Times New Roman" w:hAnsi="Times New Roman" w:cs="Times New Roman"/>
          <w:sz w:val="28"/>
          <w:szCs w:val="28"/>
          <w:lang w:val="ru-RU"/>
        </w:rPr>
      </w:pPr>
    </w:p>
    <w:p w14:paraId="7A54BF18" w14:textId="410668AC" w:rsidR="00A26778" w:rsidRPr="00EF5009" w:rsidRDefault="00A26778" w:rsidP="00BB6070">
      <w:pPr>
        <w:spacing w:after="0" w:line="240" w:lineRule="auto"/>
        <w:contextualSpacing/>
        <w:jc w:val="both"/>
        <w:rPr>
          <w:rFonts w:ascii="Times New Roman" w:hAnsi="Times New Roman" w:cs="Times New Roman"/>
          <w:sz w:val="24"/>
          <w:szCs w:val="24"/>
          <w:lang w:val="ru-RU"/>
        </w:rPr>
      </w:pPr>
      <w:r w:rsidRPr="00EF5009">
        <w:rPr>
          <w:rFonts w:ascii="Times New Roman" w:hAnsi="Times New Roman" w:cs="Times New Roman"/>
          <w:sz w:val="28"/>
          <w:szCs w:val="28"/>
          <w:lang w:val="ru-RU"/>
        </w:rPr>
        <w:t xml:space="preserve">Таблица </w:t>
      </w:r>
      <w:r w:rsidR="008B67E2" w:rsidRPr="00EF5009">
        <w:rPr>
          <w:rFonts w:ascii="Times New Roman" w:hAnsi="Times New Roman" w:cs="Times New Roman"/>
          <w:sz w:val="28"/>
          <w:szCs w:val="28"/>
          <w:lang w:val="ru-RU"/>
        </w:rPr>
        <w:t>3</w:t>
      </w:r>
      <w:r w:rsidR="005536E6" w:rsidRPr="00EF5009">
        <w:rPr>
          <w:rFonts w:ascii="Times New Roman" w:hAnsi="Times New Roman" w:cs="Times New Roman"/>
          <w:sz w:val="28"/>
          <w:szCs w:val="28"/>
          <w:lang w:val="ru-RU"/>
        </w:rPr>
        <w:t>3</w:t>
      </w:r>
      <w:r w:rsidR="00BB6070" w:rsidRPr="00EF5009">
        <w:rPr>
          <w:rFonts w:ascii="Times New Roman" w:hAnsi="Times New Roman" w:cs="Times New Roman"/>
          <w:sz w:val="28"/>
          <w:szCs w:val="28"/>
          <w:lang w:val="ru-RU"/>
        </w:rPr>
        <w:t xml:space="preserve"> </w:t>
      </w:r>
      <w:r w:rsidR="00084DB9"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Изменение иммунологических показателей у спортсменов до и после приема спецпродукта (М</w:t>
      </w:r>
      <w:r w:rsidRPr="00EF5009">
        <w:rPr>
          <w:rFonts w:ascii="Times New Roman" w:hAnsi="Times New Roman" w:cs="Times New Roman"/>
          <w:sz w:val="24"/>
          <w:szCs w:val="24"/>
          <w:lang w:val="ru-RU"/>
        </w:rPr>
        <w:t>±m)</w:t>
      </w:r>
    </w:p>
    <w:p w14:paraId="47587716" w14:textId="77777777" w:rsidR="0015660F" w:rsidRPr="00EF5009" w:rsidRDefault="0015660F" w:rsidP="00944997">
      <w:pPr>
        <w:spacing w:after="0" w:line="240" w:lineRule="auto"/>
        <w:ind w:firstLine="709"/>
        <w:contextualSpacing/>
        <w:jc w:val="both"/>
        <w:rPr>
          <w:rFonts w:ascii="Times New Roman" w:hAnsi="Times New Roman" w:cs="Times New Roman"/>
          <w:sz w:val="28"/>
          <w:szCs w:val="28"/>
          <w:lang w:val="ru-RU"/>
        </w:rPr>
      </w:pPr>
    </w:p>
    <w:tbl>
      <w:tblPr>
        <w:tblW w:w="9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44"/>
        <w:gridCol w:w="1525"/>
        <w:gridCol w:w="4851"/>
      </w:tblGrid>
      <w:tr w:rsidR="006E5DF9" w:rsidRPr="00EF5009" w14:paraId="06E16774" w14:textId="77777777" w:rsidTr="00A01E01">
        <w:trPr>
          <w:trHeight w:val="331"/>
        </w:trPr>
        <w:tc>
          <w:tcPr>
            <w:tcW w:w="4569" w:type="dxa"/>
            <w:gridSpan w:val="2"/>
          </w:tcPr>
          <w:p w14:paraId="45C71A43" w14:textId="77777777" w:rsidR="00A26778" w:rsidRPr="00EF5009" w:rsidRDefault="00A26778" w:rsidP="00944997">
            <w:pPr>
              <w:tabs>
                <w:tab w:val="left" w:pos="7425"/>
              </w:tabs>
              <w:spacing w:after="0" w:line="240" w:lineRule="auto"/>
              <w:contextualSpacing/>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Показатели</w:t>
            </w:r>
          </w:p>
        </w:tc>
        <w:tc>
          <w:tcPr>
            <w:tcW w:w="4851" w:type="dxa"/>
          </w:tcPr>
          <w:p w14:paraId="02475DAD" w14:textId="77777777" w:rsidR="00A26778" w:rsidRPr="00EF5009" w:rsidRDefault="00A26778" w:rsidP="00944997">
            <w:pPr>
              <w:tabs>
                <w:tab w:val="left" w:pos="7425"/>
              </w:tabs>
              <w:spacing w:after="0" w:line="240" w:lineRule="auto"/>
              <w:contextualSpacing/>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М± m</w:t>
            </w:r>
          </w:p>
        </w:tc>
      </w:tr>
      <w:tr w:rsidR="006E5DF9" w:rsidRPr="00EF5009" w14:paraId="168F336B" w14:textId="77777777" w:rsidTr="00A01E01">
        <w:trPr>
          <w:trHeight w:val="356"/>
        </w:trPr>
        <w:tc>
          <w:tcPr>
            <w:tcW w:w="3044" w:type="dxa"/>
            <w:vMerge w:val="restart"/>
          </w:tcPr>
          <w:p w14:paraId="104A8A10" w14:textId="77777777" w:rsidR="00A26778" w:rsidRPr="008064FB" w:rsidRDefault="00A26778" w:rsidP="00944997">
            <w:pPr>
              <w:tabs>
                <w:tab w:val="left" w:pos="7425"/>
              </w:tabs>
              <w:spacing w:after="0" w:line="240" w:lineRule="auto"/>
              <w:contextualSpacing/>
              <w:jc w:val="center"/>
              <w:rPr>
                <w:rFonts w:ascii="Times New Roman" w:hAnsi="Times New Roman" w:cs="Times New Roman"/>
                <w:sz w:val="28"/>
                <w:szCs w:val="28"/>
              </w:rPr>
            </w:pPr>
            <w:r w:rsidRPr="008064FB">
              <w:rPr>
                <w:rFonts w:ascii="Times New Roman" w:hAnsi="Times New Roman" w:cs="Times New Roman"/>
                <w:sz w:val="28"/>
                <w:szCs w:val="28"/>
              </w:rPr>
              <w:t>Иммуноглобулин G (IgG) g/l</w:t>
            </w:r>
          </w:p>
        </w:tc>
        <w:tc>
          <w:tcPr>
            <w:tcW w:w="1525" w:type="dxa"/>
          </w:tcPr>
          <w:p w14:paraId="169F45C6" w14:textId="77777777" w:rsidR="00A26778" w:rsidRPr="00EF5009" w:rsidRDefault="00A26778" w:rsidP="00944997">
            <w:pPr>
              <w:tabs>
                <w:tab w:val="left" w:pos="7425"/>
              </w:tabs>
              <w:spacing w:after="0" w:line="240" w:lineRule="auto"/>
              <w:contextualSpacing/>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до</w:t>
            </w:r>
          </w:p>
        </w:tc>
        <w:tc>
          <w:tcPr>
            <w:tcW w:w="4851" w:type="dxa"/>
          </w:tcPr>
          <w:p w14:paraId="77446979" w14:textId="77777777" w:rsidR="00A26778" w:rsidRPr="00EF5009" w:rsidRDefault="00A26778" w:rsidP="00944997">
            <w:pPr>
              <w:spacing w:after="0" w:line="240" w:lineRule="auto"/>
              <w:contextualSpacing/>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10,87± 0,57</w:t>
            </w:r>
          </w:p>
        </w:tc>
      </w:tr>
      <w:tr w:rsidR="006E5DF9" w:rsidRPr="00EF5009" w14:paraId="71A7608A" w14:textId="77777777" w:rsidTr="00A01E01">
        <w:trPr>
          <w:trHeight w:val="191"/>
        </w:trPr>
        <w:tc>
          <w:tcPr>
            <w:tcW w:w="3044" w:type="dxa"/>
            <w:vMerge/>
          </w:tcPr>
          <w:p w14:paraId="0EB453AF" w14:textId="77777777" w:rsidR="00A26778" w:rsidRPr="00EF5009" w:rsidRDefault="00A26778" w:rsidP="00944997">
            <w:pPr>
              <w:tabs>
                <w:tab w:val="left" w:pos="7425"/>
              </w:tabs>
              <w:spacing w:after="0" w:line="240" w:lineRule="auto"/>
              <w:contextualSpacing/>
              <w:jc w:val="center"/>
              <w:rPr>
                <w:rFonts w:ascii="Times New Roman" w:hAnsi="Times New Roman" w:cs="Times New Roman"/>
                <w:sz w:val="28"/>
                <w:szCs w:val="28"/>
                <w:lang w:val="ru-RU"/>
              </w:rPr>
            </w:pPr>
          </w:p>
        </w:tc>
        <w:tc>
          <w:tcPr>
            <w:tcW w:w="1525" w:type="dxa"/>
          </w:tcPr>
          <w:p w14:paraId="36FB22D0" w14:textId="77777777" w:rsidR="00A26778" w:rsidRPr="00EF5009" w:rsidRDefault="00A26778" w:rsidP="00944997">
            <w:pPr>
              <w:tabs>
                <w:tab w:val="left" w:pos="7425"/>
              </w:tabs>
              <w:spacing w:after="0" w:line="240" w:lineRule="auto"/>
              <w:contextualSpacing/>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после</w:t>
            </w:r>
          </w:p>
        </w:tc>
        <w:tc>
          <w:tcPr>
            <w:tcW w:w="4851" w:type="dxa"/>
          </w:tcPr>
          <w:p w14:paraId="5B734EEA" w14:textId="3BE9EBAC" w:rsidR="00A26778" w:rsidRPr="00EF5009" w:rsidRDefault="00A26778" w:rsidP="00944997">
            <w:pPr>
              <w:spacing w:after="0" w:line="240" w:lineRule="auto"/>
              <w:contextualSpacing/>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11,11±0,50</w:t>
            </w:r>
          </w:p>
        </w:tc>
      </w:tr>
      <w:tr w:rsidR="006E5DF9" w:rsidRPr="00EF5009" w14:paraId="76A1D5D5" w14:textId="77777777" w:rsidTr="00A01E01">
        <w:trPr>
          <w:trHeight w:val="330"/>
        </w:trPr>
        <w:tc>
          <w:tcPr>
            <w:tcW w:w="3044" w:type="dxa"/>
            <w:vMerge w:val="restart"/>
          </w:tcPr>
          <w:p w14:paraId="3D2F7FCD" w14:textId="31642080" w:rsidR="00A26778" w:rsidRPr="00EF5009" w:rsidRDefault="00A26778" w:rsidP="00944997">
            <w:pPr>
              <w:tabs>
                <w:tab w:val="left" w:pos="7425"/>
              </w:tabs>
              <w:spacing w:after="0" w:line="240" w:lineRule="auto"/>
              <w:contextualSpacing/>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Иммуноглобулин А (IgA) g/l</w:t>
            </w:r>
          </w:p>
        </w:tc>
        <w:tc>
          <w:tcPr>
            <w:tcW w:w="1525" w:type="dxa"/>
          </w:tcPr>
          <w:p w14:paraId="6246A414" w14:textId="18030B17" w:rsidR="00A26778" w:rsidRPr="00EF5009" w:rsidRDefault="00A26778" w:rsidP="00944997">
            <w:pPr>
              <w:tabs>
                <w:tab w:val="left" w:pos="7425"/>
              </w:tabs>
              <w:spacing w:after="0" w:line="240" w:lineRule="auto"/>
              <w:contextualSpacing/>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до</w:t>
            </w:r>
          </w:p>
        </w:tc>
        <w:tc>
          <w:tcPr>
            <w:tcW w:w="4851" w:type="dxa"/>
          </w:tcPr>
          <w:p w14:paraId="4B116D7B" w14:textId="77777777" w:rsidR="00A26778" w:rsidRPr="00EF5009" w:rsidRDefault="00A26778" w:rsidP="00944997">
            <w:pPr>
              <w:spacing w:after="0" w:line="240" w:lineRule="auto"/>
              <w:contextualSpacing/>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2,10±0,18</w:t>
            </w:r>
          </w:p>
        </w:tc>
      </w:tr>
      <w:tr w:rsidR="006E5DF9" w:rsidRPr="00EF5009" w14:paraId="7283ED50" w14:textId="77777777" w:rsidTr="00A01E01">
        <w:trPr>
          <w:trHeight w:val="215"/>
        </w:trPr>
        <w:tc>
          <w:tcPr>
            <w:tcW w:w="3044" w:type="dxa"/>
            <w:vMerge/>
          </w:tcPr>
          <w:p w14:paraId="39953787" w14:textId="77777777" w:rsidR="00A26778" w:rsidRPr="00EF5009" w:rsidRDefault="00A26778" w:rsidP="00944997">
            <w:pPr>
              <w:tabs>
                <w:tab w:val="left" w:pos="7425"/>
              </w:tabs>
              <w:spacing w:after="0" w:line="240" w:lineRule="auto"/>
              <w:contextualSpacing/>
              <w:jc w:val="center"/>
              <w:rPr>
                <w:rFonts w:ascii="Times New Roman" w:hAnsi="Times New Roman" w:cs="Times New Roman"/>
                <w:sz w:val="28"/>
                <w:szCs w:val="28"/>
                <w:lang w:val="ru-RU"/>
              </w:rPr>
            </w:pPr>
          </w:p>
        </w:tc>
        <w:tc>
          <w:tcPr>
            <w:tcW w:w="1525" w:type="dxa"/>
          </w:tcPr>
          <w:p w14:paraId="2C80064B" w14:textId="77777777" w:rsidR="00A26778" w:rsidRPr="00EF5009" w:rsidRDefault="00A26778" w:rsidP="00944997">
            <w:pPr>
              <w:tabs>
                <w:tab w:val="left" w:pos="7425"/>
              </w:tabs>
              <w:spacing w:after="0" w:line="240" w:lineRule="auto"/>
              <w:contextualSpacing/>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после</w:t>
            </w:r>
          </w:p>
        </w:tc>
        <w:tc>
          <w:tcPr>
            <w:tcW w:w="4851" w:type="dxa"/>
          </w:tcPr>
          <w:p w14:paraId="467E3354" w14:textId="77777777" w:rsidR="00A26778" w:rsidRPr="00EF5009" w:rsidRDefault="00A26778" w:rsidP="00944997">
            <w:pPr>
              <w:spacing w:after="0" w:line="240" w:lineRule="auto"/>
              <w:contextualSpacing/>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2,28±0,16</w:t>
            </w:r>
          </w:p>
        </w:tc>
      </w:tr>
      <w:tr w:rsidR="006E5DF9" w:rsidRPr="00EF5009" w14:paraId="5F46218B" w14:textId="77777777" w:rsidTr="00A01E01">
        <w:trPr>
          <w:trHeight w:val="228"/>
        </w:trPr>
        <w:tc>
          <w:tcPr>
            <w:tcW w:w="3044" w:type="dxa"/>
            <w:vMerge w:val="restart"/>
          </w:tcPr>
          <w:p w14:paraId="4A34010F" w14:textId="77777777" w:rsidR="00A26778" w:rsidRPr="00EF5009" w:rsidRDefault="00A26778" w:rsidP="00944997">
            <w:pPr>
              <w:tabs>
                <w:tab w:val="left" w:pos="7425"/>
              </w:tabs>
              <w:spacing w:after="0" w:line="240" w:lineRule="auto"/>
              <w:contextualSpacing/>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Иммуноглобулин М (IgM) g/l</w:t>
            </w:r>
          </w:p>
        </w:tc>
        <w:tc>
          <w:tcPr>
            <w:tcW w:w="1525" w:type="dxa"/>
          </w:tcPr>
          <w:p w14:paraId="481984F9" w14:textId="77777777" w:rsidR="00A26778" w:rsidRPr="00EF5009" w:rsidRDefault="00A26778" w:rsidP="00944997">
            <w:pPr>
              <w:tabs>
                <w:tab w:val="left" w:pos="7425"/>
              </w:tabs>
              <w:spacing w:after="0" w:line="240" w:lineRule="auto"/>
              <w:contextualSpacing/>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до</w:t>
            </w:r>
          </w:p>
        </w:tc>
        <w:tc>
          <w:tcPr>
            <w:tcW w:w="4851" w:type="dxa"/>
          </w:tcPr>
          <w:p w14:paraId="160F2D36" w14:textId="77777777" w:rsidR="00A26778" w:rsidRPr="00EF5009" w:rsidRDefault="00A26778" w:rsidP="00944997">
            <w:pPr>
              <w:spacing w:after="0" w:line="240" w:lineRule="auto"/>
              <w:contextualSpacing/>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1,22±0,11</w:t>
            </w:r>
          </w:p>
        </w:tc>
      </w:tr>
      <w:tr w:rsidR="00A26778" w:rsidRPr="00EF5009" w14:paraId="16881C7B" w14:textId="77777777" w:rsidTr="00093BA6">
        <w:trPr>
          <w:trHeight w:val="346"/>
        </w:trPr>
        <w:tc>
          <w:tcPr>
            <w:tcW w:w="3044" w:type="dxa"/>
            <w:vMerge/>
          </w:tcPr>
          <w:p w14:paraId="2081C2CA" w14:textId="77777777" w:rsidR="00A26778" w:rsidRPr="00EF5009" w:rsidRDefault="00A26778" w:rsidP="00944997">
            <w:pPr>
              <w:tabs>
                <w:tab w:val="left" w:pos="7425"/>
              </w:tabs>
              <w:spacing w:after="0" w:line="240" w:lineRule="auto"/>
              <w:contextualSpacing/>
              <w:jc w:val="center"/>
              <w:rPr>
                <w:rFonts w:ascii="Times New Roman" w:hAnsi="Times New Roman" w:cs="Times New Roman"/>
                <w:sz w:val="28"/>
                <w:szCs w:val="28"/>
                <w:lang w:val="ru-RU"/>
              </w:rPr>
            </w:pPr>
          </w:p>
        </w:tc>
        <w:tc>
          <w:tcPr>
            <w:tcW w:w="1525" w:type="dxa"/>
          </w:tcPr>
          <w:p w14:paraId="2D1A8B70" w14:textId="77777777" w:rsidR="00A26778" w:rsidRPr="00EF5009" w:rsidRDefault="00A26778" w:rsidP="00944997">
            <w:pPr>
              <w:tabs>
                <w:tab w:val="left" w:pos="7425"/>
              </w:tabs>
              <w:spacing w:after="0" w:line="240" w:lineRule="auto"/>
              <w:contextualSpacing/>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после</w:t>
            </w:r>
          </w:p>
        </w:tc>
        <w:tc>
          <w:tcPr>
            <w:tcW w:w="4851" w:type="dxa"/>
          </w:tcPr>
          <w:p w14:paraId="0EC0D3C0" w14:textId="15BC317F" w:rsidR="00A26778" w:rsidRPr="00EF5009" w:rsidRDefault="00A26778" w:rsidP="00093BA6">
            <w:pPr>
              <w:spacing w:after="0" w:line="240" w:lineRule="auto"/>
              <w:contextualSpacing/>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1,78± 0,12</w:t>
            </w:r>
            <w:r w:rsidR="00F63AF3" w:rsidRPr="00EF5009">
              <w:rPr>
                <w:rFonts w:ascii="Times New Roman" w:hAnsi="Times New Roman" w:cs="Times New Roman"/>
                <w:sz w:val="28"/>
                <w:szCs w:val="28"/>
                <w:lang w:val="ru-RU"/>
              </w:rPr>
              <w:t>*</w:t>
            </w:r>
          </w:p>
        </w:tc>
      </w:tr>
      <w:tr w:rsidR="00AD2628" w:rsidRPr="00EF5009" w14:paraId="623E9EBA" w14:textId="77777777" w:rsidTr="00A25161">
        <w:trPr>
          <w:trHeight w:val="345"/>
        </w:trPr>
        <w:tc>
          <w:tcPr>
            <w:tcW w:w="9420" w:type="dxa"/>
            <w:gridSpan w:val="3"/>
          </w:tcPr>
          <w:p w14:paraId="1EA605F1" w14:textId="67285241" w:rsidR="00AD2628" w:rsidRPr="00EF5009" w:rsidRDefault="00AD2628" w:rsidP="00AD2628">
            <w:pPr>
              <w:tabs>
                <w:tab w:val="left" w:pos="7425"/>
              </w:tabs>
              <w:spacing w:after="0" w:line="240" w:lineRule="auto"/>
              <w:ind w:firstLine="709"/>
              <w:contextualSpacing/>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*-различия достоверны при сравнении с данными до и после приема спецпродукта</w:t>
            </w:r>
          </w:p>
        </w:tc>
      </w:tr>
    </w:tbl>
    <w:p w14:paraId="2FAEF999" w14:textId="77777777" w:rsidR="00B35B46" w:rsidRPr="00EF5009" w:rsidRDefault="00B35B46" w:rsidP="00944997">
      <w:pPr>
        <w:tabs>
          <w:tab w:val="left" w:pos="7425"/>
        </w:tabs>
        <w:spacing w:after="0" w:line="240" w:lineRule="auto"/>
        <w:ind w:firstLine="709"/>
        <w:contextualSpacing/>
        <w:jc w:val="both"/>
        <w:rPr>
          <w:rFonts w:ascii="Times New Roman" w:hAnsi="Times New Roman" w:cs="Times New Roman"/>
          <w:sz w:val="28"/>
          <w:szCs w:val="28"/>
          <w:lang w:val="ru-RU"/>
        </w:rPr>
      </w:pPr>
    </w:p>
    <w:p w14:paraId="7EB96934" w14:textId="1C368D67" w:rsidR="00A26778" w:rsidRPr="008064FB" w:rsidRDefault="00A26778" w:rsidP="00944997">
      <w:pPr>
        <w:tabs>
          <w:tab w:val="left" w:pos="7425"/>
        </w:tabs>
        <w:spacing w:after="0" w:line="240" w:lineRule="auto"/>
        <w:ind w:firstLine="709"/>
        <w:contextualSpacing/>
        <w:jc w:val="both"/>
        <w:rPr>
          <w:rFonts w:ascii="Times New Roman" w:hAnsi="Times New Roman" w:cs="Times New Roman"/>
          <w:sz w:val="28"/>
          <w:szCs w:val="28"/>
          <w:lang w:val="ru-RU"/>
        </w:rPr>
      </w:pPr>
      <w:bookmarkStart w:id="94" w:name="_Hlk103630556"/>
      <w:r w:rsidRPr="00EF5009">
        <w:rPr>
          <w:rFonts w:ascii="Times New Roman" w:hAnsi="Times New Roman" w:cs="Times New Roman"/>
          <w:sz w:val="28"/>
          <w:szCs w:val="28"/>
          <w:lang w:val="ru-RU"/>
        </w:rPr>
        <w:t xml:space="preserve">Исходные данные для иммуноглобулинов IgG, IgA и IgM в контрольной группе спортсменов </w:t>
      </w:r>
      <w:r w:rsidR="00B72C86" w:rsidRPr="00EF5009">
        <w:rPr>
          <w:rFonts w:ascii="Times New Roman" w:hAnsi="Times New Roman" w:cs="Times New Roman"/>
          <w:sz w:val="28"/>
          <w:szCs w:val="28"/>
          <w:lang w:val="ru-RU"/>
        </w:rPr>
        <w:t xml:space="preserve">равнялись соответственно </w:t>
      </w:r>
      <w:r w:rsidRPr="00EF5009">
        <w:rPr>
          <w:rFonts w:ascii="Times New Roman" w:hAnsi="Times New Roman" w:cs="Times New Roman"/>
          <w:sz w:val="28"/>
          <w:szCs w:val="28"/>
          <w:lang w:val="ru-RU"/>
        </w:rPr>
        <w:t>9,01 ± 0,78</w:t>
      </w:r>
      <w:r w:rsidR="00B71FEE"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1,78±0,14</w:t>
      </w:r>
      <w:r w:rsidR="00B71FEE"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1,01±0,10 г/л. </w:t>
      </w:r>
      <w:r w:rsidR="00A14947" w:rsidRPr="00EF5009">
        <w:rPr>
          <w:rFonts w:ascii="Times New Roman" w:hAnsi="Times New Roman" w:cs="Times New Roman"/>
          <w:sz w:val="28"/>
          <w:szCs w:val="28"/>
          <w:lang w:val="ru-RU"/>
        </w:rPr>
        <w:t>Известно,</w:t>
      </w:r>
      <w:r w:rsidR="00B71FEE" w:rsidRPr="00EF5009">
        <w:rPr>
          <w:rFonts w:ascii="Times New Roman" w:hAnsi="Times New Roman" w:cs="Times New Roman"/>
          <w:sz w:val="28"/>
          <w:szCs w:val="28"/>
          <w:lang w:val="ru-RU"/>
        </w:rPr>
        <w:t xml:space="preserve"> что</w:t>
      </w:r>
      <w:r w:rsidRPr="00EF5009">
        <w:rPr>
          <w:rFonts w:ascii="Times New Roman" w:hAnsi="Times New Roman" w:cs="Times New Roman"/>
          <w:sz w:val="28"/>
          <w:szCs w:val="28"/>
          <w:lang w:val="ru-RU"/>
        </w:rPr>
        <w:t xml:space="preserve"> состояни</w:t>
      </w:r>
      <w:r w:rsidR="00B71FEE" w:rsidRPr="00EF5009">
        <w:rPr>
          <w:rFonts w:ascii="Times New Roman" w:hAnsi="Times New Roman" w:cs="Times New Roman"/>
          <w:sz w:val="28"/>
          <w:szCs w:val="28"/>
          <w:lang w:val="ru-RU"/>
        </w:rPr>
        <w:t>е</w:t>
      </w:r>
      <w:r w:rsidRPr="00EF5009">
        <w:rPr>
          <w:rFonts w:ascii="Times New Roman" w:hAnsi="Times New Roman" w:cs="Times New Roman"/>
          <w:sz w:val="28"/>
          <w:szCs w:val="28"/>
          <w:lang w:val="ru-RU"/>
        </w:rPr>
        <w:t xml:space="preserve"> гуморального иммунитета </w:t>
      </w:r>
      <w:r w:rsidR="005B6EB0" w:rsidRPr="00EF5009">
        <w:rPr>
          <w:rFonts w:ascii="Times New Roman" w:hAnsi="Times New Roman" w:cs="Times New Roman"/>
          <w:sz w:val="28"/>
          <w:szCs w:val="28"/>
          <w:lang w:val="ru-RU"/>
        </w:rPr>
        <w:t xml:space="preserve">связано </w:t>
      </w:r>
      <w:r w:rsidRPr="00EF5009">
        <w:rPr>
          <w:rFonts w:ascii="Times New Roman" w:hAnsi="Times New Roman" w:cs="Times New Roman"/>
          <w:sz w:val="28"/>
          <w:szCs w:val="28"/>
          <w:lang w:val="ru-RU"/>
        </w:rPr>
        <w:t>с интенсивностью физических нагрузок</w:t>
      </w:r>
      <w:r w:rsidR="005B6EB0"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с одной стороны и </w:t>
      </w:r>
      <w:r w:rsidR="005B6EB0" w:rsidRPr="00EF5009">
        <w:rPr>
          <w:rFonts w:ascii="Times New Roman" w:hAnsi="Times New Roman" w:cs="Times New Roman"/>
          <w:sz w:val="28"/>
          <w:szCs w:val="28"/>
          <w:lang w:val="ru-RU"/>
        </w:rPr>
        <w:t>влиянием</w:t>
      </w:r>
      <w:r w:rsidRPr="00EF5009">
        <w:rPr>
          <w:rFonts w:ascii="Times New Roman" w:hAnsi="Times New Roman" w:cs="Times New Roman"/>
          <w:sz w:val="28"/>
          <w:szCs w:val="28"/>
          <w:lang w:val="ru-RU"/>
        </w:rPr>
        <w:t xml:space="preserve"> обогащения суточного рациона спортсменов недостающими факторами питания, определяющими устойчивость и выносливость к повышенным физическим нагрузкам</w:t>
      </w:r>
      <w:r w:rsidR="00082B9E" w:rsidRPr="00EF5009">
        <w:rPr>
          <w:rFonts w:ascii="Times New Roman" w:hAnsi="Times New Roman" w:cs="Times New Roman"/>
          <w:sz w:val="28"/>
          <w:szCs w:val="28"/>
          <w:lang w:val="ru-RU"/>
        </w:rPr>
        <w:t>, с другой</w:t>
      </w:r>
      <w:r w:rsidRPr="00EF5009">
        <w:rPr>
          <w:rFonts w:ascii="Times New Roman" w:hAnsi="Times New Roman" w:cs="Times New Roman"/>
          <w:sz w:val="28"/>
          <w:szCs w:val="28"/>
          <w:lang w:val="ru-RU"/>
        </w:rPr>
        <w:t xml:space="preserve">. </w:t>
      </w:r>
      <w:r w:rsidR="008064FB">
        <w:rPr>
          <w:rFonts w:ascii="Times New Roman" w:hAnsi="Times New Roman" w:cs="Times New Roman"/>
          <w:sz w:val="28"/>
          <w:szCs w:val="28"/>
          <w:lang w:val="ru-RU"/>
        </w:rPr>
        <w:t xml:space="preserve">После приема специализированного питания в контрольной группе </w:t>
      </w:r>
      <w:r w:rsidR="00C97160">
        <w:rPr>
          <w:rFonts w:ascii="Times New Roman" w:hAnsi="Times New Roman" w:cs="Times New Roman"/>
          <w:sz w:val="28"/>
          <w:szCs w:val="28"/>
          <w:lang w:val="ru-RU"/>
        </w:rPr>
        <w:t>данные по иммуноглобулинам достоверно не изменились.</w:t>
      </w:r>
    </w:p>
    <w:p w14:paraId="2A05FDE2" w14:textId="04812042" w:rsidR="00A26778" w:rsidRPr="00EF5009" w:rsidRDefault="00A26778" w:rsidP="00944997">
      <w:pPr>
        <w:tabs>
          <w:tab w:val="left" w:pos="7425"/>
        </w:tabs>
        <w:spacing w:after="0" w:line="240" w:lineRule="auto"/>
        <w:ind w:firstLine="709"/>
        <w:contextualSpacing/>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Повышение уровня всех классов им</w:t>
      </w:r>
      <w:r w:rsidR="00C97160">
        <w:rPr>
          <w:rFonts w:ascii="Times New Roman" w:hAnsi="Times New Roman" w:cs="Times New Roman"/>
          <w:sz w:val="28"/>
          <w:szCs w:val="28"/>
          <w:lang w:val="ru-RU"/>
        </w:rPr>
        <w:t>м</w:t>
      </w:r>
      <w:r w:rsidRPr="00EF5009">
        <w:rPr>
          <w:rFonts w:ascii="Times New Roman" w:hAnsi="Times New Roman" w:cs="Times New Roman"/>
          <w:sz w:val="28"/>
          <w:szCs w:val="28"/>
          <w:lang w:val="ru-RU"/>
        </w:rPr>
        <w:t xml:space="preserve">уноглобулинов, характеризующих состояние </w:t>
      </w:r>
      <w:r w:rsidR="00485E76" w:rsidRPr="00EF5009">
        <w:rPr>
          <w:rFonts w:ascii="Times New Roman" w:hAnsi="Times New Roman" w:cs="Times New Roman"/>
          <w:sz w:val="28"/>
          <w:szCs w:val="28"/>
          <w:lang w:val="ru-RU"/>
        </w:rPr>
        <w:t>гуморального иммунитета,</w:t>
      </w:r>
      <w:r w:rsidRPr="00EF5009">
        <w:rPr>
          <w:rFonts w:ascii="Times New Roman" w:hAnsi="Times New Roman" w:cs="Times New Roman"/>
          <w:sz w:val="28"/>
          <w:szCs w:val="28"/>
          <w:lang w:val="ru-RU"/>
        </w:rPr>
        <w:t xml:space="preserve"> </w:t>
      </w:r>
      <w:r w:rsidR="00A14947" w:rsidRPr="00EF5009">
        <w:rPr>
          <w:rFonts w:ascii="Times New Roman" w:hAnsi="Times New Roman" w:cs="Times New Roman"/>
          <w:sz w:val="28"/>
          <w:szCs w:val="28"/>
          <w:lang w:val="ru-RU"/>
        </w:rPr>
        <w:t>указывает</w:t>
      </w:r>
      <w:r w:rsidRPr="00EF5009">
        <w:rPr>
          <w:rFonts w:ascii="Times New Roman" w:hAnsi="Times New Roman" w:cs="Times New Roman"/>
          <w:sz w:val="28"/>
          <w:szCs w:val="28"/>
          <w:lang w:val="ru-RU"/>
        </w:rPr>
        <w:t xml:space="preserve"> </w:t>
      </w:r>
      <w:r w:rsidR="00A14947" w:rsidRPr="00EF5009">
        <w:rPr>
          <w:rFonts w:ascii="Times New Roman" w:hAnsi="Times New Roman" w:cs="Times New Roman"/>
          <w:sz w:val="28"/>
          <w:szCs w:val="28"/>
          <w:lang w:val="ru-RU"/>
        </w:rPr>
        <w:t>на</w:t>
      </w:r>
      <w:r w:rsidRPr="00EF5009">
        <w:rPr>
          <w:rFonts w:ascii="Times New Roman" w:hAnsi="Times New Roman" w:cs="Times New Roman"/>
          <w:sz w:val="28"/>
          <w:szCs w:val="28"/>
          <w:lang w:val="ru-RU"/>
        </w:rPr>
        <w:t xml:space="preserve"> хорошую адаптированность иммунной системы спортсменов. </w:t>
      </w:r>
      <w:bookmarkEnd w:id="94"/>
      <w:r w:rsidRPr="00EF5009">
        <w:rPr>
          <w:rFonts w:ascii="Times New Roman" w:hAnsi="Times New Roman" w:cs="Times New Roman"/>
          <w:sz w:val="28"/>
          <w:szCs w:val="28"/>
          <w:lang w:val="ru-RU"/>
        </w:rPr>
        <w:t xml:space="preserve">Снижение показателей гуморальных факторов иммунного статуса приводит к росту острых заболеваний </w:t>
      </w:r>
      <w:r w:rsidR="0082009F" w:rsidRPr="00EF5009">
        <w:rPr>
          <w:rFonts w:ascii="Times New Roman" w:hAnsi="Times New Roman" w:cs="Times New Roman"/>
          <w:sz w:val="28"/>
          <w:szCs w:val="28"/>
          <w:lang w:val="ru-RU"/>
        </w:rPr>
        <w:t>[</w:t>
      </w:r>
      <w:r w:rsidR="005B4132" w:rsidRPr="00EF5009">
        <w:rPr>
          <w:rFonts w:ascii="Times New Roman" w:hAnsi="Times New Roman" w:cs="Times New Roman"/>
          <w:sz w:val="28"/>
          <w:szCs w:val="28"/>
          <w:lang w:val="ru-RU"/>
        </w:rPr>
        <w:t>2</w:t>
      </w:r>
      <w:r w:rsidR="00717D8E" w:rsidRPr="00717D8E">
        <w:rPr>
          <w:rFonts w:ascii="Times New Roman" w:hAnsi="Times New Roman" w:cs="Times New Roman"/>
          <w:sz w:val="28"/>
          <w:szCs w:val="28"/>
          <w:lang w:val="ru-RU"/>
        </w:rPr>
        <w:t>10</w:t>
      </w:r>
      <w:r w:rsidR="003C33FA" w:rsidRPr="00EF5009">
        <w:rPr>
          <w:rFonts w:ascii="Times New Roman" w:hAnsi="Times New Roman" w:cs="Times New Roman"/>
          <w:sz w:val="28"/>
          <w:szCs w:val="28"/>
          <w:lang w:val="ru-RU"/>
        </w:rPr>
        <w:t>-</w:t>
      </w:r>
      <w:r w:rsidR="00E25D46" w:rsidRPr="00EF5009">
        <w:rPr>
          <w:rFonts w:ascii="Times New Roman" w:hAnsi="Times New Roman" w:cs="Times New Roman"/>
          <w:sz w:val="28"/>
          <w:szCs w:val="28"/>
          <w:lang w:val="ru-RU"/>
        </w:rPr>
        <w:t>2</w:t>
      </w:r>
      <w:r w:rsidR="00DB46D8" w:rsidRPr="00EF5009">
        <w:rPr>
          <w:rFonts w:ascii="Times New Roman" w:hAnsi="Times New Roman" w:cs="Times New Roman"/>
          <w:sz w:val="28"/>
          <w:szCs w:val="28"/>
          <w:lang w:val="ru-RU"/>
        </w:rPr>
        <w:t>1</w:t>
      </w:r>
      <w:r w:rsidR="00717D8E" w:rsidRPr="00717D8E">
        <w:rPr>
          <w:rFonts w:ascii="Times New Roman" w:hAnsi="Times New Roman" w:cs="Times New Roman"/>
          <w:sz w:val="28"/>
          <w:szCs w:val="28"/>
          <w:lang w:val="ru-RU"/>
        </w:rPr>
        <w:t>2</w:t>
      </w:r>
      <w:r w:rsidR="0082009F"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и может рассматриваться как синдром иммунной дисфункции </w:t>
      </w:r>
      <w:r w:rsidR="0082009F" w:rsidRPr="00EF5009">
        <w:rPr>
          <w:rFonts w:ascii="Times New Roman" w:hAnsi="Times New Roman" w:cs="Times New Roman"/>
          <w:sz w:val="28"/>
          <w:szCs w:val="28"/>
          <w:lang w:val="ru-RU"/>
        </w:rPr>
        <w:t>[</w:t>
      </w:r>
      <w:r w:rsidR="00E25D46" w:rsidRPr="00EF5009">
        <w:rPr>
          <w:rFonts w:ascii="Times New Roman" w:hAnsi="Times New Roman" w:cs="Times New Roman"/>
          <w:sz w:val="28"/>
          <w:szCs w:val="28"/>
          <w:lang w:val="ru-RU"/>
        </w:rPr>
        <w:t>21</w:t>
      </w:r>
      <w:r w:rsidR="00717D8E" w:rsidRPr="003C22B2">
        <w:rPr>
          <w:rFonts w:ascii="Times New Roman" w:hAnsi="Times New Roman" w:cs="Times New Roman"/>
          <w:sz w:val="28"/>
          <w:szCs w:val="28"/>
          <w:lang w:val="ru-RU"/>
        </w:rPr>
        <w:t>3</w:t>
      </w:r>
      <w:r w:rsidR="0082009F"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p>
    <w:p w14:paraId="3B989FC7" w14:textId="77777777" w:rsidR="00463A47" w:rsidRDefault="00463A47" w:rsidP="007A2394">
      <w:pPr>
        <w:spacing w:after="0" w:line="240" w:lineRule="auto"/>
        <w:ind w:firstLine="709"/>
        <w:contextualSpacing/>
        <w:jc w:val="both"/>
        <w:rPr>
          <w:rFonts w:ascii="Times New Roman" w:hAnsi="Times New Roman" w:cs="Times New Roman"/>
          <w:sz w:val="28"/>
          <w:szCs w:val="28"/>
          <w:lang w:val="ru-RU"/>
        </w:rPr>
      </w:pPr>
    </w:p>
    <w:p w14:paraId="37E6ED97" w14:textId="03C870B6" w:rsidR="005561BA" w:rsidRPr="00EF5009" w:rsidRDefault="00CE5730" w:rsidP="007A2394">
      <w:pPr>
        <w:spacing w:after="0" w:line="240" w:lineRule="auto"/>
        <w:ind w:firstLine="709"/>
        <w:contextualSpacing/>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Имеющиеся в научной литературе разноречивые сведения относительно влияния физических нагрузок на иммунную систему </w:t>
      </w:r>
      <w:r w:rsidR="002F07E6" w:rsidRPr="00EF5009">
        <w:rPr>
          <w:rFonts w:ascii="Times New Roman" w:hAnsi="Times New Roman" w:cs="Times New Roman"/>
          <w:sz w:val="28"/>
          <w:szCs w:val="28"/>
          <w:lang w:val="ru-RU"/>
        </w:rPr>
        <w:t xml:space="preserve">зависят </w:t>
      </w:r>
      <w:r w:rsidRPr="00EF5009">
        <w:rPr>
          <w:rFonts w:ascii="Times New Roman" w:hAnsi="Times New Roman" w:cs="Times New Roman"/>
          <w:sz w:val="28"/>
          <w:szCs w:val="28"/>
          <w:lang w:val="ru-RU"/>
        </w:rPr>
        <w:t>о</w:t>
      </w:r>
      <w:r w:rsidR="002F07E6" w:rsidRPr="00EF5009">
        <w:rPr>
          <w:rFonts w:ascii="Times New Roman" w:hAnsi="Times New Roman" w:cs="Times New Roman"/>
          <w:sz w:val="28"/>
          <w:szCs w:val="28"/>
          <w:lang w:val="ru-RU"/>
        </w:rPr>
        <w:t xml:space="preserve">т </w:t>
      </w:r>
      <w:r w:rsidRPr="00EF5009">
        <w:rPr>
          <w:rFonts w:ascii="Times New Roman" w:hAnsi="Times New Roman" w:cs="Times New Roman"/>
          <w:sz w:val="28"/>
          <w:szCs w:val="28"/>
          <w:lang w:val="ru-RU"/>
        </w:rPr>
        <w:t xml:space="preserve">индивидуальной реакции </w:t>
      </w:r>
      <w:r w:rsidR="002F07E6" w:rsidRPr="00EF5009">
        <w:rPr>
          <w:rFonts w:ascii="Times New Roman" w:hAnsi="Times New Roman" w:cs="Times New Roman"/>
          <w:sz w:val="28"/>
          <w:szCs w:val="28"/>
          <w:lang w:val="ru-RU"/>
        </w:rPr>
        <w:t xml:space="preserve">организма, вида спорта, времени оценки показателей (до-, в соревновательный или </w:t>
      </w:r>
      <w:r w:rsidR="00B344CB" w:rsidRPr="00EF5009">
        <w:rPr>
          <w:rFonts w:ascii="Times New Roman" w:hAnsi="Times New Roman" w:cs="Times New Roman"/>
          <w:sz w:val="28"/>
          <w:szCs w:val="28"/>
          <w:lang w:val="ru-RU"/>
        </w:rPr>
        <w:t>после соревновательный</w:t>
      </w:r>
      <w:r w:rsidR="002F07E6" w:rsidRPr="00EF5009">
        <w:rPr>
          <w:rFonts w:ascii="Times New Roman" w:hAnsi="Times New Roman" w:cs="Times New Roman"/>
          <w:sz w:val="28"/>
          <w:szCs w:val="28"/>
          <w:lang w:val="ru-RU"/>
        </w:rPr>
        <w:t xml:space="preserve"> периоды), возраста и </w:t>
      </w:r>
      <w:r w:rsidR="00121413" w:rsidRPr="00EF5009">
        <w:rPr>
          <w:rFonts w:ascii="Times New Roman" w:hAnsi="Times New Roman" w:cs="Times New Roman"/>
          <w:sz w:val="28"/>
          <w:szCs w:val="28"/>
          <w:lang w:val="ru-RU"/>
        </w:rPr>
        <w:t>других факторов,</w:t>
      </w:r>
      <w:r w:rsidR="002F07E6" w:rsidRPr="00EF5009">
        <w:rPr>
          <w:rFonts w:ascii="Times New Roman" w:hAnsi="Times New Roman" w:cs="Times New Roman"/>
          <w:sz w:val="28"/>
          <w:szCs w:val="28"/>
          <w:lang w:val="ru-RU"/>
        </w:rPr>
        <w:t xml:space="preserve"> </w:t>
      </w:r>
      <w:r w:rsidR="00121413" w:rsidRPr="00EF5009">
        <w:rPr>
          <w:rFonts w:ascii="Times New Roman" w:hAnsi="Times New Roman" w:cs="Times New Roman"/>
          <w:sz w:val="28"/>
          <w:szCs w:val="28"/>
          <w:lang w:val="ru-RU"/>
        </w:rPr>
        <w:t>а также условий,</w:t>
      </w:r>
      <w:r w:rsidR="002F07E6" w:rsidRPr="00EF5009">
        <w:rPr>
          <w:rFonts w:ascii="Times New Roman" w:hAnsi="Times New Roman" w:cs="Times New Roman"/>
          <w:sz w:val="28"/>
          <w:szCs w:val="28"/>
          <w:lang w:val="ru-RU"/>
        </w:rPr>
        <w:t xml:space="preserve"> в которых проводилась оценка состояния иммунитета.</w:t>
      </w:r>
      <w:r w:rsidR="00B344CB" w:rsidRPr="00EF5009">
        <w:rPr>
          <w:rFonts w:ascii="Times New Roman" w:hAnsi="Times New Roman" w:cs="Times New Roman"/>
          <w:sz w:val="28"/>
          <w:szCs w:val="28"/>
          <w:lang w:val="ru-RU"/>
        </w:rPr>
        <w:t xml:space="preserve"> </w:t>
      </w:r>
      <w:r w:rsidR="002F07E6" w:rsidRPr="00EF5009">
        <w:rPr>
          <w:rFonts w:ascii="Times New Roman" w:hAnsi="Times New Roman" w:cs="Times New Roman"/>
          <w:sz w:val="28"/>
          <w:szCs w:val="28"/>
          <w:lang w:val="ru-RU"/>
        </w:rPr>
        <w:t xml:space="preserve">Имеются также научные сведения, указывающие на то, что спорт действует </w:t>
      </w:r>
      <w:r w:rsidR="00B344CB" w:rsidRPr="00EF5009">
        <w:rPr>
          <w:rFonts w:ascii="Times New Roman" w:hAnsi="Times New Roman" w:cs="Times New Roman"/>
          <w:sz w:val="28"/>
          <w:szCs w:val="28"/>
          <w:lang w:val="ru-RU"/>
        </w:rPr>
        <w:t>угнетающе</w:t>
      </w:r>
      <w:r w:rsidR="002F07E6" w:rsidRPr="00EF5009">
        <w:rPr>
          <w:rFonts w:ascii="Times New Roman" w:hAnsi="Times New Roman" w:cs="Times New Roman"/>
          <w:sz w:val="28"/>
          <w:szCs w:val="28"/>
          <w:lang w:val="ru-RU"/>
        </w:rPr>
        <w:t xml:space="preserve"> на работу иммунной системы при интенсивных физических нагрузках </w:t>
      </w:r>
      <w:r w:rsidR="0082009F" w:rsidRPr="00EF5009">
        <w:rPr>
          <w:rFonts w:ascii="Times New Roman" w:hAnsi="Times New Roman" w:cs="Times New Roman"/>
          <w:sz w:val="28"/>
          <w:szCs w:val="28"/>
          <w:lang w:val="ru-RU"/>
        </w:rPr>
        <w:t>[</w:t>
      </w:r>
      <w:r w:rsidR="00594F3F" w:rsidRPr="00EF5009">
        <w:rPr>
          <w:rFonts w:ascii="Times New Roman" w:hAnsi="Times New Roman" w:cs="Times New Roman"/>
          <w:sz w:val="28"/>
          <w:szCs w:val="28"/>
          <w:lang w:val="ru-RU"/>
        </w:rPr>
        <w:t>21</w:t>
      </w:r>
      <w:r w:rsidR="00FB73F7" w:rsidRPr="00FB73F7">
        <w:rPr>
          <w:rFonts w:ascii="Times New Roman" w:hAnsi="Times New Roman" w:cs="Times New Roman"/>
          <w:sz w:val="28"/>
          <w:szCs w:val="28"/>
          <w:lang w:val="ru-RU"/>
        </w:rPr>
        <w:t>4</w:t>
      </w:r>
      <w:r w:rsidR="003C33FA" w:rsidRPr="00EF5009">
        <w:rPr>
          <w:rFonts w:ascii="Times New Roman" w:hAnsi="Times New Roman" w:cs="Times New Roman"/>
          <w:sz w:val="28"/>
          <w:szCs w:val="28"/>
          <w:lang w:val="ru-RU"/>
        </w:rPr>
        <w:t>-</w:t>
      </w:r>
      <w:r w:rsidR="009E6F6E" w:rsidRPr="00EF5009">
        <w:rPr>
          <w:rFonts w:ascii="Times New Roman" w:hAnsi="Times New Roman" w:cs="Times New Roman"/>
          <w:sz w:val="28"/>
          <w:szCs w:val="28"/>
          <w:lang w:val="ru-RU"/>
        </w:rPr>
        <w:t>21</w:t>
      </w:r>
      <w:r w:rsidR="00FB73F7" w:rsidRPr="00402476">
        <w:rPr>
          <w:rFonts w:ascii="Times New Roman" w:hAnsi="Times New Roman" w:cs="Times New Roman"/>
          <w:sz w:val="28"/>
          <w:szCs w:val="28"/>
          <w:lang w:val="ru-RU"/>
        </w:rPr>
        <w:t>8</w:t>
      </w:r>
      <w:r w:rsidR="0082009F" w:rsidRPr="00EF5009">
        <w:rPr>
          <w:rFonts w:ascii="Times New Roman" w:hAnsi="Times New Roman" w:cs="Times New Roman"/>
          <w:sz w:val="28"/>
          <w:szCs w:val="28"/>
          <w:lang w:val="ru-RU"/>
        </w:rPr>
        <w:t>]</w:t>
      </w:r>
      <w:r w:rsidR="00D57912" w:rsidRPr="00EF5009">
        <w:rPr>
          <w:rFonts w:ascii="Times New Roman" w:hAnsi="Times New Roman" w:cs="Times New Roman"/>
          <w:sz w:val="28"/>
          <w:szCs w:val="28"/>
          <w:lang w:val="ru-RU"/>
        </w:rPr>
        <w:t>.</w:t>
      </w:r>
    </w:p>
    <w:p w14:paraId="5F07E820" w14:textId="096F2375" w:rsidR="00A26778" w:rsidRPr="00EF5009" w:rsidRDefault="00A26778"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Включение в состав рациона </w:t>
      </w:r>
      <w:r w:rsidR="008C3876" w:rsidRPr="00EF5009">
        <w:rPr>
          <w:rFonts w:ascii="Times New Roman" w:hAnsi="Times New Roman" w:cs="Times New Roman"/>
          <w:sz w:val="28"/>
          <w:szCs w:val="28"/>
          <w:lang w:val="ru-RU"/>
        </w:rPr>
        <w:t xml:space="preserve">питания </w:t>
      </w:r>
      <w:r w:rsidRPr="00EF5009">
        <w:rPr>
          <w:rFonts w:ascii="Times New Roman" w:hAnsi="Times New Roman" w:cs="Times New Roman"/>
          <w:sz w:val="28"/>
          <w:szCs w:val="28"/>
          <w:lang w:val="ru-RU"/>
        </w:rPr>
        <w:t xml:space="preserve">специализированного </w:t>
      </w:r>
      <w:r w:rsidR="00E9411E" w:rsidRPr="00EF5009">
        <w:rPr>
          <w:rFonts w:ascii="Times New Roman" w:hAnsi="Times New Roman" w:cs="Times New Roman"/>
          <w:sz w:val="28"/>
          <w:szCs w:val="28"/>
          <w:lang w:val="ru-RU"/>
        </w:rPr>
        <w:t>продукта привело</w:t>
      </w:r>
      <w:r w:rsidR="008C3876" w:rsidRPr="00EF5009">
        <w:rPr>
          <w:rFonts w:ascii="Times New Roman" w:hAnsi="Times New Roman" w:cs="Times New Roman"/>
          <w:sz w:val="28"/>
          <w:szCs w:val="28"/>
          <w:lang w:val="ru-RU"/>
        </w:rPr>
        <w:t xml:space="preserve"> к нормализации показателей иммунной </w:t>
      </w:r>
      <w:r w:rsidR="00E9411E" w:rsidRPr="00EF5009">
        <w:rPr>
          <w:rFonts w:ascii="Times New Roman" w:hAnsi="Times New Roman" w:cs="Times New Roman"/>
          <w:sz w:val="28"/>
          <w:szCs w:val="28"/>
          <w:lang w:val="ru-RU"/>
        </w:rPr>
        <w:t>системы при</w:t>
      </w:r>
      <w:r w:rsidR="008C3876" w:rsidRPr="00EF5009">
        <w:rPr>
          <w:rFonts w:ascii="Times New Roman" w:hAnsi="Times New Roman" w:cs="Times New Roman"/>
          <w:sz w:val="28"/>
          <w:szCs w:val="28"/>
          <w:lang w:val="ru-RU"/>
        </w:rPr>
        <w:t xml:space="preserve"> выполнении физической нагрузки</w:t>
      </w:r>
      <w:r w:rsidR="005D0A7B" w:rsidRPr="00EF5009">
        <w:rPr>
          <w:rFonts w:ascii="Times New Roman" w:hAnsi="Times New Roman" w:cs="Times New Roman"/>
          <w:sz w:val="28"/>
          <w:szCs w:val="28"/>
          <w:lang w:val="ru-RU"/>
        </w:rPr>
        <w:t>.</w:t>
      </w:r>
    </w:p>
    <w:p w14:paraId="7E154085" w14:textId="289A9E09" w:rsidR="00137F59" w:rsidRPr="00EF5009" w:rsidRDefault="00137F59" w:rsidP="00137F5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Известно, что наиболее существенные иммунологические нарушения отмечаются при сочетании физических и психоэмоциональных нагрузок при переохлаждении, на фоне срыва </w:t>
      </w:r>
      <w:r w:rsidR="00B344CB" w:rsidRPr="00EF5009">
        <w:rPr>
          <w:rFonts w:ascii="Times New Roman" w:hAnsi="Times New Roman" w:cs="Times New Roman"/>
          <w:sz w:val="28"/>
          <w:szCs w:val="28"/>
          <w:lang w:val="ru-RU"/>
        </w:rPr>
        <w:t>адаптационных</w:t>
      </w:r>
      <w:r w:rsidRPr="00EF5009">
        <w:rPr>
          <w:rFonts w:ascii="Times New Roman" w:hAnsi="Times New Roman" w:cs="Times New Roman"/>
          <w:sz w:val="28"/>
          <w:szCs w:val="28"/>
          <w:lang w:val="ru-RU"/>
        </w:rPr>
        <w:t xml:space="preserve"> механизмов [</w:t>
      </w:r>
      <w:r w:rsidR="00B0683F" w:rsidRPr="00EF5009">
        <w:rPr>
          <w:rFonts w:ascii="Times New Roman" w:hAnsi="Times New Roman" w:cs="Times New Roman"/>
          <w:sz w:val="28"/>
          <w:szCs w:val="28"/>
          <w:lang w:val="ru-RU"/>
        </w:rPr>
        <w:t>21</w:t>
      </w:r>
      <w:r w:rsidR="00402476" w:rsidRPr="00402476">
        <w:rPr>
          <w:rFonts w:ascii="Times New Roman" w:hAnsi="Times New Roman" w:cs="Times New Roman"/>
          <w:sz w:val="28"/>
          <w:szCs w:val="28"/>
          <w:lang w:val="ru-RU"/>
        </w:rPr>
        <w:t>9</w:t>
      </w:r>
      <w:r w:rsidRPr="00EF5009">
        <w:rPr>
          <w:rFonts w:ascii="Times New Roman" w:hAnsi="Times New Roman" w:cs="Times New Roman"/>
          <w:sz w:val="28"/>
          <w:szCs w:val="28"/>
          <w:lang w:val="ru-RU"/>
        </w:rPr>
        <w:t>-</w:t>
      </w:r>
      <w:r w:rsidR="00B0683F" w:rsidRPr="00EF5009">
        <w:rPr>
          <w:rFonts w:ascii="Times New Roman" w:hAnsi="Times New Roman" w:cs="Times New Roman"/>
          <w:sz w:val="28"/>
          <w:szCs w:val="28"/>
          <w:lang w:val="ru-RU"/>
        </w:rPr>
        <w:t>2</w:t>
      </w:r>
      <w:r w:rsidR="005C20E2" w:rsidRPr="00EF5009">
        <w:rPr>
          <w:rFonts w:ascii="Times New Roman" w:hAnsi="Times New Roman" w:cs="Times New Roman"/>
          <w:sz w:val="28"/>
          <w:szCs w:val="28"/>
          <w:lang w:val="ru-RU"/>
        </w:rPr>
        <w:t>2</w:t>
      </w:r>
      <w:r w:rsidR="0099437A" w:rsidRPr="00AA4728">
        <w:rPr>
          <w:rFonts w:ascii="Times New Roman" w:hAnsi="Times New Roman" w:cs="Times New Roman"/>
          <w:sz w:val="28"/>
          <w:szCs w:val="28"/>
          <w:lang w:val="ru-RU"/>
        </w:rPr>
        <w:t>2</w:t>
      </w:r>
      <w:r w:rsidRPr="00EF5009">
        <w:rPr>
          <w:rFonts w:ascii="Times New Roman" w:hAnsi="Times New Roman" w:cs="Times New Roman"/>
          <w:sz w:val="28"/>
          <w:szCs w:val="28"/>
          <w:lang w:val="ru-RU"/>
        </w:rPr>
        <w:t>].</w:t>
      </w:r>
    </w:p>
    <w:p w14:paraId="64DA847D" w14:textId="332683BE" w:rsidR="00A26778" w:rsidRPr="00EF5009" w:rsidRDefault="00AE75D8"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У</w:t>
      </w:r>
      <w:r w:rsidR="00A26778" w:rsidRPr="00EF5009">
        <w:rPr>
          <w:rFonts w:ascii="Times New Roman" w:hAnsi="Times New Roman" w:cs="Times New Roman"/>
          <w:sz w:val="28"/>
          <w:szCs w:val="28"/>
          <w:lang w:val="ru-RU"/>
        </w:rPr>
        <w:t xml:space="preserve"> спортсменов </w:t>
      </w:r>
      <w:r w:rsidR="008A65FE">
        <w:rPr>
          <w:rFonts w:ascii="Times New Roman" w:hAnsi="Times New Roman" w:cs="Times New Roman"/>
          <w:sz w:val="28"/>
          <w:szCs w:val="28"/>
          <w:lang w:val="ru-RU"/>
        </w:rPr>
        <w:t>опытной</w:t>
      </w:r>
      <w:r w:rsidR="00A26778" w:rsidRPr="00EF5009">
        <w:rPr>
          <w:rFonts w:ascii="Times New Roman" w:hAnsi="Times New Roman" w:cs="Times New Roman"/>
          <w:sz w:val="28"/>
          <w:szCs w:val="28"/>
          <w:lang w:val="ru-RU"/>
        </w:rPr>
        <w:t xml:space="preserve"> группы после применения продукта отмечалось снижение в плазме крови концентрации молочной кислоты по сравнению с исходными данными на 23,1</w:t>
      </w:r>
      <w:r w:rsidR="00B22756" w:rsidRPr="00EF5009">
        <w:rPr>
          <w:rFonts w:ascii="Times New Roman" w:hAnsi="Times New Roman" w:cs="Times New Roman"/>
          <w:sz w:val="28"/>
          <w:szCs w:val="28"/>
          <w:lang w:val="ru-RU"/>
        </w:rPr>
        <w:t xml:space="preserve"> </w:t>
      </w:r>
      <w:r w:rsidR="00A26778" w:rsidRPr="00EF5009">
        <w:rPr>
          <w:rFonts w:ascii="Times New Roman" w:hAnsi="Times New Roman" w:cs="Times New Roman"/>
          <w:sz w:val="28"/>
          <w:szCs w:val="28"/>
          <w:lang w:val="ru-RU"/>
        </w:rPr>
        <w:t xml:space="preserve">%. </w:t>
      </w:r>
      <w:r w:rsidR="0052095A" w:rsidRPr="00EF5009">
        <w:rPr>
          <w:rFonts w:ascii="Times New Roman" w:hAnsi="Times New Roman" w:cs="Times New Roman"/>
          <w:sz w:val="28"/>
          <w:szCs w:val="28"/>
          <w:lang w:val="ru-RU"/>
        </w:rPr>
        <w:t>П</w:t>
      </w:r>
      <w:r w:rsidR="00A26778" w:rsidRPr="00EF5009">
        <w:rPr>
          <w:rFonts w:ascii="Times New Roman" w:hAnsi="Times New Roman" w:cs="Times New Roman"/>
          <w:sz w:val="28"/>
          <w:szCs w:val="28"/>
          <w:lang w:val="ru-RU"/>
        </w:rPr>
        <w:t>рием</w:t>
      </w:r>
      <w:r w:rsidR="0052095A" w:rsidRPr="00EF5009">
        <w:rPr>
          <w:rFonts w:ascii="Times New Roman" w:hAnsi="Times New Roman" w:cs="Times New Roman"/>
          <w:sz w:val="28"/>
          <w:szCs w:val="28"/>
          <w:lang w:val="ru-RU"/>
        </w:rPr>
        <w:t xml:space="preserve"> продукта</w:t>
      </w:r>
      <w:r w:rsidR="00A26778" w:rsidRPr="00EF5009">
        <w:rPr>
          <w:rFonts w:ascii="Times New Roman" w:hAnsi="Times New Roman" w:cs="Times New Roman"/>
          <w:sz w:val="28"/>
          <w:szCs w:val="28"/>
          <w:lang w:val="ru-RU"/>
        </w:rPr>
        <w:t xml:space="preserve"> на фоне</w:t>
      </w:r>
      <w:r w:rsidR="0052095A" w:rsidRPr="00EF5009">
        <w:rPr>
          <w:rFonts w:ascii="Times New Roman" w:hAnsi="Times New Roman" w:cs="Times New Roman"/>
          <w:sz w:val="28"/>
          <w:szCs w:val="28"/>
          <w:lang w:val="ru-RU"/>
        </w:rPr>
        <w:t xml:space="preserve"> </w:t>
      </w:r>
      <w:r w:rsidR="00A26778" w:rsidRPr="00EF5009">
        <w:rPr>
          <w:rFonts w:ascii="Times New Roman" w:hAnsi="Times New Roman" w:cs="Times New Roman"/>
          <w:sz w:val="28"/>
          <w:szCs w:val="28"/>
          <w:lang w:val="ru-RU"/>
        </w:rPr>
        <w:t xml:space="preserve">нагрузочного теста у спортсменов </w:t>
      </w:r>
      <w:r w:rsidR="0052095A" w:rsidRPr="00EF5009">
        <w:rPr>
          <w:rFonts w:ascii="Times New Roman" w:hAnsi="Times New Roman" w:cs="Times New Roman"/>
          <w:sz w:val="28"/>
          <w:szCs w:val="28"/>
          <w:lang w:val="ru-RU"/>
        </w:rPr>
        <w:t>приводил к</w:t>
      </w:r>
      <w:r w:rsidR="00A26778" w:rsidRPr="00EF5009">
        <w:rPr>
          <w:rFonts w:ascii="Times New Roman" w:hAnsi="Times New Roman" w:cs="Times New Roman"/>
          <w:sz w:val="28"/>
          <w:szCs w:val="28"/>
          <w:lang w:val="ru-RU"/>
        </w:rPr>
        <w:t xml:space="preserve"> снижени</w:t>
      </w:r>
      <w:r w:rsidR="0052095A" w:rsidRPr="00EF5009">
        <w:rPr>
          <w:rFonts w:ascii="Times New Roman" w:hAnsi="Times New Roman" w:cs="Times New Roman"/>
          <w:sz w:val="28"/>
          <w:szCs w:val="28"/>
          <w:lang w:val="ru-RU"/>
        </w:rPr>
        <w:t>ю</w:t>
      </w:r>
      <w:r w:rsidR="00A26778" w:rsidRPr="00EF5009">
        <w:rPr>
          <w:rFonts w:ascii="Times New Roman" w:hAnsi="Times New Roman" w:cs="Times New Roman"/>
          <w:sz w:val="28"/>
          <w:szCs w:val="28"/>
          <w:lang w:val="ru-RU"/>
        </w:rPr>
        <w:t xml:space="preserve"> уровня молочной кислоты на 40,</w:t>
      </w:r>
      <w:r w:rsidR="00FB5BC8" w:rsidRPr="00EF5009">
        <w:rPr>
          <w:rFonts w:ascii="Times New Roman" w:hAnsi="Times New Roman" w:cs="Times New Roman"/>
          <w:sz w:val="28"/>
          <w:szCs w:val="28"/>
          <w:lang w:val="ru-RU"/>
        </w:rPr>
        <w:t>5</w:t>
      </w:r>
      <w:r w:rsidR="00B22756" w:rsidRPr="00EF5009">
        <w:rPr>
          <w:rFonts w:ascii="Times New Roman" w:hAnsi="Times New Roman" w:cs="Times New Roman"/>
          <w:sz w:val="28"/>
          <w:szCs w:val="28"/>
          <w:lang w:val="ru-RU"/>
        </w:rPr>
        <w:t xml:space="preserve"> </w:t>
      </w:r>
      <w:r w:rsidR="00A26778" w:rsidRPr="00EF5009">
        <w:rPr>
          <w:rFonts w:ascii="Times New Roman" w:hAnsi="Times New Roman" w:cs="Times New Roman"/>
          <w:sz w:val="28"/>
          <w:szCs w:val="28"/>
          <w:lang w:val="ru-RU"/>
        </w:rPr>
        <w:t>%, по сравнению с исходными данными.</w:t>
      </w:r>
      <w:r w:rsidR="00EB6E1E" w:rsidRPr="00EF5009">
        <w:rPr>
          <w:rFonts w:ascii="Times New Roman" w:hAnsi="Times New Roman" w:cs="Times New Roman"/>
          <w:sz w:val="28"/>
          <w:szCs w:val="28"/>
          <w:lang w:val="ru-RU"/>
        </w:rPr>
        <w:t xml:space="preserve"> С</w:t>
      </w:r>
      <w:r w:rsidR="00A26778" w:rsidRPr="00EF5009">
        <w:rPr>
          <w:rFonts w:ascii="Times New Roman" w:hAnsi="Times New Roman" w:cs="Times New Roman"/>
          <w:sz w:val="28"/>
          <w:szCs w:val="28"/>
          <w:lang w:val="ru-RU"/>
        </w:rPr>
        <w:t>одержани</w:t>
      </w:r>
      <w:r w:rsidR="00EB6E1E" w:rsidRPr="00EF5009">
        <w:rPr>
          <w:rFonts w:ascii="Times New Roman" w:hAnsi="Times New Roman" w:cs="Times New Roman"/>
          <w:sz w:val="28"/>
          <w:szCs w:val="28"/>
          <w:lang w:val="ru-RU"/>
        </w:rPr>
        <w:t xml:space="preserve">е </w:t>
      </w:r>
      <w:r w:rsidR="00A26778" w:rsidRPr="00EF5009">
        <w:rPr>
          <w:rFonts w:ascii="Times New Roman" w:hAnsi="Times New Roman" w:cs="Times New Roman"/>
          <w:sz w:val="28"/>
          <w:szCs w:val="28"/>
          <w:lang w:val="ru-RU"/>
        </w:rPr>
        <w:t>пировиноградной кислоты существенн</w:t>
      </w:r>
      <w:r w:rsidR="00EB6E1E" w:rsidRPr="00EF5009">
        <w:rPr>
          <w:rFonts w:ascii="Times New Roman" w:hAnsi="Times New Roman" w:cs="Times New Roman"/>
          <w:sz w:val="28"/>
          <w:szCs w:val="28"/>
          <w:lang w:val="ru-RU"/>
        </w:rPr>
        <w:t>о не изменилось</w:t>
      </w:r>
      <w:r w:rsidR="00F64C5B">
        <w:rPr>
          <w:rFonts w:ascii="Times New Roman" w:hAnsi="Times New Roman" w:cs="Times New Roman"/>
          <w:sz w:val="28"/>
          <w:szCs w:val="28"/>
          <w:lang w:val="ru-RU"/>
        </w:rPr>
        <w:t xml:space="preserve"> </w:t>
      </w:r>
      <w:r w:rsidR="00A26778" w:rsidRPr="00EF5009">
        <w:rPr>
          <w:rFonts w:ascii="Times New Roman" w:hAnsi="Times New Roman" w:cs="Times New Roman"/>
          <w:sz w:val="28"/>
          <w:szCs w:val="28"/>
          <w:lang w:val="ru-RU"/>
        </w:rPr>
        <w:t xml:space="preserve">(Таблица </w:t>
      </w:r>
      <w:r w:rsidR="008B67E2" w:rsidRPr="00EF5009">
        <w:rPr>
          <w:rFonts w:ascii="Times New Roman" w:hAnsi="Times New Roman" w:cs="Times New Roman"/>
          <w:sz w:val="28"/>
          <w:szCs w:val="28"/>
          <w:lang w:val="ru-RU"/>
        </w:rPr>
        <w:t>3</w:t>
      </w:r>
      <w:r w:rsidR="005536E6" w:rsidRPr="00EF5009">
        <w:rPr>
          <w:rFonts w:ascii="Times New Roman" w:hAnsi="Times New Roman" w:cs="Times New Roman"/>
          <w:sz w:val="28"/>
          <w:szCs w:val="28"/>
          <w:lang w:val="ru-RU"/>
        </w:rPr>
        <w:t>4</w:t>
      </w:r>
      <w:r w:rsidR="00A26778" w:rsidRPr="00EF5009">
        <w:rPr>
          <w:rFonts w:ascii="Times New Roman" w:hAnsi="Times New Roman" w:cs="Times New Roman"/>
          <w:sz w:val="28"/>
          <w:szCs w:val="28"/>
          <w:lang w:val="ru-RU"/>
        </w:rPr>
        <w:t xml:space="preserve">). </w:t>
      </w:r>
    </w:p>
    <w:p w14:paraId="07A96AF9" w14:textId="77777777" w:rsidR="00AE3A69" w:rsidRPr="00EF5009" w:rsidRDefault="00AE3A69" w:rsidP="00713527">
      <w:pPr>
        <w:spacing w:after="0" w:line="240" w:lineRule="auto"/>
        <w:ind w:firstLine="709"/>
        <w:jc w:val="both"/>
        <w:rPr>
          <w:rFonts w:ascii="Times New Roman" w:hAnsi="Times New Roman" w:cs="Times New Roman"/>
          <w:sz w:val="28"/>
          <w:szCs w:val="28"/>
          <w:lang w:val="ru-RU"/>
        </w:rPr>
      </w:pPr>
    </w:p>
    <w:p w14:paraId="35505822" w14:textId="295AFF81" w:rsidR="00713527" w:rsidRPr="00EF5009" w:rsidRDefault="00A26778" w:rsidP="00161775">
      <w:pPr>
        <w:spacing w:after="0" w:line="240" w:lineRule="auto"/>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Таблица </w:t>
      </w:r>
      <w:r w:rsidR="008B67E2" w:rsidRPr="00EF5009">
        <w:rPr>
          <w:rFonts w:ascii="Times New Roman" w:hAnsi="Times New Roman" w:cs="Times New Roman"/>
          <w:sz w:val="28"/>
          <w:szCs w:val="28"/>
          <w:lang w:val="ru-RU"/>
        </w:rPr>
        <w:t>3</w:t>
      </w:r>
      <w:r w:rsidR="005536E6" w:rsidRPr="00EF5009">
        <w:rPr>
          <w:rFonts w:ascii="Times New Roman" w:hAnsi="Times New Roman" w:cs="Times New Roman"/>
          <w:sz w:val="28"/>
          <w:szCs w:val="28"/>
          <w:lang w:val="ru-RU"/>
        </w:rPr>
        <w:t>4</w:t>
      </w:r>
      <w:r w:rsidR="005561BA" w:rsidRPr="00EF5009">
        <w:rPr>
          <w:rFonts w:ascii="Times New Roman" w:hAnsi="Times New Roman" w:cs="Times New Roman"/>
          <w:sz w:val="28"/>
          <w:szCs w:val="28"/>
          <w:lang w:val="ru-RU"/>
        </w:rPr>
        <w:t xml:space="preserve"> </w:t>
      </w:r>
      <w:r w:rsidR="009473FB" w:rsidRPr="00EF5009">
        <w:rPr>
          <w:rFonts w:ascii="Times New Roman" w:hAnsi="Times New Roman" w:cs="Times New Roman"/>
          <w:sz w:val="28"/>
          <w:szCs w:val="28"/>
          <w:lang w:val="ru-RU"/>
        </w:rPr>
        <w:t>–</w:t>
      </w:r>
      <w:r w:rsidR="005561BA"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Изменение уровня молочной и пировиноградной кислот до и после приема специализированного продукта в плазме крови после нагрузочного теста</w:t>
      </w:r>
      <w:r w:rsidR="00854F2E" w:rsidRPr="00EF5009">
        <w:rPr>
          <w:rFonts w:ascii="Times New Roman" w:hAnsi="Times New Roman" w:cs="Times New Roman"/>
          <w:sz w:val="28"/>
          <w:szCs w:val="28"/>
          <w:lang w:val="ru-RU"/>
        </w:rPr>
        <w:t xml:space="preserve"> -</w:t>
      </w:r>
      <w:r w:rsidR="006D6E65" w:rsidRPr="00EF5009">
        <w:rPr>
          <w:rFonts w:ascii="Times New Roman" w:hAnsi="Times New Roman" w:cs="Times New Roman"/>
          <w:sz w:val="28"/>
          <w:szCs w:val="28"/>
          <w:lang w:val="ru-RU"/>
        </w:rPr>
        <w:t xml:space="preserve"> бег 1000 метров</w:t>
      </w:r>
      <w:r w:rsidRPr="00EF5009">
        <w:rPr>
          <w:rFonts w:ascii="Times New Roman" w:hAnsi="Times New Roman" w:cs="Times New Roman"/>
          <w:sz w:val="28"/>
          <w:szCs w:val="28"/>
          <w:lang w:val="ru-RU"/>
        </w:rPr>
        <w:t xml:space="preserve"> (М</w:t>
      </w:r>
      <w:r w:rsidRPr="00EF5009">
        <w:rPr>
          <w:rFonts w:ascii="Times New Roman" w:hAnsi="Times New Roman" w:cs="Times New Roman"/>
          <w:sz w:val="24"/>
          <w:szCs w:val="24"/>
          <w:lang w:val="ru-RU"/>
        </w:rPr>
        <w:t>±m)</w:t>
      </w:r>
      <w:r w:rsidRPr="00EF5009">
        <w:rPr>
          <w:rFonts w:ascii="Times New Roman" w:hAnsi="Times New Roman" w:cs="Times New Roman"/>
          <w:sz w:val="28"/>
          <w:szCs w:val="28"/>
          <w:lang w:val="ru-RU"/>
        </w:rPr>
        <w:t>.</w:t>
      </w:r>
    </w:p>
    <w:p w14:paraId="7195B55F" w14:textId="77777777" w:rsidR="00713527" w:rsidRPr="00EF5009" w:rsidRDefault="00713527" w:rsidP="00713527">
      <w:pPr>
        <w:spacing w:after="0" w:line="240" w:lineRule="auto"/>
        <w:ind w:firstLine="709"/>
        <w:jc w:val="both"/>
        <w:rPr>
          <w:rFonts w:ascii="Times New Roman" w:hAnsi="Times New Roman" w:cs="Times New Roman"/>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3"/>
        <w:gridCol w:w="1857"/>
        <w:gridCol w:w="1857"/>
        <w:gridCol w:w="2003"/>
        <w:gridCol w:w="1715"/>
      </w:tblGrid>
      <w:tr w:rsidR="00DB35DA" w:rsidRPr="00EF5009" w14:paraId="654F4EED" w14:textId="1BB568F1" w:rsidTr="00D84CD7">
        <w:tc>
          <w:tcPr>
            <w:tcW w:w="1913" w:type="dxa"/>
          </w:tcPr>
          <w:p w14:paraId="6651E9D1" w14:textId="77777777" w:rsidR="00DB35DA" w:rsidRPr="00EF5009" w:rsidRDefault="00DB35DA" w:rsidP="00AE3A69">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Показатели</w:t>
            </w:r>
          </w:p>
        </w:tc>
        <w:tc>
          <w:tcPr>
            <w:tcW w:w="1857" w:type="dxa"/>
          </w:tcPr>
          <w:p w14:paraId="6F83D79E" w14:textId="77777777" w:rsidR="00DB35DA" w:rsidRPr="00EF5009" w:rsidRDefault="00DB35DA" w:rsidP="00AE3A69">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До приема основная группа</w:t>
            </w:r>
          </w:p>
        </w:tc>
        <w:tc>
          <w:tcPr>
            <w:tcW w:w="1857" w:type="dxa"/>
          </w:tcPr>
          <w:p w14:paraId="2FF3C515" w14:textId="77777777" w:rsidR="00DB35DA" w:rsidRPr="00EF5009" w:rsidRDefault="00DB35DA" w:rsidP="00AE3A69">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После приема основная группа</w:t>
            </w:r>
          </w:p>
        </w:tc>
        <w:tc>
          <w:tcPr>
            <w:tcW w:w="2003" w:type="dxa"/>
          </w:tcPr>
          <w:p w14:paraId="43CDD5DF" w14:textId="77777777" w:rsidR="00DB35DA" w:rsidRDefault="00DB35DA" w:rsidP="00DB35DA">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До приема</w:t>
            </w:r>
          </w:p>
          <w:p w14:paraId="35DC73B2" w14:textId="7858BDB3" w:rsidR="00DB35DA" w:rsidRPr="00EF5009" w:rsidRDefault="00DB35DA" w:rsidP="00DB35DA">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к</w:t>
            </w:r>
            <w:r w:rsidRPr="00EF5009">
              <w:rPr>
                <w:rFonts w:ascii="Times New Roman" w:hAnsi="Times New Roman" w:cs="Times New Roman"/>
                <w:sz w:val="28"/>
                <w:szCs w:val="28"/>
                <w:lang w:val="ru-RU"/>
              </w:rPr>
              <w:t>онтрольная группа</w:t>
            </w:r>
          </w:p>
        </w:tc>
        <w:tc>
          <w:tcPr>
            <w:tcW w:w="1715" w:type="dxa"/>
          </w:tcPr>
          <w:p w14:paraId="4576AFF0" w14:textId="77777777" w:rsidR="00DB35DA" w:rsidRDefault="00DB35DA" w:rsidP="00DB35DA">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После приема </w:t>
            </w:r>
          </w:p>
          <w:p w14:paraId="19879E0A" w14:textId="4215385F" w:rsidR="00DB35DA" w:rsidRPr="00EF5009" w:rsidRDefault="00DB35DA" w:rsidP="00DB35DA">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контрольная группа</w:t>
            </w:r>
          </w:p>
        </w:tc>
      </w:tr>
      <w:tr w:rsidR="00D84CD7" w:rsidRPr="00EF5009" w14:paraId="77FA9048" w14:textId="02C6AE94" w:rsidTr="00D84CD7">
        <w:trPr>
          <w:trHeight w:val="767"/>
        </w:trPr>
        <w:tc>
          <w:tcPr>
            <w:tcW w:w="1913" w:type="dxa"/>
          </w:tcPr>
          <w:p w14:paraId="3878F977" w14:textId="77777777" w:rsidR="00D84CD7" w:rsidRPr="00EF5009" w:rsidRDefault="00D84CD7" w:rsidP="00D84CD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Лактат (ммоль/л)</w:t>
            </w:r>
          </w:p>
          <w:p w14:paraId="2E93BD14" w14:textId="7023F6E5" w:rsidR="00D84CD7" w:rsidRPr="00EF5009" w:rsidRDefault="00D84CD7" w:rsidP="00D84CD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До нагрузки</w:t>
            </w:r>
          </w:p>
        </w:tc>
        <w:tc>
          <w:tcPr>
            <w:tcW w:w="1857" w:type="dxa"/>
          </w:tcPr>
          <w:p w14:paraId="5FBEDEED" w14:textId="77777777" w:rsidR="00D84CD7" w:rsidRPr="00EF5009" w:rsidRDefault="00D84CD7" w:rsidP="00D84CD7">
            <w:pPr>
              <w:spacing w:line="240" w:lineRule="auto"/>
              <w:jc w:val="center"/>
              <w:rPr>
                <w:rFonts w:ascii="Times New Roman" w:hAnsi="Times New Roman" w:cs="Times New Roman"/>
                <w:sz w:val="28"/>
                <w:szCs w:val="28"/>
                <w:lang w:val="ru-RU"/>
              </w:rPr>
            </w:pPr>
          </w:p>
          <w:p w14:paraId="71437AF8" w14:textId="579E6C23" w:rsidR="00D84CD7" w:rsidRPr="00EF5009" w:rsidRDefault="00D84CD7" w:rsidP="00D84CD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2,6±0,2</w:t>
            </w:r>
          </w:p>
        </w:tc>
        <w:tc>
          <w:tcPr>
            <w:tcW w:w="1857" w:type="dxa"/>
          </w:tcPr>
          <w:p w14:paraId="374C6BF5" w14:textId="77777777" w:rsidR="00D84CD7" w:rsidRPr="00EF5009" w:rsidRDefault="00D84CD7" w:rsidP="00D84CD7">
            <w:pPr>
              <w:spacing w:line="240" w:lineRule="auto"/>
              <w:jc w:val="center"/>
              <w:rPr>
                <w:rFonts w:ascii="Times New Roman" w:hAnsi="Times New Roman" w:cs="Times New Roman"/>
                <w:sz w:val="28"/>
                <w:szCs w:val="28"/>
                <w:lang w:val="ru-RU"/>
              </w:rPr>
            </w:pPr>
          </w:p>
          <w:p w14:paraId="32F94899" w14:textId="62EE6D3A" w:rsidR="00D84CD7" w:rsidRPr="00EF5009" w:rsidRDefault="00D84CD7" w:rsidP="00D84CD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2,0±0,3</w:t>
            </w:r>
          </w:p>
        </w:tc>
        <w:tc>
          <w:tcPr>
            <w:tcW w:w="2003" w:type="dxa"/>
          </w:tcPr>
          <w:p w14:paraId="147C9F6C" w14:textId="77777777" w:rsidR="00D84CD7" w:rsidRDefault="00D84CD7" w:rsidP="00D84CD7">
            <w:pPr>
              <w:spacing w:line="240" w:lineRule="auto"/>
              <w:jc w:val="center"/>
              <w:rPr>
                <w:rFonts w:ascii="Times New Roman" w:hAnsi="Times New Roman" w:cs="Times New Roman"/>
                <w:sz w:val="28"/>
                <w:szCs w:val="28"/>
                <w:lang w:val="ru-RU"/>
              </w:rPr>
            </w:pPr>
          </w:p>
          <w:p w14:paraId="0F98E7A0" w14:textId="78CA41FD" w:rsidR="00D84CD7" w:rsidRPr="00EF5009" w:rsidRDefault="00D84CD7" w:rsidP="00D84CD7">
            <w:pPr>
              <w:spacing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2,9</w:t>
            </w:r>
            <w:r w:rsidRPr="00EF5009">
              <w:rPr>
                <w:rFonts w:ascii="Times New Roman" w:hAnsi="Times New Roman" w:cs="Times New Roman"/>
                <w:sz w:val="28"/>
                <w:szCs w:val="28"/>
                <w:lang w:val="ru-RU"/>
              </w:rPr>
              <w:t>±</w:t>
            </w:r>
            <w:r>
              <w:rPr>
                <w:rFonts w:ascii="Times New Roman" w:hAnsi="Times New Roman" w:cs="Times New Roman"/>
                <w:sz w:val="28"/>
                <w:szCs w:val="28"/>
                <w:lang w:val="ru-RU"/>
              </w:rPr>
              <w:t>0,2</w:t>
            </w:r>
          </w:p>
        </w:tc>
        <w:tc>
          <w:tcPr>
            <w:tcW w:w="1715" w:type="dxa"/>
          </w:tcPr>
          <w:p w14:paraId="53D56BC4" w14:textId="77777777" w:rsidR="00D84CD7" w:rsidRPr="00EF5009" w:rsidRDefault="00D84CD7" w:rsidP="00D84CD7">
            <w:pPr>
              <w:spacing w:line="240" w:lineRule="auto"/>
              <w:jc w:val="center"/>
              <w:rPr>
                <w:rFonts w:ascii="Times New Roman" w:hAnsi="Times New Roman" w:cs="Times New Roman"/>
                <w:sz w:val="28"/>
                <w:szCs w:val="28"/>
                <w:lang w:val="ru-RU"/>
              </w:rPr>
            </w:pPr>
          </w:p>
          <w:p w14:paraId="1B2423CB" w14:textId="3D940F20" w:rsidR="00D84CD7" w:rsidRPr="00EF5009" w:rsidRDefault="00D84CD7" w:rsidP="00D84CD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2,8±0,3</w:t>
            </w:r>
          </w:p>
        </w:tc>
      </w:tr>
      <w:tr w:rsidR="00D84CD7" w:rsidRPr="00EF5009" w14:paraId="58D3D1A3" w14:textId="547DF189" w:rsidTr="00D84CD7">
        <w:trPr>
          <w:trHeight w:val="86"/>
        </w:trPr>
        <w:tc>
          <w:tcPr>
            <w:tcW w:w="1913" w:type="dxa"/>
          </w:tcPr>
          <w:p w14:paraId="74E3615A" w14:textId="04926C9D" w:rsidR="00D84CD7" w:rsidRPr="00EF5009" w:rsidRDefault="00D84CD7" w:rsidP="00D84CD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После нагрузки</w:t>
            </w:r>
          </w:p>
        </w:tc>
        <w:tc>
          <w:tcPr>
            <w:tcW w:w="1857" w:type="dxa"/>
          </w:tcPr>
          <w:p w14:paraId="521AA045" w14:textId="77777777" w:rsidR="00D84CD7" w:rsidRPr="00EF5009" w:rsidRDefault="00D84CD7" w:rsidP="00D84CD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2,0±0,3</w:t>
            </w:r>
          </w:p>
        </w:tc>
        <w:tc>
          <w:tcPr>
            <w:tcW w:w="1857" w:type="dxa"/>
          </w:tcPr>
          <w:p w14:paraId="62836A87" w14:textId="13A27857" w:rsidR="00D84CD7" w:rsidRPr="00EF5009" w:rsidRDefault="00D84CD7" w:rsidP="00D84CD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1,19±0,2</w:t>
            </w:r>
          </w:p>
        </w:tc>
        <w:tc>
          <w:tcPr>
            <w:tcW w:w="2003" w:type="dxa"/>
          </w:tcPr>
          <w:p w14:paraId="669AB9B9" w14:textId="42C4FCD5" w:rsidR="00D84CD7" w:rsidRPr="00EF5009" w:rsidRDefault="00D84CD7" w:rsidP="00D84CD7">
            <w:pPr>
              <w:spacing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2,8</w:t>
            </w:r>
            <w:r w:rsidRPr="00EF5009">
              <w:rPr>
                <w:rFonts w:ascii="Times New Roman" w:hAnsi="Times New Roman" w:cs="Times New Roman"/>
                <w:sz w:val="28"/>
                <w:szCs w:val="28"/>
                <w:lang w:val="ru-RU"/>
              </w:rPr>
              <w:t>±</w:t>
            </w:r>
            <w:r>
              <w:rPr>
                <w:rFonts w:ascii="Times New Roman" w:hAnsi="Times New Roman" w:cs="Times New Roman"/>
                <w:sz w:val="28"/>
                <w:szCs w:val="28"/>
                <w:lang w:val="ru-RU"/>
              </w:rPr>
              <w:t>0,3</w:t>
            </w:r>
          </w:p>
        </w:tc>
        <w:tc>
          <w:tcPr>
            <w:tcW w:w="1715" w:type="dxa"/>
          </w:tcPr>
          <w:p w14:paraId="7EA7F23D" w14:textId="74151F0E" w:rsidR="00D84CD7" w:rsidRPr="00EF5009" w:rsidRDefault="00D84CD7" w:rsidP="00D84CD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2,5±0,2</w:t>
            </w:r>
          </w:p>
        </w:tc>
      </w:tr>
      <w:tr w:rsidR="00D84CD7" w:rsidRPr="00EF5009" w14:paraId="71BDC9DE" w14:textId="0C05120A" w:rsidTr="00D84CD7">
        <w:trPr>
          <w:trHeight w:val="717"/>
        </w:trPr>
        <w:tc>
          <w:tcPr>
            <w:tcW w:w="1913" w:type="dxa"/>
          </w:tcPr>
          <w:p w14:paraId="44842929" w14:textId="77777777" w:rsidR="00D84CD7" w:rsidRPr="00EF5009" w:rsidRDefault="00D84CD7" w:rsidP="00D84CD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Пируват (мл/л)</w:t>
            </w:r>
          </w:p>
          <w:p w14:paraId="627E0BF8" w14:textId="104EF06C" w:rsidR="00D84CD7" w:rsidRPr="00EF5009" w:rsidRDefault="00D84CD7" w:rsidP="00D84CD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До нагрузки</w:t>
            </w:r>
          </w:p>
        </w:tc>
        <w:tc>
          <w:tcPr>
            <w:tcW w:w="1857" w:type="dxa"/>
          </w:tcPr>
          <w:p w14:paraId="64A8C4F5" w14:textId="77777777" w:rsidR="00D84CD7" w:rsidRPr="00EF5009" w:rsidRDefault="00D84CD7" w:rsidP="00D84CD7">
            <w:pPr>
              <w:spacing w:line="240" w:lineRule="auto"/>
              <w:jc w:val="center"/>
              <w:rPr>
                <w:rFonts w:ascii="Times New Roman" w:hAnsi="Times New Roman" w:cs="Times New Roman"/>
                <w:sz w:val="28"/>
                <w:szCs w:val="28"/>
                <w:lang w:val="ru-RU"/>
              </w:rPr>
            </w:pPr>
          </w:p>
          <w:p w14:paraId="06249FFA" w14:textId="17198A0D" w:rsidR="00D84CD7" w:rsidRPr="00EF5009" w:rsidRDefault="00D84CD7" w:rsidP="00D84CD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0,030±0,01</w:t>
            </w:r>
          </w:p>
        </w:tc>
        <w:tc>
          <w:tcPr>
            <w:tcW w:w="1857" w:type="dxa"/>
          </w:tcPr>
          <w:p w14:paraId="0001BCAB" w14:textId="77777777" w:rsidR="00D84CD7" w:rsidRPr="00EF5009" w:rsidRDefault="00D84CD7" w:rsidP="00D84CD7">
            <w:pPr>
              <w:spacing w:line="240" w:lineRule="auto"/>
              <w:jc w:val="center"/>
              <w:rPr>
                <w:rFonts w:ascii="Times New Roman" w:hAnsi="Times New Roman" w:cs="Times New Roman"/>
                <w:sz w:val="28"/>
                <w:szCs w:val="28"/>
                <w:lang w:val="ru-RU"/>
              </w:rPr>
            </w:pPr>
          </w:p>
          <w:p w14:paraId="6A0DA129" w14:textId="24A16E59" w:rsidR="00D84CD7" w:rsidRPr="00EF5009" w:rsidRDefault="00D84CD7" w:rsidP="00D84CD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0,028±0,02</w:t>
            </w:r>
          </w:p>
        </w:tc>
        <w:tc>
          <w:tcPr>
            <w:tcW w:w="2003" w:type="dxa"/>
          </w:tcPr>
          <w:p w14:paraId="7BE57EB0" w14:textId="77777777" w:rsidR="00D84CD7" w:rsidRDefault="00D84CD7" w:rsidP="00D84CD7">
            <w:pPr>
              <w:spacing w:line="240" w:lineRule="auto"/>
              <w:jc w:val="center"/>
              <w:rPr>
                <w:rFonts w:ascii="Times New Roman" w:hAnsi="Times New Roman" w:cs="Times New Roman"/>
                <w:sz w:val="28"/>
                <w:szCs w:val="28"/>
                <w:lang w:val="ru-RU"/>
              </w:rPr>
            </w:pPr>
          </w:p>
          <w:p w14:paraId="3A30807B" w14:textId="02092CF2" w:rsidR="00D84CD7" w:rsidRPr="00EF5009" w:rsidRDefault="00D84CD7" w:rsidP="00D84CD7">
            <w:pPr>
              <w:spacing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0,033</w:t>
            </w:r>
            <w:r w:rsidRPr="00EF5009">
              <w:rPr>
                <w:rFonts w:ascii="Times New Roman" w:hAnsi="Times New Roman" w:cs="Times New Roman"/>
                <w:sz w:val="28"/>
                <w:szCs w:val="28"/>
                <w:lang w:val="ru-RU"/>
              </w:rPr>
              <w:t>±</w:t>
            </w:r>
            <w:r>
              <w:rPr>
                <w:rFonts w:ascii="Times New Roman" w:hAnsi="Times New Roman" w:cs="Times New Roman"/>
                <w:sz w:val="28"/>
                <w:szCs w:val="28"/>
                <w:lang w:val="ru-RU"/>
              </w:rPr>
              <w:t>0,0</w:t>
            </w:r>
            <w:r w:rsidR="006E66B6">
              <w:rPr>
                <w:rFonts w:ascii="Times New Roman" w:hAnsi="Times New Roman" w:cs="Times New Roman"/>
                <w:sz w:val="28"/>
                <w:szCs w:val="28"/>
                <w:lang w:val="ru-RU"/>
              </w:rPr>
              <w:t>2</w:t>
            </w:r>
          </w:p>
        </w:tc>
        <w:tc>
          <w:tcPr>
            <w:tcW w:w="1715" w:type="dxa"/>
          </w:tcPr>
          <w:p w14:paraId="69555385" w14:textId="77777777" w:rsidR="00D84CD7" w:rsidRPr="00EF5009" w:rsidRDefault="00D84CD7" w:rsidP="00D84CD7">
            <w:pPr>
              <w:spacing w:line="240" w:lineRule="auto"/>
              <w:jc w:val="center"/>
              <w:rPr>
                <w:rFonts w:ascii="Times New Roman" w:hAnsi="Times New Roman" w:cs="Times New Roman"/>
                <w:sz w:val="28"/>
                <w:szCs w:val="28"/>
                <w:lang w:val="ru-RU"/>
              </w:rPr>
            </w:pPr>
          </w:p>
          <w:p w14:paraId="3991B11F" w14:textId="097203D7" w:rsidR="00D84CD7" w:rsidRPr="00EF5009" w:rsidRDefault="00D84CD7" w:rsidP="00D84CD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0,032±0,01</w:t>
            </w:r>
          </w:p>
        </w:tc>
      </w:tr>
      <w:tr w:rsidR="00D84CD7" w:rsidRPr="00EF5009" w14:paraId="09DD1923" w14:textId="2544C18A" w:rsidTr="00D84CD7">
        <w:trPr>
          <w:trHeight w:val="177"/>
        </w:trPr>
        <w:tc>
          <w:tcPr>
            <w:tcW w:w="1913" w:type="dxa"/>
          </w:tcPr>
          <w:p w14:paraId="2BE4A01B" w14:textId="2C97668B" w:rsidR="00D84CD7" w:rsidRPr="00EF5009" w:rsidRDefault="00D84CD7" w:rsidP="00D84CD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После нагрузки</w:t>
            </w:r>
          </w:p>
        </w:tc>
        <w:tc>
          <w:tcPr>
            <w:tcW w:w="1857" w:type="dxa"/>
          </w:tcPr>
          <w:p w14:paraId="7CDF062B" w14:textId="77777777" w:rsidR="00D84CD7" w:rsidRPr="00EF5009" w:rsidRDefault="00D84CD7" w:rsidP="00D84CD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0,028±0,02</w:t>
            </w:r>
          </w:p>
        </w:tc>
        <w:tc>
          <w:tcPr>
            <w:tcW w:w="1857" w:type="dxa"/>
          </w:tcPr>
          <w:p w14:paraId="12FCA213" w14:textId="5C88E043" w:rsidR="00D84CD7" w:rsidRPr="000719AD" w:rsidRDefault="00D84CD7" w:rsidP="00D84CD7">
            <w:pPr>
              <w:spacing w:line="240" w:lineRule="auto"/>
              <w:jc w:val="center"/>
              <w:rPr>
                <w:rFonts w:ascii="Times New Roman" w:hAnsi="Times New Roman" w:cs="Times New Roman"/>
                <w:sz w:val="28"/>
                <w:szCs w:val="28"/>
                <w:lang w:val="en-US"/>
              </w:rPr>
            </w:pPr>
            <w:r w:rsidRPr="00EF5009">
              <w:rPr>
                <w:rFonts w:ascii="Times New Roman" w:hAnsi="Times New Roman" w:cs="Times New Roman"/>
                <w:sz w:val="28"/>
                <w:szCs w:val="28"/>
                <w:lang w:val="ru-RU"/>
              </w:rPr>
              <w:t>0,02</w:t>
            </w:r>
            <w:r w:rsidR="000719AD">
              <w:rPr>
                <w:rFonts w:ascii="Times New Roman" w:hAnsi="Times New Roman" w:cs="Times New Roman"/>
                <w:sz w:val="28"/>
                <w:szCs w:val="28"/>
                <w:lang w:val="en-US"/>
              </w:rPr>
              <w:t>3</w:t>
            </w:r>
            <w:r w:rsidRPr="00EF5009">
              <w:rPr>
                <w:rFonts w:ascii="Times New Roman" w:hAnsi="Times New Roman" w:cs="Times New Roman"/>
                <w:sz w:val="28"/>
                <w:szCs w:val="28"/>
                <w:lang w:val="ru-RU"/>
              </w:rPr>
              <w:t>±0,0</w:t>
            </w:r>
            <w:r w:rsidR="000719AD">
              <w:rPr>
                <w:rFonts w:ascii="Times New Roman" w:hAnsi="Times New Roman" w:cs="Times New Roman"/>
                <w:sz w:val="28"/>
                <w:szCs w:val="28"/>
                <w:lang w:val="en-US"/>
              </w:rPr>
              <w:t>3</w:t>
            </w:r>
          </w:p>
        </w:tc>
        <w:tc>
          <w:tcPr>
            <w:tcW w:w="2003" w:type="dxa"/>
          </w:tcPr>
          <w:p w14:paraId="00E26F86" w14:textId="694A3E08" w:rsidR="00D84CD7" w:rsidRPr="00EF5009" w:rsidRDefault="00D84CD7" w:rsidP="00D84CD7">
            <w:pPr>
              <w:spacing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0,032</w:t>
            </w:r>
            <w:r w:rsidRPr="00EF5009">
              <w:rPr>
                <w:rFonts w:ascii="Times New Roman" w:hAnsi="Times New Roman" w:cs="Times New Roman"/>
                <w:sz w:val="28"/>
                <w:szCs w:val="28"/>
                <w:lang w:val="ru-RU"/>
              </w:rPr>
              <w:t>±</w:t>
            </w:r>
            <w:r>
              <w:rPr>
                <w:rFonts w:ascii="Times New Roman" w:hAnsi="Times New Roman" w:cs="Times New Roman"/>
                <w:sz w:val="28"/>
                <w:szCs w:val="28"/>
                <w:lang w:val="ru-RU"/>
              </w:rPr>
              <w:t>0,01</w:t>
            </w:r>
          </w:p>
        </w:tc>
        <w:tc>
          <w:tcPr>
            <w:tcW w:w="1715" w:type="dxa"/>
          </w:tcPr>
          <w:p w14:paraId="59C1855A" w14:textId="7609FF82" w:rsidR="00D84CD7" w:rsidRPr="00EF5009" w:rsidRDefault="00D84CD7" w:rsidP="00D84CD7">
            <w:pPr>
              <w:spacing w:line="240" w:lineRule="auto"/>
              <w:jc w:val="center"/>
              <w:rPr>
                <w:rFonts w:ascii="Times New Roman" w:hAnsi="Times New Roman" w:cs="Times New Roman"/>
                <w:sz w:val="28"/>
                <w:szCs w:val="28"/>
                <w:lang w:val="ru-RU"/>
              </w:rPr>
            </w:pPr>
            <w:r w:rsidRPr="00EF5009">
              <w:rPr>
                <w:rFonts w:ascii="Times New Roman" w:hAnsi="Times New Roman" w:cs="Times New Roman"/>
                <w:sz w:val="28"/>
                <w:szCs w:val="28"/>
                <w:lang w:val="ru-RU"/>
              </w:rPr>
              <w:t>0,030±0,03</w:t>
            </w:r>
          </w:p>
        </w:tc>
      </w:tr>
    </w:tbl>
    <w:p w14:paraId="45D2075C" w14:textId="77777777" w:rsidR="00795EA5" w:rsidRPr="00EF5009" w:rsidRDefault="00795EA5" w:rsidP="00713527">
      <w:pPr>
        <w:spacing w:after="0" w:line="240" w:lineRule="auto"/>
        <w:ind w:firstLine="709"/>
        <w:jc w:val="both"/>
        <w:rPr>
          <w:rFonts w:ascii="Times New Roman" w:hAnsi="Times New Roman" w:cs="Times New Roman"/>
          <w:color w:val="171717" w:themeColor="background2" w:themeShade="1A"/>
          <w:sz w:val="28"/>
          <w:szCs w:val="28"/>
          <w:lang w:val="ru-RU"/>
        </w:rPr>
      </w:pPr>
    </w:p>
    <w:p w14:paraId="6962CA96" w14:textId="77777777" w:rsidR="00713527" w:rsidRPr="00EF5009" w:rsidRDefault="00713527" w:rsidP="0071352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 xml:space="preserve">Следует отметить, что в контрольной группе изменение концентрации лактата и пирувата в сыворотке крови были не значительными. </w:t>
      </w:r>
    </w:p>
    <w:p w14:paraId="0E02C3E6" w14:textId="3EB4ECAB" w:rsidR="00713527" w:rsidRPr="00EF5009" w:rsidRDefault="00713527" w:rsidP="0071352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Полученные изменения указывают на активацию окислительных процессов у всех испытуемых после приема спецпродукта, при этом изменения в основной группе были выражены в значительной степени.</w:t>
      </w:r>
    </w:p>
    <w:p w14:paraId="1B21F525" w14:textId="4D2BF992" w:rsidR="00713527" w:rsidRPr="00EF5009" w:rsidRDefault="00713527" w:rsidP="0071352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Таким образом, регулярное потребление в течении 60 дней специализированного продукта</w:t>
      </w:r>
      <w:r w:rsidR="0065768A">
        <w:rPr>
          <w:rFonts w:ascii="Times New Roman" w:hAnsi="Times New Roman" w:cs="Times New Roman"/>
          <w:sz w:val="28"/>
          <w:szCs w:val="28"/>
          <w:lang w:val="ru-RU"/>
        </w:rPr>
        <w:t xml:space="preserve"> и батончиков</w:t>
      </w:r>
      <w:r w:rsidR="00AB4262">
        <w:rPr>
          <w:rFonts w:ascii="Times New Roman" w:hAnsi="Times New Roman" w:cs="Times New Roman"/>
          <w:sz w:val="28"/>
          <w:szCs w:val="28"/>
          <w:lang w:val="ru-RU"/>
        </w:rPr>
        <w:t xml:space="preserve"> на е</w:t>
      </w:r>
      <w:r w:rsidR="00BF5DEF">
        <w:rPr>
          <w:rFonts w:ascii="Times New Roman" w:hAnsi="Times New Roman" w:cs="Times New Roman"/>
          <w:sz w:val="28"/>
          <w:szCs w:val="28"/>
          <w:lang w:val="ru-RU"/>
        </w:rPr>
        <w:t>го</w:t>
      </w:r>
      <w:r w:rsidR="00AB4262">
        <w:rPr>
          <w:rFonts w:ascii="Times New Roman" w:hAnsi="Times New Roman" w:cs="Times New Roman"/>
          <w:sz w:val="28"/>
          <w:szCs w:val="28"/>
          <w:lang w:val="ru-RU"/>
        </w:rPr>
        <w:t xml:space="preserve"> основе</w:t>
      </w:r>
      <w:r w:rsidRPr="00EF5009">
        <w:rPr>
          <w:rFonts w:ascii="Times New Roman" w:hAnsi="Times New Roman" w:cs="Times New Roman"/>
          <w:sz w:val="28"/>
          <w:szCs w:val="28"/>
          <w:lang w:val="ru-RU"/>
        </w:rPr>
        <w:t xml:space="preserve"> способствовал</w:t>
      </w:r>
      <w:r w:rsidR="00DF7C17">
        <w:rPr>
          <w:rFonts w:ascii="Times New Roman" w:hAnsi="Times New Roman" w:cs="Times New Roman"/>
          <w:sz w:val="28"/>
          <w:szCs w:val="28"/>
          <w:lang w:val="ru-RU"/>
        </w:rPr>
        <w:t>о</w:t>
      </w:r>
      <w:r w:rsidRPr="00EF5009">
        <w:rPr>
          <w:rFonts w:ascii="Times New Roman" w:hAnsi="Times New Roman" w:cs="Times New Roman"/>
          <w:sz w:val="28"/>
          <w:szCs w:val="28"/>
          <w:lang w:val="ru-RU"/>
        </w:rPr>
        <w:t xml:space="preserve"> повышению работоспособности и совершенствованию анаэробных и аэробных звеньев энергетической системы спортсменов. </w:t>
      </w:r>
    </w:p>
    <w:p w14:paraId="00C654D4" w14:textId="77777777" w:rsidR="00713527" w:rsidRPr="00EF5009" w:rsidRDefault="00713527" w:rsidP="00713527">
      <w:pPr>
        <w:shd w:val="clear" w:color="auto" w:fill="FFFFFF"/>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Таким образом, результаты клинической оценки эффективности специализированного питания на биохимические и иммунологические показатели крови спортсменов-триатлонистов свидетельствуют о повышении антиоксидантного и иммунного статусов на фоне приема продуктов. Отмеченные позитивные сдвиги в показателях крови-содержании ферритина, сывороточного железа и железосвязывающей способности сыворотки крови свидетельствуют об антианемических свойствах продукта и нормализующем его действии на гемопоэтические функции организма.</w:t>
      </w:r>
    </w:p>
    <w:p w14:paraId="53B0E7F6" w14:textId="65FDF287" w:rsidR="00713527" w:rsidRPr="00EF5009" w:rsidRDefault="00713527" w:rsidP="00713527">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С учетом благоприятного влияния спецпродуктов на общее состояние спортсменов, показатели работоспособности, а также показатели клеточного звена иммунитета, а также антиоксидантного статуса данное специализированное питание может быть рекомендовано различным категориям спортсменов с целью повышения работоспособности и повышения спортивных результатов.</w:t>
      </w:r>
    </w:p>
    <w:p w14:paraId="0E8D8C1A" w14:textId="650FB7E0" w:rsidR="00607D23" w:rsidRPr="00EF5009" w:rsidRDefault="00607D23" w:rsidP="00944997">
      <w:pPr>
        <w:spacing w:after="0" w:line="240" w:lineRule="auto"/>
        <w:ind w:firstLine="709"/>
        <w:jc w:val="both"/>
        <w:rPr>
          <w:rFonts w:ascii="Times New Roman" w:hAnsi="Times New Roman" w:cs="Times New Roman"/>
          <w:sz w:val="28"/>
          <w:szCs w:val="28"/>
          <w:lang w:val="ru-RU"/>
        </w:rPr>
      </w:pPr>
    </w:p>
    <w:p w14:paraId="3F7D2317" w14:textId="0104C6F8" w:rsidR="00713527" w:rsidRPr="00EF5009" w:rsidRDefault="00721EB7" w:rsidP="00713527">
      <w:pPr>
        <w:spacing w:after="0" w:line="240" w:lineRule="auto"/>
        <w:ind w:firstLine="709"/>
        <w:jc w:val="both"/>
        <w:rPr>
          <w:rFonts w:ascii="Times New Roman" w:hAnsi="Times New Roman" w:cs="Times New Roman"/>
          <w:b/>
          <w:bCs/>
          <w:color w:val="171717" w:themeColor="background2" w:themeShade="1A"/>
          <w:sz w:val="28"/>
          <w:szCs w:val="28"/>
          <w:lang w:val="ru-RU"/>
        </w:rPr>
      </w:pPr>
      <w:r w:rsidRPr="00EF5009">
        <w:rPr>
          <w:rFonts w:ascii="Times New Roman" w:hAnsi="Times New Roman" w:cs="Times New Roman"/>
          <w:sz w:val="28"/>
          <w:szCs w:val="28"/>
          <w:lang w:val="ru-RU"/>
        </w:rPr>
        <w:br w:type="page"/>
      </w:r>
    </w:p>
    <w:p w14:paraId="10C5D0FE" w14:textId="630CABC9" w:rsidR="002F4BFD" w:rsidRPr="00EF5009" w:rsidRDefault="002F4BFD" w:rsidP="00DE3E3C">
      <w:pPr>
        <w:shd w:val="clear" w:color="auto" w:fill="FFFFFF"/>
        <w:spacing w:after="0" w:line="240" w:lineRule="auto"/>
        <w:jc w:val="center"/>
        <w:rPr>
          <w:rFonts w:ascii="Times New Roman" w:hAnsi="Times New Roman" w:cs="Times New Roman"/>
          <w:b/>
          <w:bCs/>
          <w:color w:val="171717" w:themeColor="background2" w:themeShade="1A"/>
          <w:sz w:val="28"/>
          <w:szCs w:val="28"/>
          <w:lang w:val="ru-RU"/>
        </w:rPr>
      </w:pPr>
      <w:r w:rsidRPr="00EF5009">
        <w:rPr>
          <w:rFonts w:ascii="Times New Roman" w:hAnsi="Times New Roman" w:cs="Times New Roman"/>
          <w:b/>
          <w:bCs/>
          <w:color w:val="171717" w:themeColor="background2" w:themeShade="1A"/>
          <w:sz w:val="28"/>
          <w:szCs w:val="28"/>
          <w:lang w:val="ru-RU"/>
        </w:rPr>
        <w:lastRenderedPageBreak/>
        <w:t>ЗАКЛЮЧЕНИЕ</w:t>
      </w:r>
    </w:p>
    <w:p w14:paraId="1424EA7C" w14:textId="77777777" w:rsidR="00962EB6" w:rsidRPr="00EF5009" w:rsidRDefault="00962EB6" w:rsidP="00944997">
      <w:pPr>
        <w:shd w:val="clear" w:color="auto" w:fill="FFFFFF"/>
        <w:spacing w:after="0" w:line="240" w:lineRule="auto"/>
        <w:ind w:firstLine="709"/>
        <w:jc w:val="center"/>
        <w:rPr>
          <w:rFonts w:ascii="Times New Roman" w:hAnsi="Times New Roman" w:cs="Times New Roman"/>
          <w:b/>
          <w:bCs/>
          <w:color w:val="171717" w:themeColor="background2" w:themeShade="1A"/>
          <w:sz w:val="28"/>
          <w:szCs w:val="28"/>
          <w:lang w:val="ru-RU"/>
        </w:rPr>
      </w:pPr>
    </w:p>
    <w:p w14:paraId="741F8B62" w14:textId="47DBD807" w:rsidR="00276E35" w:rsidRPr="00EF5009" w:rsidRDefault="002F4BFD" w:rsidP="00944997">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Одним из принципов</w:t>
      </w:r>
      <w:r w:rsidR="006C779C" w:rsidRPr="00EF5009">
        <w:rPr>
          <w:rFonts w:ascii="Times New Roman" w:hAnsi="Times New Roman" w:cs="Times New Roman"/>
          <w:color w:val="171717" w:themeColor="background2" w:themeShade="1A"/>
          <w:sz w:val="28"/>
          <w:szCs w:val="28"/>
          <w:lang w:val="ru-RU"/>
        </w:rPr>
        <w:t xml:space="preserve"> </w:t>
      </w:r>
      <w:r w:rsidRPr="00EF5009">
        <w:rPr>
          <w:rFonts w:ascii="Times New Roman" w:hAnsi="Times New Roman" w:cs="Times New Roman"/>
          <w:color w:val="171717" w:themeColor="background2" w:themeShade="1A"/>
          <w:sz w:val="28"/>
          <w:szCs w:val="28"/>
          <w:lang w:val="ru-RU"/>
        </w:rPr>
        <w:t xml:space="preserve">построения питания для спортсменов, сформулированных </w:t>
      </w:r>
      <w:r w:rsidR="009215A6" w:rsidRPr="00EF5009">
        <w:rPr>
          <w:rFonts w:ascii="Times New Roman" w:hAnsi="Times New Roman" w:cs="Times New Roman"/>
          <w:color w:val="171717" w:themeColor="background2" w:themeShade="1A"/>
          <w:sz w:val="28"/>
          <w:szCs w:val="28"/>
          <w:lang w:val="ru-RU"/>
        </w:rPr>
        <w:t>А. А. Покровским,</w:t>
      </w:r>
      <w:r w:rsidRPr="00EF5009">
        <w:rPr>
          <w:rFonts w:ascii="Times New Roman" w:hAnsi="Times New Roman" w:cs="Times New Roman"/>
          <w:color w:val="171717" w:themeColor="background2" w:themeShade="1A"/>
          <w:sz w:val="28"/>
          <w:szCs w:val="28"/>
          <w:lang w:val="ru-RU"/>
        </w:rPr>
        <w:t xml:space="preserve"> </w:t>
      </w:r>
      <w:r w:rsidR="009B327F" w:rsidRPr="00EF5009">
        <w:rPr>
          <w:rFonts w:ascii="Times New Roman" w:hAnsi="Times New Roman" w:cs="Times New Roman"/>
          <w:color w:val="171717" w:themeColor="background2" w:themeShade="1A"/>
          <w:sz w:val="28"/>
          <w:szCs w:val="28"/>
          <w:lang w:val="ru-RU"/>
        </w:rPr>
        <w:t>является</w:t>
      </w:r>
      <w:r w:rsidRPr="00EF5009">
        <w:rPr>
          <w:rFonts w:ascii="Times New Roman" w:hAnsi="Times New Roman" w:cs="Times New Roman"/>
          <w:color w:val="171717" w:themeColor="background2" w:themeShade="1A"/>
          <w:sz w:val="28"/>
          <w:szCs w:val="28"/>
          <w:lang w:val="ru-RU"/>
        </w:rPr>
        <w:t xml:space="preserve"> </w:t>
      </w:r>
      <w:r w:rsidR="009B327F" w:rsidRPr="00EF5009">
        <w:rPr>
          <w:rFonts w:ascii="Times New Roman" w:hAnsi="Times New Roman" w:cs="Times New Roman"/>
          <w:color w:val="171717" w:themeColor="background2" w:themeShade="1A"/>
          <w:sz w:val="28"/>
          <w:szCs w:val="28"/>
          <w:lang w:val="ru-RU"/>
        </w:rPr>
        <w:t>адекватное</w:t>
      </w:r>
      <w:r w:rsidRPr="00EF5009">
        <w:rPr>
          <w:rFonts w:ascii="Times New Roman" w:hAnsi="Times New Roman" w:cs="Times New Roman"/>
          <w:color w:val="171717" w:themeColor="background2" w:themeShade="1A"/>
          <w:sz w:val="28"/>
          <w:szCs w:val="28"/>
          <w:lang w:val="ru-RU"/>
        </w:rPr>
        <w:t xml:space="preserve"> </w:t>
      </w:r>
      <w:r w:rsidR="009B327F" w:rsidRPr="00EF5009">
        <w:rPr>
          <w:rFonts w:ascii="Times New Roman" w:hAnsi="Times New Roman" w:cs="Times New Roman"/>
          <w:color w:val="171717" w:themeColor="background2" w:themeShade="1A"/>
          <w:sz w:val="28"/>
          <w:szCs w:val="28"/>
          <w:lang w:val="ru-RU"/>
        </w:rPr>
        <w:t>сбалансированное</w:t>
      </w:r>
      <w:r w:rsidRPr="00EF5009">
        <w:rPr>
          <w:rFonts w:ascii="Times New Roman" w:hAnsi="Times New Roman" w:cs="Times New Roman"/>
          <w:color w:val="171717" w:themeColor="background2" w:themeShade="1A"/>
          <w:sz w:val="28"/>
          <w:szCs w:val="28"/>
          <w:lang w:val="ru-RU"/>
        </w:rPr>
        <w:t xml:space="preserve"> </w:t>
      </w:r>
      <w:r w:rsidR="00AC4EA6" w:rsidRPr="00EF5009">
        <w:rPr>
          <w:rFonts w:ascii="Times New Roman" w:hAnsi="Times New Roman" w:cs="Times New Roman"/>
          <w:color w:val="171717" w:themeColor="background2" w:themeShade="1A"/>
          <w:sz w:val="28"/>
          <w:szCs w:val="28"/>
          <w:lang w:val="ru-RU"/>
        </w:rPr>
        <w:t>питание</w:t>
      </w:r>
      <w:r w:rsidR="000A0C4A" w:rsidRPr="00EF5009">
        <w:rPr>
          <w:rFonts w:ascii="Times New Roman" w:hAnsi="Times New Roman" w:cs="Times New Roman"/>
          <w:color w:val="171717" w:themeColor="background2" w:themeShade="1A"/>
          <w:sz w:val="28"/>
          <w:szCs w:val="28"/>
          <w:lang w:val="ru-RU"/>
        </w:rPr>
        <w:t>,</w:t>
      </w:r>
      <w:r w:rsidR="00AC4EA6" w:rsidRPr="00EF5009">
        <w:rPr>
          <w:rFonts w:ascii="Times New Roman" w:hAnsi="Times New Roman" w:cs="Times New Roman"/>
          <w:color w:val="171717" w:themeColor="background2" w:themeShade="1A"/>
          <w:sz w:val="28"/>
          <w:szCs w:val="28"/>
          <w:lang w:val="ru-RU"/>
        </w:rPr>
        <w:t xml:space="preserve"> благоприятно влияющее на физическую активность и приводящее к высоким спортивным результатам</w:t>
      </w:r>
      <w:r w:rsidR="001B0E72" w:rsidRPr="00EF5009">
        <w:rPr>
          <w:rFonts w:ascii="Times New Roman" w:hAnsi="Times New Roman" w:cs="Times New Roman"/>
          <w:color w:val="171717" w:themeColor="background2" w:themeShade="1A"/>
          <w:sz w:val="28"/>
          <w:szCs w:val="28"/>
          <w:lang w:val="ru-RU"/>
        </w:rPr>
        <w:t xml:space="preserve"> </w:t>
      </w:r>
      <w:r w:rsidR="009B327F" w:rsidRPr="00EF5009">
        <w:rPr>
          <w:rFonts w:ascii="Times New Roman" w:hAnsi="Times New Roman" w:cs="Times New Roman"/>
          <w:color w:val="171717" w:themeColor="background2" w:themeShade="1A"/>
          <w:sz w:val="28"/>
          <w:szCs w:val="28"/>
          <w:lang w:val="ru-RU"/>
        </w:rPr>
        <w:t>[</w:t>
      </w:r>
      <w:r w:rsidR="00536A3D" w:rsidRPr="00EF5009">
        <w:rPr>
          <w:rFonts w:ascii="Times New Roman" w:hAnsi="Times New Roman" w:cs="Times New Roman"/>
          <w:color w:val="171717" w:themeColor="background2" w:themeShade="1A"/>
          <w:sz w:val="28"/>
          <w:szCs w:val="28"/>
          <w:lang w:val="ru-RU"/>
        </w:rPr>
        <w:t>22</w:t>
      </w:r>
      <w:r w:rsidR="00AA4728" w:rsidRPr="00AA4728">
        <w:rPr>
          <w:rFonts w:ascii="Times New Roman" w:hAnsi="Times New Roman" w:cs="Times New Roman"/>
          <w:color w:val="171717" w:themeColor="background2" w:themeShade="1A"/>
          <w:sz w:val="28"/>
          <w:szCs w:val="28"/>
          <w:lang w:val="ru-RU"/>
        </w:rPr>
        <w:t>3</w:t>
      </w:r>
      <w:r w:rsidR="009B327F" w:rsidRPr="00EF5009">
        <w:rPr>
          <w:rFonts w:ascii="Times New Roman" w:hAnsi="Times New Roman" w:cs="Times New Roman"/>
          <w:color w:val="171717" w:themeColor="background2" w:themeShade="1A"/>
          <w:sz w:val="28"/>
          <w:szCs w:val="28"/>
          <w:lang w:val="ru-RU"/>
        </w:rPr>
        <w:t xml:space="preserve">]. </w:t>
      </w:r>
    </w:p>
    <w:p w14:paraId="5FEAD63C" w14:textId="35BEECA9" w:rsidR="003E5821" w:rsidRPr="00EF5009" w:rsidRDefault="003E5821" w:rsidP="00D454A2">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К</w:t>
      </w:r>
      <w:r w:rsidR="009B327F" w:rsidRPr="00EF5009">
        <w:rPr>
          <w:rFonts w:ascii="Times New Roman" w:hAnsi="Times New Roman" w:cs="Times New Roman"/>
          <w:color w:val="171717" w:themeColor="background2" w:themeShade="1A"/>
          <w:sz w:val="28"/>
          <w:szCs w:val="28"/>
          <w:lang w:val="ru-RU"/>
        </w:rPr>
        <w:t>оррекция рациона</w:t>
      </w:r>
      <w:r w:rsidR="00276E35" w:rsidRPr="00EF5009">
        <w:rPr>
          <w:rFonts w:ascii="Times New Roman" w:hAnsi="Times New Roman" w:cs="Times New Roman"/>
          <w:color w:val="171717" w:themeColor="background2" w:themeShade="1A"/>
          <w:sz w:val="28"/>
          <w:szCs w:val="28"/>
          <w:lang w:val="ru-RU"/>
        </w:rPr>
        <w:t xml:space="preserve"> </w:t>
      </w:r>
      <w:r w:rsidR="009B327F" w:rsidRPr="00EF5009">
        <w:rPr>
          <w:rFonts w:ascii="Times New Roman" w:hAnsi="Times New Roman" w:cs="Times New Roman"/>
          <w:color w:val="171717" w:themeColor="background2" w:themeShade="1A"/>
          <w:sz w:val="28"/>
          <w:szCs w:val="28"/>
          <w:lang w:val="ru-RU"/>
        </w:rPr>
        <w:t>посредством включения специализированных продуктов питания и биологически активных добавок</w:t>
      </w:r>
      <w:r w:rsidRPr="00EF5009">
        <w:rPr>
          <w:rFonts w:ascii="Times New Roman" w:hAnsi="Times New Roman" w:cs="Times New Roman"/>
          <w:color w:val="171717" w:themeColor="background2" w:themeShade="1A"/>
          <w:sz w:val="28"/>
          <w:szCs w:val="28"/>
          <w:lang w:val="ru-RU"/>
        </w:rPr>
        <w:t>,</w:t>
      </w:r>
      <w:r w:rsidR="00A12D3F" w:rsidRPr="00EF5009">
        <w:rPr>
          <w:rFonts w:ascii="Times New Roman" w:hAnsi="Times New Roman" w:cs="Times New Roman"/>
          <w:color w:val="171717" w:themeColor="background2" w:themeShade="1A"/>
          <w:sz w:val="28"/>
          <w:szCs w:val="28"/>
          <w:lang w:val="ru-RU"/>
        </w:rPr>
        <w:t xml:space="preserve"> </w:t>
      </w:r>
      <w:r w:rsidR="000F1070" w:rsidRPr="00EF5009">
        <w:rPr>
          <w:rFonts w:ascii="Times New Roman" w:hAnsi="Times New Roman" w:cs="Times New Roman"/>
          <w:color w:val="171717" w:themeColor="background2" w:themeShade="1A"/>
          <w:sz w:val="28"/>
          <w:szCs w:val="28"/>
          <w:lang w:val="ru-RU"/>
        </w:rPr>
        <w:t>позвол</w:t>
      </w:r>
      <w:r w:rsidR="005D608E" w:rsidRPr="00EF5009">
        <w:rPr>
          <w:rFonts w:ascii="Times New Roman" w:hAnsi="Times New Roman" w:cs="Times New Roman"/>
          <w:color w:val="171717" w:themeColor="background2" w:themeShade="1A"/>
          <w:sz w:val="28"/>
          <w:szCs w:val="28"/>
          <w:lang w:val="ru-RU"/>
        </w:rPr>
        <w:t>яет</w:t>
      </w:r>
      <w:r w:rsidR="000F1070" w:rsidRPr="00EF5009">
        <w:rPr>
          <w:rFonts w:ascii="Times New Roman" w:hAnsi="Times New Roman" w:cs="Times New Roman"/>
          <w:color w:val="171717" w:themeColor="background2" w:themeShade="1A"/>
          <w:sz w:val="28"/>
          <w:szCs w:val="28"/>
          <w:lang w:val="ru-RU"/>
        </w:rPr>
        <w:t xml:space="preserve"> </w:t>
      </w:r>
      <w:r w:rsidR="00276E35" w:rsidRPr="00EF5009">
        <w:rPr>
          <w:rFonts w:ascii="Times New Roman" w:hAnsi="Times New Roman" w:cs="Times New Roman"/>
          <w:color w:val="171717" w:themeColor="background2" w:themeShade="1A"/>
          <w:sz w:val="28"/>
          <w:szCs w:val="28"/>
          <w:lang w:val="ru-RU"/>
        </w:rPr>
        <w:t>восполн</w:t>
      </w:r>
      <w:r w:rsidR="000F1070" w:rsidRPr="00EF5009">
        <w:rPr>
          <w:rFonts w:ascii="Times New Roman" w:hAnsi="Times New Roman" w:cs="Times New Roman"/>
          <w:color w:val="171717" w:themeColor="background2" w:themeShade="1A"/>
          <w:sz w:val="28"/>
          <w:szCs w:val="28"/>
          <w:lang w:val="ru-RU"/>
        </w:rPr>
        <w:t>ить</w:t>
      </w:r>
      <w:r w:rsidRPr="00EF5009">
        <w:rPr>
          <w:rFonts w:ascii="Times New Roman" w:hAnsi="Times New Roman" w:cs="Times New Roman"/>
          <w:color w:val="171717" w:themeColor="background2" w:themeShade="1A"/>
          <w:sz w:val="28"/>
          <w:szCs w:val="28"/>
          <w:lang w:val="ru-RU"/>
        </w:rPr>
        <w:t xml:space="preserve"> потребность </w:t>
      </w:r>
      <w:r w:rsidR="00A12D3F" w:rsidRPr="00EF5009">
        <w:rPr>
          <w:rFonts w:ascii="Times New Roman" w:hAnsi="Times New Roman" w:cs="Times New Roman"/>
          <w:color w:val="171717" w:themeColor="background2" w:themeShade="1A"/>
          <w:sz w:val="28"/>
          <w:szCs w:val="28"/>
          <w:lang w:val="ru-RU"/>
        </w:rPr>
        <w:t>организм</w:t>
      </w:r>
      <w:r w:rsidR="000F1070" w:rsidRPr="00EF5009">
        <w:rPr>
          <w:rFonts w:ascii="Times New Roman" w:hAnsi="Times New Roman" w:cs="Times New Roman"/>
          <w:color w:val="171717" w:themeColor="background2" w:themeShade="1A"/>
          <w:sz w:val="28"/>
          <w:szCs w:val="28"/>
          <w:lang w:val="ru-RU"/>
        </w:rPr>
        <w:t xml:space="preserve">а </w:t>
      </w:r>
      <w:r w:rsidR="00A12D3F" w:rsidRPr="00EF5009">
        <w:rPr>
          <w:rFonts w:ascii="Times New Roman" w:hAnsi="Times New Roman" w:cs="Times New Roman"/>
          <w:color w:val="171717" w:themeColor="background2" w:themeShade="1A"/>
          <w:sz w:val="28"/>
          <w:szCs w:val="28"/>
          <w:lang w:val="ru-RU"/>
        </w:rPr>
        <w:t xml:space="preserve">спортсмена </w:t>
      </w:r>
      <w:r w:rsidR="005D608E" w:rsidRPr="00EF5009">
        <w:rPr>
          <w:rFonts w:ascii="Times New Roman" w:hAnsi="Times New Roman" w:cs="Times New Roman"/>
          <w:color w:val="171717" w:themeColor="background2" w:themeShade="1A"/>
          <w:sz w:val="28"/>
          <w:szCs w:val="28"/>
          <w:lang w:val="ru-RU"/>
        </w:rPr>
        <w:t xml:space="preserve">в </w:t>
      </w:r>
      <w:r w:rsidR="00A12D3F" w:rsidRPr="00EF5009">
        <w:rPr>
          <w:rFonts w:ascii="Times New Roman" w:hAnsi="Times New Roman" w:cs="Times New Roman"/>
          <w:color w:val="171717" w:themeColor="background2" w:themeShade="1A"/>
          <w:sz w:val="28"/>
          <w:szCs w:val="28"/>
          <w:lang w:val="ru-RU"/>
        </w:rPr>
        <w:t>необходимы</w:t>
      </w:r>
      <w:r w:rsidR="005D608E" w:rsidRPr="00EF5009">
        <w:rPr>
          <w:rFonts w:ascii="Times New Roman" w:hAnsi="Times New Roman" w:cs="Times New Roman"/>
          <w:color w:val="171717" w:themeColor="background2" w:themeShade="1A"/>
          <w:sz w:val="28"/>
          <w:szCs w:val="28"/>
          <w:lang w:val="ru-RU"/>
        </w:rPr>
        <w:t>х</w:t>
      </w:r>
      <w:r w:rsidR="00A12D3F" w:rsidRPr="00EF5009">
        <w:rPr>
          <w:rFonts w:ascii="Times New Roman" w:hAnsi="Times New Roman" w:cs="Times New Roman"/>
          <w:color w:val="171717" w:themeColor="background2" w:themeShade="1A"/>
          <w:sz w:val="28"/>
          <w:szCs w:val="28"/>
          <w:lang w:val="ru-RU"/>
        </w:rPr>
        <w:t xml:space="preserve"> питательны</w:t>
      </w:r>
      <w:r w:rsidR="005D608E" w:rsidRPr="00EF5009">
        <w:rPr>
          <w:rFonts w:ascii="Times New Roman" w:hAnsi="Times New Roman" w:cs="Times New Roman"/>
          <w:color w:val="171717" w:themeColor="background2" w:themeShade="1A"/>
          <w:sz w:val="28"/>
          <w:szCs w:val="28"/>
          <w:lang w:val="ru-RU"/>
        </w:rPr>
        <w:t>х</w:t>
      </w:r>
      <w:r w:rsidR="00A12D3F" w:rsidRPr="00EF5009">
        <w:rPr>
          <w:rFonts w:ascii="Times New Roman" w:hAnsi="Times New Roman" w:cs="Times New Roman"/>
          <w:color w:val="171717" w:themeColor="background2" w:themeShade="1A"/>
          <w:sz w:val="28"/>
          <w:szCs w:val="28"/>
          <w:lang w:val="ru-RU"/>
        </w:rPr>
        <w:t xml:space="preserve"> вещества</w:t>
      </w:r>
      <w:r w:rsidR="005D608E" w:rsidRPr="00EF5009">
        <w:rPr>
          <w:rFonts w:ascii="Times New Roman" w:hAnsi="Times New Roman" w:cs="Times New Roman"/>
          <w:color w:val="171717" w:themeColor="background2" w:themeShade="1A"/>
          <w:sz w:val="28"/>
          <w:szCs w:val="28"/>
          <w:lang w:val="ru-RU"/>
        </w:rPr>
        <w:t xml:space="preserve">х </w:t>
      </w:r>
      <w:r w:rsidR="00D44D6E" w:rsidRPr="00EF5009">
        <w:rPr>
          <w:rFonts w:ascii="Times New Roman" w:hAnsi="Times New Roman" w:cs="Times New Roman"/>
          <w:color w:val="171717" w:themeColor="background2" w:themeShade="1A"/>
          <w:sz w:val="28"/>
          <w:szCs w:val="28"/>
          <w:lang w:val="ru-RU"/>
        </w:rPr>
        <w:t>и энерги</w:t>
      </w:r>
      <w:r w:rsidR="005D608E" w:rsidRPr="00EF5009">
        <w:rPr>
          <w:rFonts w:ascii="Times New Roman" w:hAnsi="Times New Roman" w:cs="Times New Roman"/>
          <w:color w:val="171717" w:themeColor="background2" w:themeShade="1A"/>
          <w:sz w:val="28"/>
          <w:szCs w:val="28"/>
          <w:lang w:val="ru-RU"/>
        </w:rPr>
        <w:t>и</w:t>
      </w:r>
      <w:r w:rsidRPr="00EF5009">
        <w:rPr>
          <w:rFonts w:ascii="Times New Roman" w:hAnsi="Times New Roman" w:cs="Times New Roman"/>
          <w:color w:val="171717" w:themeColor="background2" w:themeShade="1A"/>
          <w:sz w:val="28"/>
          <w:szCs w:val="28"/>
          <w:lang w:val="ru-RU"/>
        </w:rPr>
        <w:t xml:space="preserve"> [</w:t>
      </w:r>
      <w:r w:rsidR="00536A3D" w:rsidRPr="00EF5009">
        <w:rPr>
          <w:rFonts w:ascii="Times New Roman" w:hAnsi="Times New Roman" w:cs="Times New Roman"/>
          <w:color w:val="171717" w:themeColor="background2" w:themeShade="1A"/>
          <w:sz w:val="28"/>
          <w:szCs w:val="28"/>
          <w:lang w:val="ru-RU"/>
        </w:rPr>
        <w:t>9</w:t>
      </w:r>
      <w:r w:rsidR="00697225" w:rsidRPr="00EF5009">
        <w:rPr>
          <w:rFonts w:ascii="Times New Roman" w:hAnsi="Times New Roman" w:cs="Times New Roman"/>
          <w:color w:val="171717" w:themeColor="background2" w:themeShade="1A"/>
          <w:sz w:val="28"/>
          <w:szCs w:val="28"/>
          <w:lang w:val="ru-RU"/>
        </w:rPr>
        <w:t xml:space="preserve"> -</w:t>
      </w:r>
      <w:r w:rsidR="0015062E" w:rsidRPr="00EF5009">
        <w:rPr>
          <w:rFonts w:ascii="Times New Roman" w:hAnsi="Times New Roman" w:cs="Times New Roman"/>
          <w:color w:val="171717" w:themeColor="background2" w:themeShade="1A"/>
          <w:sz w:val="28"/>
          <w:szCs w:val="28"/>
          <w:lang w:val="ru-RU"/>
        </w:rPr>
        <w:t xml:space="preserve"> c. 74;</w:t>
      </w:r>
      <w:r w:rsidRPr="00EF5009">
        <w:rPr>
          <w:rFonts w:ascii="Times New Roman" w:hAnsi="Times New Roman" w:cs="Times New Roman"/>
          <w:color w:val="171717" w:themeColor="background2" w:themeShade="1A"/>
          <w:sz w:val="28"/>
          <w:szCs w:val="28"/>
          <w:lang w:val="ru-RU"/>
        </w:rPr>
        <w:t xml:space="preserve"> </w:t>
      </w:r>
      <w:r w:rsidR="00D86CA1" w:rsidRPr="00EF5009">
        <w:rPr>
          <w:rFonts w:ascii="Times New Roman" w:hAnsi="Times New Roman" w:cs="Times New Roman"/>
          <w:color w:val="171717" w:themeColor="background2" w:themeShade="1A"/>
          <w:sz w:val="28"/>
          <w:szCs w:val="28"/>
          <w:lang w:val="ru-RU"/>
        </w:rPr>
        <w:t>22</w:t>
      </w:r>
      <w:r w:rsidR="00AA4728" w:rsidRPr="00AA4728">
        <w:rPr>
          <w:rFonts w:ascii="Times New Roman" w:hAnsi="Times New Roman" w:cs="Times New Roman"/>
          <w:color w:val="171717" w:themeColor="background2" w:themeShade="1A"/>
          <w:sz w:val="28"/>
          <w:szCs w:val="28"/>
          <w:lang w:val="ru-RU"/>
        </w:rPr>
        <w:t>4</w:t>
      </w:r>
      <w:r w:rsidR="00D86CA1" w:rsidRPr="00EF5009">
        <w:rPr>
          <w:rFonts w:ascii="Times New Roman" w:hAnsi="Times New Roman" w:cs="Times New Roman"/>
          <w:color w:val="171717" w:themeColor="background2" w:themeShade="1A"/>
          <w:sz w:val="28"/>
          <w:szCs w:val="28"/>
          <w:lang w:val="ru-RU"/>
        </w:rPr>
        <w:t>, 22</w:t>
      </w:r>
      <w:r w:rsidR="006D039C" w:rsidRPr="006D039C">
        <w:rPr>
          <w:rFonts w:ascii="Times New Roman" w:hAnsi="Times New Roman" w:cs="Times New Roman"/>
          <w:color w:val="171717" w:themeColor="background2" w:themeShade="1A"/>
          <w:sz w:val="28"/>
          <w:szCs w:val="28"/>
          <w:lang w:val="ru-RU"/>
        </w:rPr>
        <w:t>5</w:t>
      </w:r>
      <w:r w:rsidRPr="00EF5009">
        <w:rPr>
          <w:rFonts w:ascii="Times New Roman" w:hAnsi="Times New Roman" w:cs="Times New Roman"/>
          <w:color w:val="171717" w:themeColor="background2" w:themeShade="1A"/>
          <w:sz w:val="28"/>
          <w:szCs w:val="28"/>
          <w:lang w:val="ru-RU"/>
        </w:rPr>
        <w:t xml:space="preserve">, </w:t>
      </w:r>
      <w:r w:rsidR="00D86CA1" w:rsidRPr="00EF5009">
        <w:rPr>
          <w:rFonts w:ascii="Times New Roman" w:hAnsi="Times New Roman" w:cs="Times New Roman"/>
          <w:color w:val="171717" w:themeColor="background2" w:themeShade="1A"/>
          <w:sz w:val="28"/>
          <w:szCs w:val="28"/>
          <w:lang w:val="ru-RU"/>
        </w:rPr>
        <w:t>22</w:t>
      </w:r>
      <w:r w:rsidR="006D039C" w:rsidRPr="004E581D">
        <w:rPr>
          <w:rFonts w:ascii="Times New Roman" w:hAnsi="Times New Roman" w:cs="Times New Roman"/>
          <w:color w:val="171717" w:themeColor="background2" w:themeShade="1A"/>
          <w:sz w:val="28"/>
          <w:szCs w:val="28"/>
          <w:lang w:val="ru-RU"/>
        </w:rPr>
        <w:t>6</w:t>
      </w:r>
      <w:r w:rsidRPr="00EF5009">
        <w:rPr>
          <w:rFonts w:ascii="Times New Roman" w:hAnsi="Times New Roman" w:cs="Times New Roman"/>
          <w:color w:val="171717" w:themeColor="background2" w:themeShade="1A"/>
          <w:sz w:val="28"/>
          <w:szCs w:val="28"/>
          <w:lang w:val="ru-RU"/>
        </w:rPr>
        <w:t>].</w:t>
      </w:r>
    </w:p>
    <w:p w14:paraId="72E4D940" w14:textId="67D1FD5D" w:rsidR="00FF6A28" w:rsidRPr="00EF5009" w:rsidRDefault="00FF6A28" w:rsidP="00944997">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color w:val="171717" w:themeColor="background2" w:themeShade="1A"/>
          <w:sz w:val="28"/>
          <w:szCs w:val="28"/>
          <w:lang w:val="ru-RU"/>
        </w:rPr>
        <w:t xml:space="preserve">При этом </w:t>
      </w:r>
      <w:r w:rsidR="00BE197F" w:rsidRPr="00EF5009">
        <w:rPr>
          <w:rFonts w:ascii="Times New Roman" w:hAnsi="Times New Roman" w:cs="Times New Roman"/>
          <w:color w:val="171717" w:themeColor="background2" w:themeShade="1A"/>
          <w:sz w:val="28"/>
          <w:szCs w:val="28"/>
          <w:lang w:val="ru-RU"/>
        </w:rPr>
        <w:t>следует</w:t>
      </w:r>
      <w:r w:rsidRPr="00EF5009">
        <w:rPr>
          <w:rFonts w:ascii="Times New Roman" w:hAnsi="Times New Roman" w:cs="Times New Roman"/>
          <w:color w:val="171717" w:themeColor="background2" w:themeShade="1A"/>
          <w:sz w:val="28"/>
          <w:szCs w:val="28"/>
          <w:lang w:val="ru-RU"/>
        </w:rPr>
        <w:t xml:space="preserve"> отметить, что спортивное питание является </w:t>
      </w:r>
      <w:r w:rsidR="00C547D2" w:rsidRPr="00EF5009">
        <w:rPr>
          <w:rFonts w:ascii="Times New Roman" w:hAnsi="Times New Roman" w:cs="Times New Roman"/>
          <w:color w:val="171717" w:themeColor="background2" w:themeShade="1A"/>
          <w:sz w:val="28"/>
          <w:szCs w:val="28"/>
          <w:lang w:val="ru-RU"/>
        </w:rPr>
        <w:t xml:space="preserve">дополнительной </w:t>
      </w:r>
      <w:r w:rsidRPr="00EF5009">
        <w:rPr>
          <w:rFonts w:ascii="Times New Roman" w:hAnsi="Times New Roman" w:cs="Times New Roman"/>
          <w:color w:val="171717" w:themeColor="background2" w:themeShade="1A"/>
          <w:sz w:val="28"/>
          <w:szCs w:val="28"/>
          <w:lang w:val="ru-RU"/>
        </w:rPr>
        <w:t>добавкой к обычному рациону</w:t>
      </w:r>
      <w:r w:rsidR="00C547D2" w:rsidRPr="00EF5009">
        <w:rPr>
          <w:rFonts w:ascii="Times New Roman" w:hAnsi="Times New Roman" w:cs="Times New Roman"/>
          <w:color w:val="171717" w:themeColor="background2" w:themeShade="1A"/>
          <w:sz w:val="28"/>
          <w:szCs w:val="28"/>
          <w:lang w:val="ru-RU"/>
        </w:rPr>
        <w:t xml:space="preserve"> питания</w:t>
      </w:r>
      <w:r w:rsidRPr="00EF5009">
        <w:rPr>
          <w:rFonts w:ascii="Times New Roman" w:hAnsi="Times New Roman" w:cs="Times New Roman"/>
          <w:color w:val="171717" w:themeColor="background2" w:themeShade="1A"/>
          <w:sz w:val="28"/>
          <w:szCs w:val="28"/>
          <w:lang w:val="ru-RU"/>
        </w:rPr>
        <w:t xml:space="preserve">, </w:t>
      </w:r>
      <w:r w:rsidR="009D069C" w:rsidRPr="00EF5009">
        <w:rPr>
          <w:rFonts w:ascii="Times New Roman" w:hAnsi="Times New Roman" w:cs="Times New Roman"/>
          <w:color w:val="171717" w:themeColor="background2" w:themeShade="1A"/>
          <w:sz w:val="28"/>
          <w:szCs w:val="28"/>
          <w:lang w:val="ru-RU"/>
        </w:rPr>
        <w:t xml:space="preserve">в связи с </w:t>
      </w:r>
      <w:r w:rsidR="005F3B91" w:rsidRPr="00EF5009">
        <w:rPr>
          <w:rFonts w:ascii="Times New Roman" w:hAnsi="Times New Roman" w:cs="Times New Roman"/>
          <w:color w:val="171717" w:themeColor="background2" w:themeShade="1A"/>
          <w:sz w:val="28"/>
          <w:szCs w:val="28"/>
          <w:lang w:val="ru-RU"/>
        </w:rPr>
        <w:t>чем все-таки</w:t>
      </w:r>
      <w:r w:rsidR="00C547D2" w:rsidRPr="00EF5009">
        <w:rPr>
          <w:rFonts w:ascii="Times New Roman" w:hAnsi="Times New Roman" w:cs="Times New Roman"/>
          <w:color w:val="171717" w:themeColor="background2" w:themeShade="1A"/>
          <w:sz w:val="28"/>
          <w:szCs w:val="28"/>
          <w:lang w:val="ru-RU"/>
        </w:rPr>
        <w:t xml:space="preserve"> </w:t>
      </w:r>
      <w:r w:rsidRPr="00EF5009">
        <w:rPr>
          <w:rFonts w:ascii="Times New Roman" w:hAnsi="Times New Roman" w:cs="Times New Roman"/>
          <w:color w:val="171717" w:themeColor="background2" w:themeShade="1A"/>
          <w:sz w:val="28"/>
          <w:szCs w:val="28"/>
          <w:lang w:val="ru-RU"/>
        </w:rPr>
        <w:t xml:space="preserve">рациональное и полноценное питание должно лежать в основе </w:t>
      </w:r>
      <w:r w:rsidR="009D069C" w:rsidRPr="00EF5009">
        <w:rPr>
          <w:rFonts w:ascii="Times New Roman" w:hAnsi="Times New Roman" w:cs="Times New Roman"/>
          <w:color w:val="171717" w:themeColor="background2" w:themeShade="1A"/>
          <w:sz w:val="28"/>
          <w:szCs w:val="28"/>
          <w:lang w:val="ru-RU"/>
        </w:rPr>
        <w:t xml:space="preserve">фактического </w:t>
      </w:r>
      <w:r w:rsidRPr="00EF5009">
        <w:rPr>
          <w:rFonts w:ascii="Times New Roman" w:hAnsi="Times New Roman" w:cs="Times New Roman"/>
          <w:color w:val="171717" w:themeColor="background2" w:themeShade="1A"/>
          <w:sz w:val="28"/>
          <w:szCs w:val="28"/>
          <w:lang w:val="ru-RU"/>
        </w:rPr>
        <w:t xml:space="preserve">питания </w:t>
      </w:r>
      <w:r w:rsidR="00C547D2" w:rsidRPr="00EF5009">
        <w:rPr>
          <w:rFonts w:ascii="Times New Roman" w:hAnsi="Times New Roman" w:cs="Times New Roman"/>
          <w:color w:val="171717" w:themeColor="background2" w:themeShade="1A"/>
          <w:sz w:val="28"/>
          <w:szCs w:val="28"/>
          <w:lang w:val="ru-RU"/>
        </w:rPr>
        <w:t xml:space="preserve">любого </w:t>
      </w:r>
      <w:r w:rsidRPr="00EF5009">
        <w:rPr>
          <w:rFonts w:ascii="Times New Roman" w:hAnsi="Times New Roman" w:cs="Times New Roman"/>
          <w:color w:val="171717" w:themeColor="background2" w:themeShade="1A"/>
          <w:sz w:val="28"/>
          <w:szCs w:val="28"/>
          <w:lang w:val="ru-RU"/>
        </w:rPr>
        <w:t>спортсмена [</w:t>
      </w:r>
      <w:r w:rsidR="00821D50" w:rsidRPr="00EF5009">
        <w:rPr>
          <w:rFonts w:ascii="Times New Roman" w:hAnsi="Times New Roman" w:cs="Times New Roman"/>
          <w:color w:val="171717" w:themeColor="background2" w:themeShade="1A"/>
          <w:sz w:val="28"/>
          <w:szCs w:val="28"/>
          <w:lang w:val="ru-RU"/>
        </w:rPr>
        <w:t>11</w:t>
      </w:r>
      <w:r w:rsidR="00697225" w:rsidRPr="00EF5009">
        <w:rPr>
          <w:rFonts w:ascii="Times New Roman" w:hAnsi="Times New Roman" w:cs="Times New Roman"/>
          <w:color w:val="171717" w:themeColor="background2" w:themeShade="1A"/>
          <w:sz w:val="28"/>
          <w:szCs w:val="28"/>
          <w:lang w:val="ru-RU"/>
        </w:rPr>
        <w:t xml:space="preserve"> -</w:t>
      </w:r>
      <w:r w:rsidR="00EA031C" w:rsidRPr="00EF5009">
        <w:rPr>
          <w:rFonts w:ascii="Times New Roman" w:hAnsi="Times New Roman" w:cs="Times New Roman"/>
          <w:color w:val="171717" w:themeColor="background2" w:themeShade="1A"/>
          <w:sz w:val="28"/>
          <w:szCs w:val="28"/>
          <w:lang w:val="ru-RU"/>
        </w:rPr>
        <w:t xml:space="preserve"> c. 199</w:t>
      </w:r>
      <w:r w:rsidRPr="00EF5009">
        <w:rPr>
          <w:rFonts w:ascii="Times New Roman" w:hAnsi="Times New Roman" w:cs="Times New Roman"/>
          <w:color w:val="171717" w:themeColor="background2" w:themeShade="1A"/>
          <w:sz w:val="28"/>
          <w:szCs w:val="28"/>
          <w:lang w:val="ru-RU"/>
        </w:rPr>
        <w:t>].</w:t>
      </w:r>
      <w:r w:rsidRPr="00EF5009">
        <w:rPr>
          <w:rFonts w:ascii="Times New Roman" w:hAnsi="Times New Roman" w:cs="Times New Roman"/>
          <w:sz w:val="28"/>
          <w:szCs w:val="28"/>
          <w:lang w:val="ru-RU"/>
        </w:rPr>
        <w:t xml:space="preserve"> </w:t>
      </w:r>
    </w:p>
    <w:p w14:paraId="70EA5A6D" w14:textId="0F999B12" w:rsidR="000E42D2" w:rsidRPr="00EF5009" w:rsidRDefault="000E42D2"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Современный спорт и подготовка спортсменов высшей квалификации требуют не только использования научно-обоснованных физических и психологических нагрузок, но и применения средств, повышающих адаптационные возможности и работоспособность спортсменов, как в соревновательный период, так и в период интенсивных тренировок [</w:t>
      </w:r>
      <w:r w:rsidR="000D3050" w:rsidRPr="00EF5009">
        <w:rPr>
          <w:rFonts w:ascii="Times New Roman" w:hAnsi="Times New Roman" w:cs="Times New Roman"/>
          <w:sz w:val="28"/>
          <w:szCs w:val="28"/>
          <w:lang w:val="ru-RU"/>
        </w:rPr>
        <w:t>6</w:t>
      </w:r>
      <w:r w:rsidR="00821D50" w:rsidRPr="00EF5009">
        <w:rPr>
          <w:rFonts w:ascii="Times New Roman" w:hAnsi="Times New Roman" w:cs="Times New Roman"/>
          <w:sz w:val="28"/>
          <w:szCs w:val="28"/>
          <w:lang w:val="ru-RU"/>
        </w:rPr>
        <w:t>8</w:t>
      </w:r>
      <w:r w:rsidR="00697225" w:rsidRPr="00EF5009">
        <w:rPr>
          <w:rFonts w:ascii="Times New Roman" w:hAnsi="Times New Roman" w:cs="Times New Roman"/>
          <w:sz w:val="28"/>
          <w:szCs w:val="28"/>
          <w:lang w:val="ru-RU"/>
        </w:rPr>
        <w:t xml:space="preserve"> -</w:t>
      </w:r>
      <w:r w:rsidR="00EB6FA6" w:rsidRPr="00EF5009">
        <w:rPr>
          <w:rFonts w:ascii="Times New Roman" w:hAnsi="Times New Roman" w:cs="Times New Roman"/>
          <w:sz w:val="28"/>
          <w:szCs w:val="28"/>
          <w:lang w:val="ru-RU"/>
        </w:rPr>
        <w:t xml:space="preserve"> c. 100, 101;</w:t>
      </w:r>
      <w:r w:rsidRPr="00EF5009">
        <w:rPr>
          <w:rFonts w:ascii="Times New Roman" w:hAnsi="Times New Roman" w:cs="Times New Roman"/>
          <w:sz w:val="28"/>
          <w:szCs w:val="28"/>
          <w:lang w:val="ru-RU"/>
        </w:rPr>
        <w:t xml:space="preserve"> </w:t>
      </w:r>
      <w:r w:rsidR="00DE0813" w:rsidRPr="00EF5009">
        <w:rPr>
          <w:rFonts w:ascii="Times New Roman" w:hAnsi="Times New Roman" w:cs="Times New Roman"/>
          <w:sz w:val="28"/>
          <w:szCs w:val="28"/>
          <w:lang w:val="ru-RU"/>
        </w:rPr>
        <w:t>16</w:t>
      </w:r>
      <w:r w:rsidR="00C476C1" w:rsidRPr="00C476C1">
        <w:rPr>
          <w:rFonts w:ascii="Times New Roman" w:hAnsi="Times New Roman" w:cs="Times New Roman"/>
          <w:sz w:val="28"/>
          <w:szCs w:val="28"/>
          <w:lang w:val="ru-RU"/>
        </w:rPr>
        <w:t>4</w:t>
      </w:r>
      <w:r w:rsidR="00697225" w:rsidRPr="00EF5009">
        <w:rPr>
          <w:rFonts w:ascii="Times New Roman" w:hAnsi="Times New Roman" w:cs="Times New Roman"/>
          <w:sz w:val="28"/>
          <w:szCs w:val="28"/>
          <w:lang w:val="ru-RU"/>
        </w:rPr>
        <w:t xml:space="preserve"> -</w:t>
      </w:r>
      <w:r w:rsidR="009E09F9" w:rsidRPr="00EF5009">
        <w:rPr>
          <w:rFonts w:ascii="Times New Roman" w:hAnsi="Times New Roman" w:cs="Times New Roman"/>
          <w:sz w:val="28"/>
          <w:szCs w:val="28"/>
          <w:lang w:val="ru-RU"/>
        </w:rPr>
        <w:t xml:space="preserve"> c. 19-23;</w:t>
      </w:r>
      <w:r w:rsidR="001A24C0" w:rsidRPr="00EF5009">
        <w:rPr>
          <w:rFonts w:ascii="Times New Roman" w:hAnsi="Times New Roman" w:cs="Times New Roman"/>
          <w:sz w:val="28"/>
          <w:szCs w:val="28"/>
          <w:lang w:val="ru-RU"/>
        </w:rPr>
        <w:t xml:space="preserve"> 1</w:t>
      </w:r>
      <w:r w:rsidR="004E581D" w:rsidRPr="004E581D">
        <w:rPr>
          <w:rFonts w:ascii="Times New Roman" w:hAnsi="Times New Roman" w:cs="Times New Roman"/>
          <w:sz w:val="28"/>
          <w:szCs w:val="28"/>
          <w:lang w:val="ru-RU"/>
        </w:rPr>
        <w:t>31</w:t>
      </w:r>
      <w:r w:rsidR="00950E40" w:rsidRPr="00EF5009">
        <w:rPr>
          <w:rFonts w:ascii="Times New Roman" w:hAnsi="Times New Roman" w:cs="Times New Roman"/>
          <w:sz w:val="28"/>
          <w:szCs w:val="28"/>
          <w:lang w:val="ru-RU"/>
        </w:rPr>
        <w:t xml:space="preserve"> - c. 91</w:t>
      </w:r>
      <w:r w:rsidRPr="00EF5009">
        <w:rPr>
          <w:rFonts w:ascii="Times New Roman" w:hAnsi="Times New Roman" w:cs="Times New Roman"/>
          <w:sz w:val="28"/>
          <w:szCs w:val="28"/>
          <w:lang w:val="ru-RU"/>
        </w:rPr>
        <w:t>]</w:t>
      </w:r>
      <w:r w:rsidR="005405FC" w:rsidRPr="00EF5009">
        <w:rPr>
          <w:rFonts w:ascii="Times New Roman" w:hAnsi="Times New Roman" w:cs="Times New Roman"/>
          <w:sz w:val="28"/>
          <w:szCs w:val="28"/>
          <w:lang w:val="ru-RU"/>
        </w:rPr>
        <w:t>.</w:t>
      </w:r>
    </w:p>
    <w:p w14:paraId="211DBE38" w14:textId="2D952F31" w:rsidR="000E42D2" w:rsidRPr="00EF5009" w:rsidRDefault="009221BF"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Следует отметить, что наиболее оправданным на сегодняшний день подходом для решения вопросов восстановительного периода после физических и тренировочных процессов является применение специализированных продуктов и биологически активных добавок</w:t>
      </w:r>
      <w:r w:rsidR="000E42D2" w:rsidRPr="00EF5009">
        <w:rPr>
          <w:rFonts w:ascii="Times New Roman" w:hAnsi="Times New Roman" w:cs="Times New Roman"/>
          <w:sz w:val="28"/>
          <w:szCs w:val="28"/>
          <w:lang w:val="ru-RU"/>
        </w:rPr>
        <w:t xml:space="preserve"> [</w:t>
      </w:r>
      <w:r w:rsidR="005405FC" w:rsidRPr="00EF5009">
        <w:rPr>
          <w:rFonts w:ascii="Times New Roman" w:hAnsi="Times New Roman" w:cs="Times New Roman"/>
          <w:sz w:val="28"/>
          <w:szCs w:val="28"/>
          <w:lang w:val="ru-RU"/>
        </w:rPr>
        <w:t>6</w:t>
      </w:r>
      <w:r w:rsidR="00DE0813" w:rsidRPr="00EF5009">
        <w:rPr>
          <w:rFonts w:ascii="Times New Roman" w:hAnsi="Times New Roman" w:cs="Times New Roman"/>
          <w:sz w:val="28"/>
          <w:szCs w:val="28"/>
          <w:lang w:val="ru-RU"/>
        </w:rPr>
        <w:t>8</w:t>
      </w:r>
      <w:r w:rsidR="00697225" w:rsidRPr="00EF5009">
        <w:rPr>
          <w:rFonts w:ascii="Times New Roman" w:hAnsi="Times New Roman" w:cs="Times New Roman"/>
          <w:sz w:val="28"/>
          <w:szCs w:val="28"/>
          <w:lang w:val="ru-RU"/>
        </w:rPr>
        <w:t xml:space="preserve"> -</w:t>
      </w:r>
      <w:r w:rsidR="009E09F9" w:rsidRPr="00EF5009">
        <w:rPr>
          <w:rFonts w:ascii="Times New Roman" w:hAnsi="Times New Roman" w:cs="Times New Roman"/>
          <w:sz w:val="28"/>
          <w:szCs w:val="28"/>
          <w:lang w:val="ru-RU"/>
        </w:rPr>
        <w:t xml:space="preserve"> c. 101;</w:t>
      </w:r>
      <w:r w:rsidR="000E42D2" w:rsidRPr="00EF5009">
        <w:rPr>
          <w:rFonts w:ascii="Times New Roman" w:hAnsi="Times New Roman" w:cs="Times New Roman"/>
          <w:sz w:val="28"/>
          <w:szCs w:val="28"/>
          <w:lang w:val="ru-RU"/>
        </w:rPr>
        <w:t xml:space="preserve"> </w:t>
      </w:r>
      <w:r w:rsidR="00FF49D6" w:rsidRPr="00EF5009">
        <w:rPr>
          <w:rFonts w:ascii="Times New Roman" w:hAnsi="Times New Roman" w:cs="Times New Roman"/>
          <w:sz w:val="28"/>
          <w:szCs w:val="28"/>
          <w:lang w:val="ru-RU"/>
        </w:rPr>
        <w:t>1</w:t>
      </w:r>
      <w:r w:rsidR="00DE0813" w:rsidRPr="00EF5009">
        <w:rPr>
          <w:rFonts w:ascii="Times New Roman" w:hAnsi="Times New Roman" w:cs="Times New Roman"/>
          <w:sz w:val="28"/>
          <w:szCs w:val="28"/>
          <w:lang w:val="ru-RU"/>
        </w:rPr>
        <w:t>6</w:t>
      </w:r>
      <w:r w:rsidR="00F0101C" w:rsidRPr="00B37269">
        <w:rPr>
          <w:rFonts w:ascii="Times New Roman" w:hAnsi="Times New Roman" w:cs="Times New Roman"/>
          <w:sz w:val="28"/>
          <w:szCs w:val="28"/>
          <w:lang w:val="ru-RU"/>
        </w:rPr>
        <w:t>5</w:t>
      </w:r>
      <w:r w:rsidR="009F53B0" w:rsidRPr="00EF5009">
        <w:rPr>
          <w:rFonts w:ascii="Times New Roman" w:hAnsi="Times New Roman" w:cs="Times New Roman"/>
          <w:sz w:val="28"/>
          <w:szCs w:val="28"/>
          <w:lang w:val="ru-RU"/>
        </w:rPr>
        <w:t xml:space="preserve"> p. </w:t>
      </w:r>
      <w:r w:rsidR="00250AB5" w:rsidRPr="00EF5009">
        <w:rPr>
          <w:rFonts w:ascii="Times New Roman" w:hAnsi="Times New Roman" w:cs="Times New Roman"/>
          <w:sz w:val="28"/>
          <w:szCs w:val="28"/>
          <w:lang w:val="ru-RU"/>
        </w:rPr>
        <w:t>7, 8</w:t>
      </w:r>
      <w:r w:rsidR="000E42D2"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p>
    <w:p w14:paraId="4F43C065" w14:textId="7F4A6DEB" w:rsidR="000E42D2" w:rsidRPr="00EF5009" w:rsidRDefault="000E42D2"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Новые подходы и принципы организации специализированного питания у спортсменов должны быть ориентированы не только на общее количество поступающего белка, жира, углеводов в организм, но и на качественн</w:t>
      </w:r>
      <w:r w:rsidR="003111C3" w:rsidRPr="00EF5009">
        <w:rPr>
          <w:rFonts w:ascii="Times New Roman" w:hAnsi="Times New Roman" w:cs="Times New Roman"/>
          <w:sz w:val="28"/>
          <w:szCs w:val="28"/>
          <w:lang w:val="ru-RU"/>
        </w:rPr>
        <w:t>ый</w:t>
      </w:r>
      <w:r w:rsidRPr="00EF5009">
        <w:rPr>
          <w:rFonts w:ascii="Times New Roman" w:hAnsi="Times New Roman" w:cs="Times New Roman"/>
          <w:sz w:val="28"/>
          <w:szCs w:val="28"/>
          <w:lang w:val="ru-RU"/>
        </w:rPr>
        <w:t xml:space="preserve"> </w:t>
      </w:r>
      <w:r w:rsidR="003111C3" w:rsidRPr="00EF5009">
        <w:rPr>
          <w:rFonts w:ascii="Times New Roman" w:hAnsi="Times New Roman" w:cs="Times New Roman"/>
          <w:sz w:val="28"/>
          <w:szCs w:val="28"/>
          <w:lang w:val="ru-RU"/>
        </w:rPr>
        <w:t>их уровень</w:t>
      </w:r>
      <w:r w:rsidRPr="00EF5009">
        <w:rPr>
          <w:rFonts w:ascii="Times New Roman" w:hAnsi="Times New Roman" w:cs="Times New Roman"/>
          <w:sz w:val="28"/>
          <w:szCs w:val="28"/>
          <w:lang w:val="ru-RU"/>
        </w:rPr>
        <w:t xml:space="preserve"> в суточном рационе, достаточное поступление с пищей витаминов, макро- и микроэлементов, а также </w:t>
      </w:r>
      <w:r w:rsidR="005D608E" w:rsidRPr="00EF5009">
        <w:rPr>
          <w:rFonts w:ascii="Times New Roman" w:hAnsi="Times New Roman" w:cs="Times New Roman"/>
          <w:sz w:val="28"/>
          <w:szCs w:val="28"/>
          <w:lang w:val="ru-RU"/>
        </w:rPr>
        <w:t>веществ</w:t>
      </w:r>
      <w:r w:rsidRPr="00EF5009">
        <w:rPr>
          <w:rFonts w:ascii="Times New Roman" w:hAnsi="Times New Roman" w:cs="Times New Roman"/>
          <w:sz w:val="28"/>
          <w:szCs w:val="28"/>
          <w:lang w:val="ru-RU"/>
        </w:rPr>
        <w:t>, повышающих защитные механизмы организма и усиливающих его энергетический статус [</w:t>
      </w:r>
      <w:r w:rsidR="00FF49D6" w:rsidRPr="00A46A13">
        <w:rPr>
          <w:rFonts w:ascii="Times New Roman" w:hAnsi="Times New Roman" w:cs="Times New Roman"/>
          <w:sz w:val="28"/>
          <w:szCs w:val="28"/>
          <w:lang w:val="ru-RU"/>
        </w:rPr>
        <w:t>1</w:t>
      </w:r>
      <w:r w:rsidR="00AD53ED" w:rsidRPr="00A46A13">
        <w:rPr>
          <w:rFonts w:ascii="Times New Roman" w:hAnsi="Times New Roman" w:cs="Times New Roman"/>
          <w:sz w:val="28"/>
          <w:szCs w:val="28"/>
          <w:lang w:val="ru-RU"/>
        </w:rPr>
        <w:t>6</w:t>
      </w:r>
      <w:r w:rsidR="00A46A13" w:rsidRPr="00A46A13">
        <w:rPr>
          <w:rFonts w:ascii="Times New Roman" w:hAnsi="Times New Roman" w:cs="Times New Roman"/>
          <w:sz w:val="28"/>
          <w:szCs w:val="28"/>
          <w:lang w:val="ru-RU"/>
        </w:rPr>
        <w:t>5</w:t>
      </w:r>
      <w:r w:rsidR="00697225" w:rsidRPr="00EF5009">
        <w:rPr>
          <w:rFonts w:ascii="Times New Roman" w:hAnsi="Times New Roman" w:cs="Times New Roman"/>
          <w:sz w:val="28"/>
          <w:szCs w:val="28"/>
          <w:lang w:val="ru-RU"/>
        </w:rPr>
        <w:t xml:space="preserve"> -</w:t>
      </w:r>
      <w:r w:rsidR="004F18B9" w:rsidRPr="00EF5009">
        <w:rPr>
          <w:rFonts w:ascii="Times New Roman" w:hAnsi="Times New Roman" w:cs="Times New Roman"/>
          <w:sz w:val="28"/>
          <w:szCs w:val="28"/>
          <w:lang w:val="ru-RU"/>
        </w:rPr>
        <w:t xml:space="preserve"> p. 7, 8;</w:t>
      </w:r>
      <w:r w:rsidRPr="00EF5009">
        <w:rPr>
          <w:rFonts w:ascii="Times New Roman" w:hAnsi="Times New Roman" w:cs="Times New Roman"/>
          <w:sz w:val="28"/>
          <w:szCs w:val="28"/>
          <w:lang w:val="ru-RU"/>
        </w:rPr>
        <w:t xml:space="preserve"> </w:t>
      </w:r>
      <w:r w:rsidR="00F12D01" w:rsidRPr="00EF5009">
        <w:rPr>
          <w:rFonts w:ascii="Times New Roman" w:hAnsi="Times New Roman" w:cs="Times New Roman"/>
          <w:sz w:val="28"/>
          <w:szCs w:val="28"/>
          <w:lang w:val="ru-RU"/>
        </w:rPr>
        <w:t>1</w:t>
      </w:r>
      <w:r w:rsidR="00AD53ED" w:rsidRPr="00EF5009">
        <w:rPr>
          <w:rFonts w:ascii="Times New Roman" w:hAnsi="Times New Roman" w:cs="Times New Roman"/>
          <w:sz w:val="28"/>
          <w:szCs w:val="28"/>
          <w:lang w:val="ru-RU"/>
        </w:rPr>
        <w:t>6</w:t>
      </w:r>
      <w:r w:rsidR="005A0C1F" w:rsidRPr="005A0C1F">
        <w:rPr>
          <w:rFonts w:ascii="Times New Roman" w:hAnsi="Times New Roman" w:cs="Times New Roman"/>
          <w:sz w:val="28"/>
          <w:szCs w:val="28"/>
          <w:lang w:val="ru-RU"/>
        </w:rPr>
        <w:t>6</w:t>
      </w:r>
      <w:r w:rsidR="00697225" w:rsidRPr="00EF5009">
        <w:rPr>
          <w:rFonts w:ascii="Times New Roman" w:hAnsi="Times New Roman" w:cs="Times New Roman"/>
          <w:sz w:val="28"/>
          <w:szCs w:val="28"/>
          <w:lang w:val="ru-RU"/>
        </w:rPr>
        <w:t xml:space="preserve"> -</w:t>
      </w:r>
      <w:r w:rsidR="001C5A3D" w:rsidRPr="00EF5009">
        <w:rPr>
          <w:rFonts w:ascii="Times New Roman" w:hAnsi="Times New Roman" w:cs="Times New Roman"/>
          <w:sz w:val="28"/>
          <w:szCs w:val="28"/>
          <w:lang w:val="ru-RU"/>
        </w:rPr>
        <w:t xml:space="preserve"> p. 269;</w:t>
      </w:r>
      <w:r w:rsidR="0024297D" w:rsidRPr="00EF5009">
        <w:rPr>
          <w:rFonts w:ascii="Times New Roman" w:hAnsi="Times New Roman" w:cs="Times New Roman"/>
          <w:sz w:val="28"/>
          <w:szCs w:val="28"/>
          <w:lang w:val="ru-RU"/>
        </w:rPr>
        <w:t xml:space="preserve"> 1</w:t>
      </w:r>
      <w:r w:rsidR="00B37269" w:rsidRPr="004616E7">
        <w:rPr>
          <w:rFonts w:ascii="Times New Roman" w:hAnsi="Times New Roman" w:cs="Times New Roman"/>
          <w:sz w:val="28"/>
          <w:szCs w:val="28"/>
          <w:lang w:val="ru-RU"/>
        </w:rPr>
        <w:t>31</w:t>
      </w:r>
      <w:r w:rsidR="00024494" w:rsidRPr="00EF5009">
        <w:rPr>
          <w:rFonts w:ascii="Times New Roman" w:hAnsi="Times New Roman" w:cs="Times New Roman"/>
          <w:sz w:val="28"/>
          <w:szCs w:val="28"/>
          <w:lang w:val="ru-RU"/>
        </w:rPr>
        <w:t xml:space="preserve"> - c. 91</w:t>
      </w:r>
      <w:r w:rsidRPr="00EF5009">
        <w:rPr>
          <w:rFonts w:ascii="Times New Roman" w:hAnsi="Times New Roman" w:cs="Times New Roman"/>
          <w:sz w:val="28"/>
          <w:szCs w:val="28"/>
          <w:lang w:val="ru-RU"/>
        </w:rPr>
        <w:t>]</w:t>
      </w:r>
      <w:r w:rsidR="00AD53ED" w:rsidRPr="00EF5009">
        <w:rPr>
          <w:rFonts w:ascii="Times New Roman" w:hAnsi="Times New Roman" w:cs="Times New Roman"/>
          <w:sz w:val="28"/>
          <w:szCs w:val="28"/>
          <w:lang w:val="ru-RU"/>
        </w:rPr>
        <w:t>.</w:t>
      </w:r>
    </w:p>
    <w:p w14:paraId="1C915FFC" w14:textId="65433A26" w:rsidR="000E42D2" w:rsidRPr="00EF5009" w:rsidRDefault="000E42D2"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Учитывая вышеизложенное, на сегодняшний день в спортивной медицине весьма актуальным представляется разработка отечественных средств алиментарной поддержки в виде специализированных пищевых продуктов, приводящих к высоким спортивным результатам [</w:t>
      </w:r>
      <w:r w:rsidR="00AD53ED" w:rsidRPr="00EF5009">
        <w:rPr>
          <w:rFonts w:ascii="Times New Roman" w:hAnsi="Times New Roman" w:cs="Times New Roman"/>
          <w:sz w:val="28"/>
          <w:szCs w:val="28"/>
          <w:lang w:val="ru-RU"/>
        </w:rPr>
        <w:t>16</w:t>
      </w:r>
      <w:r w:rsidR="005A0C1F" w:rsidRPr="005A0C1F">
        <w:rPr>
          <w:rFonts w:ascii="Times New Roman" w:hAnsi="Times New Roman" w:cs="Times New Roman"/>
          <w:sz w:val="28"/>
          <w:szCs w:val="28"/>
          <w:lang w:val="ru-RU"/>
        </w:rPr>
        <w:t>7</w:t>
      </w:r>
      <w:r w:rsidR="0052378D" w:rsidRPr="00EF5009">
        <w:rPr>
          <w:rFonts w:ascii="Times New Roman" w:hAnsi="Times New Roman" w:cs="Times New Roman"/>
          <w:sz w:val="28"/>
          <w:szCs w:val="28"/>
          <w:lang w:val="ru-RU"/>
        </w:rPr>
        <w:t xml:space="preserve"> -</w:t>
      </w:r>
      <w:r w:rsidR="003E485A" w:rsidRPr="00EF5009">
        <w:rPr>
          <w:rFonts w:ascii="Times New Roman" w:hAnsi="Times New Roman" w:cs="Times New Roman"/>
          <w:sz w:val="28"/>
          <w:szCs w:val="28"/>
          <w:lang w:val="ru-RU"/>
        </w:rPr>
        <w:t xml:space="preserve"> c. 101, 102;</w:t>
      </w:r>
      <w:r w:rsidRPr="00EF5009">
        <w:rPr>
          <w:rFonts w:ascii="Times New Roman" w:hAnsi="Times New Roman" w:cs="Times New Roman"/>
          <w:sz w:val="28"/>
          <w:szCs w:val="28"/>
          <w:lang w:val="ru-RU"/>
        </w:rPr>
        <w:t xml:space="preserve"> </w:t>
      </w:r>
      <w:r w:rsidR="002B7B9C" w:rsidRPr="00EF5009">
        <w:rPr>
          <w:rFonts w:ascii="Times New Roman" w:hAnsi="Times New Roman" w:cs="Times New Roman"/>
          <w:sz w:val="28"/>
          <w:szCs w:val="28"/>
          <w:lang w:val="ru-RU"/>
        </w:rPr>
        <w:t>1</w:t>
      </w:r>
      <w:r w:rsidR="005572CB" w:rsidRPr="00EF5009">
        <w:rPr>
          <w:rFonts w:ascii="Times New Roman" w:hAnsi="Times New Roman" w:cs="Times New Roman"/>
          <w:sz w:val="28"/>
          <w:szCs w:val="28"/>
          <w:lang w:val="ru-RU"/>
        </w:rPr>
        <w:t>6</w:t>
      </w:r>
      <w:r w:rsidR="00E40AF8" w:rsidRPr="00E40AF8">
        <w:rPr>
          <w:rFonts w:ascii="Times New Roman" w:hAnsi="Times New Roman" w:cs="Times New Roman"/>
          <w:sz w:val="28"/>
          <w:szCs w:val="28"/>
          <w:lang w:val="ru-RU"/>
        </w:rPr>
        <w:t>8</w:t>
      </w:r>
      <w:r w:rsidR="0052378D" w:rsidRPr="00EF5009">
        <w:rPr>
          <w:rFonts w:ascii="Times New Roman" w:hAnsi="Times New Roman" w:cs="Times New Roman"/>
          <w:sz w:val="28"/>
          <w:szCs w:val="28"/>
          <w:lang w:val="ru-RU"/>
        </w:rPr>
        <w:t xml:space="preserve"> -</w:t>
      </w:r>
      <w:r w:rsidR="003E485A" w:rsidRPr="00EF5009">
        <w:rPr>
          <w:rFonts w:ascii="Times New Roman" w:hAnsi="Times New Roman" w:cs="Times New Roman"/>
          <w:sz w:val="28"/>
          <w:szCs w:val="28"/>
          <w:lang w:val="ru-RU"/>
        </w:rPr>
        <w:t xml:space="preserve"> </w:t>
      </w:r>
      <w:r w:rsidR="00D535EC" w:rsidRPr="00EF5009">
        <w:rPr>
          <w:rFonts w:ascii="Times New Roman" w:hAnsi="Times New Roman" w:cs="Times New Roman"/>
          <w:sz w:val="28"/>
          <w:szCs w:val="28"/>
          <w:lang w:val="ru-RU"/>
        </w:rPr>
        <w:t>c. 235;</w:t>
      </w:r>
      <w:r w:rsidR="001C5A3D" w:rsidRPr="00EF5009">
        <w:rPr>
          <w:rFonts w:ascii="Times New Roman" w:hAnsi="Times New Roman" w:cs="Times New Roman"/>
          <w:sz w:val="28"/>
          <w:szCs w:val="28"/>
          <w:lang w:val="ru-RU"/>
        </w:rPr>
        <w:t xml:space="preserve"> 1</w:t>
      </w:r>
      <w:r w:rsidR="00E40AF8" w:rsidRPr="00E40AF8">
        <w:rPr>
          <w:rFonts w:ascii="Times New Roman" w:hAnsi="Times New Roman" w:cs="Times New Roman"/>
          <w:sz w:val="28"/>
          <w:szCs w:val="28"/>
          <w:lang w:val="ru-RU"/>
        </w:rPr>
        <w:t>31</w:t>
      </w:r>
      <w:r w:rsidR="00024494" w:rsidRPr="00EF5009">
        <w:rPr>
          <w:rFonts w:ascii="Times New Roman" w:hAnsi="Times New Roman" w:cs="Times New Roman"/>
          <w:sz w:val="28"/>
          <w:szCs w:val="28"/>
          <w:lang w:val="ru-RU"/>
        </w:rPr>
        <w:t xml:space="preserve"> - c. 91</w:t>
      </w:r>
      <w:r w:rsidRPr="00EF5009">
        <w:rPr>
          <w:rFonts w:ascii="Times New Roman" w:hAnsi="Times New Roman" w:cs="Times New Roman"/>
          <w:sz w:val="28"/>
          <w:szCs w:val="28"/>
          <w:lang w:val="ru-RU"/>
        </w:rPr>
        <w:t>]</w:t>
      </w:r>
      <w:r w:rsidR="0018491F" w:rsidRPr="00EF5009">
        <w:rPr>
          <w:rFonts w:ascii="Times New Roman" w:hAnsi="Times New Roman" w:cs="Times New Roman"/>
          <w:sz w:val="28"/>
          <w:szCs w:val="28"/>
          <w:lang w:val="ru-RU"/>
        </w:rPr>
        <w:t>.</w:t>
      </w:r>
    </w:p>
    <w:p w14:paraId="2097D8B6" w14:textId="77199C6C" w:rsidR="000E42D2" w:rsidRPr="00EF5009" w:rsidRDefault="00653923"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Спортивное питание направлено, прежде всего, на удовлетворение потребности организма в основных нутриентах, </w:t>
      </w:r>
      <w:r w:rsidR="005D608E" w:rsidRPr="00EF5009">
        <w:rPr>
          <w:rFonts w:ascii="Times New Roman" w:hAnsi="Times New Roman" w:cs="Times New Roman"/>
          <w:sz w:val="28"/>
          <w:szCs w:val="28"/>
          <w:lang w:val="ru-RU"/>
        </w:rPr>
        <w:t xml:space="preserve">должно </w:t>
      </w:r>
      <w:r w:rsidRPr="00EF5009">
        <w:rPr>
          <w:rFonts w:ascii="Times New Roman" w:hAnsi="Times New Roman" w:cs="Times New Roman"/>
          <w:sz w:val="28"/>
          <w:szCs w:val="28"/>
          <w:lang w:val="ru-RU"/>
        </w:rPr>
        <w:t xml:space="preserve">легко усваиваться и способствовать </w:t>
      </w:r>
      <w:r w:rsidR="005F5DD1" w:rsidRPr="00EF5009">
        <w:rPr>
          <w:rFonts w:ascii="Times New Roman" w:hAnsi="Times New Roman" w:cs="Times New Roman"/>
          <w:sz w:val="28"/>
          <w:szCs w:val="28"/>
          <w:lang w:val="ru-RU"/>
        </w:rPr>
        <w:t>восполнению</w:t>
      </w:r>
      <w:r w:rsidRPr="00EF5009">
        <w:rPr>
          <w:rFonts w:ascii="Times New Roman" w:hAnsi="Times New Roman" w:cs="Times New Roman"/>
          <w:sz w:val="28"/>
          <w:szCs w:val="28"/>
          <w:lang w:val="ru-RU"/>
        </w:rPr>
        <w:t xml:space="preserve"> в организме </w:t>
      </w:r>
      <w:r w:rsidR="000E42D2" w:rsidRPr="00EF5009">
        <w:rPr>
          <w:rFonts w:ascii="Times New Roman" w:hAnsi="Times New Roman" w:cs="Times New Roman"/>
          <w:sz w:val="28"/>
          <w:szCs w:val="28"/>
          <w:lang w:val="ru-RU"/>
        </w:rPr>
        <w:t xml:space="preserve">энергии, </w:t>
      </w:r>
      <w:r w:rsidRPr="00EF5009">
        <w:rPr>
          <w:rFonts w:ascii="Times New Roman" w:hAnsi="Times New Roman" w:cs="Times New Roman"/>
          <w:sz w:val="28"/>
          <w:szCs w:val="28"/>
          <w:lang w:val="ru-RU"/>
        </w:rPr>
        <w:t>пошедшей на тренировочный и соревновательный процессы</w:t>
      </w:r>
      <w:r w:rsidR="0018491F" w:rsidRPr="00EF5009">
        <w:rPr>
          <w:rFonts w:ascii="Times New Roman" w:hAnsi="Times New Roman" w:cs="Times New Roman"/>
          <w:sz w:val="28"/>
          <w:szCs w:val="28"/>
          <w:lang w:val="ru-RU"/>
        </w:rPr>
        <w:t xml:space="preserve"> </w:t>
      </w:r>
      <w:r w:rsidR="000E42D2" w:rsidRPr="00EF5009">
        <w:rPr>
          <w:rFonts w:ascii="Times New Roman" w:hAnsi="Times New Roman" w:cs="Times New Roman"/>
          <w:sz w:val="28"/>
          <w:szCs w:val="28"/>
          <w:lang w:val="ru-RU"/>
        </w:rPr>
        <w:t>[</w:t>
      </w:r>
      <w:r w:rsidR="002B7B9C" w:rsidRPr="00EF5009">
        <w:rPr>
          <w:rFonts w:ascii="Times New Roman" w:hAnsi="Times New Roman" w:cs="Times New Roman"/>
          <w:sz w:val="28"/>
          <w:szCs w:val="28"/>
          <w:lang w:val="ru-RU"/>
        </w:rPr>
        <w:t>1</w:t>
      </w:r>
      <w:r w:rsidR="00986D5E" w:rsidRPr="00EF5009">
        <w:rPr>
          <w:rFonts w:ascii="Times New Roman" w:hAnsi="Times New Roman" w:cs="Times New Roman"/>
          <w:sz w:val="28"/>
          <w:szCs w:val="28"/>
          <w:lang w:val="ru-RU"/>
        </w:rPr>
        <w:t>6</w:t>
      </w:r>
      <w:r w:rsidR="00E40AF8" w:rsidRPr="00E40AF8">
        <w:rPr>
          <w:rFonts w:ascii="Times New Roman" w:hAnsi="Times New Roman" w:cs="Times New Roman"/>
          <w:sz w:val="28"/>
          <w:szCs w:val="28"/>
          <w:lang w:val="ru-RU"/>
        </w:rPr>
        <w:t>7</w:t>
      </w:r>
      <w:r w:rsidR="0052378D" w:rsidRPr="00EF5009">
        <w:rPr>
          <w:rFonts w:ascii="Times New Roman" w:hAnsi="Times New Roman" w:cs="Times New Roman"/>
          <w:sz w:val="28"/>
          <w:szCs w:val="28"/>
          <w:lang w:val="ru-RU"/>
        </w:rPr>
        <w:t xml:space="preserve"> -</w:t>
      </w:r>
      <w:r w:rsidR="003E485A" w:rsidRPr="00EF5009">
        <w:rPr>
          <w:rFonts w:ascii="Times New Roman" w:hAnsi="Times New Roman" w:cs="Times New Roman"/>
          <w:sz w:val="28"/>
          <w:szCs w:val="28"/>
          <w:lang w:val="ru-RU"/>
        </w:rPr>
        <w:t xml:space="preserve"> c. 101, 102;</w:t>
      </w:r>
      <w:r w:rsidR="000E42D2" w:rsidRPr="00EF5009">
        <w:rPr>
          <w:rFonts w:ascii="Times New Roman" w:hAnsi="Times New Roman" w:cs="Times New Roman"/>
          <w:sz w:val="28"/>
          <w:szCs w:val="28"/>
          <w:lang w:val="ru-RU"/>
        </w:rPr>
        <w:t xml:space="preserve"> </w:t>
      </w:r>
      <w:r w:rsidR="00986D5E" w:rsidRPr="00EF5009">
        <w:rPr>
          <w:rFonts w:ascii="Times New Roman" w:hAnsi="Times New Roman" w:cs="Times New Roman"/>
          <w:sz w:val="28"/>
          <w:szCs w:val="28"/>
          <w:lang w:val="ru-RU"/>
        </w:rPr>
        <w:t>22</w:t>
      </w:r>
      <w:r w:rsidR="00AF211F" w:rsidRPr="00041DD1">
        <w:rPr>
          <w:rFonts w:ascii="Times New Roman" w:hAnsi="Times New Roman" w:cs="Times New Roman"/>
          <w:sz w:val="28"/>
          <w:szCs w:val="28"/>
          <w:lang w:val="ru-RU"/>
        </w:rPr>
        <w:t>7</w:t>
      </w:r>
      <w:r w:rsidR="000E42D2" w:rsidRPr="00EF5009">
        <w:rPr>
          <w:rFonts w:ascii="Times New Roman" w:hAnsi="Times New Roman" w:cs="Times New Roman"/>
          <w:sz w:val="28"/>
          <w:szCs w:val="28"/>
          <w:lang w:val="ru-RU"/>
        </w:rPr>
        <w:t>]</w:t>
      </w:r>
      <w:bookmarkStart w:id="95" w:name="_Hlk88392566"/>
      <w:r w:rsidR="005B7C0D" w:rsidRPr="00EF5009">
        <w:rPr>
          <w:rFonts w:ascii="Times New Roman" w:hAnsi="Times New Roman" w:cs="Times New Roman"/>
          <w:sz w:val="28"/>
          <w:szCs w:val="28"/>
          <w:lang w:val="ru-RU"/>
        </w:rPr>
        <w:t>.</w:t>
      </w:r>
    </w:p>
    <w:bookmarkEnd w:id="95"/>
    <w:p w14:paraId="46BE5967" w14:textId="77777777" w:rsidR="00CE2B8A" w:rsidRPr="00EF5009" w:rsidRDefault="000E42D2" w:rsidP="00944997">
      <w:pPr>
        <w:tabs>
          <w:tab w:val="left" w:pos="993"/>
          <w:tab w:val="left" w:pos="1498"/>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В производстве отечественных специализированных продуктов питания актуальными являются подходы, или принципы использования местных видов </w:t>
      </w:r>
      <w:r w:rsidRPr="00EF5009">
        <w:rPr>
          <w:rFonts w:ascii="Times New Roman" w:hAnsi="Times New Roman" w:cs="Times New Roman"/>
          <w:sz w:val="28"/>
          <w:szCs w:val="28"/>
          <w:lang w:val="ru-RU"/>
        </w:rPr>
        <w:lastRenderedPageBreak/>
        <w:t>сырья с национальным содержанием, учитывающих этнические и национальные привычки и особенности питания.</w:t>
      </w:r>
    </w:p>
    <w:p w14:paraId="016D5DDD" w14:textId="325575E9" w:rsidR="00542F22" w:rsidRPr="00EF5009" w:rsidRDefault="00F03A70" w:rsidP="00E00A73">
      <w:pPr>
        <w:pStyle w:val="a4"/>
        <w:shd w:val="clear" w:color="auto" w:fill="FFFFFF"/>
        <w:spacing w:before="0" w:beforeAutospacing="0" w:after="0" w:afterAutospacing="0"/>
        <w:ind w:firstLine="851"/>
        <w:jc w:val="both"/>
        <w:rPr>
          <w:rFonts w:ascii="Roboto" w:hAnsi="Roboto"/>
          <w:color w:val="444444"/>
          <w:sz w:val="23"/>
          <w:szCs w:val="23"/>
        </w:rPr>
      </w:pPr>
      <w:r w:rsidRPr="00EF5009">
        <w:rPr>
          <w:sz w:val="28"/>
          <w:szCs w:val="28"/>
        </w:rPr>
        <w:t>Если говорить о спортивном питании, используемом спортсмена</w:t>
      </w:r>
      <w:r w:rsidR="00E05037" w:rsidRPr="00EF5009">
        <w:rPr>
          <w:sz w:val="28"/>
          <w:szCs w:val="28"/>
        </w:rPr>
        <w:t>ми</w:t>
      </w:r>
      <w:r w:rsidRPr="00EF5009">
        <w:rPr>
          <w:sz w:val="28"/>
          <w:szCs w:val="28"/>
        </w:rPr>
        <w:t xml:space="preserve"> различных возрастных групп и </w:t>
      </w:r>
      <w:r w:rsidR="00E05037" w:rsidRPr="00EF5009">
        <w:rPr>
          <w:sz w:val="28"/>
          <w:szCs w:val="28"/>
        </w:rPr>
        <w:t>видов спорта</w:t>
      </w:r>
      <w:r w:rsidR="001262F8" w:rsidRPr="00EF5009">
        <w:rPr>
          <w:sz w:val="28"/>
          <w:szCs w:val="28"/>
        </w:rPr>
        <w:t xml:space="preserve"> в Казахстане</w:t>
      </w:r>
      <w:r w:rsidR="00E05037" w:rsidRPr="00EF5009">
        <w:rPr>
          <w:sz w:val="28"/>
          <w:szCs w:val="28"/>
        </w:rPr>
        <w:t xml:space="preserve">, то </w:t>
      </w:r>
      <w:r w:rsidR="001262F8" w:rsidRPr="00EF5009">
        <w:rPr>
          <w:sz w:val="28"/>
          <w:szCs w:val="28"/>
        </w:rPr>
        <w:t xml:space="preserve">следует </w:t>
      </w:r>
      <w:r w:rsidR="00E05037" w:rsidRPr="00EF5009">
        <w:rPr>
          <w:sz w:val="28"/>
          <w:szCs w:val="28"/>
        </w:rPr>
        <w:t xml:space="preserve">указать на отсутствие собственной индустрии спортивного питания в РК </w:t>
      </w:r>
      <w:r w:rsidR="00E04FAE" w:rsidRPr="00EF5009">
        <w:rPr>
          <w:sz w:val="28"/>
          <w:szCs w:val="28"/>
        </w:rPr>
        <w:t>и преимущественн</w:t>
      </w:r>
      <w:r w:rsidR="00C6531C" w:rsidRPr="00EF5009">
        <w:rPr>
          <w:sz w:val="28"/>
          <w:szCs w:val="28"/>
        </w:rPr>
        <w:t>ый вв</w:t>
      </w:r>
      <w:r w:rsidR="00542F22" w:rsidRPr="00EF5009">
        <w:rPr>
          <w:sz w:val="28"/>
          <w:szCs w:val="28"/>
        </w:rPr>
        <w:t>о</w:t>
      </w:r>
      <w:r w:rsidR="00C6531C" w:rsidRPr="00EF5009">
        <w:rPr>
          <w:sz w:val="28"/>
          <w:szCs w:val="28"/>
        </w:rPr>
        <w:t>з</w:t>
      </w:r>
      <w:r w:rsidR="00E04FAE" w:rsidRPr="00EF5009">
        <w:rPr>
          <w:sz w:val="28"/>
          <w:szCs w:val="28"/>
        </w:rPr>
        <w:t xml:space="preserve"> спортивного питания </w:t>
      </w:r>
      <w:r w:rsidR="002A051C" w:rsidRPr="00EF5009">
        <w:rPr>
          <w:sz w:val="28"/>
          <w:szCs w:val="28"/>
        </w:rPr>
        <w:t>из-за</w:t>
      </w:r>
      <w:r w:rsidR="00493965" w:rsidRPr="00EF5009">
        <w:rPr>
          <w:sz w:val="28"/>
          <w:szCs w:val="28"/>
        </w:rPr>
        <w:t xml:space="preserve"> рубежа</w:t>
      </w:r>
      <w:r w:rsidR="00E04FAE" w:rsidRPr="00EF5009">
        <w:rPr>
          <w:sz w:val="28"/>
          <w:szCs w:val="28"/>
        </w:rPr>
        <w:t xml:space="preserve"> (США, Франция, Китай, Россия и др.).</w:t>
      </w:r>
      <w:r w:rsidR="00542F22" w:rsidRPr="00EF5009">
        <w:rPr>
          <w:rFonts w:ascii="Roboto" w:hAnsi="Roboto"/>
          <w:color w:val="444444"/>
          <w:sz w:val="23"/>
          <w:szCs w:val="23"/>
        </w:rPr>
        <w:t xml:space="preserve"> </w:t>
      </w:r>
    </w:p>
    <w:p w14:paraId="0E61903A" w14:textId="65F5EB88" w:rsidR="00956DDE" w:rsidRPr="00EF5009" w:rsidRDefault="00956DDE" w:rsidP="00E00A73">
      <w:pPr>
        <w:pStyle w:val="a4"/>
        <w:shd w:val="clear" w:color="auto" w:fill="FFFFFF"/>
        <w:spacing w:before="0" w:beforeAutospacing="0" w:after="0" w:afterAutospacing="0"/>
        <w:ind w:firstLine="851"/>
        <w:jc w:val="both"/>
        <w:rPr>
          <w:sz w:val="28"/>
          <w:szCs w:val="28"/>
        </w:rPr>
      </w:pPr>
      <w:r w:rsidRPr="00EF5009">
        <w:rPr>
          <w:sz w:val="28"/>
          <w:szCs w:val="28"/>
        </w:rPr>
        <w:t>Стремление населения быть здоровым</w:t>
      </w:r>
      <w:r w:rsidR="006C59D1" w:rsidRPr="00EF5009">
        <w:rPr>
          <w:sz w:val="28"/>
          <w:szCs w:val="28"/>
        </w:rPr>
        <w:t xml:space="preserve"> привлекает</w:t>
      </w:r>
      <w:r w:rsidRPr="00EF5009">
        <w:rPr>
          <w:sz w:val="28"/>
          <w:szCs w:val="28"/>
        </w:rPr>
        <w:t xml:space="preserve"> все большее количество</w:t>
      </w:r>
      <w:r w:rsidR="006C59D1" w:rsidRPr="00EF5009">
        <w:rPr>
          <w:sz w:val="28"/>
          <w:szCs w:val="28"/>
        </w:rPr>
        <w:t xml:space="preserve"> как </w:t>
      </w:r>
      <w:r w:rsidRPr="00EF5009">
        <w:rPr>
          <w:sz w:val="28"/>
          <w:szCs w:val="28"/>
        </w:rPr>
        <w:t>молодежи</w:t>
      </w:r>
      <w:r w:rsidR="006C59D1" w:rsidRPr="00EF5009">
        <w:rPr>
          <w:sz w:val="28"/>
          <w:szCs w:val="28"/>
        </w:rPr>
        <w:t xml:space="preserve">, так и лиц среднего возраста </w:t>
      </w:r>
      <w:r w:rsidRPr="00EF5009">
        <w:rPr>
          <w:sz w:val="28"/>
          <w:szCs w:val="28"/>
        </w:rPr>
        <w:t xml:space="preserve">заниматься спортом, посещать тренажерные залы, фитнес клубы, </w:t>
      </w:r>
      <w:r w:rsidR="006C59D1" w:rsidRPr="00EF5009">
        <w:rPr>
          <w:sz w:val="28"/>
          <w:szCs w:val="28"/>
        </w:rPr>
        <w:t>спортивные</w:t>
      </w:r>
      <w:r w:rsidRPr="00EF5009">
        <w:rPr>
          <w:sz w:val="28"/>
          <w:szCs w:val="28"/>
        </w:rPr>
        <w:t xml:space="preserve"> </w:t>
      </w:r>
      <w:r w:rsidR="006C59D1" w:rsidRPr="00EF5009">
        <w:rPr>
          <w:sz w:val="28"/>
          <w:szCs w:val="28"/>
        </w:rPr>
        <w:t>площадки, что обосновывает повышенную потребность в спортивном питании, расширении не только ассортимента, но и создания новых вариантов продуктов с конкретной целевой направленностью, для определённых видов спорта и возраста не только для спортсменов, но и лиц, повышающих свои физические возможности.</w:t>
      </w:r>
    </w:p>
    <w:p w14:paraId="203624AA" w14:textId="4F5AC12E" w:rsidR="006C59D1" w:rsidRPr="00EF5009" w:rsidRDefault="006C59D1" w:rsidP="00E00A73">
      <w:pPr>
        <w:pStyle w:val="a4"/>
        <w:shd w:val="clear" w:color="auto" w:fill="FFFFFF"/>
        <w:spacing w:before="0" w:beforeAutospacing="0" w:after="0" w:afterAutospacing="0"/>
        <w:ind w:firstLine="851"/>
        <w:jc w:val="both"/>
        <w:rPr>
          <w:sz w:val="28"/>
          <w:szCs w:val="28"/>
        </w:rPr>
      </w:pPr>
      <w:r w:rsidRPr="00EF5009">
        <w:rPr>
          <w:sz w:val="28"/>
          <w:szCs w:val="28"/>
        </w:rPr>
        <w:t>Широкий ассортимент батончиков, сухих белковых смесей</w:t>
      </w:r>
      <w:r w:rsidR="008047A6" w:rsidRPr="00EF5009">
        <w:rPr>
          <w:sz w:val="28"/>
          <w:szCs w:val="28"/>
        </w:rPr>
        <w:t>, коктейлей напитков и других продуктов спортивного питания становится доступным не только для спортсменов, но и для широко круга населения.</w:t>
      </w:r>
    </w:p>
    <w:p w14:paraId="241BE77A" w14:textId="5DF81CD8" w:rsidR="008047A6" w:rsidRPr="00EF5009" w:rsidRDefault="008047A6" w:rsidP="00E00A73">
      <w:pPr>
        <w:pStyle w:val="a4"/>
        <w:shd w:val="clear" w:color="auto" w:fill="FFFFFF"/>
        <w:spacing w:before="0" w:beforeAutospacing="0" w:after="0" w:afterAutospacing="0"/>
        <w:ind w:firstLine="851"/>
        <w:jc w:val="both"/>
        <w:rPr>
          <w:sz w:val="28"/>
          <w:szCs w:val="28"/>
        </w:rPr>
      </w:pPr>
      <w:r w:rsidRPr="00EF5009">
        <w:rPr>
          <w:sz w:val="28"/>
          <w:szCs w:val="28"/>
        </w:rPr>
        <w:t>Данное обстоятельство обосновывает заниматься разработкой спортивного питания на государственном уровне, привлекая современные технологии и предприятия способные производить спортивное питание</w:t>
      </w:r>
      <w:r w:rsidR="00E00105" w:rsidRPr="00EF5009">
        <w:rPr>
          <w:sz w:val="28"/>
          <w:szCs w:val="28"/>
        </w:rPr>
        <w:t xml:space="preserve">, </w:t>
      </w:r>
      <w:r w:rsidRPr="00EF5009">
        <w:rPr>
          <w:sz w:val="28"/>
          <w:szCs w:val="28"/>
        </w:rPr>
        <w:t>отвеча</w:t>
      </w:r>
      <w:r w:rsidR="001334DA" w:rsidRPr="00EF5009">
        <w:rPr>
          <w:sz w:val="28"/>
          <w:szCs w:val="28"/>
        </w:rPr>
        <w:t>ющ</w:t>
      </w:r>
      <w:r w:rsidRPr="00EF5009">
        <w:rPr>
          <w:sz w:val="28"/>
          <w:szCs w:val="28"/>
        </w:rPr>
        <w:t>ее высоким требованиям качества и безопасности.</w:t>
      </w:r>
    </w:p>
    <w:p w14:paraId="6841365B" w14:textId="6422B478" w:rsidR="00542F22" w:rsidRPr="00EF5009" w:rsidRDefault="008E4595" w:rsidP="00E00A73">
      <w:pPr>
        <w:pStyle w:val="a4"/>
        <w:shd w:val="clear" w:color="auto" w:fill="FFFFFF"/>
        <w:spacing w:before="0" w:beforeAutospacing="0" w:after="0" w:afterAutospacing="0"/>
        <w:ind w:firstLine="851"/>
        <w:jc w:val="both"/>
        <w:rPr>
          <w:sz w:val="28"/>
          <w:szCs w:val="28"/>
        </w:rPr>
      </w:pPr>
      <w:r w:rsidRPr="00EF5009">
        <w:rPr>
          <w:sz w:val="28"/>
          <w:szCs w:val="28"/>
        </w:rPr>
        <w:t>Идет тенденция в применении, а следовательно</w:t>
      </w:r>
      <w:r w:rsidR="00E00105" w:rsidRPr="00EF5009">
        <w:rPr>
          <w:sz w:val="28"/>
          <w:szCs w:val="28"/>
        </w:rPr>
        <w:t>,</w:t>
      </w:r>
      <w:r w:rsidRPr="00EF5009">
        <w:rPr>
          <w:sz w:val="28"/>
          <w:szCs w:val="28"/>
        </w:rPr>
        <w:t xml:space="preserve"> </w:t>
      </w:r>
      <w:r w:rsidR="00317C93" w:rsidRPr="00EF5009">
        <w:rPr>
          <w:sz w:val="28"/>
          <w:szCs w:val="28"/>
        </w:rPr>
        <w:t>и</w:t>
      </w:r>
      <w:r w:rsidRPr="00EF5009">
        <w:rPr>
          <w:sz w:val="28"/>
          <w:szCs w:val="28"/>
        </w:rPr>
        <w:t xml:space="preserve"> производств</w:t>
      </w:r>
      <w:r w:rsidR="00A442E6" w:rsidRPr="00EF5009">
        <w:rPr>
          <w:sz w:val="28"/>
          <w:szCs w:val="28"/>
        </w:rPr>
        <w:t>е</w:t>
      </w:r>
      <w:r w:rsidRPr="00EF5009">
        <w:rPr>
          <w:sz w:val="28"/>
          <w:szCs w:val="28"/>
        </w:rPr>
        <w:t xml:space="preserve"> целого комплекса оздоровительных продуктов</w:t>
      </w:r>
      <w:r w:rsidR="00317C93" w:rsidRPr="00EF5009">
        <w:rPr>
          <w:sz w:val="28"/>
          <w:szCs w:val="28"/>
        </w:rPr>
        <w:t>, эта тенденция была усилена</w:t>
      </w:r>
      <w:r w:rsidR="00B027BA" w:rsidRPr="00EF5009">
        <w:rPr>
          <w:sz w:val="28"/>
          <w:szCs w:val="28"/>
        </w:rPr>
        <w:t xml:space="preserve"> распространением </w:t>
      </w:r>
      <w:r w:rsidR="0045761A">
        <w:rPr>
          <w:sz w:val="28"/>
          <w:szCs w:val="28"/>
        </w:rPr>
        <w:t>корона</w:t>
      </w:r>
      <w:r w:rsidR="00B027BA" w:rsidRPr="00EF5009">
        <w:rPr>
          <w:sz w:val="28"/>
          <w:szCs w:val="28"/>
        </w:rPr>
        <w:t>вирус</w:t>
      </w:r>
      <w:r w:rsidR="00D61081">
        <w:rPr>
          <w:sz w:val="28"/>
          <w:szCs w:val="28"/>
        </w:rPr>
        <w:t>ной инфекции</w:t>
      </w:r>
      <w:r w:rsidR="009E5F45">
        <w:rPr>
          <w:sz w:val="28"/>
          <w:szCs w:val="28"/>
        </w:rPr>
        <w:t xml:space="preserve"> (</w:t>
      </w:r>
      <w:r w:rsidR="009E5F45">
        <w:rPr>
          <w:sz w:val="28"/>
          <w:szCs w:val="28"/>
          <w:lang w:val="en-US"/>
        </w:rPr>
        <w:t>COVID</w:t>
      </w:r>
      <w:r w:rsidR="009E5F45" w:rsidRPr="009E5F45">
        <w:rPr>
          <w:sz w:val="28"/>
          <w:szCs w:val="28"/>
        </w:rPr>
        <w:t>-19</w:t>
      </w:r>
      <w:r w:rsidR="009E5F45">
        <w:rPr>
          <w:sz w:val="28"/>
          <w:szCs w:val="28"/>
        </w:rPr>
        <w:t>)</w:t>
      </w:r>
      <w:r w:rsidR="00B027BA" w:rsidRPr="00EF5009">
        <w:rPr>
          <w:sz w:val="28"/>
          <w:szCs w:val="28"/>
        </w:rPr>
        <w:t xml:space="preserve">, благодаря чему большое </w:t>
      </w:r>
      <w:r w:rsidR="00193D41" w:rsidRPr="00EF5009">
        <w:rPr>
          <w:sz w:val="28"/>
          <w:szCs w:val="28"/>
        </w:rPr>
        <w:t>количество</w:t>
      </w:r>
      <w:r w:rsidR="00B027BA" w:rsidRPr="00EF5009">
        <w:rPr>
          <w:sz w:val="28"/>
          <w:szCs w:val="28"/>
        </w:rPr>
        <w:t xml:space="preserve"> людей обратили внимание на диету с позиции </w:t>
      </w:r>
      <w:r w:rsidR="00193D41" w:rsidRPr="00EF5009">
        <w:rPr>
          <w:sz w:val="28"/>
          <w:szCs w:val="28"/>
        </w:rPr>
        <w:t>усиления</w:t>
      </w:r>
      <w:r w:rsidR="00B027BA" w:rsidRPr="00EF5009">
        <w:rPr>
          <w:sz w:val="28"/>
          <w:szCs w:val="28"/>
        </w:rPr>
        <w:t xml:space="preserve"> иммунитета</w:t>
      </w:r>
      <w:r w:rsidR="00193D41" w:rsidRPr="00EF5009">
        <w:rPr>
          <w:sz w:val="28"/>
          <w:szCs w:val="28"/>
        </w:rPr>
        <w:t>,</w:t>
      </w:r>
      <w:r w:rsidR="00B64F5A" w:rsidRPr="00EF5009">
        <w:rPr>
          <w:sz w:val="28"/>
          <w:szCs w:val="28"/>
        </w:rPr>
        <w:t xml:space="preserve"> посредством активного потребления кисломолочных продуктов, восстанавливающих микробиоценоз кишечника и тем самы</w:t>
      </w:r>
      <w:r w:rsidR="00DD1C14" w:rsidRPr="00EF5009">
        <w:rPr>
          <w:sz w:val="28"/>
          <w:szCs w:val="28"/>
        </w:rPr>
        <w:t>м, повышающих защитные функции организма.</w:t>
      </w:r>
      <w:r w:rsidR="00B64F5A" w:rsidRPr="00EF5009">
        <w:rPr>
          <w:sz w:val="28"/>
          <w:szCs w:val="28"/>
        </w:rPr>
        <w:t xml:space="preserve"> </w:t>
      </w:r>
    </w:p>
    <w:p w14:paraId="7D9BCBE4" w14:textId="75FF49BD" w:rsidR="00D93871" w:rsidRPr="00EF5009" w:rsidRDefault="00D93871" w:rsidP="00E00A73">
      <w:pPr>
        <w:pStyle w:val="a4"/>
        <w:shd w:val="clear" w:color="auto" w:fill="FFFFFF"/>
        <w:spacing w:before="0" w:beforeAutospacing="0" w:after="0" w:afterAutospacing="0"/>
        <w:ind w:firstLine="851"/>
        <w:jc w:val="both"/>
        <w:rPr>
          <w:sz w:val="28"/>
          <w:szCs w:val="28"/>
        </w:rPr>
      </w:pPr>
      <w:r w:rsidRPr="00EF5009">
        <w:rPr>
          <w:sz w:val="28"/>
          <w:szCs w:val="28"/>
        </w:rPr>
        <w:t>С учетом культуры питания населения, согласно научным исследованиям и опросу различных контингентов и возрастных групп населения, лица</w:t>
      </w:r>
      <w:r w:rsidR="000A0C4A" w:rsidRPr="00EF5009">
        <w:rPr>
          <w:sz w:val="28"/>
          <w:szCs w:val="28"/>
        </w:rPr>
        <w:t>,</w:t>
      </w:r>
      <w:r w:rsidRPr="00EF5009">
        <w:rPr>
          <w:sz w:val="28"/>
          <w:szCs w:val="28"/>
        </w:rPr>
        <w:t xml:space="preserve"> сталкивающиеся с употреблением спортивного питания и напитков хотели бы видеть на прилавках супермаркетов продукты, созданные на основе натурального сырья,</w:t>
      </w:r>
      <w:r w:rsidR="00137370" w:rsidRPr="00EF5009">
        <w:rPr>
          <w:sz w:val="28"/>
          <w:szCs w:val="28"/>
        </w:rPr>
        <w:t xml:space="preserve"> </w:t>
      </w:r>
      <w:r w:rsidRPr="00EF5009">
        <w:rPr>
          <w:sz w:val="28"/>
          <w:szCs w:val="28"/>
        </w:rPr>
        <w:t>не содержащие ГМО, искусственных красителей, ароматизаторов, и других не натуральны</w:t>
      </w:r>
      <w:r w:rsidR="00956DDE" w:rsidRPr="00EF5009">
        <w:rPr>
          <w:sz w:val="28"/>
          <w:szCs w:val="28"/>
        </w:rPr>
        <w:t>х</w:t>
      </w:r>
      <w:r w:rsidRPr="00EF5009">
        <w:rPr>
          <w:sz w:val="28"/>
          <w:szCs w:val="28"/>
        </w:rPr>
        <w:t xml:space="preserve"> ингредиент</w:t>
      </w:r>
      <w:r w:rsidR="00956DDE" w:rsidRPr="00EF5009">
        <w:rPr>
          <w:sz w:val="28"/>
          <w:szCs w:val="28"/>
        </w:rPr>
        <w:t>ов</w:t>
      </w:r>
      <w:r w:rsidRPr="00EF5009">
        <w:rPr>
          <w:sz w:val="28"/>
          <w:szCs w:val="28"/>
        </w:rPr>
        <w:t>, негативно влияющи</w:t>
      </w:r>
      <w:r w:rsidR="00956DDE" w:rsidRPr="00EF5009">
        <w:rPr>
          <w:sz w:val="28"/>
          <w:szCs w:val="28"/>
        </w:rPr>
        <w:t>х</w:t>
      </w:r>
      <w:r w:rsidRPr="00EF5009">
        <w:rPr>
          <w:sz w:val="28"/>
          <w:szCs w:val="28"/>
        </w:rPr>
        <w:t xml:space="preserve"> на здоровье.</w:t>
      </w:r>
    </w:p>
    <w:p w14:paraId="05B7851F" w14:textId="17E9C98A" w:rsidR="00542F22" w:rsidRPr="00EF5009" w:rsidRDefault="00956DDE" w:rsidP="00E00A73">
      <w:pPr>
        <w:pStyle w:val="a4"/>
        <w:shd w:val="clear" w:color="auto" w:fill="FFFFFF"/>
        <w:spacing w:before="0" w:beforeAutospacing="0" w:after="0" w:afterAutospacing="0"/>
        <w:ind w:firstLine="851"/>
        <w:jc w:val="both"/>
        <w:rPr>
          <w:sz w:val="28"/>
          <w:szCs w:val="28"/>
        </w:rPr>
      </w:pPr>
      <w:r w:rsidRPr="00EF5009">
        <w:rPr>
          <w:sz w:val="28"/>
          <w:szCs w:val="28"/>
        </w:rPr>
        <w:t xml:space="preserve">Данная тенденция сегодня уже </w:t>
      </w:r>
      <w:r w:rsidR="00A035F8" w:rsidRPr="00EF5009">
        <w:rPr>
          <w:sz w:val="28"/>
          <w:szCs w:val="28"/>
        </w:rPr>
        <w:t xml:space="preserve">сказывается на разработке новых видов спортивного </w:t>
      </w:r>
      <w:r w:rsidR="00513A1D" w:rsidRPr="00EF5009">
        <w:rPr>
          <w:sz w:val="28"/>
          <w:szCs w:val="28"/>
        </w:rPr>
        <w:t>питания</w:t>
      </w:r>
      <w:r w:rsidR="00A035F8" w:rsidRPr="00EF5009">
        <w:rPr>
          <w:sz w:val="28"/>
          <w:szCs w:val="28"/>
        </w:rPr>
        <w:t xml:space="preserve"> в мире </w:t>
      </w:r>
      <w:r w:rsidR="00513A1D" w:rsidRPr="00EF5009">
        <w:rPr>
          <w:sz w:val="28"/>
          <w:szCs w:val="28"/>
        </w:rPr>
        <w:t>на основе натурального животного и растительного сырья</w:t>
      </w:r>
      <w:r w:rsidR="008D5171" w:rsidRPr="00EF5009">
        <w:rPr>
          <w:sz w:val="28"/>
          <w:szCs w:val="28"/>
        </w:rPr>
        <w:t>.</w:t>
      </w:r>
    </w:p>
    <w:p w14:paraId="6665219B" w14:textId="0A90670D" w:rsidR="00D96160" w:rsidRPr="00EF5009" w:rsidRDefault="00D96160" w:rsidP="00176F31">
      <w:pPr>
        <w:pStyle w:val="pj"/>
        <w:shd w:val="clear" w:color="auto" w:fill="FFFFFF"/>
        <w:spacing w:before="0" w:beforeAutospacing="0" w:after="0" w:afterAutospacing="0"/>
        <w:ind w:firstLine="709"/>
        <w:jc w:val="both"/>
        <w:textAlignment w:val="baseline"/>
        <w:rPr>
          <w:color w:val="000000"/>
          <w:lang w:val="ru-RU"/>
        </w:rPr>
      </w:pPr>
      <w:r w:rsidRPr="00EF5009">
        <w:rPr>
          <w:color w:val="000000"/>
          <w:sz w:val="28"/>
          <w:szCs w:val="28"/>
          <w:lang w:val="ru-RU"/>
        </w:rPr>
        <w:t xml:space="preserve">Закон Республики Казахстан “О физической </w:t>
      </w:r>
      <w:r w:rsidR="0075042E" w:rsidRPr="00EF5009">
        <w:rPr>
          <w:color w:val="000000"/>
          <w:sz w:val="28"/>
          <w:szCs w:val="28"/>
          <w:lang w:val="ru-RU"/>
        </w:rPr>
        <w:t>культуре</w:t>
      </w:r>
      <w:r w:rsidRPr="00EF5009">
        <w:rPr>
          <w:color w:val="000000"/>
          <w:sz w:val="28"/>
          <w:szCs w:val="28"/>
          <w:lang w:val="ru-RU"/>
        </w:rPr>
        <w:t xml:space="preserve"> и спорте” от 03.06</w:t>
      </w:r>
      <w:r w:rsidR="00D84999" w:rsidRPr="00EF5009">
        <w:rPr>
          <w:color w:val="000000"/>
          <w:sz w:val="28"/>
          <w:szCs w:val="28"/>
          <w:lang w:val="ru-RU"/>
        </w:rPr>
        <w:t xml:space="preserve">. 2014 г. </w:t>
      </w:r>
      <w:r w:rsidR="0075042E" w:rsidRPr="00EF5009">
        <w:rPr>
          <w:color w:val="000000"/>
          <w:sz w:val="28"/>
          <w:szCs w:val="28"/>
          <w:lang w:val="ru-RU"/>
        </w:rPr>
        <w:t>№</w:t>
      </w:r>
      <w:r w:rsidRPr="00EF5009">
        <w:rPr>
          <w:color w:val="000000"/>
          <w:sz w:val="28"/>
          <w:szCs w:val="28"/>
          <w:lang w:val="ru-RU"/>
        </w:rPr>
        <w:t>.2</w:t>
      </w:r>
      <w:r w:rsidR="0075042E" w:rsidRPr="00EF5009">
        <w:rPr>
          <w:color w:val="000000"/>
          <w:sz w:val="28"/>
          <w:szCs w:val="28"/>
          <w:lang w:val="ru-RU"/>
        </w:rPr>
        <w:t>28-V</w:t>
      </w:r>
      <w:r w:rsidR="002F5EA0" w:rsidRPr="00EF5009">
        <w:rPr>
          <w:color w:val="000000"/>
          <w:sz w:val="28"/>
          <w:szCs w:val="28"/>
          <w:lang w:val="ru-RU"/>
        </w:rPr>
        <w:t>,</w:t>
      </w:r>
      <w:r w:rsidR="009473FB" w:rsidRPr="00EF5009">
        <w:rPr>
          <w:color w:val="000000"/>
          <w:sz w:val="28"/>
          <w:szCs w:val="28"/>
          <w:lang w:val="ru-RU"/>
        </w:rPr>
        <w:t xml:space="preserve"> </w:t>
      </w:r>
      <w:r w:rsidR="0075042E" w:rsidRPr="00EF5009">
        <w:rPr>
          <w:color w:val="000000"/>
          <w:sz w:val="28"/>
          <w:szCs w:val="28"/>
          <w:lang w:val="ru-RU"/>
        </w:rPr>
        <w:t xml:space="preserve">предусматривает </w:t>
      </w:r>
      <w:r w:rsidR="00413428" w:rsidRPr="00EF5009">
        <w:rPr>
          <w:color w:val="000000"/>
          <w:sz w:val="28"/>
          <w:szCs w:val="28"/>
          <w:lang w:val="ru-RU"/>
        </w:rPr>
        <w:t xml:space="preserve">на </w:t>
      </w:r>
      <w:r w:rsidR="002F5EA0" w:rsidRPr="00EF5009">
        <w:rPr>
          <w:color w:val="000000"/>
          <w:sz w:val="28"/>
          <w:szCs w:val="28"/>
          <w:lang w:val="ru-RU"/>
        </w:rPr>
        <w:t>постоянной</w:t>
      </w:r>
      <w:r w:rsidR="00413428" w:rsidRPr="00EF5009">
        <w:rPr>
          <w:color w:val="000000"/>
          <w:sz w:val="28"/>
          <w:szCs w:val="28"/>
          <w:lang w:val="ru-RU"/>
        </w:rPr>
        <w:t xml:space="preserve"> основе </w:t>
      </w:r>
      <w:r w:rsidR="0075042E" w:rsidRPr="00EF5009">
        <w:rPr>
          <w:color w:val="000000"/>
          <w:sz w:val="28"/>
          <w:szCs w:val="28"/>
          <w:lang w:val="ru-RU"/>
        </w:rPr>
        <w:t>пр</w:t>
      </w:r>
      <w:r w:rsidRPr="00EF5009">
        <w:rPr>
          <w:color w:val="000000"/>
          <w:sz w:val="28"/>
          <w:szCs w:val="28"/>
          <w:lang w:val="ru-RU"/>
        </w:rPr>
        <w:t>оведение фундаментальных, поисковых, опытно-конструкторских, технологических, прикладных и других научно-исследовательских работ в области физической культуры и спорта</w:t>
      </w:r>
      <w:r w:rsidR="00413428" w:rsidRPr="00EF5009">
        <w:rPr>
          <w:color w:val="000000"/>
          <w:sz w:val="28"/>
          <w:szCs w:val="28"/>
          <w:lang w:val="ru-RU"/>
        </w:rPr>
        <w:t>, касающиеся</w:t>
      </w:r>
      <w:r w:rsidR="000508AE" w:rsidRPr="00EF5009">
        <w:rPr>
          <w:color w:val="000000"/>
          <w:sz w:val="28"/>
          <w:szCs w:val="28"/>
          <w:lang w:val="ru-RU"/>
        </w:rPr>
        <w:t xml:space="preserve"> </w:t>
      </w:r>
      <w:r w:rsidR="00413428" w:rsidRPr="00EF5009">
        <w:rPr>
          <w:color w:val="000000"/>
          <w:sz w:val="28"/>
          <w:szCs w:val="28"/>
          <w:lang w:val="ru-RU"/>
        </w:rPr>
        <w:t xml:space="preserve">вопросов </w:t>
      </w:r>
      <w:r w:rsidR="002F5EA0" w:rsidRPr="00EF5009">
        <w:rPr>
          <w:color w:val="000000"/>
          <w:sz w:val="28"/>
          <w:szCs w:val="28"/>
          <w:lang w:val="ru-RU"/>
        </w:rPr>
        <w:t>развития</w:t>
      </w:r>
      <w:r w:rsidR="00413428" w:rsidRPr="00EF5009">
        <w:rPr>
          <w:color w:val="000000"/>
          <w:sz w:val="28"/>
          <w:szCs w:val="28"/>
          <w:lang w:val="ru-RU"/>
        </w:rPr>
        <w:t xml:space="preserve"> физической </w:t>
      </w:r>
      <w:r w:rsidR="002F5EA0" w:rsidRPr="00EF5009">
        <w:rPr>
          <w:color w:val="000000"/>
          <w:sz w:val="28"/>
          <w:szCs w:val="28"/>
          <w:lang w:val="ru-RU"/>
        </w:rPr>
        <w:t>культуры</w:t>
      </w:r>
      <w:r w:rsidR="00413428" w:rsidRPr="00EF5009">
        <w:rPr>
          <w:color w:val="000000"/>
          <w:sz w:val="28"/>
          <w:szCs w:val="28"/>
          <w:lang w:val="ru-RU"/>
        </w:rPr>
        <w:t xml:space="preserve">, </w:t>
      </w:r>
      <w:r w:rsidR="00413428" w:rsidRPr="00EF5009">
        <w:rPr>
          <w:color w:val="000000"/>
          <w:sz w:val="28"/>
          <w:szCs w:val="28"/>
          <w:lang w:val="ru-RU"/>
        </w:rPr>
        <w:lastRenderedPageBreak/>
        <w:t xml:space="preserve">включая </w:t>
      </w:r>
      <w:r w:rsidR="00A10803" w:rsidRPr="00EF5009">
        <w:rPr>
          <w:color w:val="000000"/>
          <w:sz w:val="28"/>
          <w:szCs w:val="28"/>
          <w:lang w:val="ru-RU"/>
        </w:rPr>
        <w:t>фармакологическое и нутритивное</w:t>
      </w:r>
      <w:r w:rsidR="00413428" w:rsidRPr="00EF5009">
        <w:rPr>
          <w:color w:val="000000"/>
          <w:sz w:val="28"/>
          <w:szCs w:val="28"/>
          <w:lang w:val="ru-RU"/>
        </w:rPr>
        <w:t xml:space="preserve"> обеспечени</w:t>
      </w:r>
      <w:r w:rsidR="00A10803" w:rsidRPr="00EF5009">
        <w:rPr>
          <w:color w:val="000000"/>
          <w:sz w:val="28"/>
          <w:szCs w:val="28"/>
          <w:lang w:val="ru-RU"/>
        </w:rPr>
        <w:t>е</w:t>
      </w:r>
      <w:r w:rsidR="00413428" w:rsidRPr="00EF5009">
        <w:rPr>
          <w:color w:val="000000"/>
          <w:sz w:val="28"/>
          <w:szCs w:val="28"/>
          <w:lang w:val="ru-RU"/>
        </w:rPr>
        <w:t xml:space="preserve"> </w:t>
      </w:r>
      <w:r w:rsidR="00A10803" w:rsidRPr="00EF5009">
        <w:rPr>
          <w:color w:val="000000"/>
          <w:sz w:val="28"/>
          <w:szCs w:val="28"/>
          <w:lang w:val="ru-RU"/>
        </w:rPr>
        <w:t xml:space="preserve">спортсменов, вопросы </w:t>
      </w:r>
      <w:r w:rsidR="00413428" w:rsidRPr="00EF5009">
        <w:rPr>
          <w:color w:val="000000"/>
          <w:sz w:val="28"/>
          <w:szCs w:val="28"/>
          <w:lang w:val="ru-RU"/>
        </w:rPr>
        <w:t>правильн</w:t>
      </w:r>
      <w:r w:rsidR="00296FFB" w:rsidRPr="00EF5009">
        <w:rPr>
          <w:color w:val="000000"/>
          <w:sz w:val="28"/>
          <w:szCs w:val="28"/>
          <w:lang w:val="ru-RU"/>
        </w:rPr>
        <w:t>ого</w:t>
      </w:r>
      <w:r w:rsidR="00413428" w:rsidRPr="00EF5009">
        <w:rPr>
          <w:color w:val="000000"/>
          <w:sz w:val="28"/>
          <w:szCs w:val="28"/>
          <w:lang w:val="ru-RU"/>
        </w:rPr>
        <w:t xml:space="preserve"> питани</w:t>
      </w:r>
      <w:r w:rsidR="00296FFB" w:rsidRPr="00EF5009">
        <w:rPr>
          <w:color w:val="000000"/>
          <w:sz w:val="28"/>
          <w:szCs w:val="28"/>
          <w:lang w:val="ru-RU"/>
        </w:rPr>
        <w:t>я</w:t>
      </w:r>
      <w:r w:rsidR="00413428" w:rsidRPr="00EF5009">
        <w:rPr>
          <w:color w:val="000000"/>
          <w:sz w:val="28"/>
          <w:szCs w:val="28"/>
          <w:lang w:val="ru-RU"/>
        </w:rPr>
        <w:t xml:space="preserve"> и </w:t>
      </w:r>
      <w:r w:rsidR="002F5EA0" w:rsidRPr="00EF5009">
        <w:rPr>
          <w:color w:val="000000"/>
          <w:sz w:val="28"/>
          <w:szCs w:val="28"/>
          <w:lang w:val="ru-RU"/>
        </w:rPr>
        <w:t>использовани</w:t>
      </w:r>
      <w:r w:rsidR="00296FFB" w:rsidRPr="00EF5009">
        <w:rPr>
          <w:color w:val="000000"/>
          <w:sz w:val="28"/>
          <w:szCs w:val="28"/>
          <w:lang w:val="ru-RU"/>
        </w:rPr>
        <w:t>я</w:t>
      </w:r>
      <w:r w:rsidR="00413428" w:rsidRPr="00EF5009">
        <w:rPr>
          <w:color w:val="000000"/>
          <w:sz w:val="28"/>
          <w:szCs w:val="28"/>
          <w:lang w:val="ru-RU"/>
        </w:rPr>
        <w:t xml:space="preserve"> продуктов спортивного </w:t>
      </w:r>
      <w:r w:rsidR="002F5EA0" w:rsidRPr="00EF5009">
        <w:rPr>
          <w:color w:val="000000"/>
          <w:sz w:val="28"/>
          <w:szCs w:val="28"/>
          <w:lang w:val="ru-RU"/>
        </w:rPr>
        <w:t>питания</w:t>
      </w:r>
      <w:r w:rsidR="00413428" w:rsidRPr="00EF5009">
        <w:rPr>
          <w:color w:val="000000"/>
          <w:sz w:val="28"/>
          <w:szCs w:val="28"/>
          <w:lang w:val="ru-RU"/>
        </w:rPr>
        <w:t>,</w:t>
      </w:r>
      <w:r w:rsidR="008B7BB8" w:rsidRPr="00EF5009">
        <w:rPr>
          <w:color w:val="000000"/>
          <w:sz w:val="28"/>
          <w:szCs w:val="28"/>
          <w:lang w:val="ru-RU"/>
        </w:rPr>
        <w:t xml:space="preserve"> </w:t>
      </w:r>
      <w:r w:rsidR="00413428" w:rsidRPr="00EF5009">
        <w:rPr>
          <w:color w:val="000000"/>
          <w:sz w:val="28"/>
          <w:szCs w:val="28"/>
          <w:lang w:val="ru-RU"/>
        </w:rPr>
        <w:t>созданных</w:t>
      </w:r>
      <w:r w:rsidR="008D5171" w:rsidRPr="00EF5009">
        <w:rPr>
          <w:color w:val="000000"/>
          <w:sz w:val="28"/>
          <w:szCs w:val="28"/>
          <w:lang w:val="ru-RU"/>
        </w:rPr>
        <w:t xml:space="preserve"> с </w:t>
      </w:r>
      <w:r w:rsidR="002F5EA0" w:rsidRPr="00EF5009">
        <w:rPr>
          <w:color w:val="000000"/>
          <w:sz w:val="28"/>
          <w:szCs w:val="28"/>
          <w:lang w:val="ru-RU"/>
        </w:rPr>
        <w:t>учётом</w:t>
      </w:r>
      <w:r w:rsidR="00413428" w:rsidRPr="00EF5009">
        <w:rPr>
          <w:color w:val="000000"/>
          <w:sz w:val="28"/>
          <w:szCs w:val="28"/>
          <w:lang w:val="ru-RU"/>
        </w:rPr>
        <w:t xml:space="preserve"> современных научных </w:t>
      </w:r>
      <w:r w:rsidR="002F5EA0" w:rsidRPr="00EF5009">
        <w:rPr>
          <w:color w:val="000000"/>
          <w:sz w:val="28"/>
          <w:szCs w:val="28"/>
          <w:lang w:val="ru-RU"/>
        </w:rPr>
        <w:t>достижений</w:t>
      </w:r>
      <w:r w:rsidR="00413428" w:rsidRPr="00EF5009">
        <w:rPr>
          <w:color w:val="000000"/>
          <w:sz w:val="28"/>
          <w:szCs w:val="28"/>
          <w:lang w:val="ru-RU"/>
        </w:rPr>
        <w:t>.</w:t>
      </w:r>
    </w:p>
    <w:p w14:paraId="57BD733A" w14:textId="73A6CCD4" w:rsidR="00530EE7" w:rsidRPr="00EF5009" w:rsidRDefault="00CE2B8A"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Учитывая </w:t>
      </w:r>
      <w:r w:rsidR="00756D35" w:rsidRPr="00EF5009">
        <w:rPr>
          <w:rFonts w:ascii="Times New Roman" w:hAnsi="Times New Roman" w:cs="Times New Roman"/>
          <w:sz w:val="28"/>
          <w:szCs w:val="28"/>
          <w:lang w:val="ru-RU"/>
        </w:rPr>
        <w:t>вышеизложенное,</w:t>
      </w:r>
      <w:r w:rsidRPr="00EF5009">
        <w:rPr>
          <w:rFonts w:ascii="Times New Roman" w:hAnsi="Times New Roman" w:cs="Times New Roman"/>
          <w:sz w:val="28"/>
          <w:szCs w:val="28"/>
          <w:lang w:val="ru-RU"/>
        </w:rPr>
        <w:t xml:space="preserve"> </w:t>
      </w:r>
      <w:r w:rsidR="00976769" w:rsidRPr="00EF5009">
        <w:rPr>
          <w:rFonts w:ascii="Times New Roman" w:hAnsi="Times New Roman" w:cs="Times New Roman"/>
          <w:sz w:val="28"/>
          <w:szCs w:val="28"/>
          <w:lang w:val="ru-RU"/>
        </w:rPr>
        <w:t>базируясь на основных биотехнологических подходах к разработке продуктов спортивного питания</w:t>
      </w:r>
      <w:r w:rsidR="00830DF6" w:rsidRPr="00EF5009">
        <w:rPr>
          <w:rFonts w:ascii="Times New Roman" w:hAnsi="Times New Roman" w:cs="Times New Roman"/>
          <w:sz w:val="28"/>
          <w:szCs w:val="28"/>
          <w:lang w:val="ru-RU"/>
        </w:rPr>
        <w:t>, использовани</w:t>
      </w:r>
      <w:r w:rsidR="008D5171" w:rsidRPr="00EF5009">
        <w:rPr>
          <w:rFonts w:ascii="Times New Roman" w:hAnsi="Times New Roman" w:cs="Times New Roman"/>
          <w:sz w:val="28"/>
          <w:szCs w:val="28"/>
          <w:lang w:val="ru-RU"/>
        </w:rPr>
        <w:t>я</w:t>
      </w:r>
      <w:r w:rsidR="00830DF6" w:rsidRPr="00EF5009">
        <w:rPr>
          <w:rFonts w:ascii="Times New Roman" w:hAnsi="Times New Roman" w:cs="Times New Roman"/>
          <w:sz w:val="28"/>
          <w:szCs w:val="28"/>
          <w:lang w:val="ru-RU"/>
        </w:rPr>
        <w:t xml:space="preserve"> натуральных пищевых ингредиентов,</w:t>
      </w:r>
      <w:r w:rsidR="00976769" w:rsidRPr="00EF5009">
        <w:rPr>
          <w:rFonts w:ascii="Times New Roman" w:hAnsi="Times New Roman" w:cs="Times New Roman"/>
          <w:sz w:val="28"/>
          <w:szCs w:val="28"/>
          <w:lang w:val="ru-RU"/>
        </w:rPr>
        <w:t xml:space="preserve"> </w:t>
      </w:r>
      <w:r w:rsidR="000D063D" w:rsidRPr="00EF5009">
        <w:rPr>
          <w:rFonts w:ascii="Times New Roman" w:hAnsi="Times New Roman" w:cs="Times New Roman"/>
          <w:sz w:val="28"/>
          <w:szCs w:val="28"/>
          <w:lang w:val="ru-RU"/>
        </w:rPr>
        <w:t>был</w:t>
      </w:r>
      <w:r w:rsidR="00C63525" w:rsidRPr="00EF5009">
        <w:rPr>
          <w:rFonts w:ascii="Times New Roman" w:hAnsi="Times New Roman" w:cs="Times New Roman"/>
          <w:sz w:val="28"/>
          <w:szCs w:val="28"/>
          <w:lang w:val="ru-RU"/>
        </w:rPr>
        <w:t xml:space="preserve">и созданы несколько видов или комплекс продуктов спортивного </w:t>
      </w:r>
      <w:r w:rsidR="00530EE7" w:rsidRPr="00EF5009">
        <w:rPr>
          <w:rFonts w:ascii="Times New Roman" w:hAnsi="Times New Roman" w:cs="Times New Roman"/>
          <w:sz w:val="28"/>
          <w:szCs w:val="28"/>
          <w:lang w:val="ru-RU"/>
        </w:rPr>
        <w:t>питания</w:t>
      </w:r>
      <w:r w:rsidR="00C63525" w:rsidRPr="00EF5009">
        <w:rPr>
          <w:rFonts w:ascii="Times New Roman" w:hAnsi="Times New Roman" w:cs="Times New Roman"/>
          <w:sz w:val="28"/>
          <w:szCs w:val="28"/>
          <w:lang w:val="ru-RU"/>
        </w:rPr>
        <w:t xml:space="preserve">, включая сухую смесь на основе </w:t>
      </w:r>
      <w:r w:rsidR="00530EE7" w:rsidRPr="00EF5009">
        <w:rPr>
          <w:rFonts w:ascii="Times New Roman" w:hAnsi="Times New Roman" w:cs="Times New Roman"/>
          <w:sz w:val="28"/>
          <w:szCs w:val="28"/>
          <w:lang w:val="ru-RU"/>
        </w:rPr>
        <w:t>кобыльего</w:t>
      </w:r>
      <w:r w:rsidR="00C63525" w:rsidRPr="00EF5009">
        <w:rPr>
          <w:rFonts w:ascii="Times New Roman" w:hAnsi="Times New Roman" w:cs="Times New Roman"/>
          <w:sz w:val="28"/>
          <w:szCs w:val="28"/>
          <w:lang w:val="ru-RU"/>
        </w:rPr>
        <w:t xml:space="preserve"> молока, батончики на </w:t>
      </w:r>
      <w:r w:rsidR="008D5171" w:rsidRPr="00EF5009">
        <w:rPr>
          <w:rFonts w:ascii="Times New Roman" w:hAnsi="Times New Roman" w:cs="Times New Roman"/>
          <w:sz w:val="28"/>
          <w:szCs w:val="28"/>
          <w:lang w:val="ru-RU"/>
        </w:rPr>
        <w:t xml:space="preserve">ее </w:t>
      </w:r>
      <w:r w:rsidR="00C63525" w:rsidRPr="00EF5009">
        <w:rPr>
          <w:rFonts w:ascii="Times New Roman" w:hAnsi="Times New Roman" w:cs="Times New Roman"/>
          <w:sz w:val="28"/>
          <w:szCs w:val="28"/>
          <w:lang w:val="ru-RU"/>
        </w:rPr>
        <w:t>основе и жидкий кисломолочный продукт</w:t>
      </w:r>
      <w:r w:rsidR="00297E82">
        <w:rPr>
          <w:rFonts w:ascii="Times New Roman" w:hAnsi="Times New Roman" w:cs="Times New Roman"/>
          <w:sz w:val="28"/>
          <w:szCs w:val="28"/>
          <w:lang w:val="ru-RU"/>
        </w:rPr>
        <w:t xml:space="preserve"> на основе кобыльего молока</w:t>
      </w:r>
      <w:r w:rsidR="00011C16" w:rsidRPr="00EF5009">
        <w:rPr>
          <w:rFonts w:ascii="Times New Roman" w:hAnsi="Times New Roman" w:cs="Times New Roman"/>
          <w:sz w:val="28"/>
          <w:szCs w:val="28"/>
          <w:lang w:val="ru-RU"/>
        </w:rPr>
        <w:t>.</w:t>
      </w:r>
    </w:p>
    <w:p w14:paraId="7376BCE8" w14:textId="7C2E8BC9" w:rsidR="003352B0" w:rsidRPr="00EF5009" w:rsidRDefault="00011C16"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Была проведена предварительно работа по </w:t>
      </w:r>
      <w:r w:rsidR="00FA7F26" w:rsidRPr="00EF5009">
        <w:rPr>
          <w:rFonts w:ascii="Times New Roman" w:hAnsi="Times New Roman" w:cs="Times New Roman"/>
          <w:sz w:val="28"/>
          <w:szCs w:val="28"/>
          <w:lang w:val="ru-RU"/>
        </w:rPr>
        <w:t xml:space="preserve">медико-биологическому </w:t>
      </w:r>
      <w:r w:rsidRPr="00EF5009">
        <w:rPr>
          <w:rFonts w:ascii="Times New Roman" w:hAnsi="Times New Roman" w:cs="Times New Roman"/>
          <w:sz w:val="28"/>
          <w:szCs w:val="28"/>
          <w:lang w:val="ru-RU"/>
        </w:rPr>
        <w:t xml:space="preserve">обоснованию </w:t>
      </w:r>
      <w:r w:rsidR="00FA7F26" w:rsidRPr="00EF5009">
        <w:rPr>
          <w:rFonts w:ascii="Times New Roman" w:hAnsi="Times New Roman" w:cs="Times New Roman"/>
          <w:sz w:val="28"/>
          <w:szCs w:val="28"/>
          <w:lang w:val="ru-RU"/>
        </w:rPr>
        <w:t xml:space="preserve">культур молочнокислых и бифидобактерий </w:t>
      </w:r>
      <w:r w:rsidR="00975BB9" w:rsidRPr="00EF5009">
        <w:rPr>
          <w:rFonts w:ascii="Times New Roman" w:hAnsi="Times New Roman" w:cs="Times New Roman"/>
          <w:sz w:val="28"/>
          <w:szCs w:val="28"/>
          <w:lang w:val="ru-RU"/>
        </w:rPr>
        <w:t>(</w:t>
      </w:r>
      <w:r w:rsidR="00EE0689" w:rsidRPr="001B055F">
        <w:rPr>
          <w:rFonts w:ascii="Times New Roman" w:hAnsi="Times New Roman" w:cs="Times New Roman"/>
          <w:i/>
          <w:iCs/>
          <w:sz w:val="28"/>
          <w:szCs w:val="28"/>
          <w:lang w:val="ru-RU"/>
        </w:rPr>
        <w:t xml:space="preserve">Streptococcus lactis, </w:t>
      </w:r>
      <w:r w:rsidR="00EE0689" w:rsidRPr="00355E3A">
        <w:rPr>
          <w:rFonts w:ascii="Times New Roman" w:hAnsi="Times New Roman" w:cs="Times New Roman"/>
          <w:i/>
          <w:iCs/>
          <w:sz w:val="28"/>
          <w:szCs w:val="28"/>
        </w:rPr>
        <w:t>Lactobacillus</w:t>
      </w:r>
      <w:r w:rsidR="00EE0689" w:rsidRPr="00355E3A">
        <w:rPr>
          <w:rFonts w:ascii="Times New Roman" w:hAnsi="Times New Roman" w:cs="Times New Roman"/>
          <w:i/>
          <w:iCs/>
          <w:sz w:val="28"/>
          <w:szCs w:val="28"/>
          <w:lang w:val="ru-RU"/>
        </w:rPr>
        <w:t xml:space="preserve"> acidophilus</w:t>
      </w:r>
      <w:r w:rsidR="00EE0689" w:rsidRPr="001B055F">
        <w:rPr>
          <w:rFonts w:ascii="Times New Roman" w:hAnsi="Times New Roman" w:cs="Times New Roman"/>
          <w:i/>
          <w:iCs/>
          <w:sz w:val="28"/>
          <w:szCs w:val="28"/>
          <w:lang w:val="ru-RU"/>
        </w:rPr>
        <w:t>, Bifidobacterium bifidum</w:t>
      </w:r>
      <w:r w:rsidR="00975BB9" w:rsidRPr="00EF5009">
        <w:rPr>
          <w:rFonts w:ascii="Times New Roman" w:hAnsi="Times New Roman" w:cs="Times New Roman"/>
          <w:sz w:val="28"/>
          <w:szCs w:val="28"/>
          <w:lang w:val="ru-RU"/>
        </w:rPr>
        <w:t xml:space="preserve">), взятых в соотношении 1:1:1, </w:t>
      </w:r>
      <w:r w:rsidR="00FA7F26" w:rsidRPr="00EF5009">
        <w:rPr>
          <w:rFonts w:ascii="Times New Roman" w:hAnsi="Times New Roman" w:cs="Times New Roman"/>
          <w:sz w:val="28"/>
          <w:szCs w:val="28"/>
          <w:lang w:val="ru-RU"/>
        </w:rPr>
        <w:t>с высокой биохимической активностью</w:t>
      </w:r>
      <w:r w:rsidR="008D4865" w:rsidRPr="00EF5009">
        <w:rPr>
          <w:rFonts w:ascii="Times New Roman" w:hAnsi="Times New Roman" w:cs="Times New Roman"/>
          <w:sz w:val="28"/>
          <w:szCs w:val="28"/>
          <w:lang w:val="ru-RU"/>
        </w:rPr>
        <w:t xml:space="preserve">, имеющих хорошую сбраживающую активность и накапливающих </w:t>
      </w:r>
      <w:r w:rsidR="00A442E6" w:rsidRPr="00EF5009">
        <w:rPr>
          <w:rFonts w:ascii="Times New Roman" w:hAnsi="Times New Roman" w:cs="Times New Roman"/>
          <w:sz w:val="28"/>
          <w:szCs w:val="28"/>
          <w:lang w:val="ru-RU"/>
        </w:rPr>
        <w:t xml:space="preserve">от </w:t>
      </w:r>
      <w:r w:rsidR="008D4865" w:rsidRPr="00EF5009">
        <w:rPr>
          <w:rFonts w:ascii="Times New Roman" w:hAnsi="Times New Roman" w:cs="Times New Roman"/>
          <w:sz w:val="28"/>
          <w:szCs w:val="28"/>
          <w:lang w:val="ru-RU"/>
        </w:rPr>
        <w:t>10</w:t>
      </w:r>
      <w:r w:rsidR="008D4865" w:rsidRPr="00EF5009">
        <w:rPr>
          <w:rFonts w:ascii="Times New Roman" w:hAnsi="Times New Roman" w:cs="Times New Roman"/>
          <w:sz w:val="28"/>
          <w:szCs w:val="28"/>
          <w:vertAlign w:val="superscript"/>
          <w:lang w:val="ru-RU"/>
        </w:rPr>
        <w:t>9</w:t>
      </w:r>
      <w:r w:rsidR="008D4865" w:rsidRPr="00EF5009">
        <w:rPr>
          <w:rFonts w:ascii="Times New Roman" w:hAnsi="Times New Roman" w:cs="Times New Roman"/>
          <w:sz w:val="28"/>
          <w:szCs w:val="28"/>
          <w:lang w:val="ru-RU"/>
        </w:rPr>
        <w:t xml:space="preserve"> и выше клеток молочнокислых бактерий в 1см</w:t>
      </w:r>
      <w:r w:rsidR="00AC467E" w:rsidRPr="00EF5009">
        <w:rPr>
          <w:rFonts w:ascii="Times New Roman" w:hAnsi="Times New Roman" w:cs="Times New Roman"/>
          <w:sz w:val="28"/>
          <w:szCs w:val="28"/>
          <w:vertAlign w:val="superscript"/>
          <w:lang w:val="ru-RU"/>
        </w:rPr>
        <w:t>3</w:t>
      </w:r>
      <w:r w:rsidR="008D4865" w:rsidRPr="00EF5009">
        <w:rPr>
          <w:rFonts w:ascii="Times New Roman" w:hAnsi="Times New Roman" w:cs="Times New Roman"/>
          <w:sz w:val="28"/>
          <w:szCs w:val="28"/>
          <w:lang w:val="ru-RU"/>
        </w:rPr>
        <w:t xml:space="preserve"> за 5-7 часов </w:t>
      </w:r>
      <w:r w:rsidR="00AC467E" w:rsidRPr="00EF5009">
        <w:rPr>
          <w:rFonts w:ascii="Times New Roman" w:hAnsi="Times New Roman" w:cs="Times New Roman"/>
          <w:sz w:val="28"/>
          <w:szCs w:val="28"/>
          <w:lang w:val="ru-RU"/>
        </w:rPr>
        <w:t>культивирования</w:t>
      </w:r>
      <w:r w:rsidR="008D4865" w:rsidRPr="00EF5009">
        <w:rPr>
          <w:rFonts w:ascii="Times New Roman" w:hAnsi="Times New Roman" w:cs="Times New Roman"/>
          <w:sz w:val="28"/>
          <w:szCs w:val="28"/>
          <w:lang w:val="ru-RU"/>
        </w:rPr>
        <w:t>.</w:t>
      </w:r>
    </w:p>
    <w:p w14:paraId="45516959" w14:textId="383DCEEB" w:rsidR="00AC467E" w:rsidRPr="00EF5009" w:rsidRDefault="00AC467E"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Полученные результаты были положены в окончательный вариант рецептуры сухой белковой смеси</w:t>
      </w:r>
      <w:r w:rsidR="00E97CD7" w:rsidRPr="00EF5009">
        <w:rPr>
          <w:rFonts w:ascii="Times New Roman" w:hAnsi="Times New Roman" w:cs="Times New Roman"/>
          <w:sz w:val="28"/>
          <w:szCs w:val="28"/>
          <w:lang w:val="ru-RU"/>
        </w:rPr>
        <w:t>, включающей кобылье молоко</w:t>
      </w:r>
      <w:r w:rsidR="00A34566" w:rsidRPr="00EF5009">
        <w:rPr>
          <w:rFonts w:ascii="Times New Roman" w:hAnsi="Times New Roman" w:cs="Times New Roman"/>
          <w:sz w:val="28"/>
          <w:szCs w:val="28"/>
          <w:lang w:val="ru-RU"/>
        </w:rPr>
        <w:t xml:space="preserve"> сухое</w:t>
      </w:r>
      <w:r w:rsidR="00E97CD7" w:rsidRPr="00EF5009">
        <w:rPr>
          <w:rFonts w:ascii="Times New Roman" w:hAnsi="Times New Roman" w:cs="Times New Roman"/>
          <w:sz w:val="28"/>
          <w:szCs w:val="28"/>
          <w:lang w:val="ru-RU"/>
        </w:rPr>
        <w:t>,</w:t>
      </w:r>
      <w:r w:rsidR="003352B0" w:rsidRPr="00EF5009">
        <w:rPr>
          <w:rFonts w:ascii="Times New Roman" w:hAnsi="Times New Roman" w:cs="Times New Roman"/>
          <w:sz w:val="28"/>
          <w:szCs w:val="28"/>
          <w:lang w:val="ru-RU"/>
        </w:rPr>
        <w:t xml:space="preserve"> </w:t>
      </w:r>
      <w:r w:rsidR="00EE4331" w:rsidRPr="00EF5009">
        <w:rPr>
          <w:rFonts w:ascii="Times New Roman" w:hAnsi="Times New Roman" w:cs="Times New Roman"/>
          <w:sz w:val="28"/>
          <w:szCs w:val="28"/>
          <w:lang w:val="ru-RU"/>
        </w:rPr>
        <w:t>растительные сливки</w:t>
      </w:r>
      <w:r w:rsidR="00A34566" w:rsidRPr="00EF5009">
        <w:rPr>
          <w:rFonts w:ascii="Times New Roman" w:hAnsi="Times New Roman" w:cs="Times New Roman"/>
          <w:sz w:val="28"/>
          <w:szCs w:val="28"/>
          <w:lang w:val="ru-RU"/>
        </w:rPr>
        <w:t xml:space="preserve"> сухие</w:t>
      </w:r>
      <w:r w:rsidR="00EE4331" w:rsidRPr="00EF5009">
        <w:rPr>
          <w:rFonts w:ascii="Times New Roman" w:hAnsi="Times New Roman" w:cs="Times New Roman"/>
          <w:sz w:val="28"/>
          <w:szCs w:val="28"/>
          <w:lang w:val="ru-RU"/>
        </w:rPr>
        <w:t>,</w:t>
      </w:r>
      <w:r w:rsidR="00927025" w:rsidRPr="00EF5009">
        <w:rPr>
          <w:rFonts w:ascii="Times New Roman" w:hAnsi="Times New Roman" w:cs="Times New Roman"/>
          <w:sz w:val="28"/>
          <w:szCs w:val="28"/>
          <w:lang w:val="ru-RU"/>
        </w:rPr>
        <w:t xml:space="preserve"> </w:t>
      </w:r>
      <w:r w:rsidR="003352B0" w:rsidRPr="00EF5009">
        <w:rPr>
          <w:rFonts w:ascii="Times New Roman" w:hAnsi="Times New Roman" w:cs="Times New Roman"/>
          <w:sz w:val="28"/>
          <w:szCs w:val="28"/>
          <w:lang w:val="ru-RU"/>
        </w:rPr>
        <w:t>бактериальные культуры</w:t>
      </w:r>
      <w:r w:rsidR="00A34566" w:rsidRPr="00EF5009">
        <w:rPr>
          <w:rFonts w:ascii="Times New Roman" w:hAnsi="Times New Roman" w:cs="Times New Roman"/>
          <w:sz w:val="28"/>
          <w:szCs w:val="28"/>
          <w:lang w:val="ru-RU"/>
        </w:rPr>
        <w:t xml:space="preserve"> сухие</w:t>
      </w:r>
      <w:r w:rsidR="003352B0" w:rsidRPr="00EF5009">
        <w:rPr>
          <w:rFonts w:ascii="Times New Roman" w:hAnsi="Times New Roman" w:cs="Times New Roman"/>
          <w:sz w:val="28"/>
          <w:szCs w:val="28"/>
          <w:lang w:val="ru-RU"/>
        </w:rPr>
        <w:t>,</w:t>
      </w:r>
      <w:r w:rsidR="00927025" w:rsidRPr="00EF5009">
        <w:rPr>
          <w:rFonts w:ascii="Times New Roman" w:hAnsi="Times New Roman" w:cs="Times New Roman"/>
          <w:sz w:val="28"/>
          <w:szCs w:val="28"/>
          <w:lang w:val="ru-RU"/>
        </w:rPr>
        <w:t xml:space="preserve"> сухое обезжиренное молоко,</w:t>
      </w:r>
      <w:r w:rsidR="003352B0" w:rsidRPr="00EF5009">
        <w:rPr>
          <w:rFonts w:ascii="Times New Roman" w:hAnsi="Times New Roman" w:cs="Times New Roman"/>
          <w:sz w:val="28"/>
          <w:szCs w:val="28"/>
          <w:lang w:val="ru-RU"/>
        </w:rPr>
        <w:t xml:space="preserve"> витаминно-минеральный комплекс, содержащий водо- и жирорастворимые витамины, селен, магний, цинк, железо, полисахарид из бурых водорослей </w:t>
      </w:r>
      <w:r w:rsidR="00E97CD7" w:rsidRPr="00EF5009">
        <w:rPr>
          <w:rFonts w:ascii="Times New Roman" w:hAnsi="Times New Roman" w:cs="Times New Roman"/>
          <w:sz w:val="28"/>
          <w:szCs w:val="28"/>
          <w:lang w:val="ru-RU"/>
        </w:rPr>
        <w:t>–</w:t>
      </w:r>
      <w:r w:rsidR="003352B0" w:rsidRPr="00EF5009">
        <w:rPr>
          <w:rFonts w:ascii="Times New Roman" w:hAnsi="Times New Roman" w:cs="Times New Roman"/>
          <w:sz w:val="28"/>
          <w:szCs w:val="28"/>
          <w:lang w:val="ru-RU"/>
        </w:rPr>
        <w:t xml:space="preserve"> фукоидан</w:t>
      </w:r>
      <w:r w:rsidR="00E97CD7" w:rsidRPr="00EF5009">
        <w:rPr>
          <w:rFonts w:ascii="Times New Roman" w:hAnsi="Times New Roman" w:cs="Times New Roman"/>
          <w:sz w:val="28"/>
          <w:szCs w:val="28"/>
          <w:lang w:val="ru-RU"/>
        </w:rPr>
        <w:t>, сухие пло</w:t>
      </w:r>
      <w:r w:rsidR="00EE4331" w:rsidRPr="00EF5009">
        <w:rPr>
          <w:rFonts w:ascii="Times New Roman" w:hAnsi="Times New Roman" w:cs="Times New Roman"/>
          <w:sz w:val="28"/>
          <w:szCs w:val="28"/>
          <w:lang w:val="ru-RU"/>
        </w:rPr>
        <w:t>д</w:t>
      </w:r>
      <w:r w:rsidR="00E97CD7" w:rsidRPr="00EF5009">
        <w:rPr>
          <w:rFonts w:ascii="Times New Roman" w:hAnsi="Times New Roman" w:cs="Times New Roman"/>
          <w:sz w:val="28"/>
          <w:szCs w:val="28"/>
          <w:lang w:val="ru-RU"/>
        </w:rPr>
        <w:t xml:space="preserve">ы облепихи </w:t>
      </w:r>
      <w:r w:rsidR="00EE4331" w:rsidRPr="00EF5009">
        <w:rPr>
          <w:rFonts w:ascii="Times New Roman" w:hAnsi="Times New Roman" w:cs="Times New Roman"/>
          <w:sz w:val="28"/>
          <w:szCs w:val="28"/>
          <w:lang w:val="ru-RU"/>
        </w:rPr>
        <w:t>и зародыши пшеницы</w:t>
      </w:r>
      <w:r w:rsidR="003352B0" w:rsidRPr="00EF5009">
        <w:rPr>
          <w:rFonts w:ascii="Times New Roman" w:hAnsi="Times New Roman" w:cs="Times New Roman"/>
          <w:sz w:val="28"/>
          <w:szCs w:val="28"/>
          <w:lang w:val="ru-RU"/>
        </w:rPr>
        <w:t>.</w:t>
      </w:r>
    </w:p>
    <w:p w14:paraId="1B5D1CBB" w14:textId="65518614" w:rsidR="00017123" w:rsidRPr="00EF5009" w:rsidRDefault="003352B0" w:rsidP="00944997">
      <w:pPr>
        <w:spacing w:after="0" w:line="240" w:lineRule="auto"/>
        <w:ind w:firstLine="709"/>
        <w:jc w:val="both"/>
        <w:rPr>
          <w:rFonts w:ascii="Times New Roman" w:hAnsi="Times New Roman" w:cs="Times New Roman"/>
          <w:color w:val="FF0000"/>
          <w:sz w:val="28"/>
          <w:szCs w:val="28"/>
          <w:lang w:val="ru-RU"/>
        </w:rPr>
      </w:pPr>
      <w:r w:rsidRPr="00EF5009">
        <w:rPr>
          <w:rFonts w:ascii="Times New Roman" w:hAnsi="Times New Roman" w:cs="Times New Roman"/>
          <w:sz w:val="28"/>
          <w:szCs w:val="28"/>
          <w:lang w:val="ru-RU"/>
        </w:rPr>
        <w:t xml:space="preserve">В </w:t>
      </w:r>
      <w:r w:rsidR="00656D71" w:rsidRPr="00EF5009">
        <w:rPr>
          <w:rFonts w:ascii="Times New Roman" w:hAnsi="Times New Roman" w:cs="Times New Roman"/>
          <w:sz w:val="28"/>
          <w:szCs w:val="28"/>
          <w:lang w:val="ru-RU"/>
        </w:rPr>
        <w:t>соответствии</w:t>
      </w:r>
      <w:r w:rsidRPr="00EF5009">
        <w:rPr>
          <w:rFonts w:ascii="Times New Roman" w:hAnsi="Times New Roman" w:cs="Times New Roman"/>
          <w:sz w:val="28"/>
          <w:szCs w:val="28"/>
          <w:lang w:val="ru-RU"/>
        </w:rPr>
        <w:t xml:space="preserve"> </w:t>
      </w:r>
      <w:r w:rsidR="005F3B91" w:rsidRPr="00EF5009">
        <w:rPr>
          <w:rFonts w:ascii="Times New Roman" w:hAnsi="Times New Roman" w:cs="Times New Roman"/>
          <w:sz w:val="28"/>
          <w:szCs w:val="28"/>
          <w:lang w:val="ru-RU"/>
        </w:rPr>
        <w:t>с химическим</w:t>
      </w:r>
      <w:r w:rsidRPr="00EF5009">
        <w:rPr>
          <w:rFonts w:ascii="Times New Roman" w:hAnsi="Times New Roman" w:cs="Times New Roman"/>
          <w:sz w:val="28"/>
          <w:szCs w:val="28"/>
          <w:lang w:val="ru-RU"/>
        </w:rPr>
        <w:t xml:space="preserve"> состав</w:t>
      </w:r>
      <w:r w:rsidR="00656D71" w:rsidRPr="00EF5009">
        <w:rPr>
          <w:rFonts w:ascii="Times New Roman" w:hAnsi="Times New Roman" w:cs="Times New Roman"/>
          <w:sz w:val="28"/>
          <w:szCs w:val="28"/>
          <w:lang w:val="ru-RU"/>
        </w:rPr>
        <w:t>ом</w:t>
      </w:r>
      <w:r w:rsidRPr="00EF5009">
        <w:rPr>
          <w:rFonts w:ascii="Times New Roman" w:hAnsi="Times New Roman" w:cs="Times New Roman"/>
          <w:sz w:val="28"/>
          <w:szCs w:val="28"/>
          <w:lang w:val="ru-RU"/>
        </w:rPr>
        <w:t xml:space="preserve"> сух</w:t>
      </w:r>
      <w:r w:rsidR="00656D71" w:rsidRPr="00EF5009">
        <w:rPr>
          <w:rFonts w:ascii="Times New Roman" w:hAnsi="Times New Roman" w:cs="Times New Roman"/>
          <w:sz w:val="28"/>
          <w:szCs w:val="28"/>
          <w:lang w:val="ru-RU"/>
        </w:rPr>
        <w:t>ая</w:t>
      </w:r>
      <w:r w:rsidRPr="00EF5009">
        <w:rPr>
          <w:rFonts w:ascii="Times New Roman" w:hAnsi="Times New Roman" w:cs="Times New Roman"/>
          <w:sz w:val="28"/>
          <w:szCs w:val="28"/>
          <w:lang w:val="ru-RU"/>
        </w:rPr>
        <w:t xml:space="preserve"> белков</w:t>
      </w:r>
      <w:r w:rsidR="00656D71" w:rsidRPr="00EF5009">
        <w:rPr>
          <w:rFonts w:ascii="Times New Roman" w:hAnsi="Times New Roman" w:cs="Times New Roman"/>
          <w:sz w:val="28"/>
          <w:szCs w:val="28"/>
          <w:lang w:val="ru-RU"/>
        </w:rPr>
        <w:t xml:space="preserve">ая </w:t>
      </w:r>
      <w:r w:rsidRPr="00EF5009">
        <w:rPr>
          <w:rFonts w:ascii="Times New Roman" w:hAnsi="Times New Roman" w:cs="Times New Roman"/>
          <w:sz w:val="28"/>
          <w:szCs w:val="28"/>
          <w:lang w:val="ru-RU"/>
        </w:rPr>
        <w:t>смес</w:t>
      </w:r>
      <w:r w:rsidR="00656D71" w:rsidRPr="00EF5009">
        <w:rPr>
          <w:rFonts w:ascii="Times New Roman" w:hAnsi="Times New Roman" w:cs="Times New Roman"/>
          <w:sz w:val="28"/>
          <w:szCs w:val="28"/>
          <w:lang w:val="ru-RU"/>
        </w:rPr>
        <w:t>ь</w:t>
      </w:r>
      <w:r w:rsidRPr="00EF5009">
        <w:rPr>
          <w:rFonts w:ascii="Times New Roman" w:hAnsi="Times New Roman" w:cs="Times New Roman"/>
          <w:sz w:val="28"/>
          <w:szCs w:val="28"/>
          <w:lang w:val="ru-RU"/>
        </w:rPr>
        <w:t xml:space="preserve"> на </w:t>
      </w:r>
      <w:r w:rsidR="00656D71" w:rsidRPr="00EF5009">
        <w:rPr>
          <w:rFonts w:ascii="Times New Roman" w:hAnsi="Times New Roman" w:cs="Times New Roman"/>
          <w:sz w:val="28"/>
          <w:szCs w:val="28"/>
          <w:lang w:val="ru-RU"/>
        </w:rPr>
        <w:t>основе</w:t>
      </w:r>
      <w:r w:rsidRPr="00EF5009">
        <w:rPr>
          <w:rFonts w:ascii="Times New Roman" w:hAnsi="Times New Roman" w:cs="Times New Roman"/>
          <w:sz w:val="28"/>
          <w:szCs w:val="28"/>
          <w:lang w:val="ru-RU"/>
        </w:rPr>
        <w:t xml:space="preserve"> кобыльего молока </w:t>
      </w:r>
      <w:r w:rsidR="00656D71" w:rsidRPr="00EF5009">
        <w:rPr>
          <w:rFonts w:ascii="Times New Roman" w:hAnsi="Times New Roman" w:cs="Times New Roman"/>
          <w:sz w:val="28"/>
          <w:szCs w:val="28"/>
          <w:lang w:val="ru-RU"/>
        </w:rPr>
        <w:t>содерж</w:t>
      </w:r>
      <w:r w:rsidR="00FE1521">
        <w:rPr>
          <w:rFonts w:ascii="Times New Roman" w:hAnsi="Times New Roman" w:cs="Times New Roman"/>
          <w:sz w:val="28"/>
          <w:szCs w:val="28"/>
          <w:lang w:val="ru-RU"/>
        </w:rPr>
        <w:t>ит</w:t>
      </w:r>
      <w:r w:rsidR="00656D71" w:rsidRPr="00EF5009">
        <w:rPr>
          <w:rFonts w:ascii="Times New Roman" w:hAnsi="Times New Roman" w:cs="Times New Roman"/>
          <w:sz w:val="28"/>
          <w:szCs w:val="28"/>
          <w:lang w:val="ru-RU"/>
        </w:rPr>
        <w:t>:</w:t>
      </w:r>
      <w:r w:rsidR="006F2D27" w:rsidRPr="00EF5009">
        <w:rPr>
          <w:rFonts w:ascii="Times New Roman" w:hAnsi="Times New Roman" w:cs="Times New Roman"/>
          <w:sz w:val="28"/>
          <w:szCs w:val="28"/>
          <w:lang w:val="ru-RU"/>
        </w:rPr>
        <w:t xml:space="preserve"> 20,7 г белка, 15,0 г жиров, 58,0 г углеводов, калорийность продукта составляет в среднем 450 ккал/100 г</w:t>
      </w:r>
      <w:r w:rsidR="003111C3" w:rsidRPr="00EF5009">
        <w:rPr>
          <w:rFonts w:ascii="Times New Roman" w:hAnsi="Times New Roman" w:cs="Times New Roman"/>
          <w:sz w:val="28"/>
          <w:szCs w:val="28"/>
          <w:lang w:val="ru-RU"/>
        </w:rPr>
        <w:t xml:space="preserve"> </w:t>
      </w:r>
      <w:r w:rsidR="00C75666" w:rsidRPr="00EF5009">
        <w:rPr>
          <w:rFonts w:ascii="Times New Roman" w:hAnsi="Times New Roman" w:cs="Times New Roman"/>
          <w:sz w:val="28"/>
          <w:szCs w:val="28"/>
          <w:lang w:val="ru-RU"/>
        </w:rPr>
        <w:t>[</w:t>
      </w:r>
      <w:r w:rsidR="00C5747E" w:rsidRPr="00EF5009">
        <w:rPr>
          <w:rFonts w:ascii="Times New Roman" w:hAnsi="Times New Roman" w:cs="Times New Roman"/>
          <w:sz w:val="28"/>
          <w:szCs w:val="28"/>
          <w:lang w:val="ru-RU"/>
        </w:rPr>
        <w:t>1</w:t>
      </w:r>
      <w:r w:rsidR="00041DD1" w:rsidRPr="00041DD1">
        <w:rPr>
          <w:rFonts w:ascii="Times New Roman" w:hAnsi="Times New Roman" w:cs="Times New Roman"/>
          <w:sz w:val="28"/>
          <w:szCs w:val="28"/>
          <w:lang w:val="ru-RU"/>
        </w:rPr>
        <w:t>31</w:t>
      </w:r>
      <w:r w:rsidR="00024494" w:rsidRPr="00EF5009">
        <w:rPr>
          <w:rFonts w:ascii="Times New Roman" w:hAnsi="Times New Roman" w:cs="Times New Roman"/>
          <w:sz w:val="28"/>
          <w:szCs w:val="28"/>
          <w:lang w:val="ru-RU"/>
        </w:rPr>
        <w:t xml:space="preserve"> - c. 94</w:t>
      </w:r>
      <w:r w:rsidR="00533BC1" w:rsidRPr="00EF5009">
        <w:rPr>
          <w:rFonts w:ascii="Times New Roman" w:hAnsi="Times New Roman" w:cs="Times New Roman"/>
          <w:sz w:val="28"/>
          <w:szCs w:val="28"/>
          <w:lang w:val="ru-RU"/>
        </w:rPr>
        <w:t>;</w:t>
      </w:r>
      <w:r w:rsidR="00390A14" w:rsidRPr="00EF5009">
        <w:rPr>
          <w:rFonts w:ascii="Times New Roman" w:hAnsi="Times New Roman" w:cs="Times New Roman"/>
          <w:sz w:val="28"/>
          <w:szCs w:val="28"/>
          <w:lang w:val="ru-RU"/>
        </w:rPr>
        <w:t xml:space="preserve"> </w:t>
      </w:r>
      <w:r w:rsidR="00C5747E" w:rsidRPr="00EF5009">
        <w:rPr>
          <w:rFonts w:ascii="Times New Roman" w:hAnsi="Times New Roman" w:cs="Times New Roman"/>
          <w:sz w:val="28"/>
          <w:szCs w:val="28"/>
          <w:lang w:val="ru-RU"/>
        </w:rPr>
        <w:t>1</w:t>
      </w:r>
      <w:r w:rsidR="00041DD1" w:rsidRPr="00041DD1">
        <w:rPr>
          <w:rFonts w:ascii="Times New Roman" w:hAnsi="Times New Roman" w:cs="Times New Roman"/>
          <w:sz w:val="28"/>
          <w:szCs w:val="28"/>
          <w:lang w:val="ru-RU"/>
        </w:rPr>
        <w:t>49</w:t>
      </w:r>
      <w:r w:rsidR="00533BC1" w:rsidRPr="00EF5009">
        <w:rPr>
          <w:rFonts w:ascii="Times New Roman" w:hAnsi="Times New Roman" w:cs="Times New Roman"/>
          <w:sz w:val="28"/>
          <w:szCs w:val="28"/>
          <w:lang w:val="ru-RU"/>
        </w:rPr>
        <w:t xml:space="preserve"> - c. 82</w:t>
      </w:r>
      <w:r w:rsidR="00C75666" w:rsidRPr="00EF5009">
        <w:rPr>
          <w:rFonts w:ascii="Times New Roman" w:hAnsi="Times New Roman" w:cs="Times New Roman"/>
          <w:sz w:val="28"/>
          <w:szCs w:val="28"/>
          <w:lang w:val="ru-RU"/>
        </w:rPr>
        <w:t>].</w:t>
      </w:r>
    </w:p>
    <w:p w14:paraId="58BE108D" w14:textId="5FEF3AF3" w:rsidR="00532E0F" w:rsidRPr="00EF5009" w:rsidRDefault="006F2D27" w:rsidP="00944997">
      <w:pPr>
        <w:spacing w:after="0" w:line="240" w:lineRule="auto"/>
        <w:ind w:firstLine="709"/>
        <w:jc w:val="both"/>
        <w:rPr>
          <w:rFonts w:ascii="Times New Roman" w:hAnsi="Times New Roman" w:cs="Times New Roman"/>
          <w:sz w:val="28"/>
          <w:szCs w:val="28"/>
          <w:highlight w:val="red"/>
          <w:lang w:val="ru-RU"/>
        </w:rPr>
      </w:pPr>
      <w:r w:rsidRPr="00EF5009">
        <w:rPr>
          <w:rFonts w:ascii="Times New Roman" w:hAnsi="Times New Roman" w:cs="Times New Roman"/>
          <w:sz w:val="28"/>
          <w:szCs w:val="28"/>
          <w:lang w:val="ru-RU"/>
        </w:rPr>
        <w:t xml:space="preserve">Жирнокислотный состав сухой смеси спортивного питания </w:t>
      </w:r>
      <w:r w:rsidR="00162087" w:rsidRPr="00EF5009">
        <w:rPr>
          <w:rFonts w:ascii="Times New Roman" w:hAnsi="Times New Roman" w:cs="Times New Roman"/>
          <w:sz w:val="28"/>
          <w:szCs w:val="28"/>
          <w:lang w:val="ru-RU"/>
        </w:rPr>
        <w:t xml:space="preserve">был </w:t>
      </w:r>
      <w:r w:rsidRPr="00EF5009">
        <w:rPr>
          <w:rFonts w:ascii="Times New Roman" w:hAnsi="Times New Roman" w:cs="Times New Roman"/>
          <w:sz w:val="28"/>
          <w:szCs w:val="28"/>
          <w:lang w:val="ru-RU"/>
        </w:rPr>
        <w:t>представлен как мононенасыщенными жирными кислотами, так и полиненасыщенными</w:t>
      </w:r>
      <w:r w:rsidR="004D7829"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жирными кислотами. </w:t>
      </w:r>
    </w:p>
    <w:p w14:paraId="0E8DCFB6" w14:textId="32AD019E" w:rsidR="00532E0F" w:rsidRPr="00EF5009" w:rsidRDefault="006B1DEA"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В</w:t>
      </w:r>
      <w:r w:rsidR="00532E0F" w:rsidRPr="00EF5009">
        <w:rPr>
          <w:rFonts w:ascii="Times New Roman" w:hAnsi="Times New Roman" w:cs="Times New Roman"/>
          <w:sz w:val="28"/>
          <w:szCs w:val="28"/>
          <w:lang w:val="ru-RU"/>
        </w:rPr>
        <w:t xml:space="preserve"> 100 г </w:t>
      </w:r>
      <w:r w:rsidR="00975BB9" w:rsidRPr="00EF5009">
        <w:rPr>
          <w:rFonts w:ascii="Times New Roman" w:hAnsi="Times New Roman" w:cs="Times New Roman"/>
          <w:sz w:val="28"/>
          <w:szCs w:val="28"/>
          <w:lang w:val="ru-RU"/>
        </w:rPr>
        <w:t>сухой смеси</w:t>
      </w:r>
      <w:r w:rsidR="00532E0F" w:rsidRPr="00EF5009">
        <w:rPr>
          <w:rFonts w:ascii="Times New Roman" w:hAnsi="Times New Roman" w:cs="Times New Roman"/>
          <w:sz w:val="28"/>
          <w:szCs w:val="28"/>
          <w:lang w:val="ru-RU"/>
        </w:rPr>
        <w:t xml:space="preserve"> содержится: 14-15 мг α-токоферол-ацетата; 1,5-1,7 мг ретинол-ацетата; 120-130 мг аскорбиновой кислоты; 13-14 мг ниацина; 220 мкг фолиевой кислоты. </w:t>
      </w:r>
      <w:r w:rsidR="00653923" w:rsidRPr="00EF5009">
        <w:rPr>
          <w:rFonts w:ascii="Times New Roman" w:hAnsi="Times New Roman" w:cs="Times New Roman"/>
          <w:sz w:val="28"/>
          <w:szCs w:val="28"/>
          <w:lang w:val="ru-RU"/>
        </w:rPr>
        <w:t xml:space="preserve">Продукт богат </w:t>
      </w:r>
      <w:r w:rsidR="00532E0F" w:rsidRPr="00EF5009">
        <w:rPr>
          <w:rFonts w:ascii="Times New Roman" w:hAnsi="Times New Roman" w:cs="Times New Roman"/>
          <w:sz w:val="28"/>
          <w:szCs w:val="28"/>
          <w:lang w:val="ru-RU"/>
        </w:rPr>
        <w:t>кальци</w:t>
      </w:r>
      <w:r w:rsidR="00472A07" w:rsidRPr="00EF5009">
        <w:rPr>
          <w:rFonts w:ascii="Times New Roman" w:hAnsi="Times New Roman" w:cs="Times New Roman"/>
          <w:sz w:val="28"/>
          <w:szCs w:val="28"/>
          <w:lang w:val="ru-RU"/>
        </w:rPr>
        <w:t>ем (430-450 мг)</w:t>
      </w:r>
      <w:r w:rsidR="00532E0F" w:rsidRPr="00EF5009">
        <w:rPr>
          <w:rFonts w:ascii="Times New Roman" w:hAnsi="Times New Roman" w:cs="Times New Roman"/>
          <w:sz w:val="28"/>
          <w:szCs w:val="28"/>
          <w:lang w:val="ru-RU"/>
        </w:rPr>
        <w:t xml:space="preserve">, </w:t>
      </w:r>
      <w:r w:rsidR="00472A07" w:rsidRPr="00EF5009">
        <w:rPr>
          <w:rFonts w:ascii="Times New Roman" w:hAnsi="Times New Roman" w:cs="Times New Roman"/>
          <w:sz w:val="28"/>
          <w:szCs w:val="28"/>
          <w:lang w:val="ru-RU"/>
        </w:rPr>
        <w:t>магнием (40,0-42,0</w:t>
      </w:r>
      <w:r w:rsidR="00D50C05" w:rsidRPr="00EF5009">
        <w:rPr>
          <w:rFonts w:ascii="Times New Roman" w:hAnsi="Times New Roman" w:cs="Times New Roman"/>
          <w:sz w:val="28"/>
          <w:szCs w:val="28"/>
          <w:lang w:val="ru-RU"/>
        </w:rPr>
        <w:t xml:space="preserve"> </w:t>
      </w:r>
      <w:r w:rsidR="00472A07" w:rsidRPr="00EF5009">
        <w:rPr>
          <w:rFonts w:ascii="Times New Roman" w:hAnsi="Times New Roman" w:cs="Times New Roman"/>
          <w:sz w:val="28"/>
          <w:szCs w:val="28"/>
          <w:lang w:val="ru-RU"/>
        </w:rPr>
        <w:t>мг), цинком (</w:t>
      </w:r>
      <w:r w:rsidR="00532E0F" w:rsidRPr="00EF5009">
        <w:rPr>
          <w:rFonts w:ascii="Times New Roman" w:hAnsi="Times New Roman" w:cs="Times New Roman"/>
          <w:sz w:val="28"/>
          <w:szCs w:val="28"/>
          <w:lang w:val="ru-RU"/>
        </w:rPr>
        <w:t>9,0-10,0 мг</w:t>
      </w:r>
      <w:r w:rsidR="00472A07" w:rsidRPr="00EF5009">
        <w:rPr>
          <w:rFonts w:ascii="Times New Roman" w:hAnsi="Times New Roman" w:cs="Times New Roman"/>
          <w:sz w:val="28"/>
          <w:szCs w:val="28"/>
          <w:lang w:val="ru-RU"/>
        </w:rPr>
        <w:t>), железом (</w:t>
      </w:r>
      <w:r w:rsidR="00532E0F" w:rsidRPr="00EF5009">
        <w:rPr>
          <w:rFonts w:ascii="Times New Roman" w:hAnsi="Times New Roman" w:cs="Times New Roman"/>
          <w:sz w:val="28"/>
          <w:szCs w:val="28"/>
          <w:lang w:val="ru-RU"/>
        </w:rPr>
        <w:t>7,0-8,0 мг</w:t>
      </w:r>
      <w:r w:rsidR="00472A07" w:rsidRPr="00EF5009">
        <w:rPr>
          <w:rFonts w:ascii="Times New Roman" w:hAnsi="Times New Roman" w:cs="Times New Roman"/>
          <w:sz w:val="28"/>
          <w:szCs w:val="28"/>
          <w:lang w:val="ru-RU"/>
        </w:rPr>
        <w:t>),</w:t>
      </w:r>
      <w:r w:rsidR="007816B1" w:rsidRPr="00EF5009">
        <w:rPr>
          <w:rFonts w:ascii="Times New Roman" w:hAnsi="Times New Roman" w:cs="Times New Roman"/>
          <w:sz w:val="28"/>
          <w:szCs w:val="28"/>
          <w:lang w:val="ru-RU"/>
        </w:rPr>
        <w:t xml:space="preserve"> </w:t>
      </w:r>
      <w:r w:rsidR="00472A07" w:rsidRPr="00EF5009">
        <w:rPr>
          <w:rFonts w:ascii="Times New Roman" w:hAnsi="Times New Roman" w:cs="Times New Roman"/>
          <w:sz w:val="28"/>
          <w:szCs w:val="28"/>
          <w:lang w:val="ru-RU"/>
        </w:rPr>
        <w:t>селеном (</w:t>
      </w:r>
      <w:r w:rsidR="00532E0F" w:rsidRPr="00EF5009">
        <w:rPr>
          <w:rFonts w:ascii="Times New Roman" w:hAnsi="Times New Roman" w:cs="Times New Roman"/>
          <w:sz w:val="28"/>
          <w:szCs w:val="28"/>
          <w:lang w:val="ru-RU"/>
        </w:rPr>
        <w:t>50 мкг</w:t>
      </w:r>
      <w:r w:rsidR="00472A07" w:rsidRPr="00EF5009">
        <w:rPr>
          <w:rFonts w:ascii="Times New Roman" w:hAnsi="Times New Roman" w:cs="Times New Roman"/>
          <w:sz w:val="28"/>
          <w:szCs w:val="28"/>
          <w:lang w:val="ru-RU"/>
        </w:rPr>
        <w:t>)</w:t>
      </w:r>
      <w:r w:rsidR="00532E0F" w:rsidRPr="00EF5009">
        <w:rPr>
          <w:rFonts w:ascii="Times New Roman" w:hAnsi="Times New Roman" w:cs="Times New Roman"/>
          <w:sz w:val="28"/>
          <w:szCs w:val="28"/>
          <w:lang w:val="ru-RU"/>
        </w:rPr>
        <w:t>. Наличие вышеуказанных ингредиентов в специализированном продукте связано не только с присутствием их в используемом сырье, но и с дополнительным обогащением специализированного продукта витаминами, макро- и микроэлементами</w:t>
      </w:r>
      <w:r w:rsidR="00904F3B" w:rsidRPr="00EF5009">
        <w:rPr>
          <w:rFonts w:ascii="Times New Roman" w:hAnsi="Times New Roman" w:cs="Times New Roman"/>
          <w:sz w:val="28"/>
          <w:szCs w:val="28"/>
          <w:lang w:val="ru-RU"/>
        </w:rPr>
        <w:t xml:space="preserve"> [1</w:t>
      </w:r>
      <w:r w:rsidR="00041DD1" w:rsidRPr="00041DD1">
        <w:rPr>
          <w:rFonts w:ascii="Times New Roman" w:hAnsi="Times New Roman" w:cs="Times New Roman"/>
          <w:sz w:val="28"/>
          <w:szCs w:val="28"/>
          <w:lang w:val="ru-RU"/>
        </w:rPr>
        <w:t>31</w:t>
      </w:r>
      <w:r w:rsidR="00533BC1" w:rsidRPr="00EF5009">
        <w:rPr>
          <w:rFonts w:ascii="Times New Roman" w:hAnsi="Times New Roman" w:cs="Times New Roman"/>
          <w:sz w:val="28"/>
          <w:szCs w:val="28"/>
          <w:lang w:val="ru-RU"/>
        </w:rPr>
        <w:t xml:space="preserve"> - c. 94</w:t>
      </w:r>
      <w:r w:rsidR="00904F3B" w:rsidRPr="00EF5009">
        <w:rPr>
          <w:rFonts w:ascii="Times New Roman" w:hAnsi="Times New Roman" w:cs="Times New Roman"/>
          <w:sz w:val="28"/>
          <w:szCs w:val="28"/>
          <w:lang w:val="ru-RU"/>
        </w:rPr>
        <w:t>]</w:t>
      </w:r>
      <w:r w:rsidR="00532E0F" w:rsidRPr="00EF5009">
        <w:rPr>
          <w:rFonts w:ascii="Times New Roman" w:hAnsi="Times New Roman" w:cs="Times New Roman"/>
          <w:sz w:val="28"/>
          <w:szCs w:val="28"/>
          <w:lang w:val="ru-RU"/>
        </w:rPr>
        <w:t>.</w:t>
      </w:r>
    </w:p>
    <w:p w14:paraId="573379C3" w14:textId="2FEF6155" w:rsidR="00975BB9" w:rsidRPr="00EF5009" w:rsidRDefault="00975BB9" w:rsidP="005D608E">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Сухие ягоды облепихи,</w:t>
      </w:r>
      <w:r w:rsidR="005D608E" w:rsidRPr="00EF5009">
        <w:rPr>
          <w:rFonts w:ascii="Times New Roman" w:hAnsi="Times New Roman" w:cs="Times New Roman"/>
          <w:sz w:val="28"/>
          <w:szCs w:val="28"/>
          <w:lang w:val="ru-RU"/>
        </w:rPr>
        <w:t xml:space="preserve"> присутствующ</w:t>
      </w:r>
      <w:r w:rsidRPr="00EF5009">
        <w:rPr>
          <w:rFonts w:ascii="Times New Roman" w:hAnsi="Times New Roman" w:cs="Times New Roman"/>
          <w:sz w:val="28"/>
          <w:szCs w:val="28"/>
          <w:lang w:val="ru-RU"/>
        </w:rPr>
        <w:t>ие</w:t>
      </w:r>
      <w:r w:rsidR="005D608E" w:rsidRPr="00EF5009">
        <w:rPr>
          <w:rFonts w:ascii="Times New Roman" w:hAnsi="Times New Roman" w:cs="Times New Roman"/>
          <w:sz w:val="28"/>
          <w:szCs w:val="28"/>
          <w:lang w:val="ru-RU"/>
        </w:rPr>
        <w:t xml:space="preserve"> в продукте, </w:t>
      </w:r>
      <w:r w:rsidRPr="00EF5009">
        <w:rPr>
          <w:rFonts w:ascii="Times New Roman" w:hAnsi="Times New Roman" w:cs="Times New Roman"/>
          <w:sz w:val="28"/>
          <w:szCs w:val="28"/>
          <w:lang w:val="ru-RU"/>
        </w:rPr>
        <w:t>представляют интерес с позиции источника витаминов-антиоксидантов (</w:t>
      </w:r>
      <w:r w:rsidR="005D608E" w:rsidRPr="00EF5009">
        <w:rPr>
          <w:rFonts w:ascii="Times New Roman" w:hAnsi="Times New Roman" w:cs="Times New Roman"/>
          <w:sz w:val="28"/>
          <w:szCs w:val="28"/>
          <w:lang w:val="ru-RU"/>
        </w:rPr>
        <w:t>С</w:t>
      </w:r>
      <w:r w:rsidRPr="00EF5009">
        <w:rPr>
          <w:rFonts w:ascii="Times New Roman" w:hAnsi="Times New Roman" w:cs="Times New Roman"/>
          <w:sz w:val="28"/>
          <w:szCs w:val="28"/>
          <w:lang w:val="ru-RU"/>
        </w:rPr>
        <w:t>,</w:t>
      </w:r>
      <w:r w:rsidR="000A0C4A"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бетта-каротина,</w:t>
      </w:r>
      <w:r w:rsidR="005D608E" w:rsidRPr="00EF5009">
        <w:rPr>
          <w:rFonts w:ascii="Times New Roman" w:hAnsi="Times New Roman" w:cs="Times New Roman"/>
          <w:sz w:val="28"/>
          <w:szCs w:val="28"/>
          <w:lang w:val="ru-RU"/>
        </w:rPr>
        <w:t xml:space="preserve"> Е</w:t>
      </w:r>
      <w:r w:rsidRPr="00EF5009">
        <w:rPr>
          <w:rFonts w:ascii="Times New Roman" w:hAnsi="Times New Roman" w:cs="Times New Roman"/>
          <w:sz w:val="28"/>
          <w:szCs w:val="28"/>
          <w:lang w:val="ru-RU"/>
        </w:rPr>
        <w:t>),</w:t>
      </w:r>
      <w:r w:rsidR="005D608E" w:rsidRPr="00EF5009">
        <w:rPr>
          <w:rFonts w:ascii="Times New Roman" w:hAnsi="Times New Roman" w:cs="Times New Roman"/>
          <w:sz w:val="28"/>
          <w:szCs w:val="28"/>
          <w:lang w:val="ru-RU"/>
        </w:rPr>
        <w:t xml:space="preserve"> а также</w:t>
      </w:r>
      <w:r w:rsidRPr="00EF5009">
        <w:rPr>
          <w:rFonts w:ascii="Times New Roman" w:hAnsi="Times New Roman" w:cs="Times New Roman"/>
          <w:sz w:val="28"/>
          <w:szCs w:val="28"/>
          <w:lang w:val="ru-RU"/>
        </w:rPr>
        <w:t xml:space="preserve"> </w:t>
      </w:r>
      <w:r w:rsidR="005D608E" w:rsidRPr="00EF5009">
        <w:rPr>
          <w:rFonts w:ascii="Times New Roman" w:hAnsi="Times New Roman" w:cs="Times New Roman"/>
          <w:sz w:val="28"/>
          <w:szCs w:val="28"/>
          <w:lang w:val="ru-RU"/>
        </w:rPr>
        <w:t>органически</w:t>
      </w:r>
      <w:r w:rsidRPr="00EF5009">
        <w:rPr>
          <w:rFonts w:ascii="Times New Roman" w:hAnsi="Times New Roman" w:cs="Times New Roman"/>
          <w:sz w:val="28"/>
          <w:szCs w:val="28"/>
          <w:lang w:val="ru-RU"/>
        </w:rPr>
        <w:t>х</w:t>
      </w:r>
      <w:r w:rsidR="005D608E" w:rsidRPr="00EF5009">
        <w:rPr>
          <w:rFonts w:ascii="Times New Roman" w:hAnsi="Times New Roman" w:cs="Times New Roman"/>
          <w:sz w:val="28"/>
          <w:szCs w:val="28"/>
          <w:lang w:val="ru-RU"/>
        </w:rPr>
        <w:t xml:space="preserve"> кислот, минеральны</w:t>
      </w:r>
      <w:r w:rsidRPr="00EF5009">
        <w:rPr>
          <w:rFonts w:ascii="Times New Roman" w:hAnsi="Times New Roman" w:cs="Times New Roman"/>
          <w:sz w:val="28"/>
          <w:szCs w:val="28"/>
          <w:lang w:val="ru-RU"/>
        </w:rPr>
        <w:t>х</w:t>
      </w:r>
      <w:r w:rsidR="00165872" w:rsidRPr="00EF5009">
        <w:rPr>
          <w:rFonts w:ascii="Times New Roman" w:hAnsi="Times New Roman" w:cs="Times New Roman"/>
          <w:sz w:val="28"/>
          <w:szCs w:val="28"/>
          <w:lang w:val="ru-RU"/>
        </w:rPr>
        <w:t xml:space="preserve"> </w:t>
      </w:r>
      <w:r w:rsidR="005D608E" w:rsidRPr="00EF5009">
        <w:rPr>
          <w:rFonts w:ascii="Times New Roman" w:hAnsi="Times New Roman" w:cs="Times New Roman"/>
          <w:sz w:val="28"/>
          <w:szCs w:val="28"/>
          <w:lang w:val="ru-RU"/>
        </w:rPr>
        <w:t>и дубильны</w:t>
      </w:r>
      <w:r w:rsidRPr="00EF5009">
        <w:rPr>
          <w:rFonts w:ascii="Times New Roman" w:hAnsi="Times New Roman" w:cs="Times New Roman"/>
          <w:sz w:val="28"/>
          <w:szCs w:val="28"/>
          <w:lang w:val="ru-RU"/>
        </w:rPr>
        <w:t>х</w:t>
      </w:r>
      <w:r w:rsidR="005D608E" w:rsidRPr="00EF5009">
        <w:rPr>
          <w:rFonts w:ascii="Times New Roman" w:hAnsi="Times New Roman" w:cs="Times New Roman"/>
          <w:sz w:val="28"/>
          <w:szCs w:val="28"/>
          <w:lang w:val="ru-RU"/>
        </w:rPr>
        <w:t xml:space="preserve"> веществ, пектин</w:t>
      </w:r>
      <w:r w:rsidRPr="00EF5009">
        <w:rPr>
          <w:rFonts w:ascii="Times New Roman" w:hAnsi="Times New Roman" w:cs="Times New Roman"/>
          <w:sz w:val="28"/>
          <w:szCs w:val="28"/>
          <w:lang w:val="ru-RU"/>
        </w:rPr>
        <w:t>а</w:t>
      </w:r>
      <w:r w:rsidR="005D608E" w:rsidRPr="00EF5009">
        <w:rPr>
          <w:rFonts w:ascii="Times New Roman" w:hAnsi="Times New Roman" w:cs="Times New Roman"/>
          <w:sz w:val="28"/>
          <w:szCs w:val="28"/>
          <w:lang w:val="ru-RU"/>
        </w:rPr>
        <w:t>, моно-и дисахар</w:t>
      </w:r>
      <w:r w:rsidRPr="00EF5009">
        <w:rPr>
          <w:rFonts w:ascii="Times New Roman" w:hAnsi="Times New Roman" w:cs="Times New Roman"/>
          <w:sz w:val="28"/>
          <w:szCs w:val="28"/>
          <w:lang w:val="ru-RU"/>
        </w:rPr>
        <w:t>ов</w:t>
      </w:r>
      <w:r w:rsidR="005D608E" w:rsidRPr="00EF5009">
        <w:rPr>
          <w:rFonts w:ascii="Times New Roman" w:hAnsi="Times New Roman" w:cs="Times New Roman"/>
          <w:sz w:val="28"/>
          <w:szCs w:val="28"/>
          <w:lang w:val="ru-RU"/>
        </w:rPr>
        <w:t xml:space="preserve"> [1</w:t>
      </w:r>
      <w:r w:rsidR="0067407D" w:rsidRPr="0067407D">
        <w:rPr>
          <w:rFonts w:ascii="Times New Roman" w:hAnsi="Times New Roman" w:cs="Times New Roman"/>
          <w:sz w:val="28"/>
          <w:szCs w:val="28"/>
          <w:lang w:val="ru-RU"/>
        </w:rPr>
        <w:t>71</w:t>
      </w:r>
      <w:r w:rsidR="0052378D" w:rsidRPr="00EF5009">
        <w:rPr>
          <w:rFonts w:ascii="Times New Roman" w:hAnsi="Times New Roman" w:cs="Times New Roman"/>
          <w:sz w:val="28"/>
          <w:szCs w:val="28"/>
          <w:lang w:val="ru-RU"/>
        </w:rPr>
        <w:t xml:space="preserve"> -</w:t>
      </w:r>
      <w:r w:rsidR="007E2E1F" w:rsidRPr="00EF5009">
        <w:rPr>
          <w:rFonts w:ascii="Times New Roman" w:hAnsi="Times New Roman" w:cs="Times New Roman"/>
          <w:sz w:val="28"/>
          <w:szCs w:val="28"/>
          <w:lang w:val="ru-RU"/>
        </w:rPr>
        <w:t xml:space="preserve"> p. 1718</w:t>
      </w:r>
      <w:r w:rsidR="00D86EE0" w:rsidRPr="00EF5009">
        <w:rPr>
          <w:rFonts w:ascii="Times New Roman" w:hAnsi="Times New Roman" w:cs="Times New Roman"/>
          <w:sz w:val="28"/>
          <w:szCs w:val="28"/>
          <w:lang w:val="ru-RU"/>
        </w:rPr>
        <w:t>, 1719</w:t>
      </w:r>
      <w:r w:rsidR="005D608E" w:rsidRPr="00EF5009">
        <w:rPr>
          <w:rFonts w:ascii="Times New Roman" w:hAnsi="Times New Roman" w:cs="Times New Roman"/>
          <w:sz w:val="28"/>
          <w:szCs w:val="28"/>
          <w:lang w:val="ru-RU"/>
        </w:rPr>
        <w:t>].</w:t>
      </w:r>
    </w:p>
    <w:p w14:paraId="1BFC24C2" w14:textId="6D299B14" w:rsidR="005D608E" w:rsidRPr="00EF5009" w:rsidRDefault="005D608E" w:rsidP="005D608E">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Инулин</w:t>
      </w:r>
      <w:r w:rsidRPr="00EF5009">
        <w:rPr>
          <w:rFonts w:ascii="Times New Roman" w:hAnsi="Times New Roman" w:cs="Times New Roman"/>
          <w:bCs/>
          <w:sz w:val="28"/>
          <w:szCs w:val="28"/>
          <w:lang w:val="ru-RU"/>
        </w:rPr>
        <w:t>, входящий в состав продукта,</w:t>
      </w:r>
      <w:r w:rsidRPr="00EF5009">
        <w:rPr>
          <w:rFonts w:ascii="Times New Roman" w:hAnsi="Times New Roman" w:cs="Times New Roman"/>
          <w:sz w:val="28"/>
          <w:szCs w:val="28"/>
          <w:lang w:val="ru-RU"/>
        </w:rPr>
        <w:t xml:space="preserve"> относ</w:t>
      </w:r>
      <w:r w:rsidR="00975BB9" w:rsidRPr="00EF5009">
        <w:rPr>
          <w:rFonts w:ascii="Times New Roman" w:hAnsi="Times New Roman" w:cs="Times New Roman"/>
          <w:sz w:val="28"/>
          <w:szCs w:val="28"/>
          <w:lang w:val="ru-RU"/>
        </w:rPr>
        <w:t xml:space="preserve">ящийся </w:t>
      </w:r>
      <w:r w:rsidRPr="00EF5009">
        <w:rPr>
          <w:rFonts w:ascii="Times New Roman" w:hAnsi="Times New Roman" w:cs="Times New Roman"/>
          <w:sz w:val="28"/>
          <w:szCs w:val="28"/>
          <w:lang w:val="ru-RU"/>
        </w:rPr>
        <w:t>к пребиотикам, стимулиру</w:t>
      </w:r>
      <w:r w:rsidR="0016050F" w:rsidRPr="00EF5009">
        <w:rPr>
          <w:rFonts w:ascii="Times New Roman" w:hAnsi="Times New Roman" w:cs="Times New Roman"/>
          <w:sz w:val="28"/>
          <w:szCs w:val="28"/>
          <w:lang w:val="ru-RU"/>
        </w:rPr>
        <w:t>ет</w:t>
      </w:r>
      <w:r w:rsidRPr="00EF5009">
        <w:rPr>
          <w:rFonts w:ascii="Times New Roman" w:hAnsi="Times New Roman" w:cs="Times New Roman"/>
          <w:sz w:val="28"/>
          <w:szCs w:val="28"/>
          <w:lang w:val="ru-RU"/>
        </w:rPr>
        <w:t xml:space="preserve"> активный рост полезных микроорганизмов</w:t>
      </w:r>
      <w:r w:rsidR="0016050F" w:rsidRPr="00EF5009">
        <w:rPr>
          <w:rFonts w:ascii="Times New Roman" w:hAnsi="Times New Roman" w:cs="Times New Roman"/>
          <w:sz w:val="28"/>
          <w:szCs w:val="28"/>
          <w:lang w:val="ru-RU"/>
        </w:rPr>
        <w:t xml:space="preserve"> кишечника</w:t>
      </w:r>
      <w:r w:rsidRPr="00EF5009">
        <w:rPr>
          <w:rFonts w:ascii="Times New Roman" w:hAnsi="Times New Roman" w:cs="Times New Roman"/>
          <w:sz w:val="28"/>
          <w:szCs w:val="28"/>
          <w:lang w:val="ru-RU"/>
        </w:rPr>
        <w:t xml:space="preserve">, </w:t>
      </w:r>
      <w:r w:rsidR="0016050F" w:rsidRPr="00EF5009">
        <w:rPr>
          <w:rFonts w:ascii="Times New Roman" w:hAnsi="Times New Roman" w:cs="Times New Roman"/>
          <w:sz w:val="28"/>
          <w:szCs w:val="28"/>
          <w:lang w:val="ru-RU"/>
        </w:rPr>
        <w:t xml:space="preserve">что способствует </w:t>
      </w:r>
      <w:r w:rsidRPr="00EF5009">
        <w:rPr>
          <w:rFonts w:ascii="Times New Roman" w:hAnsi="Times New Roman" w:cs="Times New Roman"/>
          <w:sz w:val="28"/>
          <w:szCs w:val="28"/>
          <w:lang w:val="ru-RU"/>
        </w:rPr>
        <w:t>нормально</w:t>
      </w:r>
      <w:r w:rsidR="0016050F" w:rsidRPr="00EF5009">
        <w:rPr>
          <w:rFonts w:ascii="Times New Roman" w:hAnsi="Times New Roman" w:cs="Times New Roman"/>
          <w:sz w:val="28"/>
          <w:szCs w:val="28"/>
          <w:lang w:val="ru-RU"/>
        </w:rPr>
        <w:t>му</w:t>
      </w:r>
      <w:r w:rsidRPr="00EF5009">
        <w:rPr>
          <w:rFonts w:ascii="Times New Roman" w:hAnsi="Times New Roman" w:cs="Times New Roman"/>
          <w:sz w:val="28"/>
          <w:szCs w:val="28"/>
          <w:lang w:val="ru-RU"/>
        </w:rPr>
        <w:t xml:space="preserve"> функционировани</w:t>
      </w:r>
      <w:r w:rsidR="0016050F" w:rsidRPr="00EF5009">
        <w:rPr>
          <w:rFonts w:ascii="Times New Roman" w:hAnsi="Times New Roman" w:cs="Times New Roman"/>
          <w:sz w:val="28"/>
          <w:szCs w:val="28"/>
          <w:lang w:val="ru-RU"/>
        </w:rPr>
        <w:t>ю</w:t>
      </w:r>
      <w:r w:rsidRPr="00EF5009">
        <w:rPr>
          <w:rFonts w:ascii="Times New Roman" w:hAnsi="Times New Roman" w:cs="Times New Roman"/>
          <w:sz w:val="28"/>
          <w:szCs w:val="28"/>
          <w:lang w:val="ru-RU"/>
        </w:rPr>
        <w:t xml:space="preserve"> желудочно-кишечного тракта и благоприятно влия</w:t>
      </w:r>
      <w:r w:rsidR="0016050F" w:rsidRPr="00EF5009">
        <w:rPr>
          <w:rFonts w:ascii="Times New Roman" w:hAnsi="Times New Roman" w:cs="Times New Roman"/>
          <w:sz w:val="28"/>
          <w:szCs w:val="28"/>
          <w:lang w:val="ru-RU"/>
        </w:rPr>
        <w:t>ет</w:t>
      </w:r>
      <w:r w:rsidRPr="00EF5009">
        <w:rPr>
          <w:rFonts w:ascii="Times New Roman" w:hAnsi="Times New Roman" w:cs="Times New Roman"/>
          <w:sz w:val="28"/>
          <w:szCs w:val="28"/>
          <w:lang w:val="ru-RU"/>
        </w:rPr>
        <w:t xml:space="preserve"> на липидный и углеводный метаболизм [</w:t>
      </w:r>
      <w:r w:rsidR="00D039E5" w:rsidRPr="00EF5009">
        <w:rPr>
          <w:rFonts w:ascii="Times New Roman" w:hAnsi="Times New Roman" w:cs="Times New Roman"/>
          <w:sz w:val="28"/>
          <w:szCs w:val="28"/>
          <w:lang w:val="ru-RU"/>
        </w:rPr>
        <w:t>1</w:t>
      </w:r>
      <w:r w:rsidR="0067407D" w:rsidRPr="0067407D">
        <w:rPr>
          <w:rFonts w:ascii="Times New Roman" w:hAnsi="Times New Roman" w:cs="Times New Roman"/>
          <w:sz w:val="28"/>
          <w:szCs w:val="28"/>
          <w:lang w:val="ru-RU"/>
        </w:rPr>
        <w:t>31</w:t>
      </w:r>
      <w:r w:rsidR="00D039E5"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1</w:t>
      </w:r>
      <w:r w:rsidR="00B666EF" w:rsidRPr="00EF5009">
        <w:rPr>
          <w:rFonts w:ascii="Times New Roman" w:hAnsi="Times New Roman" w:cs="Times New Roman"/>
          <w:sz w:val="28"/>
          <w:szCs w:val="28"/>
          <w:lang w:val="ru-RU"/>
        </w:rPr>
        <w:t>7</w:t>
      </w:r>
      <w:r w:rsidR="0067407D" w:rsidRPr="0067407D">
        <w:rPr>
          <w:rFonts w:ascii="Times New Roman" w:hAnsi="Times New Roman" w:cs="Times New Roman"/>
          <w:sz w:val="28"/>
          <w:szCs w:val="28"/>
          <w:lang w:val="ru-RU"/>
        </w:rPr>
        <w:t>2</w:t>
      </w:r>
      <w:r w:rsidR="0052378D" w:rsidRPr="00EF5009">
        <w:rPr>
          <w:rFonts w:ascii="Times New Roman" w:hAnsi="Times New Roman" w:cs="Times New Roman"/>
          <w:sz w:val="28"/>
          <w:szCs w:val="28"/>
          <w:lang w:val="ru-RU"/>
        </w:rPr>
        <w:t xml:space="preserve"> -</w:t>
      </w:r>
      <w:r w:rsidR="00B665E0" w:rsidRPr="00EF5009">
        <w:rPr>
          <w:rFonts w:ascii="Times New Roman" w:hAnsi="Times New Roman" w:cs="Times New Roman"/>
          <w:sz w:val="28"/>
          <w:szCs w:val="28"/>
          <w:lang w:val="ru-RU"/>
        </w:rPr>
        <w:t xml:space="preserve"> p. 1-</w:t>
      </w:r>
      <w:r w:rsidR="00B665E0" w:rsidRPr="00EF5009">
        <w:rPr>
          <w:rFonts w:ascii="Times New Roman" w:hAnsi="Times New Roman" w:cs="Times New Roman"/>
          <w:sz w:val="28"/>
          <w:szCs w:val="28"/>
          <w:lang w:val="ru-RU"/>
        </w:rPr>
        <w:lastRenderedPageBreak/>
        <w:t>3</w:t>
      </w:r>
      <w:r w:rsidRPr="00EF5009">
        <w:rPr>
          <w:rFonts w:ascii="Times New Roman" w:hAnsi="Times New Roman" w:cs="Times New Roman"/>
          <w:sz w:val="28"/>
          <w:szCs w:val="28"/>
          <w:lang w:val="ru-RU"/>
        </w:rPr>
        <w:t>]. Витамины-антиоксиданты (А, Е, С), а также селен</w:t>
      </w:r>
      <w:r w:rsidR="0016050F" w:rsidRPr="00EF5009">
        <w:rPr>
          <w:rFonts w:ascii="Times New Roman" w:hAnsi="Times New Roman" w:cs="Times New Roman"/>
          <w:sz w:val="28"/>
          <w:szCs w:val="28"/>
          <w:lang w:val="ru-RU"/>
        </w:rPr>
        <w:t>, входящие в состав смеси,</w:t>
      </w:r>
      <w:r w:rsidRPr="00EF5009">
        <w:rPr>
          <w:rFonts w:ascii="Times New Roman" w:hAnsi="Times New Roman" w:cs="Times New Roman"/>
          <w:sz w:val="28"/>
          <w:szCs w:val="28"/>
          <w:lang w:val="ru-RU"/>
        </w:rPr>
        <w:t xml:space="preserve"> защищают клеточные структуры от разрушения свободными радикалами, способствуют укреплению иммунитета, повышают адаптационные возможности организма и устойчивость к стрессам. Фолиевая кислота в комбинации с железом направлена на регуляцию процессов гемопоэза</w:t>
      </w:r>
      <w:r w:rsidR="0016050F" w:rsidRPr="00EF5009">
        <w:rPr>
          <w:rFonts w:ascii="Times New Roman" w:hAnsi="Times New Roman" w:cs="Times New Roman"/>
          <w:sz w:val="28"/>
          <w:szCs w:val="28"/>
          <w:lang w:val="ru-RU"/>
        </w:rPr>
        <w:t xml:space="preserve"> и определяет антианемические свойства продукта</w:t>
      </w:r>
      <w:r w:rsidRPr="00EF5009">
        <w:rPr>
          <w:rFonts w:ascii="Times New Roman" w:hAnsi="Times New Roman" w:cs="Times New Roman"/>
          <w:sz w:val="28"/>
          <w:szCs w:val="28"/>
          <w:lang w:val="ru-RU"/>
        </w:rPr>
        <w:t xml:space="preserve"> [</w:t>
      </w:r>
      <w:r w:rsidR="00D039E5" w:rsidRPr="00EF5009">
        <w:rPr>
          <w:rFonts w:ascii="Times New Roman" w:hAnsi="Times New Roman" w:cs="Times New Roman"/>
          <w:sz w:val="28"/>
          <w:szCs w:val="28"/>
          <w:lang w:val="ru-RU"/>
        </w:rPr>
        <w:t>1</w:t>
      </w:r>
      <w:r w:rsidR="0067407D" w:rsidRPr="0067407D">
        <w:rPr>
          <w:rFonts w:ascii="Times New Roman" w:hAnsi="Times New Roman" w:cs="Times New Roman"/>
          <w:sz w:val="28"/>
          <w:szCs w:val="28"/>
          <w:lang w:val="ru-RU"/>
        </w:rPr>
        <w:t>31</w:t>
      </w:r>
      <w:r w:rsidR="0067407D" w:rsidRPr="00EF5009">
        <w:rPr>
          <w:rFonts w:ascii="Times New Roman" w:hAnsi="Times New Roman" w:cs="Times New Roman"/>
          <w:sz w:val="28"/>
          <w:szCs w:val="28"/>
          <w:lang w:val="ru-RU"/>
        </w:rPr>
        <w:t xml:space="preserve"> - c. 94</w:t>
      </w:r>
      <w:r w:rsidR="00D039E5"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1</w:t>
      </w:r>
      <w:r w:rsidR="00ED0523" w:rsidRPr="00EF5009">
        <w:rPr>
          <w:rFonts w:ascii="Times New Roman" w:hAnsi="Times New Roman" w:cs="Times New Roman"/>
          <w:sz w:val="28"/>
          <w:szCs w:val="28"/>
          <w:lang w:val="ru-RU"/>
        </w:rPr>
        <w:t>7</w:t>
      </w:r>
      <w:r w:rsidR="00EE0AC4" w:rsidRPr="00EE0AC4">
        <w:rPr>
          <w:rFonts w:ascii="Times New Roman" w:hAnsi="Times New Roman" w:cs="Times New Roman"/>
          <w:sz w:val="28"/>
          <w:szCs w:val="28"/>
          <w:lang w:val="ru-RU"/>
        </w:rPr>
        <w:t>3</w:t>
      </w:r>
      <w:r w:rsidR="0052378D" w:rsidRPr="00EF5009">
        <w:rPr>
          <w:rFonts w:ascii="Times New Roman" w:hAnsi="Times New Roman" w:cs="Times New Roman"/>
          <w:sz w:val="28"/>
          <w:szCs w:val="28"/>
          <w:lang w:val="ru-RU"/>
        </w:rPr>
        <w:t xml:space="preserve"> -</w:t>
      </w:r>
      <w:r w:rsidR="00B665E0" w:rsidRPr="00EF5009">
        <w:rPr>
          <w:rFonts w:ascii="Times New Roman" w:hAnsi="Times New Roman" w:cs="Times New Roman"/>
          <w:sz w:val="28"/>
          <w:szCs w:val="28"/>
          <w:lang w:val="ru-RU"/>
        </w:rPr>
        <w:t xml:space="preserve"> </w:t>
      </w:r>
      <w:r w:rsidR="00021929" w:rsidRPr="00EF5009">
        <w:rPr>
          <w:rFonts w:ascii="Times New Roman" w:hAnsi="Times New Roman" w:cs="Times New Roman"/>
          <w:sz w:val="28"/>
          <w:szCs w:val="28"/>
          <w:lang w:val="ru-RU"/>
        </w:rPr>
        <w:t>p. 814</w:t>
      </w:r>
      <w:r w:rsidRPr="00EF5009">
        <w:rPr>
          <w:rFonts w:ascii="Times New Roman" w:hAnsi="Times New Roman" w:cs="Times New Roman"/>
          <w:sz w:val="28"/>
          <w:szCs w:val="28"/>
          <w:lang w:val="ru-RU"/>
        </w:rPr>
        <w:t>].</w:t>
      </w:r>
    </w:p>
    <w:p w14:paraId="03AE30C8" w14:textId="412EDAF4" w:rsidR="00532E0F" w:rsidRPr="00EF5009" w:rsidRDefault="00532E0F"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Важное значение имеет введение в специализированный продукт </w:t>
      </w:r>
      <w:r w:rsidRPr="00EF5009">
        <w:rPr>
          <w:rFonts w:ascii="Times New Roman" w:hAnsi="Times New Roman" w:cs="Times New Roman"/>
          <w:bCs/>
          <w:iCs/>
          <w:sz w:val="28"/>
          <w:szCs w:val="28"/>
          <w:lang w:val="ru-RU"/>
        </w:rPr>
        <w:t>фукоидана</w:t>
      </w:r>
      <w:r w:rsidRPr="00EF5009">
        <w:rPr>
          <w:rFonts w:ascii="Times New Roman" w:hAnsi="Times New Roman" w:cs="Times New Roman"/>
          <w:sz w:val="28"/>
          <w:szCs w:val="28"/>
          <w:lang w:val="ru-RU"/>
        </w:rPr>
        <w:t>–сульфатированного</w:t>
      </w:r>
      <w:r w:rsidR="0016050F"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полисахарида,</w:t>
      </w:r>
      <w:r w:rsidR="0016050F"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обладающего противоопухолевыми, радиопротекторными, антитромбиновыми и противовоспалительными свойствами [</w:t>
      </w:r>
      <w:r w:rsidR="0052378D" w:rsidRPr="00EF5009">
        <w:rPr>
          <w:rFonts w:ascii="Times New Roman" w:hAnsi="Times New Roman" w:cs="Times New Roman"/>
          <w:sz w:val="28"/>
          <w:szCs w:val="28"/>
          <w:lang w:val="ru-RU"/>
        </w:rPr>
        <w:t>1</w:t>
      </w:r>
      <w:r w:rsidR="00EE0AC4" w:rsidRPr="00EE0AC4">
        <w:rPr>
          <w:rFonts w:ascii="Times New Roman" w:hAnsi="Times New Roman" w:cs="Times New Roman"/>
          <w:sz w:val="28"/>
          <w:szCs w:val="28"/>
          <w:lang w:val="ru-RU"/>
        </w:rPr>
        <w:t>31</w:t>
      </w:r>
      <w:r w:rsidR="00533BC1" w:rsidRPr="00EF5009">
        <w:rPr>
          <w:rFonts w:ascii="Times New Roman" w:hAnsi="Times New Roman" w:cs="Times New Roman"/>
          <w:sz w:val="28"/>
          <w:szCs w:val="28"/>
          <w:lang w:val="ru-RU"/>
        </w:rPr>
        <w:t xml:space="preserve"> - c. 94</w:t>
      </w:r>
      <w:r w:rsidR="00D039E5"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1</w:t>
      </w:r>
      <w:r w:rsidR="003E2A81" w:rsidRPr="00EF5009">
        <w:rPr>
          <w:rFonts w:ascii="Times New Roman" w:hAnsi="Times New Roman" w:cs="Times New Roman"/>
          <w:sz w:val="28"/>
          <w:szCs w:val="28"/>
          <w:lang w:val="ru-RU"/>
        </w:rPr>
        <w:t>7</w:t>
      </w:r>
      <w:r w:rsidR="003E28A2" w:rsidRPr="003E28A2">
        <w:rPr>
          <w:rFonts w:ascii="Times New Roman" w:hAnsi="Times New Roman" w:cs="Times New Roman"/>
          <w:sz w:val="28"/>
          <w:szCs w:val="28"/>
          <w:lang w:val="ru-RU"/>
        </w:rPr>
        <w:t>4</w:t>
      </w:r>
      <w:r w:rsidR="0052378D" w:rsidRPr="00EF5009">
        <w:rPr>
          <w:rFonts w:ascii="Times New Roman" w:hAnsi="Times New Roman" w:cs="Times New Roman"/>
          <w:sz w:val="28"/>
          <w:szCs w:val="28"/>
          <w:lang w:val="ru-RU"/>
        </w:rPr>
        <w:t xml:space="preserve"> -</w:t>
      </w:r>
      <w:r w:rsidR="00C26CE9" w:rsidRPr="00EF5009">
        <w:rPr>
          <w:rFonts w:ascii="Times New Roman" w:hAnsi="Times New Roman" w:cs="Times New Roman"/>
          <w:sz w:val="28"/>
          <w:szCs w:val="28"/>
          <w:lang w:val="ru-RU"/>
        </w:rPr>
        <w:t xml:space="preserve"> p. 18, 19</w:t>
      </w:r>
      <w:r w:rsidRPr="00EF5009">
        <w:rPr>
          <w:rFonts w:ascii="Times New Roman" w:hAnsi="Times New Roman" w:cs="Times New Roman"/>
          <w:sz w:val="28"/>
          <w:szCs w:val="28"/>
          <w:lang w:val="ru-RU"/>
        </w:rPr>
        <w:t>].</w:t>
      </w:r>
    </w:p>
    <w:p w14:paraId="4C92207A" w14:textId="1E52073D" w:rsidR="00532E0F" w:rsidRPr="00EF5009" w:rsidRDefault="0016050F" w:rsidP="00944997">
      <w:pPr>
        <w:spacing w:after="0" w:line="240" w:lineRule="auto"/>
        <w:ind w:firstLine="709"/>
        <w:jc w:val="both"/>
        <w:rPr>
          <w:rFonts w:ascii="Times New Roman" w:hAnsi="Times New Roman" w:cs="Times New Roman"/>
          <w:sz w:val="28"/>
          <w:szCs w:val="28"/>
          <w:highlight w:val="yellow"/>
          <w:lang w:val="ru-RU"/>
        </w:rPr>
      </w:pPr>
      <w:r w:rsidRPr="00EF5009">
        <w:rPr>
          <w:rFonts w:ascii="Times New Roman" w:hAnsi="Times New Roman" w:cs="Times New Roman"/>
          <w:sz w:val="28"/>
          <w:szCs w:val="28"/>
          <w:lang w:val="ru-RU"/>
        </w:rPr>
        <w:t>С</w:t>
      </w:r>
      <w:r w:rsidR="00532E0F" w:rsidRPr="00EF5009">
        <w:rPr>
          <w:rFonts w:ascii="Times New Roman" w:hAnsi="Times New Roman" w:cs="Times New Roman"/>
          <w:bCs/>
          <w:sz w:val="28"/>
          <w:szCs w:val="28"/>
          <w:lang w:val="ru-RU"/>
        </w:rPr>
        <w:t>ухи</w:t>
      </w:r>
      <w:r w:rsidRPr="00EF5009">
        <w:rPr>
          <w:rFonts w:ascii="Times New Roman" w:hAnsi="Times New Roman" w:cs="Times New Roman"/>
          <w:bCs/>
          <w:sz w:val="28"/>
          <w:szCs w:val="28"/>
          <w:lang w:val="ru-RU"/>
        </w:rPr>
        <w:t>е</w:t>
      </w:r>
      <w:r w:rsidR="00532E0F" w:rsidRPr="00EF5009">
        <w:rPr>
          <w:rFonts w:ascii="Times New Roman" w:hAnsi="Times New Roman" w:cs="Times New Roman"/>
          <w:bCs/>
          <w:sz w:val="28"/>
          <w:szCs w:val="28"/>
          <w:lang w:val="ru-RU"/>
        </w:rPr>
        <w:t xml:space="preserve"> </w:t>
      </w:r>
      <w:r w:rsidR="002A003B" w:rsidRPr="00EF5009">
        <w:rPr>
          <w:rFonts w:ascii="Times New Roman" w:hAnsi="Times New Roman" w:cs="Times New Roman"/>
          <w:bCs/>
          <w:sz w:val="28"/>
          <w:szCs w:val="28"/>
          <w:lang w:val="ru-RU"/>
        </w:rPr>
        <w:t>зародыши</w:t>
      </w:r>
      <w:r w:rsidR="00532E0F" w:rsidRPr="00EF5009">
        <w:rPr>
          <w:rFonts w:ascii="Times New Roman" w:hAnsi="Times New Roman" w:cs="Times New Roman"/>
          <w:bCs/>
          <w:sz w:val="28"/>
          <w:szCs w:val="28"/>
          <w:lang w:val="ru-RU"/>
        </w:rPr>
        <w:t xml:space="preserve"> пшеницы</w:t>
      </w:r>
      <w:r w:rsidRPr="00EF5009">
        <w:rPr>
          <w:rFonts w:ascii="Times New Roman" w:hAnsi="Times New Roman" w:cs="Times New Roman"/>
          <w:sz w:val="28"/>
          <w:szCs w:val="28"/>
          <w:lang w:val="ru-RU"/>
        </w:rPr>
        <w:t xml:space="preserve">, входящие в состав рецептуры сухой смеси для спортивного питания являются не только богатым источником полноценного белка и </w:t>
      </w:r>
      <w:r w:rsidR="00532E0F" w:rsidRPr="00EF5009">
        <w:rPr>
          <w:rFonts w:ascii="Times New Roman" w:hAnsi="Times New Roman" w:cs="Times New Roman"/>
          <w:sz w:val="28"/>
          <w:szCs w:val="28"/>
          <w:lang w:val="ru-RU"/>
        </w:rPr>
        <w:t>незаменимы</w:t>
      </w:r>
      <w:r w:rsidRPr="00EF5009">
        <w:rPr>
          <w:rFonts w:ascii="Times New Roman" w:hAnsi="Times New Roman" w:cs="Times New Roman"/>
          <w:sz w:val="28"/>
          <w:szCs w:val="28"/>
          <w:lang w:val="ru-RU"/>
        </w:rPr>
        <w:t>х</w:t>
      </w:r>
      <w:r w:rsidR="00532E0F" w:rsidRPr="00EF5009">
        <w:rPr>
          <w:rFonts w:ascii="Times New Roman" w:hAnsi="Times New Roman" w:cs="Times New Roman"/>
          <w:sz w:val="28"/>
          <w:szCs w:val="28"/>
          <w:lang w:val="ru-RU"/>
        </w:rPr>
        <w:t xml:space="preserve"> аминокислот, </w:t>
      </w:r>
      <w:r w:rsidRPr="00EF5009">
        <w:rPr>
          <w:rFonts w:ascii="Times New Roman" w:hAnsi="Times New Roman" w:cs="Times New Roman"/>
          <w:sz w:val="28"/>
          <w:szCs w:val="28"/>
          <w:lang w:val="ru-RU"/>
        </w:rPr>
        <w:t>ПНЖК</w:t>
      </w:r>
      <w:r w:rsidR="00532E0F" w:rsidRPr="00EF5009">
        <w:rPr>
          <w:rFonts w:ascii="Times New Roman" w:hAnsi="Times New Roman" w:cs="Times New Roman"/>
          <w:sz w:val="28"/>
          <w:szCs w:val="28"/>
          <w:lang w:val="ru-RU"/>
        </w:rPr>
        <w:t>, витамин</w:t>
      </w:r>
      <w:r w:rsidRPr="00EF5009">
        <w:rPr>
          <w:rFonts w:ascii="Times New Roman" w:hAnsi="Times New Roman" w:cs="Times New Roman"/>
          <w:sz w:val="28"/>
          <w:szCs w:val="28"/>
          <w:lang w:val="ru-RU"/>
        </w:rPr>
        <w:t>ов</w:t>
      </w:r>
      <w:r w:rsidR="00532E0F" w:rsidRPr="00EF5009">
        <w:rPr>
          <w:rFonts w:ascii="Times New Roman" w:hAnsi="Times New Roman" w:cs="Times New Roman"/>
          <w:sz w:val="28"/>
          <w:szCs w:val="28"/>
          <w:lang w:val="ru-RU"/>
        </w:rPr>
        <w:t xml:space="preserve"> Е</w:t>
      </w:r>
      <w:r w:rsidR="00F152CC" w:rsidRPr="00EF5009">
        <w:rPr>
          <w:rFonts w:ascii="Times New Roman" w:hAnsi="Times New Roman" w:cs="Times New Roman"/>
          <w:sz w:val="28"/>
          <w:szCs w:val="28"/>
          <w:lang w:val="ru-RU"/>
        </w:rPr>
        <w:t>, А</w:t>
      </w:r>
      <w:r w:rsidRPr="00EF5009">
        <w:rPr>
          <w:rFonts w:ascii="Times New Roman" w:hAnsi="Times New Roman" w:cs="Times New Roman"/>
          <w:sz w:val="28"/>
          <w:szCs w:val="28"/>
          <w:lang w:val="ru-RU"/>
        </w:rPr>
        <w:t>,</w:t>
      </w:r>
      <w:r w:rsidR="00532E0F" w:rsidRPr="00EF5009">
        <w:rPr>
          <w:rFonts w:ascii="Times New Roman" w:hAnsi="Times New Roman" w:cs="Times New Roman"/>
          <w:sz w:val="28"/>
          <w:szCs w:val="28"/>
          <w:lang w:val="ru-RU"/>
        </w:rPr>
        <w:t xml:space="preserve"> группы </w:t>
      </w:r>
      <w:r w:rsidR="00F152CC" w:rsidRPr="00EF5009">
        <w:rPr>
          <w:rFonts w:ascii="Times New Roman" w:hAnsi="Times New Roman" w:cs="Times New Roman"/>
          <w:sz w:val="28"/>
          <w:szCs w:val="28"/>
          <w:lang w:val="ru-RU"/>
        </w:rPr>
        <w:t>«</w:t>
      </w:r>
      <w:r w:rsidR="00532E0F" w:rsidRPr="00EF5009">
        <w:rPr>
          <w:rFonts w:ascii="Times New Roman" w:hAnsi="Times New Roman" w:cs="Times New Roman"/>
          <w:sz w:val="28"/>
          <w:szCs w:val="28"/>
          <w:lang w:val="ru-RU"/>
        </w:rPr>
        <w:t>В</w:t>
      </w:r>
      <w:r w:rsidR="00F152CC" w:rsidRPr="00EF5009">
        <w:rPr>
          <w:rFonts w:ascii="Times New Roman" w:hAnsi="Times New Roman" w:cs="Times New Roman"/>
          <w:sz w:val="28"/>
          <w:szCs w:val="28"/>
          <w:lang w:val="ru-RU"/>
        </w:rPr>
        <w:t>»</w:t>
      </w:r>
      <w:r w:rsidR="00532E0F" w:rsidRPr="00EF5009">
        <w:rPr>
          <w:rFonts w:ascii="Times New Roman" w:hAnsi="Times New Roman" w:cs="Times New Roman"/>
          <w:sz w:val="28"/>
          <w:szCs w:val="28"/>
          <w:lang w:val="ru-RU"/>
        </w:rPr>
        <w:t>, а также фосфор</w:t>
      </w:r>
      <w:r w:rsidRPr="00EF5009">
        <w:rPr>
          <w:rFonts w:ascii="Times New Roman" w:hAnsi="Times New Roman" w:cs="Times New Roman"/>
          <w:sz w:val="28"/>
          <w:szCs w:val="28"/>
          <w:lang w:val="ru-RU"/>
        </w:rPr>
        <w:t>а</w:t>
      </w:r>
      <w:r w:rsidR="00532E0F" w:rsidRPr="00EF5009">
        <w:rPr>
          <w:rFonts w:ascii="Times New Roman" w:hAnsi="Times New Roman" w:cs="Times New Roman"/>
          <w:sz w:val="28"/>
          <w:szCs w:val="28"/>
          <w:lang w:val="ru-RU"/>
        </w:rPr>
        <w:t>, кали</w:t>
      </w:r>
      <w:r w:rsidRPr="00EF5009">
        <w:rPr>
          <w:rFonts w:ascii="Times New Roman" w:hAnsi="Times New Roman" w:cs="Times New Roman"/>
          <w:sz w:val="28"/>
          <w:szCs w:val="28"/>
          <w:lang w:val="ru-RU"/>
        </w:rPr>
        <w:t>я</w:t>
      </w:r>
      <w:r w:rsidR="00532E0F" w:rsidRPr="00EF5009">
        <w:rPr>
          <w:rFonts w:ascii="Times New Roman" w:hAnsi="Times New Roman" w:cs="Times New Roman"/>
          <w:sz w:val="28"/>
          <w:szCs w:val="28"/>
          <w:lang w:val="ru-RU"/>
        </w:rPr>
        <w:t>, мед</w:t>
      </w:r>
      <w:r w:rsidRPr="00EF5009">
        <w:rPr>
          <w:rFonts w:ascii="Times New Roman" w:hAnsi="Times New Roman" w:cs="Times New Roman"/>
          <w:sz w:val="28"/>
          <w:szCs w:val="28"/>
          <w:lang w:val="ru-RU"/>
        </w:rPr>
        <w:t>и</w:t>
      </w:r>
      <w:r w:rsidR="00532E0F" w:rsidRPr="00EF5009">
        <w:rPr>
          <w:rFonts w:ascii="Times New Roman" w:hAnsi="Times New Roman" w:cs="Times New Roman"/>
          <w:sz w:val="28"/>
          <w:szCs w:val="28"/>
          <w:lang w:val="ru-RU"/>
        </w:rPr>
        <w:t>, кобальт</w:t>
      </w:r>
      <w:r w:rsidRPr="00EF5009">
        <w:rPr>
          <w:rFonts w:ascii="Times New Roman" w:hAnsi="Times New Roman" w:cs="Times New Roman"/>
          <w:sz w:val="28"/>
          <w:szCs w:val="28"/>
          <w:lang w:val="ru-RU"/>
        </w:rPr>
        <w:t>а</w:t>
      </w:r>
      <w:r w:rsidR="00532E0F" w:rsidRPr="00EF5009">
        <w:rPr>
          <w:rFonts w:ascii="Times New Roman" w:hAnsi="Times New Roman" w:cs="Times New Roman"/>
          <w:sz w:val="28"/>
          <w:szCs w:val="28"/>
          <w:lang w:val="ru-RU"/>
        </w:rPr>
        <w:t>, селен</w:t>
      </w:r>
      <w:r w:rsidRPr="00EF5009">
        <w:rPr>
          <w:rFonts w:ascii="Times New Roman" w:hAnsi="Times New Roman" w:cs="Times New Roman"/>
          <w:sz w:val="28"/>
          <w:szCs w:val="28"/>
          <w:lang w:val="ru-RU"/>
        </w:rPr>
        <w:t>а</w:t>
      </w:r>
      <w:r w:rsidR="00532E0F" w:rsidRPr="00EF5009">
        <w:rPr>
          <w:rFonts w:ascii="Times New Roman" w:hAnsi="Times New Roman" w:cs="Times New Roman"/>
          <w:sz w:val="28"/>
          <w:szCs w:val="28"/>
          <w:lang w:val="ru-RU"/>
        </w:rPr>
        <w:t>, железа [1</w:t>
      </w:r>
      <w:r w:rsidR="002A497C" w:rsidRPr="00EF5009">
        <w:rPr>
          <w:rFonts w:ascii="Times New Roman" w:hAnsi="Times New Roman" w:cs="Times New Roman"/>
          <w:sz w:val="28"/>
          <w:szCs w:val="28"/>
          <w:lang w:val="ru-RU"/>
        </w:rPr>
        <w:t>7</w:t>
      </w:r>
      <w:r w:rsidR="003E28A2" w:rsidRPr="003E28A2">
        <w:rPr>
          <w:rFonts w:ascii="Times New Roman" w:hAnsi="Times New Roman" w:cs="Times New Roman"/>
          <w:sz w:val="28"/>
          <w:szCs w:val="28"/>
          <w:lang w:val="ru-RU"/>
        </w:rPr>
        <w:t>5</w:t>
      </w:r>
      <w:r w:rsidR="00FF7136" w:rsidRPr="00EF5009">
        <w:rPr>
          <w:rFonts w:ascii="Times New Roman" w:hAnsi="Times New Roman" w:cs="Times New Roman"/>
          <w:sz w:val="28"/>
          <w:szCs w:val="28"/>
          <w:lang w:val="ru-RU"/>
        </w:rPr>
        <w:t xml:space="preserve"> -</w:t>
      </w:r>
      <w:r w:rsidR="00B655C2" w:rsidRPr="00EF5009">
        <w:rPr>
          <w:rFonts w:ascii="Times New Roman" w:hAnsi="Times New Roman" w:cs="Times New Roman"/>
          <w:sz w:val="28"/>
          <w:szCs w:val="28"/>
          <w:lang w:val="ru-RU"/>
        </w:rPr>
        <w:t xml:space="preserve"> p. 416, 417;</w:t>
      </w:r>
      <w:r w:rsidR="00532E0F" w:rsidRPr="00EF5009">
        <w:rPr>
          <w:rFonts w:ascii="Times New Roman" w:hAnsi="Times New Roman" w:cs="Times New Roman"/>
          <w:sz w:val="28"/>
          <w:szCs w:val="28"/>
          <w:lang w:val="ru-RU"/>
        </w:rPr>
        <w:t xml:space="preserve"> 1</w:t>
      </w:r>
      <w:r w:rsidR="002A497C" w:rsidRPr="00EF5009">
        <w:rPr>
          <w:rFonts w:ascii="Times New Roman" w:hAnsi="Times New Roman" w:cs="Times New Roman"/>
          <w:sz w:val="28"/>
          <w:szCs w:val="28"/>
          <w:lang w:val="ru-RU"/>
        </w:rPr>
        <w:t>7</w:t>
      </w:r>
      <w:r w:rsidR="003E28A2" w:rsidRPr="00736D10">
        <w:rPr>
          <w:rFonts w:ascii="Times New Roman" w:hAnsi="Times New Roman" w:cs="Times New Roman"/>
          <w:sz w:val="28"/>
          <w:szCs w:val="28"/>
          <w:lang w:val="ru-RU"/>
        </w:rPr>
        <w:t>6</w:t>
      </w:r>
      <w:r w:rsidR="00FF7136" w:rsidRPr="00EF5009">
        <w:rPr>
          <w:rFonts w:ascii="Times New Roman" w:hAnsi="Times New Roman" w:cs="Times New Roman"/>
          <w:sz w:val="28"/>
          <w:szCs w:val="28"/>
          <w:lang w:val="ru-RU"/>
        </w:rPr>
        <w:t xml:space="preserve"> -</w:t>
      </w:r>
      <w:r w:rsidR="00B655C2" w:rsidRPr="00EF5009">
        <w:rPr>
          <w:rFonts w:ascii="Times New Roman" w:hAnsi="Times New Roman" w:cs="Times New Roman"/>
          <w:sz w:val="28"/>
          <w:szCs w:val="28"/>
          <w:lang w:val="ru-RU"/>
        </w:rPr>
        <w:t xml:space="preserve"> p. </w:t>
      </w:r>
      <w:r w:rsidR="00C543F8" w:rsidRPr="00EF5009">
        <w:rPr>
          <w:rFonts w:ascii="Times New Roman" w:hAnsi="Times New Roman" w:cs="Times New Roman"/>
          <w:sz w:val="28"/>
          <w:szCs w:val="28"/>
          <w:lang w:val="ru-RU"/>
        </w:rPr>
        <w:t>1002, 1003</w:t>
      </w:r>
      <w:r w:rsidR="00532E0F" w:rsidRPr="00EF5009">
        <w:rPr>
          <w:rFonts w:ascii="Times New Roman" w:hAnsi="Times New Roman" w:cs="Times New Roman"/>
          <w:sz w:val="28"/>
          <w:szCs w:val="28"/>
          <w:lang w:val="ru-RU"/>
        </w:rPr>
        <w:t>]</w:t>
      </w:r>
      <w:r w:rsidR="007F50DE" w:rsidRPr="00EF5009">
        <w:rPr>
          <w:rFonts w:ascii="Times New Roman" w:hAnsi="Times New Roman" w:cs="Times New Roman"/>
          <w:sz w:val="28"/>
          <w:szCs w:val="28"/>
          <w:lang w:val="ru-RU"/>
        </w:rPr>
        <w:t>.</w:t>
      </w:r>
    </w:p>
    <w:p w14:paraId="76A3BB39" w14:textId="10196C5E" w:rsidR="00532E0F" w:rsidRPr="00EF5009" w:rsidRDefault="005B74FB" w:rsidP="00A03DF0">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Таким образом, на основании сырья и биологически активных добавок был создан новый продукт для повышения адаптационных возможностей лиц, испытывающих повышенные физические нагрузки эффективность которого была доказана на модели физической нагрузки в эксперименте.</w:t>
      </w:r>
    </w:p>
    <w:p w14:paraId="46434C60" w14:textId="4B8D51C8" w:rsidR="009F0EFD" w:rsidRPr="00EF5009" w:rsidRDefault="0016050F"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Обоснованный подбор сырья и биологически активных добавок, включая</w:t>
      </w:r>
      <w:r w:rsidR="009F0EFD" w:rsidRPr="00EF5009">
        <w:rPr>
          <w:rFonts w:ascii="Times New Roman" w:hAnsi="Times New Roman" w:cs="Times New Roman"/>
          <w:sz w:val="28"/>
          <w:szCs w:val="28"/>
          <w:lang w:val="ru-RU"/>
        </w:rPr>
        <w:t xml:space="preserve"> сухое кобылье молоко,</w:t>
      </w:r>
      <w:r w:rsidRPr="00EF5009">
        <w:rPr>
          <w:rFonts w:ascii="Times New Roman" w:hAnsi="Times New Roman" w:cs="Times New Roman"/>
          <w:sz w:val="28"/>
          <w:szCs w:val="28"/>
          <w:lang w:val="ru-RU"/>
        </w:rPr>
        <w:t xml:space="preserve"> </w:t>
      </w:r>
      <w:r w:rsidR="009F0EFD" w:rsidRPr="00EF5009">
        <w:rPr>
          <w:rFonts w:ascii="Times New Roman" w:hAnsi="Times New Roman" w:cs="Times New Roman"/>
          <w:sz w:val="28"/>
          <w:szCs w:val="28"/>
          <w:lang w:val="ru-RU"/>
        </w:rPr>
        <w:t>к</w:t>
      </w:r>
      <w:r w:rsidRPr="00EF5009">
        <w:rPr>
          <w:rFonts w:ascii="Times New Roman" w:hAnsi="Times New Roman" w:cs="Times New Roman"/>
          <w:sz w:val="28"/>
          <w:szCs w:val="28"/>
          <w:lang w:val="ru-RU"/>
        </w:rPr>
        <w:t>ультуры лакто-и бифидобактери</w:t>
      </w:r>
      <w:r w:rsidR="009F0EFD" w:rsidRPr="00EF5009">
        <w:rPr>
          <w:rFonts w:ascii="Times New Roman" w:hAnsi="Times New Roman" w:cs="Times New Roman"/>
          <w:sz w:val="28"/>
          <w:szCs w:val="28"/>
          <w:lang w:val="ru-RU"/>
        </w:rPr>
        <w:t>й позволили создать сухую белковую смесь, отвечающую требованиям качества и безопасности, повышенной пищевой и биологической ценности, направленной на решение вопросов повышения устойчивости организма к физическим нагрузкам и нервно-эмоциональным стрессам.</w:t>
      </w:r>
    </w:p>
    <w:p w14:paraId="77DC891C" w14:textId="6D35D77E" w:rsidR="00FE1DCB" w:rsidRPr="00EF5009" w:rsidRDefault="009F0EFD"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На основе данной смеси были разработаны также фруктово-белковые батончики «BRIKET», эффективность которых была оценена в компле</w:t>
      </w:r>
      <w:r w:rsidR="00FE1DCB" w:rsidRPr="00EF5009">
        <w:rPr>
          <w:rFonts w:ascii="Times New Roman" w:hAnsi="Times New Roman" w:cs="Times New Roman"/>
          <w:sz w:val="28"/>
          <w:szCs w:val="28"/>
          <w:lang w:val="ru-RU"/>
        </w:rPr>
        <w:t>к</w:t>
      </w:r>
      <w:r w:rsidRPr="00EF5009">
        <w:rPr>
          <w:rFonts w:ascii="Times New Roman" w:hAnsi="Times New Roman" w:cs="Times New Roman"/>
          <w:sz w:val="28"/>
          <w:szCs w:val="28"/>
          <w:lang w:val="ru-RU"/>
        </w:rPr>
        <w:t>се с сухой смесью на спортсменах-триатлонистах.</w:t>
      </w:r>
    </w:p>
    <w:p w14:paraId="5D171A02" w14:textId="34994635" w:rsidR="00FE1DCB" w:rsidRPr="00EF5009" w:rsidRDefault="00FE1DCB"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Для использования сухой белковой смеси для питания спортсменами и лицами занятыми повышенными физическими нагрузками нами предварительно были проведены экспериментальные исследования на животных на модели плавания.</w:t>
      </w:r>
    </w:p>
    <w:p w14:paraId="13AC172D" w14:textId="1AC1FAFB" w:rsidR="00CD45F8" w:rsidRPr="00EF5009" w:rsidRDefault="00FE1DCB"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Несколько серий экспериментов, отличающихся длительностью приема смеси (21 и 35 дней) на фоне нагрузки</w:t>
      </w:r>
      <w:r w:rsidR="00CD4347" w:rsidRPr="00EF5009">
        <w:rPr>
          <w:rFonts w:ascii="Times New Roman" w:hAnsi="Times New Roman" w:cs="Times New Roman"/>
          <w:sz w:val="28"/>
          <w:szCs w:val="28"/>
          <w:lang w:val="ru-RU"/>
        </w:rPr>
        <w:t xml:space="preserve"> позволили получить  репрезентативные результаты, свидетельствующие о благоприятном действии белковой смеси на основе кобыльего молока на выносливость крыс</w:t>
      </w:r>
      <w:r w:rsidRPr="00EF5009">
        <w:rPr>
          <w:rFonts w:ascii="Times New Roman" w:hAnsi="Times New Roman" w:cs="Times New Roman"/>
          <w:sz w:val="28"/>
          <w:szCs w:val="28"/>
          <w:lang w:val="ru-RU"/>
        </w:rPr>
        <w:t xml:space="preserve">, </w:t>
      </w:r>
      <w:r w:rsidR="00CD45F8" w:rsidRPr="00EF5009">
        <w:rPr>
          <w:rFonts w:ascii="Times New Roman" w:hAnsi="Times New Roman" w:cs="Times New Roman"/>
          <w:sz w:val="28"/>
          <w:szCs w:val="28"/>
          <w:lang w:val="ru-RU"/>
        </w:rPr>
        <w:t>которая сохранялась и в последующие семь дней без получения специализированного продукта, что было подтверждено данными по времени плавания животных с грузом</w:t>
      </w:r>
      <w:r w:rsidR="00735022" w:rsidRPr="00EF5009">
        <w:rPr>
          <w:rFonts w:ascii="Times New Roman" w:hAnsi="Times New Roman" w:cs="Times New Roman"/>
          <w:sz w:val="28"/>
          <w:szCs w:val="28"/>
          <w:lang w:val="ru-RU"/>
        </w:rPr>
        <w:t xml:space="preserve"> [1</w:t>
      </w:r>
      <w:r w:rsidR="00736D10" w:rsidRPr="00736D10">
        <w:rPr>
          <w:rFonts w:ascii="Times New Roman" w:hAnsi="Times New Roman" w:cs="Times New Roman"/>
          <w:sz w:val="28"/>
          <w:szCs w:val="28"/>
          <w:lang w:val="ru-RU"/>
        </w:rPr>
        <w:t>31</w:t>
      </w:r>
      <w:r w:rsidR="00533BC1" w:rsidRPr="00EF5009">
        <w:rPr>
          <w:rFonts w:ascii="Times New Roman" w:hAnsi="Times New Roman" w:cs="Times New Roman"/>
          <w:sz w:val="28"/>
          <w:szCs w:val="28"/>
          <w:lang w:val="ru-RU"/>
        </w:rPr>
        <w:t xml:space="preserve"> - c. 93</w:t>
      </w:r>
      <w:r w:rsidR="00117500" w:rsidRPr="00EF5009">
        <w:rPr>
          <w:rFonts w:ascii="Times New Roman" w:hAnsi="Times New Roman" w:cs="Times New Roman"/>
          <w:sz w:val="28"/>
          <w:szCs w:val="28"/>
          <w:lang w:val="ru-RU"/>
        </w:rPr>
        <w:t>;</w:t>
      </w:r>
      <w:r w:rsidR="00735022" w:rsidRPr="00EF5009">
        <w:rPr>
          <w:rFonts w:ascii="Times New Roman" w:hAnsi="Times New Roman" w:cs="Times New Roman"/>
          <w:sz w:val="28"/>
          <w:szCs w:val="28"/>
          <w:lang w:val="ru-RU"/>
        </w:rPr>
        <w:t xml:space="preserve"> 1</w:t>
      </w:r>
      <w:r w:rsidR="00736D10" w:rsidRPr="00736D10">
        <w:rPr>
          <w:rFonts w:ascii="Times New Roman" w:hAnsi="Times New Roman" w:cs="Times New Roman"/>
          <w:sz w:val="28"/>
          <w:szCs w:val="28"/>
          <w:lang w:val="ru-RU"/>
        </w:rPr>
        <w:t>49</w:t>
      </w:r>
      <w:r w:rsidR="00117500" w:rsidRPr="00EF5009">
        <w:rPr>
          <w:rFonts w:ascii="Times New Roman" w:hAnsi="Times New Roman" w:cs="Times New Roman"/>
          <w:sz w:val="28"/>
          <w:szCs w:val="28"/>
          <w:lang w:val="ru-RU"/>
        </w:rPr>
        <w:t xml:space="preserve"> - c. 82</w:t>
      </w:r>
      <w:r w:rsidR="00735022" w:rsidRPr="00EF5009">
        <w:rPr>
          <w:rFonts w:ascii="Times New Roman" w:hAnsi="Times New Roman" w:cs="Times New Roman"/>
          <w:sz w:val="28"/>
          <w:szCs w:val="28"/>
          <w:lang w:val="ru-RU"/>
        </w:rPr>
        <w:t>]</w:t>
      </w:r>
      <w:r w:rsidR="00CD45F8" w:rsidRPr="00EF5009">
        <w:rPr>
          <w:rFonts w:ascii="Times New Roman" w:hAnsi="Times New Roman" w:cs="Times New Roman"/>
          <w:sz w:val="28"/>
          <w:szCs w:val="28"/>
          <w:lang w:val="ru-RU"/>
        </w:rPr>
        <w:t>.</w:t>
      </w:r>
    </w:p>
    <w:p w14:paraId="79E73FCC" w14:textId="53A80759" w:rsidR="00CD45F8" w:rsidRPr="00EF5009" w:rsidRDefault="00CD45F8" w:rsidP="003F198C">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Прием специализированного продукта на основе кобыльего молока, по сравнению с данными в контрольной группе на фоне физической нагрузки, </w:t>
      </w:r>
      <w:r w:rsidR="00CD4347" w:rsidRPr="00EF5009">
        <w:rPr>
          <w:rFonts w:ascii="Times New Roman" w:hAnsi="Times New Roman" w:cs="Times New Roman"/>
          <w:sz w:val="28"/>
          <w:szCs w:val="28"/>
          <w:lang w:val="ru-RU"/>
        </w:rPr>
        <w:t>способствовал</w:t>
      </w:r>
      <w:r w:rsidR="001F693D"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снижени</w:t>
      </w:r>
      <w:r w:rsidR="001F693D" w:rsidRPr="00EF5009">
        <w:rPr>
          <w:rFonts w:ascii="Times New Roman" w:hAnsi="Times New Roman" w:cs="Times New Roman"/>
          <w:sz w:val="28"/>
          <w:szCs w:val="28"/>
          <w:lang w:val="ru-RU"/>
        </w:rPr>
        <w:t>ю</w:t>
      </w:r>
      <w:r w:rsidRPr="00EF5009">
        <w:rPr>
          <w:rFonts w:ascii="Times New Roman" w:hAnsi="Times New Roman" w:cs="Times New Roman"/>
          <w:sz w:val="28"/>
          <w:szCs w:val="28"/>
          <w:lang w:val="ru-RU"/>
        </w:rPr>
        <w:t xml:space="preserve"> в мембранах эритроцитов </w:t>
      </w:r>
      <w:r w:rsidR="00CD4347" w:rsidRPr="00EF5009">
        <w:rPr>
          <w:rFonts w:ascii="Times New Roman" w:hAnsi="Times New Roman" w:cs="Times New Roman"/>
          <w:sz w:val="28"/>
          <w:szCs w:val="28"/>
          <w:lang w:val="ru-RU"/>
        </w:rPr>
        <w:t xml:space="preserve">продуктов перекисного окисления липидов и восстановлению активности ключевых ферментов </w:t>
      </w:r>
      <w:r w:rsidR="00CD4347" w:rsidRPr="00EF5009">
        <w:rPr>
          <w:rFonts w:ascii="Times New Roman" w:hAnsi="Times New Roman" w:cs="Times New Roman"/>
          <w:sz w:val="28"/>
          <w:szCs w:val="28"/>
          <w:lang w:val="ru-RU"/>
        </w:rPr>
        <w:lastRenderedPageBreak/>
        <w:t xml:space="preserve">антиоксидантной системы каталазы и суперокисдисмутазы. При этом </w:t>
      </w:r>
      <w:r w:rsidR="003F198C" w:rsidRPr="00EF5009">
        <w:rPr>
          <w:rFonts w:ascii="Times New Roman" w:hAnsi="Times New Roman" w:cs="Times New Roman"/>
          <w:sz w:val="28"/>
          <w:szCs w:val="28"/>
          <w:lang w:val="ru-RU"/>
        </w:rPr>
        <w:t xml:space="preserve">обнаруженные </w:t>
      </w:r>
      <w:r w:rsidR="00CD4347" w:rsidRPr="00EF5009">
        <w:rPr>
          <w:rFonts w:ascii="Times New Roman" w:hAnsi="Times New Roman" w:cs="Times New Roman"/>
          <w:sz w:val="28"/>
          <w:szCs w:val="28"/>
          <w:lang w:val="ru-RU"/>
        </w:rPr>
        <w:t>сдвиги были выявлены как в мембранах эритроцитов, так и</w:t>
      </w:r>
      <w:r w:rsidRPr="00EF5009">
        <w:rPr>
          <w:rFonts w:ascii="Times New Roman" w:hAnsi="Times New Roman" w:cs="Times New Roman"/>
          <w:sz w:val="28"/>
          <w:szCs w:val="28"/>
          <w:lang w:val="ru-RU"/>
        </w:rPr>
        <w:t xml:space="preserve"> </w:t>
      </w:r>
      <w:r w:rsidR="00CD4347" w:rsidRPr="00EF5009">
        <w:rPr>
          <w:rFonts w:ascii="Times New Roman" w:hAnsi="Times New Roman" w:cs="Times New Roman"/>
          <w:sz w:val="28"/>
          <w:szCs w:val="28"/>
          <w:lang w:val="ru-RU"/>
        </w:rPr>
        <w:t>в митохондриальной фракции бедренной мышцы</w:t>
      </w:r>
      <w:r w:rsidR="003F198C" w:rsidRPr="00EF5009">
        <w:rPr>
          <w:rFonts w:ascii="Times New Roman" w:hAnsi="Times New Roman" w:cs="Times New Roman"/>
          <w:sz w:val="28"/>
          <w:szCs w:val="28"/>
          <w:lang w:val="ru-RU"/>
        </w:rPr>
        <w:t xml:space="preserve"> и</w:t>
      </w:r>
      <w:r w:rsidR="00CD4347" w:rsidRPr="00EF5009">
        <w:rPr>
          <w:rFonts w:ascii="Times New Roman" w:hAnsi="Times New Roman" w:cs="Times New Roman"/>
          <w:sz w:val="28"/>
          <w:szCs w:val="28"/>
          <w:lang w:val="ru-RU"/>
        </w:rPr>
        <w:t xml:space="preserve"> в микросомальной фракции печени</w:t>
      </w:r>
      <w:r w:rsidR="003F198C" w:rsidRPr="00EF5009">
        <w:rPr>
          <w:rFonts w:ascii="Times New Roman" w:hAnsi="Times New Roman" w:cs="Times New Roman"/>
          <w:sz w:val="28"/>
          <w:szCs w:val="28"/>
          <w:lang w:val="ru-RU"/>
        </w:rPr>
        <w:t xml:space="preserve"> животных</w:t>
      </w:r>
      <w:r w:rsidR="00735022" w:rsidRPr="00EF5009">
        <w:rPr>
          <w:rFonts w:ascii="Times New Roman" w:hAnsi="Times New Roman" w:cs="Times New Roman"/>
          <w:sz w:val="28"/>
          <w:szCs w:val="28"/>
          <w:lang w:val="ru-RU"/>
        </w:rPr>
        <w:t xml:space="preserve"> [1</w:t>
      </w:r>
      <w:r w:rsidR="00736D10" w:rsidRPr="00736D10">
        <w:rPr>
          <w:rFonts w:ascii="Times New Roman" w:hAnsi="Times New Roman" w:cs="Times New Roman"/>
          <w:sz w:val="28"/>
          <w:szCs w:val="28"/>
          <w:lang w:val="ru-RU"/>
        </w:rPr>
        <w:t>31</w:t>
      </w:r>
      <w:r w:rsidR="00117500" w:rsidRPr="00EF5009">
        <w:rPr>
          <w:rFonts w:ascii="Times New Roman" w:hAnsi="Times New Roman" w:cs="Times New Roman"/>
          <w:sz w:val="28"/>
          <w:szCs w:val="28"/>
          <w:lang w:val="ru-RU"/>
        </w:rPr>
        <w:t xml:space="preserve"> - c. 97,</w:t>
      </w:r>
      <w:r w:rsidR="00213433" w:rsidRPr="00EF5009">
        <w:rPr>
          <w:rFonts w:ascii="Times New Roman" w:hAnsi="Times New Roman" w:cs="Times New Roman"/>
          <w:sz w:val="28"/>
          <w:szCs w:val="28"/>
          <w:lang w:val="ru-RU"/>
        </w:rPr>
        <w:t xml:space="preserve"> 98;</w:t>
      </w:r>
      <w:r w:rsidR="00735022" w:rsidRPr="00EF5009">
        <w:rPr>
          <w:rFonts w:ascii="Times New Roman" w:hAnsi="Times New Roman" w:cs="Times New Roman"/>
          <w:sz w:val="28"/>
          <w:szCs w:val="28"/>
          <w:lang w:val="ru-RU"/>
        </w:rPr>
        <w:t xml:space="preserve"> 1</w:t>
      </w:r>
      <w:r w:rsidR="00736D10" w:rsidRPr="00736D10">
        <w:rPr>
          <w:rFonts w:ascii="Times New Roman" w:hAnsi="Times New Roman" w:cs="Times New Roman"/>
          <w:sz w:val="28"/>
          <w:szCs w:val="28"/>
          <w:lang w:val="ru-RU"/>
        </w:rPr>
        <w:t>49</w:t>
      </w:r>
      <w:r w:rsidR="00213433" w:rsidRPr="00EF5009">
        <w:rPr>
          <w:rFonts w:ascii="Times New Roman" w:hAnsi="Times New Roman" w:cs="Times New Roman"/>
          <w:sz w:val="28"/>
          <w:szCs w:val="28"/>
          <w:lang w:val="ru-RU"/>
        </w:rPr>
        <w:t xml:space="preserve"> - c. 83, 84</w:t>
      </w:r>
      <w:r w:rsidR="00735022" w:rsidRPr="00EF5009">
        <w:rPr>
          <w:rFonts w:ascii="Times New Roman" w:hAnsi="Times New Roman" w:cs="Times New Roman"/>
          <w:sz w:val="28"/>
          <w:szCs w:val="28"/>
          <w:lang w:val="ru-RU"/>
        </w:rPr>
        <w:t>]</w:t>
      </w:r>
      <w:r w:rsidR="003F198C" w:rsidRPr="00EF5009">
        <w:rPr>
          <w:rFonts w:ascii="Times New Roman" w:hAnsi="Times New Roman" w:cs="Times New Roman"/>
          <w:sz w:val="28"/>
          <w:szCs w:val="28"/>
          <w:lang w:val="ru-RU"/>
        </w:rPr>
        <w:t>.</w:t>
      </w:r>
    </w:p>
    <w:p w14:paraId="24FDB0DE" w14:textId="1144938A" w:rsidR="00CD45F8" w:rsidRPr="00EF5009" w:rsidRDefault="00CD45F8"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Прием специализированного продукта благоприятно сказался на содержании </w:t>
      </w:r>
      <w:r w:rsidR="003F198C" w:rsidRPr="00EF5009">
        <w:rPr>
          <w:rFonts w:ascii="Times New Roman" w:hAnsi="Times New Roman" w:cs="Times New Roman"/>
          <w:sz w:val="28"/>
          <w:szCs w:val="28"/>
          <w:lang w:val="ru-RU"/>
        </w:rPr>
        <w:t xml:space="preserve">молочной и пировиноградной кислот </w:t>
      </w:r>
      <w:r w:rsidRPr="00EF5009">
        <w:rPr>
          <w:rFonts w:ascii="Times New Roman" w:hAnsi="Times New Roman" w:cs="Times New Roman"/>
          <w:sz w:val="28"/>
          <w:szCs w:val="28"/>
          <w:lang w:val="ru-RU"/>
        </w:rPr>
        <w:t>как в крови, так и в мышечной ткани</w:t>
      </w:r>
      <w:r w:rsidR="003F198C" w:rsidRPr="00EF5009">
        <w:rPr>
          <w:rFonts w:ascii="Times New Roman" w:hAnsi="Times New Roman" w:cs="Times New Roman"/>
          <w:sz w:val="28"/>
          <w:szCs w:val="28"/>
          <w:lang w:val="ru-RU"/>
        </w:rPr>
        <w:t xml:space="preserve"> крыс</w:t>
      </w:r>
      <w:r w:rsidRPr="00EF5009">
        <w:rPr>
          <w:rFonts w:ascii="Times New Roman" w:hAnsi="Times New Roman" w:cs="Times New Roman"/>
          <w:sz w:val="28"/>
          <w:szCs w:val="28"/>
          <w:lang w:val="ru-RU"/>
        </w:rPr>
        <w:t xml:space="preserve">. </w:t>
      </w:r>
      <w:r w:rsidR="003F198C" w:rsidRPr="00EF5009">
        <w:rPr>
          <w:rFonts w:ascii="Times New Roman" w:hAnsi="Times New Roman" w:cs="Times New Roman"/>
          <w:sz w:val="28"/>
          <w:szCs w:val="28"/>
          <w:lang w:val="ru-RU"/>
        </w:rPr>
        <w:t>Следует отметить, что у контрольных животных при физической нагрузк</w:t>
      </w:r>
      <w:r w:rsidR="007C4007" w:rsidRPr="00EF5009">
        <w:rPr>
          <w:rFonts w:ascii="Times New Roman" w:hAnsi="Times New Roman" w:cs="Times New Roman"/>
          <w:sz w:val="28"/>
          <w:szCs w:val="28"/>
          <w:lang w:val="ru-RU"/>
        </w:rPr>
        <w:t>е</w:t>
      </w:r>
      <w:r w:rsidR="003F198C" w:rsidRPr="00EF5009">
        <w:rPr>
          <w:rFonts w:ascii="Times New Roman" w:hAnsi="Times New Roman" w:cs="Times New Roman"/>
          <w:sz w:val="28"/>
          <w:szCs w:val="28"/>
          <w:lang w:val="ru-RU"/>
        </w:rPr>
        <w:t xml:space="preserve"> на фоне приема раствора глюкозы эквивалентного калорийности смеси, при физической нагрузке не выявлено снижения содержания молочной и пировиноградной кислот</w:t>
      </w:r>
      <w:r w:rsidR="00313A53" w:rsidRPr="00EF5009">
        <w:rPr>
          <w:rFonts w:ascii="Times New Roman" w:hAnsi="Times New Roman" w:cs="Times New Roman"/>
          <w:sz w:val="28"/>
          <w:szCs w:val="28"/>
          <w:lang w:val="ru-RU"/>
        </w:rPr>
        <w:t xml:space="preserve"> как в сыворотке крови, так и гомогенатах бедренной мышцы</w:t>
      </w:r>
      <w:r w:rsidRPr="00EF5009">
        <w:rPr>
          <w:rFonts w:ascii="Times New Roman" w:hAnsi="Times New Roman" w:cs="Times New Roman"/>
          <w:sz w:val="28"/>
          <w:szCs w:val="28"/>
          <w:lang w:val="ru-RU"/>
        </w:rPr>
        <w:t>.</w:t>
      </w:r>
    </w:p>
    <w:p w14:paraId="4120E909" w14:textId="172CD3B3" w:rsidR="00CD45F8" w:rsidRPr="00EF5009" w:rsidRDefault="00CD45F8"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На фоне приема специализированного продукта у крыс опытной группы по сравнению с контрольными животными отмечалось повышение в крови содержания гемоглобина, эритроцитов и гематокрита не достигающее, однако, уровня статистической значимости</w:t>
      </w:r>
      <w:r w:rsidR="00313A53" w:rsidRPr="00EF5009">
        <w:rPr>
          <w:rFonts w:ascii="Times New Roman" w:hAnsi="Times New Roman" w:cs="Times New Roman"/>
          <w:sz w:val="28"/>
          <w:szCs w:val="28"/>
          <w:lang w:val="ru-RU"/>
        </w:rPr>
        <w:t>, но тем самым указывающие на антианемический характер смеси и благоприятное ее влияние на показатели гемопоэза экспериментальных животных</w:t>
      </w:r>
      <w:r w:rsidR="00735022" w:rsidRPr="00EF5009">
        <w:rPr>
          <w:rFonts w:ascii="Times New Roman" w:hAnsi="Times New Roman" w:cs="Times New Roman"/>
          <w:sz w:val="28"/>
          <w:szCs w:val="28"/>
          <w:lang w:val="ru-RU"/>
        </w:rPr>
        <w:t xml:space="preserve"> [1</w:t>
      </w:r>
      <w:r w:rsidR="00736D10" w:rsidRPr="00736D10">
        <w:rPr>
          <w:rFonts w:ascii="Times New Roman" w:hAnsi="Times New Roman" w:cs="Times New Roman"/>
          <w:sz w:val="28"/>
          <w:szCs w:val="28"/>
          <w:lang w:val="ru-RU"/>
        </w:rPr>
        <w:t>31</w:t>
      </w:r>
      <w:r w:rsidR="00AC62AE" w:rsidRPr="00EF5009">
        <w:rPr>
          <w:rFonts w:ascii="Times New Roman" w:hAnsi="Times New Roman" w:cs="Times New Roman"/>
          <w:sz w:val="28"/>
          <w:szCs w:val="28"/>
          <w:lang w:val="ru-RU"/>
        </w:rPr>
        <w:t xml:space="preserve"> </w:t>
      </w:r>
      <w:r w:rsidR="00213433" w:rsidRPr="00EF5009">
        <w:rPr>
          <w:rFonts w:ascii="Times New Roman" w:hAnsi="Times New Roman" w:cs="Times New Roman"/>
          <w:sz w:val="28"/>
          <w:szCs w:val="28"/>
          <w:lang w:val="ru-RU"/>
        </w:rPr>
        <w:t>- c. 97, 98</w:t>
      </w:r>
      <w:r w:rsidR="00EC4995" w:rsidRPr="00EF5009">
        <w:rPr>
          <w:rFonts w:ascii="Times New Roman" w:hAnsi="Times New Roman" w:cs="Times New Roman"/>
          <w:sz w:val="28"/>
          <w:szCs w:val="28"/>
          <w:lang w:val="ru-RU"/>
        </w:rPr>
        <w:t>;</w:t>
      </w:r>
      <w:r w:rsidR="00735022" w:rsidRPr="00EF5009">
        <w:rPr>
          <w:rFonts w:ascii="Times New Roman" w:hAnsi="Times New Roman" w:cs="Times New Roman"/>
          <w:sz w:val="28"/>
          <w:szCs w:val="28"/>
          <w:lang w:val="ru-RU"/>
        </w:rPr>
        <w:t xml:space="preserve"> 1</w:t>
      </w:r>
      <w:r w:rsidR="00736D10" w:rsidRPr="00736D10">
        <w:rPr>
          <w:rFonts w:ascii="Times New Roman" w:hAnsi="Times New Roman" w:cs="Times New Roman"/>
          <w:sz w:val="28"/>
          <w:szCs w:val="28"/>
          <w:lang w:val="ru-RU"/>
        </w:rPr>
        <w:t>49</w:t>
      </w:r>
      <w:r w:rsidR="00213433" w:rsidRPr="00EF5009">
        <w:rPr>
          <w:rFonts w:ascii="Times New Roman" w:hAnsi="Times New Roman" w:cs="Times New Roman"/>
          <w:sz w:val="28"/>
          <w:szCs w:val="28"/>
          <w:lang w:val="ru-RU"/>
        </w:rPr>
        <w:t xml:space="preserve"> - c. 83, 84</w:t>
      </w:r>
      <w:r w:rsidR="00735022" w:rsidRPr="00EF5009">
        <w:rPr>
          <w:rFonts w:ascii="Times New Roman" w:hAnsi="Times New Roman" w:cs="Times New Roman"/>
          <w:sz w:val="28"/>
          <w:szCs w:val="28"/>
          <w:lang w:val="ru-RU"/>
        </w:rPr>
        <w:t>]</w:t>
      </w:r>
      <w:r w:rsidR="00313A53" w:rsidRPr="00EF5009">
        <w:rPr>
          <w:rFonts w:ascii="Times New Roman" w:hAnsi="Times New Roman" w:cs="Times New Roman"/>
          <w:sz w:val="28"/>
          <w:szCs w:val="28"/>
          <w:lang w:val="ru-RU"/>
        </w:rPr>
        <w:t>.</w:t>
      </w:r>
    </w:p>
    <w:p w14:paraId="5028335F" w14:textId="4FA6E20D" w:rsidR="00BC5E1E" w:rsidRPr="00EF5009" w:rsidRDefault="00CD45F8" w:rsidP="00944997">
      <w:pPr>
        <w:tabs>
          <w:tab w:val="left" w:pos="1848"/>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Выявленные биохимические изменения в органах и тканях не могли не сказаться на </w:t>
      </w:r>
      <w:r w:rsidR="00A20A4C" w:rsidRPr="00EF5009">
        <w:rPr>
          <w:rFonts w:ascii="Times New Roman" w:hAnsi="Times New Roman" w:cs="Times New Roman"/>
          <w:sz w:val="28"/>
          <w:szCs w:val="28"/>
          <w:lang w:val="ru-RU"/>
        </w:rPr>
        <w:t xml:space="preserve">положительных </w:t>
      </w:r>
      <w:r w:rsidRPr="00EF5009">
        <w:rPr>
          <w:rFonts w:ascii="Times New Roman" w:hAnsi="Times New Roman" w:cs="Times New Roman"/>
          <w:sz w:val="28"/>
          <w:szCs w:val="28"/>
          <w:lang w:val="ru-RU"/>
        </w:rPr>
        <w:t>изменениях в морфологической картине печеночной и сердечной</w:t>
      </w:r>
      <w:r w:rsidR="00A20A4C" w:rsidRPr="00EF5009">
        <w:rPr>
          <w:rFonts w:ascii="Times New Roman" w:hAnsi="Times New Roman" w:cs="Times New Roman"/>
          <w:sz w:val="28"/>
          <w:szCs w:val="28"/>
          <w:lang w:val="ru-RU"/>
        </w:rPr>
        <w:t xml:space="preserve"> тканей крыс</w:t>
      </w:r>
      <w:r w:rsidR="00735022" w:rsidRPr="00EF5009">
        <w:rPr>
          <w:rFonts w:ascii="Times New Roman" w:hAnsi="Times New Roman" w:cs="Times New Roman"/>
          <w:sz w:val="28"/>
          <w:szCs w:val="28"/>
          <w:lang w:val="ru-RU"/>
        </w:rPr>
        <w:t xml:space="preserve"> [1</w:t>
      </w:r>
      <w:r w:rsidR="00736D10" w:rsidRPr="00736D10">
        <w:rPr>
          <w:rFonts w:ascii="Times New Roman" w:hAnsi="Times New Roman" w:cs="Times New Roman"/>
          <w:sz w:val="28"/>
          <w:szCs w:val="28"/>
          <w:lang w:val="ru-RU"/>
        </w:rPr>
        <w:t>31</w:t>
      </w:r>
      <w:r w:rsidR="00AC62AE" w:rsidRPr="00EF5009">
        <w:rPr>
          <w:rFonts w:ascii="Times New Roman" w:hAnsi="Times New Roman" w:cs="Times New Roman"/>
          <w:sz w:val="28"/>
          <w:szCs w:val="28"/>
          <w:lang w:val="ru-RU"/>
        </w:rPr>
        <w:t xml:space="preserve"> - c. 97, 98</w:t>
      </w:r>
      <w:r w:rsidR="00EC4995" w:rsidRPr="00EF5009">
        <w:rPr>
          <w:rFonts w:ascii="Times New Roman" w:hAnsi="Times New Roman" w:cs="Times New Roman"/>
          <w:sz w:val="28"/>
          <w:szCs w:val="28"/>
          <w:lang w:val="ru-RU"/>
        </w:rPr>
        <w:t>;</w:t>
      </w:r>
      <w:r w:rsidR="00735022" w:rsidRPr="00EF5009">
        <w:rPr>
          <w:rFonts w:ascii="Times New Roman" w:hAnsi="Times New Roman" w:cs="Times New Roman"/>
          <w:sz w:val="28"/>
          <w:szCs w:val="28"/>
          <w:lang w:val="ru-RU"/>
        </w:rPr>
        <w:t xml:space="preserve"> 1</w:t>
      </w:r>
      <w:r w:rsidR="00736D10" w:rsidRPr="00736D10">
        <w:rPr>
          <w:rFonts w:ascii="Times New Roman" w:hAnsi="Times New Roman" w:cs="Times New Roman"/>
          <w:sz w:val="28"/>
          <w:szCs w:val="28"/>
          <w:lang w:val="ru-RU"/>
        </w:rPr>
        <w:t>49</w:t>
      </w:r>
      <w:r w:rsidR="00AC62AE" w:rsidRPr="00EF5009">
        <w:rPr>
          <w:rFonts w:ascii="Times New Roman" w:hAnsi="Times New Roman" w:cs="Times New Roman"/>
          <w:sz w:val="28"/>
          <w:szCs w:val="28"/>
          <w:lang w:val="ru-RU"/>
        </w:rPr>
        <w:t xml:space="preserve"> - c. 83, 84</w:t>
      </w:r>
      <w:r w:rsidR="00735022" w:rsidRPr="00EF5009">
        <w:rPr>
          <w:rFonts w:ascii="Times New Roman" w:hAnsi="Times New Roman" w:cs="Times New Roman"/>
          <w:sz w:val="28"/>
          <w:szCs w:val="28"/>
          <w:lang w:val="ru-RU"/>
        </w:rPr>
        <w:t>]</w:t>
      </w:r>
      <w:r w:rsidR="00A20A4C" w:rsidRPr="00EF5009">
        <w:rPr>
          <w:rFonts w:ascii="Times New Roman" w:hAnsi="Times New Roman" w:cs="Times New Roman"/>
          <w:sz w:val="28"/>
          <w:szCs w:val="28"/>
          <w:lang w:val="ru-RU"/>
        </w:rPr>
        <w:t>.</w:t>
      </w:r>
      <w:r w:rsidR="00BC5E1E" w:rsidRPr="00EF5009">
        <w:rPr>
          <w:rFonts w:ascii="Times New Roman" w:hAnsi="Times New Roman" w:cs="Times New Roman"/>
          <w:sz w:val="28"/>
          <w:szCs w:val="28"/>
          <w:lang w:val="ru-RU"/>
        </w:rPr>
        <w:t xml:space="preserve"> </w:t>
      </w:r>
    </w:p>
    <w:p w14:paraId="297329D9" w14:textId="52DC59AF" w:rsidR="00DB6854" w:rsidRPr="00EF5009" w:rsidRDefault="00DB6854" w:rsidP="00DB6854">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При </w:t>
      </w:r>
      <w:r w:rsidR="00CA75BA" w:rsidRPr="00EF5009">
        <w:rPr>
          <w:rFonts w:ascii="Times New Roman" w:hAnsi="Times New Roman" w:cs="Times New Roman"/>
          <w:sz w:val="28"/>
          <w:szCs w:val="28"/>
          <w:lang w:val="ru-RU"/>
        </w:rPr>
        <w:t>35-дневном</w:t>
      </w:r>
      <w:r w:rsidRPr="00EF5009">
        <w:rPr>
          <w:rFonts w:ascii="Times New Roman" w:hAnsi="Times New Roman" w:cs="Times New Roman"/>
          <w:sz w:val="28"/>
          <w:szCs w:val="28"/>
          <w:lang w:val="ru-RU"/>
        </w:rPr>
        <w:t xml:space="preserve"> приеме продукта на фоне физической нагрузки отмечено более выраженное положительное влияние продукта на состояние системы ПОЛ-АОЗ, энергетический статус и выносливость крыс.</w:t>
      </w:r>
    </w:p>
    <w:p w14:paraId="0A91E3DE" w14:textId="5641F3D4" w:rsidR="00694466" w:rsidRPr="00EF5009" w:rsidRDefault="00BC5E1E"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Таким образом, анализ полученных результатов свидетельствует о благоприятном влиянии специализированного продукта на основе сухого кобыльего молока на состояние антиоксидантной системы, общее физиологическое состояние крыс, их выносливость по отношению к физической нагрузке, что в значительной степени связано с химическим составом смеси, набором пищевых ингредиентов, входящих в состав, и, в первую очередь, это касается повышенного в ней уровня не только полноценного белка, но и витаминов-антиоксидантов (А, Е, С), а также энергетических источников, пре- и пробиотиков, макро- и микроэлементов, факторов иммунной защиты, благоприятно влияющих на состояние мембран эритроцитов, миоцитов и гепатоцитов и повышающих не только выносливость организма, но и его функциональные возможности, что подтверждено данными биохимических и морфологических исследований. Специализированный продукт на фоне полусинтетического рациона способствовал развитию компенсаторно-приспособительных процессов в организме, а также энергетически обеспечиваемых функциональных возможностей, что не могло не сказаться на повышении выносливости крыс к физическим нагрузкам</w:t>
      </w:r>
      <w:r w:rsidR="005346C8" w:rsidRPr="00EF5009">
        <w:rPr>
          <w:rFonts w:ascii="Times New Roman" w:hAnsi="Times New Roman" w:cs="Times New Roman"/>
          <w:sz w:val="28"/>
          <w:szCs w:val="28"/>
          <w:lang w:val="ru-RU"/>
        </w:rPr>
        <w:t xml:space="preserve"> [1</w:t>
      </w:r>
      <w:r w:rsidR="00736D10" w:rsidRPr="00736D10">
        <w:rPr>
          <w:rFonts w:ascii="Times New Roman" w:hAnsi="Times New Roman" w:cs="Times New Roman"/>
          <w:sz w:val="28"/>
          <w:szCs w:val="28"/>
          <w:lang w:val="ru-RU"/>
        </w:rPr>
        <w:t>31</w:t>
      </w:r>
      <w:r w:rsidR="00EC4995" w:rsidRPr="00EF5009">
        <w:rPr>
          <w:rFonts w:ascii="Times New Roman" w:hAnsi="Times New Roman" w:cs="Times New Roman"/>
          <w:sz w:val="28"/>
          <w:szCs w:val="28"/>
          <w:lang w:val="ru-RU"/>
        </w:rPr>
        <w:t xml:space="preserve"> – c. 101;</w:t>
      </w:r>
      <w:r w:rsidR="005346C8" w:rsidRPr="00EF5009">
        <w:rPr>
          <w:rFonts w:ascii="Times New Roman" w:hAnsi="Times New Roman" w:cs="Times New Roman"/>
          <w:sz w:val="28"/>
          <w:szCs w:val="28"/>
          <w:lang w:val="ru-RU"/>
        </w:rPr>
        <w:t xml:space="preserve"> 1</w:t>
      </w:r>
      <w:r w:rsidR="00736D10" w:rsidRPr="00715276">
        <w:rPr>
          <w:rFonts w:ascii="Times New Roman" w:hAnsi="Times New Roman" w:cs="Times New Roman"/>
          <w:sz w:val="28"/>
          <w:szCs w:val="28"/>
          <w:lang w:val="ru-RU"/>
        </w:rPr>
        <w:t>49</w:t>
      </w:r>
      <w:r w:rsidR="00EC4995" w:rsidRPr="00EF5009">
        <w:rPr>
          <w:rFonts w:ascii="Times New Roman" w:hAnsi="Times New Roman" w:cs="Times New Roman"/>
          <w:sz w:val="28"/>
          <w:szCs w:val="28"/>
          <w:lang w:val="ru-RU"/>
        </w:rPr>
        <w:t xml:space="preserve"> - c. 85</w:t>
      </w:r>
      <w:r w:rsidR="005346C8"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w:t>
      </w:r>
    </w:p>
    <w:p w14:paraId="35A8386B" w14:textId="59DCEB4F" w:rsidR="002E58E2" w:rsidRPr="00EF5009" w:rsidRDefault="00694466"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Таким образом, учитывая химический состав сухого кобыльего молока, его высокую биологическую ценность, перспективным является создание специализированных продуктов спортивного питания на его основе. Оценка </w:t>
      </w:r>
      <w:r w:rsidRPr="00EF5009">
        <w:rPr>
          <w:rFonts w:ascii="Times New Roman" w:hAnsi="Times New Roman" w:cs="Times New Roman"/>
          <w:sz w:val="28"/>
          <w:szCs w:val="28"/>
          <w:lang w:val="ru-RU"/>
        </w:rPr>
        <w:lastRenderedPageBreak/>
        <w:t>экспериментальных данных свидетельствует о благоприятном влиянии белковой смеси на основе сухого кобыльего молока на выносливость и работоспособность крыс, снижение в крови и тканях продуктов перекисного окисления липидов и активацию ключевых ферментов антиоксидантной системы. Полученные изменения свидетельствуют о благоприятном действии спортивного питания на биохимические показатели крови и бедренных мышц, что в значительной степени связано с высокой биологической ценностью сухого кобыльего молока</w:t>
      </w:r>
      <w:r w:rsidR="009663D6"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Дополнительное обогащение продукта комплексом биологически активных ингредиентов не могло не сказаться на показателях работоспособности, выносливости и физической активности крыс. Все это в композиции позволило оценить новый продукт спортивного питания, направленный на регуляцию белкового, углеводного и энергетического обменов, в целом благоприятно влияющий на функциональное состояние организма. Полученные экспериментальные результаты открывают перспективы использования данного продукта спортивного питания на основе сухого кобыльего молока в спортивной практике и спортивной медицине.</w:t>
      </w:r>
    </w:p>
    <w:p w14:paraId="33C3231D" w14:textId="76E4E6D0" w:rsidR="006071B4" w:rsidRPr="00EF5009" w:rsidRDefault="009D190A"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Следует отметить, что в спортивном питании в последнее время особая роль отводится факторам иммунной природы, биологически активным добавкам</w:t>
      </w:r>
      <w:r w:rsidR="00727F47"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r w:rsidR="006071B4" w:rsidRPr="00EF5009">
        <w:rPr>
          <w:rFonts w:ascii="Times New Roman" w:hAnsi="Times New Roman" w:cs="Times New Roman"/>
          <w:sz w:val="28"/>
          <w:szCs w:val="28"/>
          <w:lang w:val="ru-RU"/>
        </w:rPr>
        <w:t>благоприятно</w:t>
      </w:r>
      <w:r w:rsidRPr="00EF5009">
        <w:rPr>
          <w:rFonts w:ascii="Times New Roman" w:hAnsi="Times New Roman" w:cs="Times New Roman"/>
          <w:sz w:val="28"/>
          <w:szCs w:val="28"/>
          <w:lang w:val="ru-RU"/>
        </w:rPr>
        <w:t xml:space="preserve"> влияющим на выносливость и физическую активность, а также </w:t>
      </w:r>
      <w:r w:rsidR="006071B4" w:rsidRPr="00EF5009">
        <w:rPr>
          <w:rFonts w:ascii="Times New Roman" w:hAnsi="Times New Roman" w:cs="Times New Roman"/>
          <w:sz w:val="28"/>
          <w:szCs w:val="28"/>
          <w:lang w:val="ru-RU"/>
        </w:rPr>
        <w:t>обладающих направленными антиоксидантами свойствами.</w:t>
      </w:r>
      <w:r w:rsidRPr="00EF5009">
        <w:rPr>
          <w:rFonts w:ascii="Times New Roman" w:hAnsi="Times New Roman" w:cs="Times New Roman"/>
          <w:sz w:val="28"/>
          <w:szCs w:val="28"/>
          <w:lang w:val="ru-RU"/>
        </w:rPr>
        <w:t xml:space="preserve"> </w:t>
      </w:r>
    </w:p>
    <w:p w14:paraId="2A9CDC0F" w14:textId="29DF7219" w:rsidR="006071B4" w:rsidRPr="00EF5009" w:rsidRDefault="006071B4"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Поскольку созданная смесь включала сухое кобылье молоко, биологическая ценность которого не только связана с присутствием лизоцим</w:t>
      </w:r>
      <w:r w:rsidR="00466C4A" w:rsidRPr="00EF5009">
        <w:rPr>
          <w:rFonts w:ascii="Times New Roman" w:hAnsi="Times New Roman" w:cs="Times New Roman"/>
          <w:sz w:val="28"/>
          <w:szCs w:val="28"/>
          <w:lang w:val="ru-RU"/>
        </w:rPr>
        <w:t>а</w:t>
      </w:r>
      <w:r w:rsidRPr="00EF5009">
        <w:rPr>
          <w:rFonts w:ascii="Times New Roman" w:hAnsi="Times New Roman" w:cs="Times New Roman"/>
          <w:sz w:val="28"/>
          <w:szCs w:val="28"/>
          <w:lang w:val="ru-RU"/>
        </w:rPr>
        <w:t>, полиненасыщенных жирных кислот, незаменимых аминокислот, лактоальбуминов и лактоглобулинов, но и комплекса низкомолекулярных пептидов, которые в определённой степени определяют направленные физиолого-биохимические свойства кобыльего молока.</w:t>
      </w:r>
    </w:p>
    <w:p w14:paraId="4C2436D4" w14:textId="26C93A6C" w:rsidR="00491F48" w:rsidRPr="00EF5009" w:rsidRDefault="006071B4"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В этой связи, представля</w:t>
      </w:r>
      <w:r w:rsidR="00491F48" w:rsidRPr="00EF5009">
        <w:rPr>
          <w:rFonts w:ascii="Times New Roman" w:hAnsi="Times New Roman" w:cs="Times New Roman"/>
          <w:sz w:val="28"/>
          <w:szCs w:val="28"/>
          <w:lang w:val="ru-RU"/>
        </w:rPr>
        <w:t>ло</w:t>
      </w:r>
      <w:r w:rsidRPr="00EF5009">
        <w:rPr>
          <w:rFonts w:ascii="Times New Roman" w:hAnsi="Times New Roman" w:cs="Times New Roman"/>
          <w:sz w:val="28"/>
          <w:szCs w:val="28"/>
          <w:lang w:val="ru-RU"/>
        </w:rPr>
        <w:t xml:space="preserve"> определенный научный </w:t>
      </w:r>
      <w:r w:rsidR="00491F48" w:rsidRPr="00EF5009">
        <w:rPr>
          <w:rFonts w:ascii="Times New Roman" w:hAnsi="Times New Roman" w:cs="Times New Roman"/>
          <w:sz w:val="28"/>
          <w:szCs w:val="28"/>
          <w:lang w:val="ru-RU"/>
        </w:rPr>
        <w:t>интерес</w:t>
      </w:r>
      <w:r w:rsidRPr="00EF5009">
        <w:rPr>
          <w:rFonts w:ascii="Times New Roman" w:hAnsi="Times New Roman" w:cs="Times New Roman"/>
          <w:sz w:val="28"/>
          <w:szCs w:val="28"/>
          <w:lang w:val="ru-RU"/>
        </w:rPr>
        <w:t xml:space="preserve"> отдифф</w:t>
      </w:r>
      <w:r w:rsidR="00655343" w:rsidRPr="00EF5009">
        <w:rPr>
          <w:rFonts w:ascii="Times New Roman" w:hAnsi="Times New Roman" w:cs="Times New Roman"/>
          <w:sz w:val="28"/>
          <w:szCs w:val="28"/>
          <w:lang w:val="ru-RU"/>
        </w:rPr>
        <w:t>е</w:t>
      </w:r>
      <w:r w:rsidRPr="00EF5009">
        <w:rPr>
          <w:rFonts w:ascii="Times New Roman" w:hAnsi="Times New Roman" w:cs="Times New Roman"/>
          <w:sz w:val="28"/>
          <w:szCs w:val="28"/>
          <w:lang w:val="ru-RU"/>
        </w:rPr>
        <w:t xml:space="preserve">ренцировать </w:t>
      </w:r>
      <w:r w:rsidR="00491F48" w:rsidRPr="00EF5009">
        <w:rPr>
          <w:rFonts w:ascii="Times New Roman" w:hAnsi="Times New Roman" w:cs="Times New Roman"/>
          <w:sz w:val="28"/>
          <w:szCs w:val="28"/>
          <w:lang w:val="ru-RU"/>
        </w:rPr>
        <w:t xml:space="preserve">роль кобыльего молока в части присутствия в нем низкомолекулярных пептидов и </w:t>
      </w:r>
      <w:r w:rsidR="00C74AE0" w:rsidRPr="00EF5009">
        <w:rPr>
          <w:rFonts w:ascii="Times New Roman" w:hAnsi="Times New Roman" w:cs="Times New Roman"/>
          <w:sz w:val="28"/>
          <w:szCs w:val="28"/>
          <w:lang w:val="ru-RU"/>
        </w:rPr>
        <w:t>оценить</w:t>
      </w:r>
      <w:r w:rsidR="00491F48" w:rsidRPr="00EF5009">
        <w:rPr>
          <w:rFonts w:ascii="Times New Roman" w:hAnsi="Times New Roman" w:cs="Times New Roman"/>
          <w:sz w:val="28"/>
          <w:szCs w:val="28"/>
          <w:lang w:val="ru-RU"/>
        </w:rPr>
        <w:t xml:space="preserve"> их </w:t>
      </w:r>
      <w:r w:rsidR="00C74AE0" w:rsidRPr="00EF5009">
        <w:rPr>
          <w:rFonts w:ascii="Times New Roman" w:hAnsi="Times New Roman" w:cs="Times New Roman"/>
          <w:sz w:val="28"/>
          <w:szCs w:val="28"/>
          <w:lang w:val="ru-RU"/>
        </w:rPr>
        <w:t xml:space="preserve">значение </w:t>
      </w:r>
      <w:r w:rsidR="00491F48" w:rsidRPr="00EF5009">
        <w:rPr>
          <w:rFonts w:ascii="Times New Roman" w:hAnsi="Times New Roman" w:cs="Times New Roman"/>
          <w:sz w:val="28"/>
          <w:szCs w:val="28"/>
          <w:lang w:val="ru-RU"/>
        </w:rPr>
        <w:t>в повышении выносливости крыс</w:t>
      </w:r>
      <w:r w:rsidR="002E58E2" w:rsidRPr="00EF5009">
        <w:rPr>
          <w:rFonts w:ascii="Times New Roman" w:hAnsi="Times New Roman" w:cs="Times New Roman"/>
          <w:sz w:val="28"/>
          <w:szCs w:val="28"/>
          <w:lang w:val="ru-RU"/>
        </w:rPr>
        <w:t>, в частности</w:t>
      </w:r>
      <w:r w:rsidR="00655343" w:rsidRPr="00EF5009">
        <w:rPr>
          <w:rFonts w:ascii="Times New Roman" w:hAnsi="Times New Roman" w:cs="Times New Roman"/>
          <w:sz w:val="28"/>
          <w:szCs w:val="28"/>
          <w:lang w:val="ru-RU"/>
        </w:rPr>
        <w:t>,</w:t>
      </w:r>
      <w:r w:rsidR="00A2694F" w:rsidRPr="00EF5009">
        <w:rPr>
          <w:rFonts w:ascii="Times New Roman" w:hAnsi="Times New Roman" w:cs="Times New Roman"/>
          <w:sz w:val="28"/>
          <w:szCs w:val="28"/>
          <w:lang w:val="ru-RU"/>
        </w:rPr>
        <w:t xml:space="preserve"> </w:t>
      </w:r>
      <w:r w:rsidR="00491F48" w:rsidRPr="00EF5009">
        <w:rPr>
          <w:rFonts w:ascii="Times New Roman" w:hAnsi="Times New Roman" w:cs="Times New Roman"/>
          <w:sz w:val="28"/>
          <w:szCs w:val="28"/>
          <w:lang w:val="ru-RU"/>
        </w:rPr>
        <w:t>в эксперименте «</w:t>
      </w:r>
      <w:r w:rsidR="005F5DD1" w:rsidRPr="00EF5009">
        <w:rPr>
          <w:rFonts w:ascii="Times New Roman" w:hAnsi="Times New Roman" w:cs="Times New Roman"/>
          <w:sz w:val="28"/>
          <w:szCs w:val="28"/>
          <w:lang w:val="ru-RU"/>
        </w:rPr>
        <w:t>Б</w:t>
      </w:r>
      <w:r w:rsidR="002E58E2" w:rsidRPr="00EF5009">
        <w:rPr>
          <w:rFonts w:ascii="Times New Roman" w:hAnsi="Times New Roman" w:cs="Times New Roman"/>
          <w:sz w:val="28"/>
          <w:szCs w:val="28"/>
          <w:lang w:val="ru-RU"/>
        </w:rPr>
        <w:t>ег на тр</w:t>
      </w:r>
      <w:r w:rsidR="00A03DF0" w:rsidRPr="00EF5009">
        <w:rPr>
          <w:rFonts w:ascii="Times New Roman" w:hAnsi="Times New Roman" w:cs="Times New Roman"/>
          <w:sz w:val="28"/>
          <w:szCs w:val="28"/>
          <w:lang w:val="ru-RU"/>
        </w:rPr>
        <w:t>е</w:t>
      </w:r>
      <w:r w:rsidR="00DB3AAB">
        <w:rPr>
          <w:rFonts w:ascii="Times New Roman" w:hAnsi="Times New Roman" w:cs="Times New Roman"/>
          <w:sz w:val="28"/>
          <w:szCs w:val="28"/>
          <w:lang w:val="ru-RU"/>
        </w:rPr>
        <w:t>д</w:t>
      </w:r>
      <w:r w:rsidR="002E58E2" w:rsidRPr="00EF5009">
        <w:rPr>
          <w:rFonts w:ascii="Times New Roman" w:hAnsi="Times New Roman" w:cs="Times New Roman"/>
          <w:sz w:val="28"/>
          <w:szCs w:val="28"/>
          <w:lang w:val="ru-RU"/>
        </w:rPr>
        <w:t>бане</w:t>
      </w:r>
      <w:r w:rsidR="00491F48" w:rsidRPr="00EF5009">
        <w:rPr>
          <w:rFonts w:ascii="Times New Roman" w:hAnsi="Times New Roman" w:cs="Times New Roman"/>
          <w:sz w:val="28"/>
          <w:szCs w:val="28"/>
          <w:lang w:val="ru-RU"/>
        </w:rPr>
        <w:t>»</w:t>
      </w:r>
      <w:r w:rsidR="002E58E2" w:rsidRPr="00EF5009">
        <w:rPr>
          <w:rFonts w:ascii="Times New Roman" w:hAnsi="Times New Roman" w:cs="Times New Roman"/>
          <w:sz w:val="28"/>
          <w:szCs w:val="28"/>
          <w:lang w:val="ru-RU"/>
        </w:rPr>
        <w:t xml:space="preserve">. </w:t>
      </w:r>
    </w:p>
    <w:p w14:paraId="621A2769" w14:textId="7168B7ED" w:rsidR="00A25065" w:rsidRPr="00EF5009" w:rsidRDefault="002E58E2"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Животные опытной группы ежедневно на фоне полусинтетического рациона получали по 1,0 мл из расчета на 100</w:t>
      </w:r>
      <w:r w:rsidR="00FF7204">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г</w:t>
      </w:r>
      <w:r w:rsidR="00FF7204">
        <w:rPr>
          <w:rFonts w:ascii="Times New Roman" w:hAnsi="Times New Roman" w:cs="Times New Roman"/>
          <w:sz w:val="28"/>
          <w:szCs w:val="28"/>
          <w:lang w:val="ru-RU"/>
        </w:rPr>
        <w:t>р.</w:t>
      </w:r>
      <w:r w:rsidRPr="00EF5009">
        <w:rPr>
          <w:rFonts w:ascii="Times New Roman" w:hAnsi="Times New Roman" w:cs="Times New Roman"/>
          <w:sz w:val="28"/>
          <w:szCs w:val="28"/>
          <w:lang w:val="ru-RU"/>
        </w:rPr>
        <w:t xml:space="preserve"> массы тела, обогащенной витаминами-антиоксидантами фракции низкомолекулярных пептидов из кобыльего молока, препарат вводили перорально в течение 28 дней. Употребление животными обогащенной</w:t>
      </w:r>
      <w:r w:rsidR="00491F48" w:rsidRPr="00EF5009">
        <w:rPr>
          <w:rFonts w:ascii="Times New Roman" w:hAnsi="Times New Roman" w:cs="Times New Roman"/>
          <w:sz w:val="28"/>
          <w:szCs w:val="28"/>
          <w:lang w:val="ru-RU"/>
        </w:rPr>
        <w:t xml:space="preserve"> витаминами А,</w:t>
      </w:r>
      <w:r w:rsidR="000C2171" w:rsidRPr="00EF5009">
        <w:rPr>
          <w:rFonts w:ascii="Times New Roman" w:hAnsi="Times New Roman" w:cs="Times New Roman"/>
          <w:sz w:val="28"/>
          <w:szCs w:val="28"/>
          <w:lang w:val="ru-RU"/>
        </w:rPr>
        <w:t xml:space="preserve"> </w:t>
      </w:r>
      <w:r w:rsidR="00491F48" w:rsidRPr="00EF5009">
        <w:rPr>
          <w:rFonts w:ascii="Times New Roman" w:hAnsi="Times New Roman" w:cs="Times New Roman"/>
          <w:sz w:val="28"/>
          <w:szCs w:val="28"/>
          <w:lang w:val="ru-RU"/>
        </w:rPr>
        <w:t>Е,</w:t>
      </w:r>
      <w:r w:rsidR="000C2171" w:rsidRPr="00EF5009">
        <w:rPr>
          <w:rFonts w:ascii="Times New Roman" w:hAnsi="Times New Roman" w:cs="Times New Roman"/>
          <w:sz w:val="28"/>
          <w:szCs w:val="28"/>
          <w:lang w:val="ru-RU"/>
        </w:rPr>
        <w:t xml:space="preserve"> </w:t>
      </w:r>
      <w:r w:rsidR="00491F48" w:rsidRPr="00EF5009">
        <w:rPr>
          <w:rFonts w:ascii="Times New Roman" w:hAnsi="Times New Roman" w:cs="Times New Roman"/>
          <w:sz w:val="28"/>
          <w:szCs w:val="28"/>
          <w:lang w:val="ru-RU"/>
        </w:rPr>
        <w:t>С</w:t>
      </w:r>
      <w:r w:rsidR="000C2171"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фракции низкомолекулярных </w:t>
      </w:r>
      <w:r w:rsidR="005F3B91" w:rsidRPr="00EF5009">
        <w:rPr>
          <w:rFonts w:ascii="Times New Roman" w:hAnsi="Times New Roman" w:cs="Times New Roman"/>
          <w:sz w:val="28"/>
          <w:szCs w:val="28"/>
          <w:lang w:val="ru-RU"/>
        </w:rPr>
        <w:t>пептидов благоприятно</w:t>
      </w:r>
      <w:r w:rsidRPr="00EF5009">
        <w:rPr>
          <w:rFonts w:ascii="Times New Roman" w:hAnsi="Times New Roman" w:cs="Times New Roman"/>
          <w:sz w:val="28"/>
          <w:szCs w:val="28"/>
          <w:lang w:val="ru-RU"/>
        </w:rPr>
        <w:t xml:space="preserve"> сказалось на содержании лактата и пирувата как в крови, так и в мышечной ткани. Так, по сравнению с контрольной группой, у крыс опытной группы отмечена более низкая концентрация молочной кислоты в сыворотке крови на </w:t>
      </w:r>
      <w:r w:rsidR="00934620" w:rsidRPr="00934620">
        <w:rPr>
          <w:rFonts w:ascii="Times New Roman" w:hAnsi="Times New Roman" w:cs="Times New Roman"/>
          <w:sz w:val="28"/>
          <w:szCs w:val="28"/>
          <w:lang w:val="ru-RU"/>
        </w:rPr>
        <w:t>21,9</w:t>
      </w:r>
      <w:r w:rsidR="00627231" w:rsidRPr="00776653">
        <w:rPr>
          <w:rFonts w:ascii="Times New Roman" w:hAnsi="Times New Roman" w:cs="Times New Roman"/>
          <w:color w:val="FF0000"/>
          <w:sz w:val="28"/>
          <w:szCs w:val="28"/>
          <w:lang w:val="ru-RU"/>
        </w:rPr>
        <w:t xml:space="preserve"> </w:t>
      </w:r>
      <w:r w:rsidRPr="00EF5009">
        <w:rPr>
          <w:rFonts w:ascii="Times New Roman" w:hAnsi="Times New Roman" w:cs="Times New Roman"/>
          <w:sz w:val="28"/>
          <w:szCs w:val="28"/>
          <w:lang w:val="ru-RU"/>
        </w:rPr>
        <w:t xml:space="preserve">% и бедренной мышце на </w:t>
      </w:r>
      <w:r w:rsidR="00934620" w:rsidRPr="00934620">
        <w:rPr>
          <w:rFonts w:ascii="Times New Roman" w:hAnsi="Times New Roman" w:cs="Times New Roman"/>
          <w:sz w:val="28"/>
          <w:szCs w:val="28"/>
          <w:lang w:val="ru-RU"/>
        </w:rPr>
        <w:t>19,5</w:t>
      </w:r>
      <w:r w:rsidR="00466C4A" w:rsidRPr="00934620">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Содержание пировиноградной кислоты не отличалось от исходных значений. </w:t>
      </w:r>
      <w:r w:rsidR="00A25065" w:rsidRPr="00EF5009">
        <w:rPr>
          <w:rFonts w:ascii="Times New Roman" w:hAnsi="Times New Roman" w:cs="Times New Roman"/>
          <w:sz w:val="28"/>
          <w:szCs w:val="28"/>
          <w:lang w:val="ru-RU"/>
        </w:rPr>
        <w:t>Потребление животными обогащенной фракции низкомолекулярных пептидов</w:t>
      </w:r>
      <w:r w:rsidR="00756D35" w:rsidRPr="00EF5009">
        <w:rPr>
          <w:rFonts w:ascii="Times New Roman" w:hAnsi="Times New Roman" w:cs="Times New Roman"/>
          <w:sz w:val="28"/>
          <w:szCs w:val="28"/>
          <w:lang w:val="ru-RU"/>
        </w:rPr>
        <w:t xml:space="preserve"> </w:t>
      </w:r>
      <w:r w:rsidR="00A25065" w:rsidRPr="00EF5009">
        <w:rPr>
          <w:rFonts w:ascii="Times New Roman" w:hAnsi="Times New Roman" w:cs="Times New Roman"/>
          <w:sz w:val="28"/>
          <w:szCs w:val="28"/>
          <w:lang w:val="ru-RU"/>
        </w:rPr>
        <w:t xml:space="preserve">благоприятно сказалось на энергетическом </w:t>
      </w:r>
      <w:r w:rsidR="00A25065" w:rsidRPr="00EF5009">
        <w:rPr>
          <w:rFonts w:ascii="Times New Roman" w:hAnsi="Times New Roman" w:cs="Times New Roman"/>
          <w:sz w:val="28"/>
          <w:szCs w:val="28"/>
          <w:lang w:val="ru-RU"/>
        </w:rPr>
        <w:lastRenderedPageBreak/>
        <w:t>статусе и положительно повлияло на состояние процессов антиоксидантной защиты</w:t>
      </w:r>
      <w:r w:rsidR="005346C8" w:rsidRPr="00EF5009">
        <w:rPr>
          <w:rFonts w:ascii="Times New Roman" w:hAnsi="Times New Roman" w:cs="Times New Roman"/>
          <w:sz w:val="28"/>
          <w:szCs w:val="28"/>
          <w:lang w:val="ru-RU"/>
        </w:rPr>
        <w:t xml:space="preserve"> [</w:t>
      </w:r>
      <w:r w:rsidR="00CF1BD0" w:rsidRPr="00EF5009">
        <w:rPr>
          <w:rFonts w:ascii="Times New Roman" w:hAnsi="Times New Roman" w:cs="Times New Roman"/>
          <w:sz w:val="28"/>
          <w:szCs w:val="28"/>
          <w:lang w:val="ru-RU"/>
        </w:rPr>
        <w:t>1</w:t>
      </w:r>
      <w:r w:rsidR="00715276" w:rsidRPr="00715276">
        <w:rPr>
          <w:rFonts w:ascii="Times New Roman" w:hAnsi="Times New Roman" w:cs="Times New Roman"/>
          <w:sz w:val="28"/>
          <w:szCs w:val="28"/>
          <w:lang w:val="ru-RU"/>
        </w:rPr>
        <w:t>56</w:t>
      </w:r>
      <w:r w:rsidR="00C315FA" w:rsidRPr="00EF5009">
        <w:rPr>
          <w:rFonts w:ascii="Times New Roman" w:hAnsi="Times New Roman" w:cs="Times New Roman"/>
          <w:sz w:val="28"/>
          <w:szCs w:val="28"/>
          <w:lang w:val="ru-RU"/>
        </w:rPr>
        <w:t xml:space="preserve"> - c. 55</w:t>
      </w:r>
      <w:r w:rsidR="005346C8" w:rsidRPr="00EF5009">
        <w:rPr>
          <w:rFonts w:ascii="Times New Roman" w:hAnsi="Times New Roman" w:cs="Times New Roman"/>
          <w:sz w:val="28"/>
          <w:szCs w:val="28"/>
          <w:lang w:val="ru-RU"/>
        </w:rPr>
        <w:t>]</w:t>
      </w:r>
      <w:r w:rsidR="00A25065" w:rsidRPr="00EF5009">
        <w:rPr>
          <w:rFonts w:ascii="Times New Roman" w:hAnsi="Times New Roman" w:cs="Times New Roman"/>
          <w:sz w:val="28"/>
          <w:szCs w:val="28"/>
          <w:lang w:val="ru-RU"/>
        </w:rPr>
        <w:t>.</w:t>
      </w:r>
    </w:p>
    <w:p w14:paraId="2066D8BE" w14:textId="47DB8766" w:rsidR="00A25065" w:rsidRPr="00EF5009" w:rsidRDefault="00A25065" w:rsidP="00944997">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Следует отметить, что на фоне приема обогащенной фракции низкомолекулярных пептидов у крыс опытной группы по сравнению с контрольными животными отмечалось повышение в крови содержания гемоглобина, эритроцитов и гематокрита на 15,0</w:t>
      </w:r>
      <w:r w:rsidR="00627231"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6,3</w:t>
      </w:r>
      <w:r w:rsidR="00627231"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 и 5,2 %, соответственно. Несмотря на то, что изменения не носили достоверного характера, тем не менее был выявлен факт положительного влияния фракции низкомолекулярных пептидов на процессы гемопоэза, что следует рассматривать как благоприятный фактор при повышении адаптационных возможностей организма в период выполнения физических нагрузок</w:t>
      </w:r>
      <w:r w:rsidR="002C1B39" w:rsidRPr="00EF5009">
        <w:rPr>
          <w:rFonts w:ascii="Times New Roman" w:hAnsi="Times New Roman" w:cs="Times New Roman"/>
          <w:sz w:val="28"/>
          <w:szCs w:val="28"/>
          <w:lang w:val="ru-RU"/>
        </w:rPr>
        <w:t xml:space="preserve"> [</w:t>
      </w:r>
      <w:r w:rsidR="00CF1BD0" w:rsidRPr="00EF5009">
        <w:rPr>
          <w:rFonts w:ascii="Times New Roman" w:hAnsi="Times New Roman" w:cs="Times New Roman"/>
          <w:sz w:val="28"/>
          <w:szCs w:val="28"/>
          <w:lang w:val="ru-RU"/>
        </w:rPr>
        <w:t>1</w:t>
      </w:r>
      <w:r w:rsidR="00715276" w:rsidRPr="00715276">
        <w:rPr>
          <w:rFonts w:ascii="Times New Roman" w:hAnsi="Times New Roman" w:cs="Times New Roman"/>
          <w:sz w:val="28"/>
          <w:szCs w:val="28"/>
          <w:lang w:val="ru-RU"/>
        </w:rPr>
        <w:t>56</w:t>
      </w:r>
      <w:r w:rsidR="00C315FA" w:rsidRPr="00EF5009">
        <w:rPr>
          <w:rFonts w:ascii="Times New Roman" w:hAnsi="Times New Roman" w:cs="Times New Roman"/>
          <w:sz w:val="28"/>
          <w:szCs w:val="28"/>
          <w:lang w:val="ru-RU"/>
        </w:rPr>
        <w:t xml:space="preserve"> - c. 55</w:t>
      </w:r>
      <w:r w:rsidR="002C1B39"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p>
    <w:p w14:paraId="2495A33A" w14:textId="26BC58F9" w:rsidR="00A25065" w:rsidRPr="00EF5009" w:rsidRDefault="00A25065"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Таким образом, результаты проведенных исследований наглядно </w:t>
      </w:r>
      <w:r w:rsidR="00A03DF0" w:rsidRPr="00EF5009">
        <w:rPr>
          <w:rFonts w:ascii="Times New Roman" w:hAnsi="Times New Roman" w:cs="Times New Roman"/>
          <w:sz w:val="28"/>
          <w:szCs w:val="28"/>
          <w:lang w:val="ru-RU"/>
        </w:rPr>
        <w:t>продемонстрировали</w:t>
      </w:r>
      <w:r w:rsidRPr="00EF5009">
        <w:rPr>
          <w:rFonts w:ascii="Times New Roman" w:hAnsi="Times New Roman" w:cs="Times New Roman"/>
          <w:sz w:val="28"/>
          <w:szCs w:val="28"/>
          <w:lang w:val="ru-RU"/>
        </w:rPr>
        <w:t xml:space="preserve"> положительный эффект от приема </w:t>
      </w:r>
      <w:r w:rsidR="005F3B91" w:rsidRPr="00EF5009">
        <w:rPr>
          <w:rFonts w:ascii="Times New Roman" w:hAnsi="Times New Roman" w:cs="Times New Roman"/>
          <w:sz w:val="28"/>
          <w:szCs w:val="28"/>
          <w:lang w:val="ru-RU"/>
        </w:rPr>
        <w:t>животными фракции</w:t>
      </w:r>
      <w:r w:rsidRPr="00EF5009">
        <w:rPr>
          <w:rFonts w:ascii="Times New Roman" w:hAnsi="Times New Roman" w:cs="Times New Roman"/>
          <w:sz w:val="28"/>
          <w:szCs w:val="28"/>
          <w:lang w:val="ru-RU"/>
        </w:rPr>
        <w:t xml:space="preserve"> низкомолекулярных пептидов на работоспособность</w:t>
      </w:r>
      <w:r w:rsidR="00A03DF0" w:rsidRPr="00EF5009">
        <w:rPr>
          <w:rFonts w:ascii="Times New Roman" w:hAnsi="Times New Roman" w:cs="Times New Roman"/>
          <w:sz w:val="28"/>
          <w:szCs w:val="28"/>
          <w:lang w:val="ru-RU"/>
        </w:rPr>
        <w:t xml:space="preserve"> крыс</w:t>
      </w:r>
      <w:r w:rsidRPr="00EF5009">
        <w:rPr>
          <w:rFonts w:ascii="Times New Roman" w:hAnsi="Times New Roman" w:cs="Times New Roman"/>
          <w:sz w:val="28"/>
          <w:szCs w:val="28"/>
          <w:lang w:val="ru-RU"/>
        </w:rPr>
        <w:t xml:space="preserve">, а также состояние системы антиоксидантной защиты. </w:t>
      </w:r>
    </w:p>
    <w:p w14:paraId="1BA3B65F" w14:textId="4B41A020" w:rsidR="00A25065" w:rsidRPr="00EF5009" w:rsidRDefault="00A25065"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Обогащение фракции низкомолекулярных пептидов витаминами</w:t>
      </w:r>
      <w:r w:rsidR="00BA6D28" w:rsidRPr="00EF5009">
        <w:rPr>
          <w:rFonts w:ascii="Times New Roman" w:hAnsi="Times New Roman" w:cs="Times New Roman"/>
          <w:sz w:val="28"/>
          <w:szCs w:val="28"/>
          <w:lang w:val="ru-RU"/>
        </w:rPr>
        <w:t xml:space="preserve"> А,</w:t>
      </w:r>
      <w:r w:rsidRPr="00EF5009">
        <w:rPr>
          <w:rFonts w:ascii="Times New Roman" w:hAnsi="Times New Roman" w:cs="Times New Roman"/>
          <w:sz w:val="28"/>
          <w:szCs w:val="28"/>
          <w:lang w:val="ru-RU"/>
        </w:rPr>
        <w:t xml:space="preserve"> Е</w:t>
      </w:r>
      <w:r w:rsidR="004446B7" w:rsidRPr="00EF5009">
        <w:rPr>
          <w:rFonts w:ascii="Times New Roman" w:hAnsi="Times New Roman" w:cs="Times New Roman"/>
          <w:sz w:val="28"/>
          <w:szCs w:val="28"/>
          <w:lang w:val="ru-RU"/>
        </w:rPr>
        <w:t>,</w:t>
      </w:r>
      <w:r w:rsidR="000C2171"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 xml:space="preserve">С, безусловно, усилило ее антиоксидантные свойства и привело к снижению накопления в крови и тканях продуктов перекисного окисления липидов, а также недоокисленных продуктов энергетического обмена, что благоприятно сказалось на работоспособности крыс при повышенных физических нагрузках. </w:t>
      </w:r>
    </w:p>
    <w:p w14:paraId="2A67EC79" w14:textId="0BCE2899" w:rsidR="00394ED3" w:rsidRPr="00EF5009" w:rsidRDefault="00A25065"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Полученные результаты обосновывают целесообразность использования низкомолекулярных пептидов при конструировании продуктов специализированного назначения и биологически активных добавок для спортивного питания.</w:t>
      </w:r>
    </w:p>
    <w:p w14:paraId="2558DC65" w14:textId="1D49414B" w:rsidR="000639BE" w:rsidRPr="00EF5009" w:rsidRDefault="000639BE"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Полученные результаты по оценк</w:t>
      </w:r>
      <w:r w:rsidR="00EB7C22" w:rsidRPr="00EF5009">
        <w:rPr>
          <w:rFonts w:ascii="Times New Roman" w:hAnsi="Times New Roman" w:cs="Times New Roman"/>
          <w:sz w:val="28"/>
          <w:szCs w:val="28"/>
          <w:lang w:val="ru-RU"/>
        </w:rPr>
        <w:t>е</w:t>
      </w:r>
      <w:r w:rsidRPr="00EF5009">
        <w:rPr>
          <w:rFonts w:ascii="Times New Roman" w:hAnsi="Times New Roman" w:cs="Times New Roman"/>
          <w:sz w:val="28"/>
          <w:szCs w:val="28"/>
          <w:lang w:val="ru-RU"/>
        </w:rPr>
        <w:t xml:space="preserve"> роли низкомолекулярных пептидов в повышении выносливости крыс были положены в основу создания кисломолочного продукта на основе кобыльего молока.</w:t>
      </w:r>
    </w:p>
    <w:p w14:paraId="467CAA9D" w14:textId="1DF64CB0" w:rsidR="0072262D" w:rsidRPr="00EF5009" w:rsidRDefault="000639BE"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Обогащение смеси кобыльего молока фракцией низкомолекулярных пептидов, </w:t>
      </w:r>
      <w:r w:rsidR="00925562" w:rsidRPr="00EF5009">
        <w:rPr>
          <w:rFonts w:ascii="Times New Roman" w:hAnsi="Times New Roman" w:cs="Times New Roman"/>
          <w:sz w:val="28"/>
          <w:szCs w:val="28"/>
          <w:lang w:val="ru-RU"/>
        </w:rPr>
        <w:t>изолятом соевого белка, фукоидан</w:t>
      </w:r>
      <w:r w:rsidR="00DB3AAB">
        <w:rPr>
          <w:rFonts w:ascii="Times New Roman" w:hAnsi="Times New Roman" w:cs="Times New Roman"/>
          <w:sz w:val="28"/>
          <w:szCs w:val="28"/>
          <w:lang w:val="ru-RU"/>
        </w:rPr>
        <w:t>о</w:t>
      </w:r>
      <w:r w:rsidR="00925562" w:rsidRPr="00EF5009">
        <w:rPr>
          <w:rFonts w:ascii="Times New Roman" w:hAnsi="Times New Roman" w:cs="Times New Roman"/>
          <w:sz w:val="28"/>
          <w:szCs w:val="28"/>
          <w:lang w:val="ru-RU"/>
        </w:rPr>
        <w:t xml:space="preserve">м, </w:t>
      </w:r>
      <w:r w:rsidR="00EA2C61" w:rsidRPr="00EF5009">
        <w:rPr>
          <w:rFonts w:ascii="Times New Roman" w:hAnsi="Times New Roman" w:cs="Times New Roman"/>
          <w:sz w:val="28"/>
          <w:szCs w:val="28"/>
          <w:lang w:val="ru-RU"/>
        </w:rPr>
        <w:t xml:space="preserve">инулином, а также витаминно-минеральным премиксом с последующим </w:t>
      </w:r>
      <w:r w:rsidR="00925562" w:rsidRPr="00EF5009">
        <w:rPr>
          <w:rFonts w:ascii="Times New Roman" w:hAnsi="Times New Roman" w:cs="Times New Roman"/>
          <w:sz w:val="28"/>
          <w:szCs w:val="28"/>
          <w:lang w:val="ru-RU"/>
        </w:rPr>
        <w:t>сбраживание</w:t>
      </w:r>
      <w:r w:rsidR="00281942" w:rsidRPr="00EF5009">
        <w:rPr>
          <w:rFonts w:ascii="Times New Roman" w:hAnsi="Times New Roman" w:cs="Times New Roman"/>
          <w:sz w:val="28"/>
          <w:szCs w:val="28"/>
          <w:lang w:val="ru-RU"/>
        </w:rPr>
        <w:t>м</w:t>
      </w:r>
      <w:r w:rsidR="00925562" w:rsidRPr="00EF5009">
        <w:rPr>
          <w:rFonts w:ascii="Times New Roman" w:hAnsi="Times New Roman" w:cs="Times New Roman"/>
          <w:sz w:val="28"/>
          <w:szCs w:val="28"/>
          <w:lang w:val="ru-RU"/>
        </w:rPr>
        <w:t xml:space="preserve"> </w:t>
      </w:r>
      <w:r w:rsidR="00281942" w:rsidRPr="00EF5009">
        <w:rPr>
          <w:rFonts w:ascii="Times New Roman" w:hAnsi="Times New Roman" w:cs="Times New Roman"/>
          <w:sz w:val="28"/>
          <w:szCs w:val="28"/>
          <w:lang w:val="ru-RU"/>
        </w:rPr>
        <w:t xml:space="preserve">смеси </w:t>
      </w:r>
      <w:r w:rsidR="00925562" w:rsidRPr="00EF5009">
        <w:rPr>
          <w:rFonts w:ascii="Times New Roman" w:hAnsi="Times New Roman" w:cs="Times New Roman"/>
          <w:sz w:val="28"/>
          <w:szCs w:val="28"/>
          <w:lang w:val="ru-RU"/>
        </w:rPr>
        <w:t xml:space="preserve">с помощью </w:t>
      </w:r>
      <w:r w:rsidR="00EA2C61" w:rsidRPr="00EF5009">
        <w:rPr>
          <w:rFonts w:ascii="Times New Roman" w:hAnsi="Times New Roman" w:cs="Times New Roman"/>
          <w:sz w:val="28"/>
          <w:szCs w:val="28"/>
          <w:lang w:val="ru-RU"/>
        </w:rPr>
        <w:t>культур</w:t>
      </w:r>
      <w:r w:rsidR="00925562" w:rsidRPr="00EF5009">
        <w:rPr>
          <w:rFonts w:ascii="Times New Roman" w:hAnsi="Times New Roman" w:cs="Times New Roman"/>
          <w:sz w:val="28"/>
          <w:szCs w:val="28"/>
          <w:lang w:val="ru-RU"/>
        </w:rPr>
        <w:t xml:space="preserve"> молочнокислых и бифидобактерий</w:t>
      </w:r>
      <w:r w:rsidR="00EA2C61" w:rsidRPr="00EF5009">
        <w:rPr>
          <w:rFonts w:ascii="Times New Roman" w:hAnsi="Times New Roman" w:cs="Times New Roman"/>
          <w:sz w:val="28"/>
          <w:szCs w:val="28"/>
          <w:lang w:val="ru-RU"/>
        </w:rPr>
        <w:t xml:space="preserve"> позволило создать</w:t>
      </w:r>
      <w:r w:rsidR="00281942" w:rsidRPr="00EF5009">
        <w:rPr>
          <w:rFonts w:ascii="Times New Roman" w:hAnsi="Times New Roman" w:cs="Times New Roman"/>
          <w:sz w:val="28"/>
          <w:szCs w:val="28"/>
          <w:lang w:val="ru-RU"/>
        </w:rPr>
        <w:t xml:space="preserve"> йогурт с </w:t>
      </w:r>
      <w:r w:rsidR="008506C6" w:rsidRPr="00EF5009">
        <w:rPr>
          <w:rFonts w:ascii="Times New Roman" w:hAnsi="Times New Roman" w:cs="Times New Roman"/>
          <w:sz w:val="28"/>
          <w:szCs w:val="28"/>
          <w:lang w:val="ru-RU"/>
        </w:rPr>
        <w:t xml:space="preserve">хорошими </w:t>
      </w:r>
      <w:r w:rsidR="00281942" w:rsidRPr="00EF5009">
        <w:rPr>
          <w:rFonts w:ascii="Times New Roman" w:hAnsi="Times New Roman" w:cs="Times New Roman"/>
          <w:sz w:val="28"/>
          <w:szCs w:val="28"/>
          <w:lang w:val="ru-RU"/>
        </w:rPr>
        <w:t>органолептическими показателями и</w:t>
      </w:r>
      <w:r w:rsidR="008506C6" w:rsidRPr="00EF5009">
        <w:rPr>
          <w:rFonts w:ascii="Times New Roman" w:hAnsi="Times New Roman" w:cs="Times New Roman"/>
          <w:sz w:val="28"/>
          <w:szCs w:val="28"/>
          <w:lang w:val="ru-RU"/>
        </w:rPr>
        <w:t xml:space="preserve"> высоким</w:t>
      </w:r>
      <w:r w:rsidR="00281942" w:rsidRPr="00EF5009">
        <w:rPr>
          <w:rFonts w:ascii="Times New Roman" w:hAnsi="Times New Roman" w:cs="Times New Roman"/>
          <w:sz w:val="28"/>
          <w:szCs w:val="28"/>
          <w:lang w:val="ru-RU"/>
        </w:rPr>
        <w:t xml:space="preserve"> титром лакто</w:t>
      </w:r>
      <w:r w:rsidR="008506C6" w:rsidRPr="00EF5009">
        <w:rPr>
          <w:rFonts w:ascii="Times New Roman" w:hAnsi="Times New Roman" w:cs="Times New Roman"/>
          <w:sz w:val="28"/>
          <w:szCs w:val="28"/>
          <w:lang w:val="ru-RU"/>
        </w:rPr>
        <w:t>-</w:t>
      </w:r>
      <w:r w:rsidR="00281942" w:rsidRPr="00EF5009">
        <w:rPr>
          <w:rFonts w:ascii="Times New Roman" w:hAnsi="Times New Roman" w:cs="Times New Roman"/>
          <w:sz w:val="28"/>
          <w:szCs w:val="28"/>
          <w:lang w:val="ru-RU"/>
        </w:rPr>
        <w:t xml:space="preserve"> и бифидобактерий.</w:t>
      </w:r>
    </w:p>
    <w:p w14:paraId="003184F7" w14:textId="07E8EE86" w:rsidR="000639BE" w:rsidRPr="00EF5009" w:rsidRDefault="0072262D" w:rsidP="00944997">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Оценка свойств продукта на модели плавания крыс при пероральном его применении животными показали более выраженную выносливость</w:t>
      </w:r>
      <w:r w:rsidR="0070492E" w:rsidRPr="00EF5009">
        <w:rPr>
          <w:rFonts w:ascii="Times New Roman" w:hAnsi="Times New Roman" w:cs="Times New Roman"/>
          <w:sz w:val="28"/>
          <w:szCs w:val="28"/>
          <w:lang w:val="ru-RU"/>
        </w:rPr>
        <w:t xml:space="preserve"> по сравнению с контрольными крысами. По показателям крови, а также уровню </w:t>
      </w:r>
      <w:r w:rsidR="006E07AC" w:rsidRPr="00EF5009">
        <w:rPr>
          <w:rFonts w:ascii="Times New Roman" w:hAnsi="Times New Roman" w:cs="Times New Roman"/>
          <w:sz w:val="28"/>
          <w:szCs w:val="28"/>
          <w:lang w:val="ru-RU"/>
        </w:rPr>
        <w:t>пировиноградной</w:t>
      </w:r>
      <w:r w:rsidR="0070492E" w:rsidRPr="00EF5009">
        <w:rPr>
          <w:rFonts w:ascii="Times New Roman" w:hAnsi="Times New Roman" w:cs="Times New Roman"/>
          <w:sz w:val="28"/>
          <w:szCs w:val="28"/>
          <w:lang w:val="ru-RU"/>
        </w:rPr>
        <w:t xml:space="preserve"> и молочной кислот, </w:t>
      </w:r>
      <w:r w:rsidR="005F3B91" w:rsidRPr="00EF5009">
        <w:rPr>
          <w:rFonts w:ascii="Times New Roman" w:hAnsi="Times New Roman" w:cs="Times New Roman"/>
          <w:sz w:val="28"/>
          <w:szCs w:val="28"/>
          <w:lang w:val="ru-RU"/>
        </w:rPr>
        <w:t>также отмечено</w:t>
      </w:r>
      <w:r w:rsidR="0070492E" w:rsidRPr="00EF5009">
        <w:rPr>
          <w:rFonts w:ascii="Times New Roman" w:hAnsi="Times New Roman" w:cs="Times New Roman"/>
          <w:sz w:val="28"/>
          <w:szCs w:val="28"/>
          <w:lang w:val="ru-RU"/>
        </w:rPr>
        <w:t xml:space="preserve"> </w:t>
      </w:r>
      <w:r w:rsidR="006E07AC" w:rsidRPr="00EF5009">
        <w:rPr>
          <w:rFonts w:ascii="Times New Roman" w:hAnsi="Times New Roman" w:cs="Times New Roman"/>
          <w:sz w:val="28"/>
          <w:szCs w:val="28"/>
          <w:lang w:val="ru-RU"/>
        </w:rPr>
        <w:t>благоприятное</w:t>
      </w:r>
      <w:r w:rsidR="0070492E" w:rsidRPr="00EF5009">
        <w:rPr>
          <w:rFonts w:ascii="Times New Roman" w:hAnsi="Times New Roman" w:cs="Times New Roman"/>
          <w:sz w:val="28"/>
          <w:szCs w:val="28"/>
          <w:lang w:val="ru-RU"/>
        </w:rPr>
        <w:t xml:space="preserve"> влияние продукта на энергетическую составляющую, а также на состояние системы </w:t>
      </w:r>
      <w:r w:rsidR="006E07AC" w:rsidRPr="00EF5009">
        <w:rPr>
          <w:rFonts w:ascii="Times New Roman" w:hAnsi="Times New Roman" w:cs="Times New Roman"/>
          <w:sz w:val="28"/>
          <w:szCs w:val="28"/>
          <w:lang w:val="ru-RU"/>
        </w:rPr>
        <w:t>антиоксидантной</w:t>
      </w:r>
      <w:r w:rsidR="0070492E" w:rsidRPr="00EF5009">
        <w:rPr>
          <w:rFonts w:ascii="Times New Roman" w:hAnsi="Times New Roman" w:cs="Times New Roman"/>
          <w:sz w:val="28"/>
          <w:szCs w:val="28"/>
          <w:lang w:val="ru-RU"/>
        </w:rPr>
        <w:t xml:space="preserve"> </w:t>
      </w:r>
      <w:r w:rsidR="006E07AC" w:rsidRPr="00EF5009">
        <w:rPr>
          <w:rFonts w:ascii="Times New Roman" w:hAnsi="Times New Roman" w:cs="Times New Roman"/>
          <w:sz w:val="28"/>
          <w:szCs w:val="28"/>
          <w:lang w:val="ru-RU"/>
        </w:rPr>
        <w:t>защиты</w:t>
      </w:r>
      <w:r w:rsidR="0070492E" w:rsidRPr="00EF5009">
        <w:rPr>
          <w:rFonts w:ascii="Times New Roman" w:hAnsi="Times New Roman" w:cs="Times New Roman"/>
          <w:sz w:val="28"/>
          <w:szCs w:val="28"/>
          <w:lang w:val="ru-RU"/>
        </w:rPr>
        <w:t>.</w:t>
      </w:r>
    </w:p>
    <w:p w14:paraId="236D7A11" w14:textId="7B808946" w:rsidR="008232CA" w:rsidRPr="00EF5009" w:rsidRDefault="005D0A7B" w:rsidP="008232CA">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Клиническая оценка эффективности</w:t>
      </w:r>
      <w:r w:rsidR="00394ED3" w:rsidRPr="00EF5009">
        <w:rPr>
          <w:rFonts w:ascii="Times New Roman" w:hAnsi="Times New Roman" w:cs="Times New Roman"/>
          <w:sz w:val="28"/>
          <w:szCs w:val="28"/>
          <w:lang w:val="ru-RU"/>
        </w:rPr>
        <w:t xml:space="preserve"> специализированного продукта</w:t>
      </w:r>
      <w:r w:rsidRPr="00EF5009">
        <w:rPr>
          <w:rFonts w:ascii="Times New Roman" w:hAnsi="Times New Roman" w:cs="Times New Roman"/>
          <w:sz w:val="28"/>
          <w:szCs w:val="28"/>
          <w:lang w:val="ru-RU"/>
        </w:rPr>
        <w:t xml:space="preserve"> </w:t>
      </w:r>
      <w:r w:rsidR="00394ED3" w:rsidRPr="00EF5009">
        <w:rPr>
          <w:rFonts w:ascii="Times New Roman" w:hAnsi="Times New Roman" w:cs="Times New Roman"/>
          <w:sz w:val="28"/>
          <w:szCs w:val="28"/>
          <w:lang w:val="ru-RU"/>
        </w:rPr>
        <w:t>была проведена на группе спортсменов-триатлонистов</w:t>
      </w:r>
      <w:r w:rsidR="00E16586" w:rsidRPr="00EF5009">
        <w:rPr>
          <w:rFonts w:ascii="Times New Roman" w:hAnsi="Times New Roman" w:cs="Times New Roman"/>
          <w:sz w:val="28"/>
          <w:szCs w:val="28"/>
          <w:lang w:val="ru-RU"/>
        </w:rPr>
        <w:t xml:space="preserve"> (15 человек)</w:t>
      </w:r>
      <w:r w:rsidR="00394ED3" w:rsidRPr="00EF5009">
        <w:rPr>
          <w:rFonts w:ascii="Times New Roman" w:hAnsi="Times New Roman" w:cs="Times New Roman"/>
          <w:sz w:val="28"/>
          <w:szCs w:val="28"/>
          <w:lang w:val="ru-RU"/>
        </w:rPr>
        <w:t>, занимающихся по олимпийской программе в возрасте от 25-35 лет.</w:t>
      </w:r>
      <w:r w:rsidR="008232CA" w:rsidRPr="00EF5009">
        <w:rPr>
          <w:rFonts w:ascii="Times New Roman" w:hAnsi="Times New Roman" w:cs="Times New Roman"/>
          <w:sz w:val="28"/>
          <w:szCs w:val="28"/>
          <w:lang w:val="ru-RU"/>
        </w:rPr>
        <w:t xml:space="preserve"> В </w:t>
      </w:r>
      <w:r w:rsidR="008232CA" w:rsidRPr="00EF5009">
        <w:rPr>
          <w:rFonts w:ascii="Times New Roman" w:hAnsi="Times New Roman" w:cs="Times New Roman"/>
          <w:sz w:val="28"/>
          <w:szCs w:val="28"/>
          <w:lang w:val="ru-RU"/>
        </w:rPr>
        <w:lastRenderedPageBreak/>
        <w:t>программу триатлонистов входил бег, плавание и велогонка. Спортсмены получали ежедневно по 100</w:t>
      </w:r>
      <w:r w:rsidR="00F87EDC">
        <w:rPr>
          <w:rFonts w:ascii="Times New Roman" w:hAnsi="Times New Roman" w:cs="Times New Roman"/>
          <w:sz w:val="28"/>
          <w:szCs w:val="28"/>
          <w:lang w:val="ru-RU"/>
        </w:rPr>
        <w:t xml:space="preserve"> </w:t>
      </w:r>
      <w:r w:rsidR="008232CA" w:rsidRPr="00EF5009">
        <w:rPr>
          <w:rFonts w:ascii="Times New Roman" w:hAnsi="Times New Roman" w:cs="Times New Roman"/>
          <w:sz w:val="28"/>
          <w:szCs w:val="28"/>
          <w:lang w:val="ru-RU"/>
        </w:rPr>
        <w:t>г</w:t>
      </w:r>
      <w:r w:rsidR="00F87EDC">
        <w:rPr>
          <w:rFonts w:ascii="Times New Roman" w:hAnsi="Times New Roman" w:cs="Times New Roman"/>
          <w:sz w:val="28"/>
          <w:szCs w:val="28"/>
          <w:lang w:val="ru-RU"/>
        </w:rPr>
        <w:t>р.</w:t>
      </w:r>
      <w:r w:rsidR="008232CA" w:rsidRPr="00EF5009">
        <w:rPr>
          <w:rFonts w:ascii="Times New Roman" w:hAnsi="Times New Roman" w:cs="Times New Roman"/>
          <w:sz w:val="28"/>
          <w:szCs w:val="28"/>
          <w:lang w:val="ru-RU"/>
        </w:rPr>
        <w:t xml:space="preserve"> специализированного продукта и по 2 батончика, созданные на основе смеси для спортивного. Контролем служили десять лиц мужского пола, такого же возраста, получавшие в дополнение к основному рациону питания, белковую смесь </w:t>
      </w:r>
      <w:r w:rsidR="00A3535C">
        <w:rPr>
          <w:rFonts w:ascii="Times New Roman" w:hAnsi="Times New Roman" w:cs="Times New Roman"/>
          <w:sz w:val="28"/>
          <w:szCs w:val="28"/>
          <w:lang w:val="ru-RU"/>
        </w:rPr>
        <w:t xml:space="preserve">и 2 батончика </w:t>
      </w:r>
      <w:r w:rsidR="008232CA" w:rsidRPr="00EF5009">
        <w:rPr>
          <w:rFonts w:ascii="Times New Roman" w:hAnsi="Times New Roman" w:cs="Times New Roman"/>
          <w:sz w:val="28"/>
          <w:szCs w:val="28"/>
          <w:lang w:val="ru-RU"/>
        </w:rPr>
        <w:t>по калорийности аналогичную спортивному питанию,</w:t>
      </w:r>
      <w:r w:rsidR="00A3535C">
        <w:rPr>
          <w:rFonts w:ascii="Times New Roman" w:hAnsi="Times New Roman" w:cs="Times New Roman"/>
          <w:sz w:val="28"/>
          <w:szCs w:val="28"/>
          <w:lang w:val="ru-RU"/>
        </w:rPr>
        <w:t xml:space="preserve"> </w:t>
      </w:r>
      <w:r w:rsidR="008232CA" w:rsidRPr="00EF5009">
        <w:rPr>
          <w:rFonts w:ascii="Times New Roman" w:hAnsi="Times New Roman" w:cs="Times New Roman"/>
          <w:sz w:val="28"/>
          <w:szCs w:val="28"/>
          <w:lang w:val="ru-RU"/>
        </w:rPr>
        <w:t>употребляемому триатлонистами. Как триатлонисты, так и лица контрольной группы находились под наблюдением в течении 60 дней, ежедневно получая в составе рациона надлежащие продукты спортивного питания.</w:t>
      </w:r>
    </w:p>
    <w:p w14:paraId="39F0B505" w14:textId="0A83CB4D" w:rsidR="008232CA" w:rsidRPr="00EF5009" w:rsidRDefault="008232CA" w:rsidP="008232CA">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До и после приема спецпитания была дана оценка биохимических и иммунологических показателей крови, кроме того, на протяжении всего 60-дневно</w:t>
      </w:r>
      <w:r w:rsidR="00E56F88">
        <w:rPr>
          <w:rFonts w:ascii="Times New Roman" w:hAnsi="Times New Roman" w:cs="Times New Roman"/>
          <w:sz w:val="28"/>
          <w:szCs w:val="28"/>
          <w:lang w:val="ru-RU"/>
        </w:rPr>
        <w:t>го</w:t>
      </w:r>
      <w:r w:rsidRPr="00EF5009">
        <w:rPr>
          <w:rFonts w:ascii="Times New Roman" w:hAnsi="Times New Roman" w:cs="Times New Roman"/>
          <w:sz w:val="28"/>
          <w:szCs w:val="28"/>
          <w:lang w:val="ru-RU"/>
        </w:rPr>
        <w:t xml:space="preserve"> срока наблюдения велся опрос спортсменов, в котором респонденты отмечали восприятие продуктов, влияние продуктов на состояние желудочно-кишечного тракта, общее самочувствие. Кроме того, спортсмены оценивали влияние продуктов на работоспособность и выносливость к физическим нагрузкам.</w:t>
      </w:r>
    </w:p>
    <w:p w14:paraId="10F73E2D" w14:textId="59C7BC36" w:rsidR="00432DFD" w:rsidRPr="00EF5009" w:rsidRDefault="0014231F" w:rsidP="00944997">
      <w:pPr>
        <w:shd w:val="clear" w:color="auto" w:fill="FFFFFF"/>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Оценка состава тела после 60-дневного приема продукта и двух батончиков привела к снижению в организме уровня внутри-и внеклеточной жидкости, снизи</w:t>
      </w:r>
      <w:r w:rsidR="000B69A7" w:rsidRPr="00EF5009">
        <w:rPr>
          <w:rFonts w:ascii="Times New Roman" w:hAnsi="Times New Roman" w:cs="Times New Roman"/>
          <w:color w:val="171717" w:themeColor="background2" w:themeShade="1A"/>
          <w:sz w:val="28"/>
          <w:szCs w:val="28"/>
          <w:lang w:val="ru-RU"/>
        </w:rPr>
        <w:t>л</w:t>
      </w:r>
      <w:r w:rsidRPr="00EF5009">
        <w:rPr>
          <w:rFonts w:ascii="Times New Roman" w:hAnsi="Times New Roman" w:cs="Times New Roman"/>
          <w:color w:val="171717" w:themeColor="background2" w:themeShade="1A"/>
          <w:sz w:val="28"/>
          <w:szCs w:val="28"/>
          <w:lang w:val="ru-RU"/>
        </w:rPr>
        <w:t>ся процент жира, увеличился уровень в организме минералов возросла мышечная масса, снизился индекс массы тела. Следует отметить, что положительные сдвиги в сост</w:t>
      </w:r>
      <w:r w:rsidR="00FA6E0C" w:rsidRPr="00EF5009">
        <w:rPr>
          <w:rFonts w:ascii="Times New Roman" w:hAnsi="Times New Roman" w:cs="Times New Roman"/>
          <w:color w:val="171717" w:themeColor="background2" w:themeShade="1A"/>
          <w:sz w:val="28"/>
          <w:szCs w:val="28"/>
          <w:lang w:val="ru-RU"/>
        </w:rPr>
        <w:t>а</w:t>
      </w:r>
      <w:r w:rsidRPr="00EF5009">
        <w:rPr>
          <w:rFonts w:ascii="Times New Roman" w:hAnsi="Times New Roman" w:cs="Times New Roman"/>
          <w:color w:val="171717" w:themeColor="background2" w:themeShade="1A"/>
          <w:sz w:val="28"/>
          <w:szCs w:val="28"/>
          <w:lang w:val="ru-RU"/>
        </w:rPr>
        <w:t xml:space="preserve">ве </w:t>
      </w:r>
      <w:r w:rsidR="00FA6E0C" w:rsidRPr="00EF5009">
        <w:rPr>
          <w:rFonts w:ascii="Times New Roman" w:hAnsi="Times New Roman" w:cs="Times New Roman"/>
          <w:color w:val="171717" w:themeColor="background2" w:themeShade="1A"/>
          <w:sz w:val="28"/>
          <w:szCs w:val="28"/>
          <w:lang w:val="ru-RU"/>
        </w:rPr>
        <w:t>тела не могли не сказаться на повышении выносливости спортсменов, в частности при выполнении теста -бег на 1000 метров, о чем свидетельствует снижение в крови уровня молочной и пировиноградной кислот, а также нормализация показателей антиоксидантного статуса. Р</w:t>
      </w:r>
      <w:r w:rsidR="00432DFD" w:rsidRPr="00EF5009">
        <w:rPr>
          <w:rFonts w:ascii="Times New Roman" w:hAnsi="Times New Roman" w:cs="Times New Roman"/>
          <w:color w:val="171717" w:themeColor="background2" w:themeShade="1A"/>
          <w:sz w:val="28"/>
          <w:szCs w:val="28"/>
          <w:lang w:val="ru-RU"/>
        </w:rPr>
        <w:t>езультаты клинической оценки эффективности специализированного питания на биохимические и иммунологические показатели крови спортсменов-триатлонистов свидетельствуют о повышении</w:t>
      </w:r>
      <w:r w:rsidR="00E16586" w:rsidRPr="00EF5009">
        <w:rPr>
          <w:rFonts w:ascii="Times New Roman" w:hAnsi="Times New Roman" w:cs="Times New Roman"/>
          <w:color w:val="171717" w:themeColor="background2" w:themeShade="1A"/>
          <w:sz w:val="28"/>
          <w:szCs w:val="28"/>
          <w:lang w:val="ru-RU"/>
        </w:rPr>
        <w:t xml:space="preserve"> их </w:t>
      </w:r>
      <w:r w:rsidR="00432DFD" w:rsidRPr="00EF5009">
        <w:rPr>
          <w:rFonts w:ascii="Times New Roman" w:hAnsi="Times New Roman" w:cs="Times New Roman"/>
          <w:color w:val="171717" w:themeColor="background2" w:themeShade="1A"/>
          <w:sz w:val="28"/>
          <w:szCs w:val="28"/>
          <w:lang w:val="ru-RU"/>
        </w:rPr>
        <w:t>антиоксидантного и иммунного статуса на фоне приема продуктов. Отмеченные позитивные сдвиги в показателях крови</w:t>
      </w:r>
      <w:r w:rsidR="009F4C05" w:rsidRPr="00EF5009">
        <w:rPr>
          <w:rFonts w:ascii="Times New Roman" w:hAnsi="Times New Roman" w:cs="Times New Roman"/>
          <w:color w:val="171717" w:themeColor="background2" w:themeShade="1A"/>
          <w:sz w:val="28"/>
          <w:szCs w:val="28"/>
          <w:lang w:val="ru-RU"/>
        </w:rPr>
        <w:t>,</w:t>
      </w:r>
      <w:r w:rsidR="00432DFD" w:rsidRPr="00EF5009">
        <w:rPr>
          <w:rFonts w:ascii="Times New Roman" w:hAnsi="Times New Roman" w:cs="Times New Roman"/>
          <w:color w:val="171717" w:themeColor="background2" w:themeShade="1A"/>
          <w:sz w:val="28"/>
          <w:szCs w:val="28"/>
          <w:lang w:val="ru-RU"/>
        </w:rPr>
        <w:t xml:space="preserve"> содержании ферритина, сывороточного железа и железосвязывающей способности сыворотки крови свидетельствуют об антианемических свойствах продукт</w:t>
      </w:r>
      <w:r w:rsidR="00FA6E0C" w:rsidRPr="00EF5009">
        <w:rPr>
          <w:rFonts w:ascii="Times New Roman" w:hAnsi="Times New Roman" w:cs="Times New Roman"/>
          <w:color w:val="171717" w:themeColor="background2" w:themeShade="1A"/>
          <w:sz w:val="28"/>
          <w:szCs w:val="28"/>
          <w:lang w:val="ru-RU"/>
        </w:rPr>
        <w:t>ов</w:t>
      </w:r>
      <w:r w:rsidR="00432DFD" w:rsidRPr="00EF5009">
        <w:rPr>
          <w:rFonts w:ascii="Times New Roman" w:hAnsi="Times New Roman" w:cs="Times New Roman"/>
          <w:color w:val="171717" w:themeColor="background2" w:themeShade="1A"/>
          <w:sz w:val="28"/>
          <w:szCs w:val="28"/>
          <w:lang w:val="ru-RU"/>
        </w:rPr>
        <w:t xml:space="preserve"> и нормализующем </w:t>
      </w:r>
      <w:r w:rsidR="00FA6E0C" w:rsidRPr="00EF5009">
        <w:rPr>
          <w:rFonts w:ascii="Times New Roman" w:hAnsi="Times New Roman" w:cs="Times New Roman"/>
          <w:color w:val="171717" w:themeColor="background2" w:themeShade="1A"/>
          <w:sz w:val="28"/>
          <w:szCs w:val="28"/>
          <w:lang w:val="ru-RU"/>
        </w:rPr>
        <w:t>их</w:t>
      </w:r>
      <w:r w:rsidR="00432DFD" w:rsidRPr="00EF5009">
        <w:rPr>
          <w:rFonts w:ascii="Times New Roman" w:hAnsi="Times New Roman" w:cs="Times New Roman"/>
          <w:color w:val="171717" w:themeColor="background2" w:themeShade="1A"/>
          <w:sz w:val="28"/>
          <w:szCs w:val="28"/>
          <w:lang w:val="ru-RU"/>
        </w:rPr>
        <w:t xml:space="preserve"> действии на гемопоэтические функции организма.</w:t>
      </w:r>
    </w:p>
    <w:p w14:paraId="07A3ED3D" w14:textId="5DA3A527" w:rsidR="00064A21" w:rsidRPr="00EF5009" w:rsidRDefault="00432DFD" w:rsidP="00064A21">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С учетом благоприятного влияния спецпродуктов на общее состояние спортсменов, показатели работоспособности, показатели клеточного звен</w:t>
      </w:r>
      <w:r w:rsidR="00E16586" w:rsidRPr="00EF5009">
        <w:rPr>
          <w:rFonts w:ascii="Times New Roman" w:hAnsi="Times New Roman" w:cs="Times New Roman"/>
          <w:color w:val="171717" w:themeColor="background2" w:themeShade="1A"/>
          <w:sz w:val="28"/>
          <w:szCs w:val="28"/>
          <w:lang w:val="ru-RU"/>
        </w:rPr>
        <w:t>а</w:t>
      </w:r>
      <w:r w:rsidRPr="00EF5009">
        <w:rPr>
          <w:rFonts w:ascii="Times New Roman" w:hAnsi="Times New Roman" w:cs="Times New Roman"/>
          <w:color w:val="171717" w:themeColor="background2" w:themeShade="1A"/>
          <w:sz w:val="28"/>
          <w:szCs w:val="28"/>
          <w:lang w:val="ru-RU"/>
        </w:rPr>
        <w:t xml:space="preserve"> иммунитета, а также антиоксидантного статуса</w:t>
      </w:r>
      <w:r w:rsidR="00FA6E0C" w:rsidRPr="00EF5009">
        <w:rPr>
          <w:rFonts w:ascii="Times New Roman" w:hAnsi="Times New Roman" w:cs="Times New Roman"/>
          <w:color w:val="171717" w:themeColor="background2" w:themeShade="1A"/>
          <w:sz w:val="28"/>
          <w:szCs w:val="28"/>
          <w:lang w:val="ru-RU"/>
        </w:rPr>
        <w:t>,</w:t>
      </w:r>
      <w:r w:rsidRPr="00EF5009">
        <w:rPr>
          <w:rFonts w:ascii="Times New Roman" w:hAnsi="Times New Roman" w:cs="Times New Roman"/>
          <w:color w:val="171717" w:themeColor="background2" w:themeShade="1A"/>
          <w:sz w:val="28"/>
          <w:szCs w:val="28"/>
          <w:lang w:val="ru-RU"/>
        </w:rPr>
        <w:t xml:space="preserve"> данное специализированное питани</w:t>
      </w:r>
      <w:r w:rsidR="00FA6E0C" w:rsidRPr="00EF5009">
        <w:rPr>
          <w:rFonts w:ascii="Times New Roman" w:hAnsi="Times New Roman" w:cs="Times New Roman"/>
          <w:color w:val="171717" w:themeColor="background2" w:themeShade="1A"/>
          <w:sz w:val="28"/>
          <w:szCs w:val="28"/>
          <w:lang w:val="ru-RU"/>
        </w:rPr>
        <w:t>е</w:t>
      </w:r>
      <w:r w:rsidRPr="00EF5009">
        <w:rPr>
          <w:rFonts w:ascii="Times New Roman" w:hAnsi="Times New Roman" w:cs="Times New Roman"/>
          <w:color w:val="171717" w:themeColor="background2" w:themeShade="1A"/>
          <w:sz w:val="28"/>
          <w:szCs w:val="28"/>
          <w:lang w:val="ru-RU"/>
        </w:rPr>
        <w:t xml:space="preserve"> может быть рекомендовано различным категориям спортсменов с целью повышения работоспособности и повышения спортивных результатов. </w:t>
      </w:r>
    </w:p>
    <w:p w14:paraId="094192AC" w14:textId="33A497D1" w:rsidR="00064A21" w:rsidRPr="00EF5009" w:rsidRDefault="00064A21" w:rsidP="00064A21">
      <w:pPr>
        <w:spacing w:after="0" w:line="240" w:lineRule="auto"/>
        <w:ind w:firstLine="709"/>
        <w:jc w:val="both"/>
        <w:rPr>
          <w:rFonts w:ascii="Times New Roman" w:hAnsi="Times New Roman" w:cs="Times New Roman"/>
          <w:color w:val="171717" w:themeColor="background2" w:themeShade="1A"/>
          <w:sz w:val="28"/>
          <w:szCs w:val="28"/>
          <w:lang w:val="ru-RU"/>
        </w:rPr>
      </w:pPr>
    </w:p>
    <w:p w14:paraId="009A68DD" w14:textId="44D52752" w:rsidR="00805E29" w:rsidRPr="00EF5009" w:rsidRDefault="001536AB" w:rsidP="0074406B">
      <w:pPr>
        <w:spacing w:after="0" w:line="240" w:lineRule="auto"/>
        <w:ind w:firstLine="709"/>
        <w:jc w:val="center"/>
        <w:rPr>
          <w:rFonts w:ascii="Times New Roman" w:hAnsi="Times New Roman" w:cs="Times New Roman"/>
          <w:b/>
          <w:bCs/>
          <w:color w:val="171717" w:themeColor="background2" w:themeShade="1A"/>
          <w:sz w:val="28"/>
          <w:szCs w:val="28"/>
          <w:lang w:val="ru-RU"/>
        </w:rPr>
      </w:pPr>
      <w:bookmarkStart w:id="96" w:name="_Hlk89546164"/>
      <w:r w:rsidRPr="00EF5009">
        <w:rPr>
          <w:rFonts w:ascii="Times New Roman" w:hAnsi="Times New Roman" w:cs="Times New Roman"/>
          <w:b/>
          <w:bCs/>
          <w:color w:val="171717" w:themeColor="background2" w:themeShade="1A"/>
          <w:sz w:val="28"/>
          <w:szCs w:val="28"/>
          <w:lang w:val="ru-RU"/>
        </w:rPr>
        <w:br w:type="page"/>
      </w:r>
      <w:r w:rsidR="00805E29" w:rsidRPr="00EF5009">
        <w:rPr>
          <w:rFonts w:ascii="Times New Roman" w:hAnsi="Times New Roman" w:cs="Times New Roman"/>
          <w:b/>
          <w:bCs/>
          <w:color w:val="171717" w:themeColor="background2" w:themeShade="1A"/>
          <w:sz w:val="28"/>
          <w:szCs w:val="28"/>
          <w:lang w:val="ru-RU"/>
        </w:rPr>
        <w:lastRenderedPageBreak/>
        <w:t>ВЫВОДЫ</w:t>
      </w:r>
    </w:p>
    <w:p w14:paraId="3EB592A5" w14:textId="77777777" w:rsidR="00805E29" w:rsidRPr="00EF5009" w:rsidRDefault="00805E29" w:rsidP="00805E29">
      <w:pPr>
        <w:spacing w:after="0" w:line="240" w:lineRule="auto"/>
        <w:ind w:firstLine="709"/>
        <w:jc w:val="center"/>
        <w:rPr>
          <w:rFonts w:ascii="Times New Roman" w:hAnsi="Times New Roman" w:cs="Times New Roman"/>
          <w:b/>
          <w:bCs/>
          <w:color w:val="171717" w:themeColor="background2" w:themeShade="1A"/>
          <w:sz w:val="28"/>
          <w:szCs w:val="28"/>
          <w:lang w:val="ru-RU"/>
        </w:rPr>
      </w:pPr>
    </w:p>
    <w:p w14:paraId="56C78BCC" w14:textId="4C28F50A" w:rsidR="00805E29" w:rsidRPr="00EF5009" w:rsidRDefault="00805E29" w:rsidP="00805E2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color w:val="171717" w:themeColor="background2" w:themeShade="1A"/>
          <w:sz w:val="28"/>
          <w:szCs w:val="28"/>
          <w:lang w:val="ru-RU"/>
        </w:rPr>
        <w:t>1.</w:t>
      </w:r>
      <w:r w:rsidR="00E77EB8" w:rsidRPr="00EF5009">
        <w:rPr>
          <w:rFonts w:ascii="Times New Roman" w:hAnsi="Times New Roman" w:cs="Times New Roman"/>
          <w:color w:val="171717" w:themeColor="background2" w:themeShade="1A"/>
          <w:sz w:val="28"/>
          <w:szCs w:val="28"/>
          <w:lang w:val="ru-RU"/>
        </w:rPr>
        <w:t xml:space="preserve"> </w:t>
      </w:r>
      <w:r w:rsidRPr="00EF5009">
        <w:rPr>
          <w:rFonts w:ascii="Times New Roman" w:hAnsi="Times New Roman" w:cs="Times New Roman"/>
          <w:color w:val="171717" w:themeColor="background2" w:themeShade="1A"/>
          <w:sz w:val="28"/>
          <w:szCs w:val="28"/>
          <w:lang w:val="ru-RU"/>
        </w:rPr>
        <w:t>С учетом повышенной потребности организма спортсменов в условиях</w:t>
      </w:r>
      <w:r w:rsidR="005D0A7B" w:rsidRPr="00EF5009">
        <w:rPr>
          <w:rFonts w:ascii="Times New Roman" w:hAnsi="Times New Roman" w:cs="Times New Roman"/>
          <w:color w:val="171717" w:themeColor="background2" w:themeShade="1A"/>
          <w:sz w:val="28"/>
          <w:szCs w:val="28"/>
          <w:lang w:val="ru-RU"/>
        </w:rPr>
        <w:t xml:space="preserve"> </w:t>
      </w:r>
      <w:r w:rsidRPr="00EF5009">
        <w:rPr>
          <w:rFonts w:ascii="Times New Roman" w:hAnsi="Times New Roman" w:cs="Times New Roman"/>
          <w:color w:val="171717" w:themeColor="background2" w:themeShade="1A"/>
          <w:sz w:val="28"/>
          <w:szCs w:val="28"/>
          <w:lang w:val="ru-RU"/>
        </w:rPr>
        <w:t>физических нагрузок и нервно-эмоционального стресса в полноценном белке, легкодоступных углеводах, полиненасыщенных жирных кислотах, витаминах-антиоксидантах, а также в макро-и микроэлементах при разработке</w:t>
      </w:r>
      <w:r w:rsidR="00713527" w:rsidRPr="00EF5009">
        <w:rPr>
          <w:rFonts w:ascii="Times New Roman" w:hAnsi="Times New Roman" w:cs="Times New Roman"/>
          <w:color w:val="171717" w:themeColor="background2" w:themeShade="1A"/>
          <w:sz w:val="28"/>
          <w:szCs w:val="28"/>
          <w:lang w:val="ru-RU"/>
        </w:rPr>
        <w:t xml:space="preserve"> рецептуры и технологии</w:t>
      </w:r>
      <w:r w:rsidRPr="00EF5009">
        <w:rPr>
          <w:rFonts w:ascii="Times New Roman" w:hAnsi="Times New Roman" w:cs="Times New Roman"/>
          <w:color w:val="171717" w:themeColor="background2" w:themeShade="1A"/>
          <w:sz w:val="28"/>
          <w:szCs w:val="28"/>
          <w:lang w:val="ru-RU"/>
        </w:rPr>
        <w:t xml:space="preserve"> сухой смеси для спортивного питания подобрано натуральное </w:t>
      </w:r>
      <w:r w:rsidR="00DB3AAB" w:rsidRPr="00EF5009">
        <w:rPr>
          <w:rFonts w:ascii="Times New Roman" w:hAnsi="Times New Roman" w:cs="Times New Roman"/>
          <w:color w:val="171717" w:themeColor="background2" w:themeShade="1A"/>
          <w:sz w:val="28"/>
          <w:szCs w:val="28"/>
          <w:lang w:val="ru-RU"/>
        </w:rPr>
        <w:t>пищевое</w:t>
      </w:r>
      <w:r w:rsidRPr="00EF5009">
        <w:rPr>
          <w:rFonts w:ascii="Times New Roman" w:hAnsi="Times New Roman" w:cs="Times New Roman"/>
          <w:color w:val="171717" w:themeColor="background2" w:themeShade="1A"/>
          <w:sz w:val="28"/>
          <w:szCs w:val="28"/>
          <w:lang w:val="ru-RU"/>
        </w:rPr>
        <w:t xml:space="preserve"> сырье, включающее </w:t>
      </w:r>
      <w:r w:rsidRPr="00EF5009">
        <w:rPr>
          <w:rFonts w:ascii="Times New Roman" w:hAnsi="Times New Roman" w:cs="Times New Roman"/>
          <w:sz w:val="28"/>
          <w:szCs w:val="28"/>
          <w:lang w:val="ru-RU"/>
        </w:rPr>
        <w:t>сухое кобылье молоко, сухое обезжиренное молоко, сливки растительные сухие, сухие зародыши пшеницы, сухие плоды облепихи, инулин, сухие бактериальные культуры, витаминно-минеральный комплекс, содержащий водо- и жирорастворимые витамины, селен, магний, цинк, железо, полисахарид из бурых водорослей -</w:t>
      </w:r>
      <w:r w:rsidR="00D71BE8" w:rsidRPr="00EF500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ф</w:t>
      </w:r>
      <w:r w:rsidR="00D71BE8" w:rsidRPr="00EF5009">
        <w:rPr>
          <w:rFonts w:ascii="Times New Roman" w:hAnsi="Times New Roman" w:cs="Times New Roman"/>
          <w:sz w:val="28"/>
          <w:szCs w:val="28"/>
          <w:lang w:val="ru-RU"/>
        </w:rPr>
        <w:t>у</w:t>
      </w:r>
      <w:r w:rsidRPr="00EF5009">
        <w:rPr>
          <w:rFonts w:ascii="Times New Roman" w:hAnsi="Times New Roman" w:cs="Times New Roman"/>
          <w:sz w:val="28"/>
          <w:szCs w:val="28"/>
          <w:lang w:val="ru-RU"/>
        </w:rPr>
        <w:t>коидан.</w:t>
      </w:r>
    </w:p>
    <w:p w14:paraId="37B9A91D" w14:textId="5B511C38" w:rsidR="00805E29" w:rsidRPr="00EF5009" w:rsidRDefault="00713527" w:rsidP="007D633C">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2</w:t>
      </w:r>
      <w:r w:rsidR="00805E29" w:rsidRPr="00EF5009">
        <w:rPr>
          <w:rFonts w:ascii="Times New Roman" w:hAnsi="Times New Roman" w:cs="Times New Roman"/>
          <w:sz w:val="28"/>
          <w:szCs w:val="28"/>
          <w:lang w:val="ru-RU"/>
        </w:rPr>
        <w:t>.</w:t>
      </w:r>
      <w:r w:rsidR="00E77EB8" w:rsidRPr="00EF5009">
        <w:rPr>
          <w:rFonts w:ascii="Times New Roman" w:hAnsi="Times New Roman" w:cs="Times New Roman"/>
          <w:sz w:val="28"/>
          <w:szCs w:val="28"/>
          <w:lang w:val="ru-RU"/>
        </w:rPr>
        <w:t xml:space="preserve"> </w:t>
      </w:r>
      <w:r w:rsidR="00805E29" w:rsidRPr="00EF5009">
        <w:rPr>
          <w:rFonts w:ascii="Times New Roman" w:hAnsi="Times New Roman" w:cs="Times New Roman"/>
          <w:sz w:val="28"/>
          <w:szCs w:val="28"/>
          <w:lang w:val="ru-RU"/>
        </w:rPr>
        <w:t>Оценка химического состава специализированного продукта свидетельствует о его сбалансированности по основным пищевым ингредиентам и указывает на то, что в 100г продукта содержится 20,7 г белка, 15,0 г жиров, 58,0 г углеводов, калорийность составляет в среднем 450 ккал/100 г. В 100 г продукта содержится: 14-15 мг α-токоферол-ацетата; 1,5-1,7 мг ретинол-ацетата; 120-130 мг аскорбиновой кислоты; 13-14 мг ниацина; 220 мкг фолиевой кислоты. Кроме того, в продукте присутствует порядка 430-450 мг кальция, около 40,0-42,0 мг магния; 9,0-10,0 мг цинка; 7,0-8,0 мг железа и 50 мкг селена</w:t>
      </w:r>
      <w:r w:rsidR="007D633C" w:rsidRPr="00EF5009">
        <w:rPr>
          <w:rFonts w:ascii="Times New Roman" w:hAnsi="Times New Roman" w:cs="Times New Roman"/>
          <w:sz w:val="28"/>
          <w:szCs w:val="28"/>
          <w:lang w:val="ru-RU"/>
        </w:rPr>
        <w:t>,</w:t>
      </w:r>
      <w:r w:rsidRPr="00EF5009">
        <w:rPr>
          <w:rFonts w:ascii="Times New Roman" w:hAnsi="Times New Roman" w:cs="Times New Roman"/>
          <w:sz w:val="28"/>
          <w:szCs w:val="28"/>
          <w:lang w:val="ru-RU"/>
        </w:rPr>
        <w:t xml:space="preserve"> </w:t>
      </w:r>
      <w:r w:rsidR="007D633C" w:rsidRPr="00EF5009">
        <w:rPr>
          <w:rFonts w:ascii="Times New Roman" w:hAnsi="Times New Roman" w:cs="Times New Roman"/>
          <w:color w:val="000000"/>
          <w:sz w:val="28"/>
          <w:szCs w:val="28"/>
          <w:lang w:val="ru-RU"/>
        </w:rPr>
        <w:t>полиненасыщенны</w:t>
      </w:r>
      <w:r w:rsidR="009C03A6" w:rsidRPr="00EF5009">
        <w:rPr>
          <w:rFonts w:ascii="Times New Roman" w:hAnsi="Times New Roman" w:cs="Times New Roman"/>
          <w:color w:val="000000"/>
          <w:sz w:val="28"/>
          <w:szCs w:val="28"/>
          <w:lang w:val="ru-RU"/>
        </w:rPr>
        <w:t>е</w:t>
      </w:r>
      <w:r w:rsidR="007D633C" w:rsidRPr="00EF5009">
        <w:rPr>
          <w:rFonts w:ascii="Times New Roman" w:hAnsi="Times New Roman" w:cs="Times New Roman"/>
          <w:color w:val="000000"/>
          <w:sz w:val="28"/>
          <w:szCs w:val="28"/>
          <w:lang w:val="ru-RU"/>
        </w:rPr>
        <w:t xml:space="preserve"> жирны</w:t>
      </w:r>
      <w:r w:rsidR="009C03A6" w:rsidRPr="00EF5009">
        <w:rPr>
          <w:rFonts w:ascii="Times New Roman" w:hAnsi="Times New Roman" w:cs="Times New Roman"/>
          <w:color w:val="000000"/>
          <w:sz w:val="28"/>
          <w:szCs w:val="28"/>
          <w:lang w:val="ru-RU"/>
        </w:rPr>
        <w:t>е</w:t>
      </w:r>
      <w:r w:rsidR="007D633C" w:rsidRPr="00EF5009">
        <w:rPr>
          <w:rFonts w:ascii="Times New Roman" w:hAnsi="Times New Roman" w:cs="Times New Roman"/>
          <w:color w:val="000000"/>
          <w:sz w:val="28"/>
          <w:szCs w:val="28"/>
          <w:lang w:val="ru-RU"/>
        </w:rPr>
        <w:t xml:space="preserve"> кислот</w:t>
      </w:r>
      <w:r w:rsidR="009C03A6" w:rsidRPr="00EF5009">
        <w:rPr>
          <w:rFonts w:ascii="Times New Roman" w:hAnsi="Times New Roman" w:cs="Times New Roman"/>
          <w:color w:val="000000"/>
          <w:sz w:val="28"/>
          <w:szCs w:val="28"/>
          <w:lang w:val="ru-RU"/>
        </w:rPr>
        <w:t>ы</w:t>
      </w:r>
      <w:r w:rsidR="007D633C" w:rsidRPr="00EF5009">
        <w:rPr>
          <w:rFonts w:ascii="Times New Roman" w:hAnsi="Times New Roman" w:cs="Times New Roman"/>
          <w:color w:val="000000"/>
          <w:sz w:val="28"/>
          <w:szCs w:val="28"/>
          <w:lang w:val="ru-RU"/>
        </w:rPr>
        <w:t xml:space="preserve">, при </w:t>
      </w:r>
      <w:r w:rsidR="005F3B91" w:rsidRPr="00EF5009">
        <w:rPr>
          <w:rFonts w:ascii="Times New Roman" w:hAnsi="Times New Roman" w:cs="Times New Roman"/>
          <w:color w:val="000000"/>
          <w:sz w:val="28"/>
          <w:szCs w:val="28"/>
          <w:lang w:val="ru-RU"/>
        </w:rPr>
        <w:t>этом в</w:t>
      </w:r>
      <w:r w:rsidR="007D633C" w:rsidRPr="00EF5009">
        <w:rPr>
          <w:rFonts w:ascii="Times New Roman" w:hAnsi="Times New Roman" w:cs="Times New Roman"/>
          <w:color w:val="000000"/>
          <w:sz w:val="28"/>
          <w:szCs w:val="28"/>
          <w:lang w:val="ru-RU"/>
        </w:rPr>
        <w:t xml:space="preserve"> продукте </w:t>
      </w:r>
      <w:r w:rsidR="00ED36A1" w:rsidRPr="00EF5009">
        <w:rPr>
          <w:rFonts w:ascii="Times New Roman" w:hAnsi="Times New Roman" w:cs="Times New Roman"/>
          <w:color w:val="000000"/>
          <w:sz w:val="28"/>
          <w:szCs w:val="28"/>
          <w:lang w:val="ru-RU"/>
        </w:rPr>
        <w:t xml:space="preserve">не </w:t>
      </w:r>
      <w:r w:rsidR="007D633C" w:rsidRPr="00EF5009">
        <w:rPr>
          <w:rFonts w:ascii="Times New Roman" w:hAnsi="Times New Roman" w:cs="Times New Roman"/>
          <w:color w:val="000000"/>
          <w:sz w:val="28"/>
          <w:szCs w:val="28"/>
          <w:lang w:val="ru-RU"/>
        </w:rPr>
        <w:t>содержится трансизомеров жирных кислот</w:t>
      </w:r>
      <w:r w:rsidR="00F7598E" w:rsidRPr="00EF5009">
        <w:rPr>
          <w:rFonts w:ascii="Times New Roman" w:hAnsi="Times New Roman" w:cs="Times New Roman"/>
          <w:color w:val="000000"/>
          <w:sz w:val="28"/>
          <w:szCs w:val="28"/>
          <w:lang w:val="ru-RU"/>
        </w:rPr>
        <w:t xml:space="preserve"> [1</w:t>
      </w:r>
      <w:r w:rsidR="00715276" w:rsidRPr="00715276">
        <w:rPr>
          <w:rFonts w:ascii="Times New Roman" w:hAnsi="Times New Roman" w:cs="Times New Roman"/>
          <w:color w:val="000000"/>
          <w:sz w:val="28"/>
          <w:szCs w:val="28"/>
          <w:lang w:val="ru-RU"/>
        </w:rPr>
        <w:t>31</w:t>
      </w:r>
      <w:r w:rsidR="00661AB4" w:rsidRPr="00EF5009">
        <w:rPr>
          <w:rFonts w:ascii="Times New Roman" w:hAnsi="Times New Roman" w:cs="Times New Roman"/>
          <w:color w:val="000000"/>
          <w:sz w:val="28"/>
          <w:szCs w:val="28"/>
          <w:lang w:val="ru-RU"/>
        </w:rPr>
        <w:t xml:space="preserve"> - c. 93</w:t>
      </w:r>
      <w:r w:rsidR="00F7598E" w:rsidRPr="00EF5009">
        <w:rPr>
          <w:rFonts w:ascii="Times New Roman" w:hAnsi="Times New Roman" w:cs="Times New Roman"/>
          <w:color w:val="000000"/>
          <w:sz w:val="28"/>
          <w:szCs w:val="28"/>
          <w:lang w:val="ru-RU"/>
        </w:rPr>
        <w:t>]</w:t>
      </w:r>
      <w:r w:rsidR="007D633C" w:rsidRPr="00EF5009">
        <w:rPr>
          <w:rFonts w:ascii="Times New Roman" w:hAnsi="Times New Roman" w:cs="Times New Roman"/>
          <w:color w:val="000000"/>
          <w:sz w:val="28"/>
          <w:szCs w:val="28"/>
          <w:lang w:val="ru-RU"/>
        </w:rPr>
        <w:t>.</w:t>
      </w:r>
    </w:p>
    <w:p w14:paraId="68999D71" w14:textId="702F3F64" w:rsidR="00805E29" w:rsidRPr="00EF5009" w:rsidRDefault="007D633C" w:rsidP="00805E2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3</w:t>
      </w:r>
      <w:r w:rsidR="00805E29" w:rsidRPr="00EF5009">
        <w:rPr>
          <w:rFonts w:ascii="Times New Roman" w:hAnsi="Times New Roman" w:cs="Times New Roman"/>
          <w:sz w:val="28"/>
          <w:szCs w:val="28"/>
          <w:lang w:val="ru-RU"/>
        </w:rPr>
        <w:t xml:space="preserve">. Включение в состав продукта сухих </w:t>
      </w:r>
      <w:r w:rsidR="00805E29" w:rsidRPr="00EF5009">
        <w:rPr>
          <w:rFonts w:ascii="Times New Roman" w:hAnsi="Times New Roman" w:cs="Times New Roman"/>
          <w:bCs/>
          <w:sz w:val="28"/>
          <w:szCs w:val="28"/>
          <w:lang w:val="ru-RU"/>
        </w:rPr>
        <w:t xml:space="preserve">культур молочнокислых и бифидобактерий </w:t>
      </w:r>
      <w:r w:rsidR="00805E29" w:rsidRPr="00EF5009">
        <w:rPr>
          <w:rFonts w:ascii="Times New Roman" w:hAnsi="Times New Roman" w:cs="Times New Roman"/>
          <w:sz w:val="28"/>
          <w:szCs w:val="28"/>
          <w:lang w:val="ru-RU"/>
        </w:rPr>
        <w:t>(</w:t>
      </w:r>
      <w:r w:rsidR="00805E29" w:rsidRPr="00EF5009">
        <w:rPr>
          <w:rFonts w:ascii="Times New Roman" w:hAnsi="Times New Roman" w:cs="Times New Roman"/>
          <w:i/>
          <w:sz w:val="28"/>
          <w:szCs w:val="28"/>
          <w:lang w:val="ru-RU"/>
        </w:rPr>
        <w:t>Lactobaccillus acidophillus</w:t>
      </w:r>
      <w:r w:rsidR="00805E29" w:rsidRPr="00EF5009">
        <w:rPr>
          <w:rFonts w:ascii="Times New Roman" w:hAnsi="Times New Roman" w:cs="Times New Roman"/>
          <w:sz w:val="28"/>
          <w:szCs w:val="28"/>
          <w:lang w:val="ru-RU"/>
        </w:rPr>
        <w:t xml:space="preserve">, </w:t>
      </w:r>
      <w:r w:rsidR="00805E29" w:rsidRPr="00EF5009">
        <w:rPr>
          <w:rFonts w:ascii="Times New Roman" w:hAnsi="Times New Roman" w:cs="Times New Roman"/>
          <w:i/>
          <w:sz w:val="28"/>
          <w:szCs w:val="28"/>
          <w:lang w:val="ru-RU"/>
        </w:rPr>
        <w:t>Streptocuccus lаctis</w:t>
      </w:r>
      <w:r w:rsidR="00805E29" w:rsidRPr="00EF5009">
        <w:rPr>
          <w:rFonts w:ascii="Times New Roman" w:hAnsi="Times New Roman" w:cs="Times New Roman"/>
          <w:sz w:val="28"/>
          <w:szCs w:val="28"/>
          <w:lang w:val="ru-RU"/>
        </w:rPr>
        <w:t xml:space="preserve">, </w:t>
      </w:r>
      <w:r w:rsidR="003F5338" w:rsidRPr="00EF5009">
        <w:rPr>
          <w:rFonts w:ascii="Times New Roman" w:hAnsi="Times New Roman" w:cs="Times New Roman"/>
          <w:i/>
          <w:iCs/>
          <w:sz w:val="28"/>
          <w:szCs w:val="28"/>
          <w:lang w:val="ru-RU"/>
        </w:rPr>
        <w:t>Bifidobacterium bifidum</w:t>
      </w:r>
      <w:r w:rsidR="00805E29" w:rsidRPr="00EF5009">
        <w:rPr>
          <w:rFonts w:ascii="Times New Roman" w:hAnsi="Times New Roman" w:cs="Times New Roman"/>
          <w:sz w:val="28"/>
          <w:szCs w:val="28"/>
          <w:lang w:val="ru-RU"/>
        </w:rPr>
        <w:t xml:space="preserve">), взятых в соотношении 1:1:1, было связано с благоприятным их влиянием на состояние </w:t>
      </w:r>
      <w:r w:rsidR="00732731" w:rsidRPr="00EF5009">
        <w:rPr>
          <w:rFonts w:ascii="Times New Roman" w:hAnsi="Times New Roman" w:cs="Times New Roman"/>
          <w:sz w:val="28"/>
          <w:szCs w:val="28"/>
          <w:lang w:val="ru-RU"/>
        </w:rPr>
        <w:t>микробиоценоза кишечника</w:t>
      </w:r>
      <w:r w:rsidR="00805E29" w:rsidRPr="00EF5009">
        <w:rPr>
          <w:rFonts w:ascii="Times New Roman" w:hAnsi="Times New Roman" w:cs="Times New Roman"/>
          <w:sz w:val="28"/>
          <w:szCs w:val="28"/>
          <w:lang w:val="ru-RU"/>
        </w:rPr>
        <w:t xml:space="preserve"> и повышени</w:t>
      </w:r>
      <w:r w:rsidR="00C80068" w:rsidRPr="00EF5009">
        <w:rPr>
          <w:rFonts w:ascii="Times New Roman" w:hAnsi="Times New Roman" w:cs="Times New Roman"/>
          <w:sz w:val="28"/>
          <w:szCs w:val="28"/>
          <w:lang w:val="ru-RU"/>
        </w:rPr>
        <w:t xml:space="preserve">е </w:t>
      </w:r>
      <w:r w:rsidR="00805E29" w:rsidRPr="00EF5009">
        <w:rPr>
          <w:rFonts w:ascii="Times New Roman" w:hAnsi="Times New Roman" w:cs="Times New Roman"/>
          <w:sz w:val="28"/>
          <w:szCs w:val="28"/>
          <w:lang w:val="ru-RU"/>
        </w:rPr>
        <w:t>защитных функций организма.</w:t>
      </w:r>
    </w:p>
    <w:p w14:paraId="2EB590E7" w14:textId="40788E72" w:rsidR="00805E29" w:rsidRPr="00EF5009" w:rsidRDefault="002620E5" w:rsidP="007D633C">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4</w:t>
      </w:r>
      <w:r w:rsidR="00805E29" w:rsidRPr="00EF5009">
        <w:rPr>
          <w:rFonts w:ascii="Times New Roman" w:hAnsi="Times New Roman" w:cs="Times New Roman"/>
          <w:sz w:val="28"/>
          <w:szCs w:val="28"/>
          <w:lang w:val="ru-RU"/>
        </w:rPr>
        <w:t xml:space="preserve">. Кормление животных специализированным продуктом в течение 21 и 35 дней на фоне физической нагрузки (плавание с грузом) привело к статистически значимому повышению выносливости крыс, снижению в мембранах эритроцитов, в митохондриальной фракции бедренной мышцы и в микросомальной фракции печени уровня </w:t>
      </w:r>
      <w:r w:rsidR="001D3F50" w:rsidRPr="00EF5009">
        <w:rPr>
          <w:rFonts w:ascii="Times New Roman" w:hAnsi="Times New Roman" w:cs="Times New Roman"/>
          <w:sz w:val="28"/>
          <w:szCs w:val="28"/>
          <w:lang w:val="ru-RU"/>
        </w:rPr>
        <w:t>малонового диальдегида и диеновых коньюгатов</w:t>
      </w:r>
      <w:r w:rsidR="00805E29" w:rsidRPr="00EF5009">
        <w:rPr>
          <w:rFonts w:ascii="Times New Roman" w:hAnsi="Times New Roman" w:cs="Times New Roman"/>
          <w:sz w:val="28"/>
          <w:szCs w:val="28"/>
          <w:lang w:val="ru-RU"/>
        </w:rPr>
        <w:t>,</w:t>
      </w:r>
      <w:r w:rsidR="0063502F" w:rsidRPr="00EF5009">
        <w:rPr>
          <w:rFonts w:ascii="Times New Roman" w:hAnsi="Times New Roman" w:cs="Times New Roman"/>
          <w:sz w:val="28"/>
          <w:szCs w:val="28"/>
          <w:lang w:val="ru-RU"/>
        </w:rPr>
        <w:t xml:space="preserve"> </w:t>
      </w:r>
      <w:r w:rsidR="00805E29" w:rsidRPr="00EF5009">
        <w:rPr>
          <w:rFonts w:ascii="Times New Roman" w:hAnsi="Times New Roman" w:cs="Times New Roman"/>
          <w:sz w:val="28"/>
          <w:szCs w:val="28"/>
          <w:lang w:val="ru-RU"/>
        </w:rPr>
        <w:t>к повышению активности и каталазы и супероксиддисмутазы</w:t>
      </w:r>
      <w:r w:rsidR="001D3F50" w:rsidRPr="00EF5009">
        <w:rPr>
          <w:rFonts w:ascii="Times New Roman" w:hAnsi="Times New Roman" w:cs="Times New Roman"/>
          <w:sz w:val="28"/>
          <w:szCs w:val="28"/>
          <w:lang w:val="ru-RU"/>
        </w:rPr>
        <w:t>, а также снижению уровня молочной и пировиноградной кислот в крови</w:t>
      </w:r>
      <w:r w:rsidR="0087756A" w:rsidRPr="00EF5009">
        <w:rPr>
          <w:rFonts w:ascii="Times New Roman" w:hAnsi="Times New Roman" w:cs="Times New Roman"/>
          <w:sz w:val="28"/>
          <w:szCs w:val="28"/>
          <w:lang w:val="ru-RU"/>
        </w:rPr>
        <w:t>,</w:t>
      </w:r>
      <w:r w:rsidR="001D3F50" w:rsidRPr="00EF5009">
        <w:rPr>
          <w:rFonts w:ascii="Times New Roman" w:hAnsi="Times New Roman" w:cs="Times New Roman"/>
          <w:sz w:val="28"/>
          <w:szCs w:val="28"/>
          <w:lang w:val="ru-RU"/>
        </w:rPr>
        <w:t xml:space="preserve"> бедренной мышце крыс, по сравнению с контрольными </w:t>
      </w:r>
      <w:r w:rsidRPr="00EF5009">
        <w:rPr>
          <w:rFonts w:ascii="Times New Roman" w:hAnsi="Times New Roman" w:cs="Times New Roman"/>
          <w:sz w:val="28"/>
          <w:szCs w:val="28"/>
          <w:lang w:val="ru-RU"/>
        </w:rPr>
        <w:t>животными</w:t>
      </w:r>
      <w:r w:rsidR="00F7598E" w:rsidRPr="00EF5009">
        <w:rPr>
          <w:rFonts w:ascii="Times New Roman" w:hAnsi="Times New Roman" w:cs="Times New Roman"/>
          <w:sz w:val="28"/>
          <w:szCs w:val="28"/>
          <w:lang w:val="ru-RU"/>
        </w:rPr>
        <w:t xml:space="preserve"> [1</w:t>
      </w:r>
      <w:r w:rsidR="00715276" w:rsidRPr="00715276">
        <w:rPr>
          <w:rFonts w:ascii="Times New Roman" w:hAnsi="Times New Roman" w:cs="Times New Roman"/>
          <w:sz w:val="28"/>
          <w:szCs w:val="28"/>
          <w:lang w:val="ru-RU"/>
        </w:rPr>
        <w:t>31</w:t>
      </w:r>
      <w:r w:rsidR="00661AB4" w:rsidRPr="00EF5009">
        <w:rPr>
          <w:rFonts w:ascii="Times New Roman" w:hAnsi="Times New Roman" w:cs="Times New Roman"/>
          <w:sz w:val="28"/>
          <w:szCs w:val="28"/>
          <w:lang w:val="ru-RU"/>
        </w:rPr>
        <w:t xml:space="preserve"> </w:t>
      </w:r>
      <w:r w:rsidR="00661AB4" w:rsidRPr="00EF5009">
        <w:rPr>
          <w:rFonts w:ascii="Times New Roman" w:hAnsi="Times New Roman" w:cs="Times New Roman"/>
          <w:color w:val="000000"/>
          <w:sz w:val="28"/>
          <w:szCs w:val="28"/>
          <w:lang w:val="ru-RU"/>
        </w:rPr>
        <w:t>- c. 9</w:t>
      </w:r>
      <w:r w:rsidR="00F030FB" w:rsidRPr="00EF5009">
        <w:rPr>
          <w:rFonts w:ascii="Times New Roman" w:hAnsi="Times New Roman" w:cs="Times New Roman"/>
          <w:color w:val="000000"/>
          <w:sz w:val="28"/>
          <w:szCs w:val="28"/>
          <w:lang w:val="ru-RU"/>
        </w:rPr>
        <w:t>4</w:t>
      </w:r>
      <w:r w:rsidR="00F7598E" w:rsidRPr="00EF5009">
        <w:rPr>
          <w:rFonts w:ascii="Times New Roman" w:hAnsi="Times New Roman" w:cs="Times New Roman"/>
          <w:sz w:val="28"/>
          <w:szCs w:val="28"/>
          <w:lang w:val="ru-RU"/>
        </w:rPr>
        <w:t>]</w:t>
      </w:r>
      <w:r w:rsidR="001D3F50" w:rsidRPr="00EF5009">
        <w:rPr>
          <w:rFonts w:ascii="Times New Roman" w:hAnsi="Times New Roman" w:cs="Times New Roman"/>
          <w:sz w:val="28"/>
          <w:szCs w:val="28"/>
          <w:lang w:val="ru-RU"/>
        </w:rPr>
        <w:t>.</w:t>
      </w:r>
    </w:p>
    <w:p w14:paraId="0684A8F7" w14:textId="18461853" w:rsidR="00805E29" w:rsidRPr="00EF5009" w:rsidRDefault="002620E5" w:rsidP="00805E29">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5</w:t>
      </w:r>
      <w:r w:rsidR="00805E29" w:rsidRPr="00EF5009">
        <w:rPr>
          <w:rFonts w:ascii="Times New Roman" w:hAnsi="Times New Roman" w:cs="Times New Roman"/>
          <w:sz w:val="28"/>
          <w:szCs w:val="28"/>
          <w:lang w:val="ru-RU"/>
        </w:rPr>
        <w:t xml:space="preserve"> На фоне приема специализированного продукта у крыс опытной группы по сравнению с контрольными животными отмечалось повышение в крови содержания гемоглобина, эритроцитов и гематокрита соответственно на 12,9</w:t>
      </w:r>
      <w:r w:rsidR="00F46D3B" w:rsidRPr="00EF5009">
        <w:rPr>
          <w:rFonts w:ascii="Times New Roman" w:hAnsi="Times New Roman" w:cs="Times New Roman"/>
          <w:sz w:val="28"/>
          <w:szCs w:val="28"/>
          <w:lang w:val="ru-RU"/>
        </w:rPr>
        <w:t xml:space="preserve"> </w:t>
      </w:r>
      <w:r w:rsidR="00805E29" w:rsidRPr="00EF5009">
        <w:rPr>
          <w:rFonts w:ascii="Times New Roman" w:hAnsi="Times New Roman" w:cs="Times New Roman"/>
          <w:sz w:val="28"/>
          <w:szCs w:val="28"/>
          <w:lang w:val="ru-RU"/>
        </w:rPr>
        <w:t>%; 7,4</w:t>
      </w:r>
      <w:r w:rsidR="00F46D3B" w:rsidRPr="00EF5009">
        <w:rPr>
          <w:rFonts w:ascii="Times New Roman" w:hAnsi="Times New Roman" w:cs="Times New Roman"/>
          <w:sz w:val="28"/>
          <w:szCs w:val="28"/>
          <w:lang w:val="ru-RU"/>
        </w:rPr>
        <w:t xml:space="preserve"> </w:t>
      </w:r>
      <w:r w:rsidR="00805E29" w:rsidRPr="00EF5009">
        <w:rPr>
          <w:rFonts w:ascii="Times New Roman" w:hAnsi="Times New Roman" w:cs="Times New Roman"/>
          <w:sz w:val="28"/>
          <w:szCs w:val="28"/>
          <w:lang w:val="ru-RU"/>
        </w:rPr>
        <w:t>% и 3,2</w:t>
      </w:r>
      <w:r w:rsidR="00F46D3B" w:rsidRPr="00EF5009">
        <w:rPr>
          <w:rFonts w:ascii="Times New Roman" w:hAnsi="Times New Roman" w:cs="Times New Roman"/>
          <w:sz w:val="28"/>
          <w:szCs w:val="28"/>
          <w:lang w:val="ru-RU"/>
        </w:rPr>
        <w:t xml:space="preserve"> </w:t>
      </w:r>
      <w:r w:rsidR="00805E29" w:rsidRPr="00EF5009">
        <w:rPr>
          <w:rFonts w:ascii="Times New Roman" w:hAnsi="Times New Roman" w:cs="Times New Roman"/>
          <w:sz w:val="28"/>
          <w:szCs w:val="28"/>
          <w:lang w:val="ru-RU"/>
        </w:rPr>
        <w:t>%, не достигающее, однако, уровня статистической значимости</w:t>
      </w:r>
      <w:r w:rsidR="00F7598E" w:rsidRPr="00EF5009">
        <w:rPr>
          <w:rFonts w:ascii="Times New Roman" w:hAnsi="Times New Roman" w:cs="Times New Roman"/>
          <w:sz w:val="28"/>
          <w:szCs w:val="28"/>
          <w:lang w:val="ru-RU"/>
        </w:rPr>
        <w:t xml:space="preserve"> [1</w:t>
      </w:r>
      <w:r w:rsidR="00715276" w:rsidRPr="00715276">
        <w:rPr>
          <w:rFonts w:ascii="Times New Roman" w:hAnsi="Times New Roman" w:cs="Times New Roman"/>
          <w:sz w:val="28"/>
          <w:szCs w:val="28"/>
          <w:lang w:val="ru-RU"/>
        </w:rPr>
        <w:t>31</w:t>
      </w:r>
      <w:r w:rsidR="00F030FB" w:rsidRPr="00EF5009">
        <w:rPr>
          <w:rFonts w:ascii="Times New Roman" w:hAnsi="Times New Roman" w:cs="Times New Roman"/>
          <w:sz w:val="28"/>
          <w:szCs w:val="28"/>
          <w:lang w:val="ru-RU"/>
        </w:rPr>
        <w:t xml:space="preserve"> </w:t>
      </w:r>
      <w:r w:rsidR="00F030FB" w:rsidRPr="00EF5009">
        <w:rPr>
          <w:rFonts w:ascii="Times New Roman" w:hAnsi="Times New Roman" w:cs="Times New Roman"/>
          <w:color w:val="000000"/>
          <w:sz w:val="28"/>
          <w:szCs w:val="28"/>
          <w:lang w:val="ru-RU"/>
        </w:rPr>
        <w:t>- c. 95</w:t>
      </w:r>
      <w:r w:rsidR="00F7598E" w:rsidRPr="00EF5009">
        <w:rPr>
          <w:rFonts w:ascii="Times New Roman" w:hAnsi="Times New Roman" w:cs="Times New Roman"/>
          <w:sz w:val="28"/>
          <w:szCs w:val="28"/>
          <w:lang w:val="ru-RU"/>
        </w:rPr>
        <w:t>]</w:t>
      </w:r>
      <w:r w:rsidR="00805E29" w:rsidRPr="00EF5009">
        <w:rPr>
          <w:rFonts w:ascii="Times New Roman" w:hAnsi="Times New Roman" w:cs="Times New Roman"/>
          <w:sz w:val="28"/>
          <w:szCs w:val="28"/>
          <w:lang w:val="ru-RU"/>
        </w:rPr>
        <w:t xml:space="preserve">. </w:t>
      </w:r>
    </w:p>
    <w:p w14:paraId="44419D22" w14:textId="794762BB" w:rsidR="00805E29" w:rsidRPr="00EF5009" w:rsidRDefault="002620E5" w:rsidP="007D633C">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6</w:t>
      </w:r>
      <w:r w:rsidR="00805E29" w:rsidRPr="00EF5009">
        <w:rPr>
          <w:rFonts w:ascii="Times New Roman" w:hAnsi="Times New Roman" w:cs="Times New Roman"/>
          <w:sz w:val="28"/>
          <w:szCs w:val="28"/>
          <w:lang w:val="ru-RU"/>
        </w:rPr>
        <w:t>. Оценка эффективности низкомолекулярных пептидов, выделенных и</w:t>
      </w:r>
      <w:r w:rsidR="00F46D3B" w:rsidRPr="00EF5009">
        <w:rPr>
          <w:rFonts w:ascii="Times New Roman" w:hAnsi="Times New Roman" w:cs="Times New Roman"/>
          <w:sz w:val="28"/>
          <w:szCs w:val="28"/>
          <w:lang w:val="ru-RU"/>
        </w:rPr>
        <w:t>з</w:t>
      </w:r>
      <w:r w:rsidR="00805E29" w:rsidRPr="00EF5009">
        <w:rPr>
          <w:rFonts w:ascii="Times New Roman" w:hAnsi="Times New Roman" w:cs="Times New Roman"/>
          <w:sz w:val="28"/>
          <w:szCs w:val="28"/>
          <w:lang w:val="ru-RU"/>
        </w:rPr>
        <w:t xml:space="preserve"> кобыльего молока при физической нагрузке, в частности при беге на тр</w:t>
      </w:r>
      <w:r w:rsidR="00F46D3B" w:rsidRPr="00EF5009">
        <w:rPr>
          <w:rFonts w:ascii="Times New Roman" w:hAnsi="Times New Roman" w:cs="Times New Roman"/>
          <w:sz w:val="28"/>
          <w:szCs w:val="28"/>
          <w:lang w:val="ru-RU"/>
        </w:rPr>
        <w:t>ед</w:t>
      </w:r>
      <w:r w:rsidR="00805E29" w:rsidRPr="00EF5009">
        <w:rPr>
          <w:rFonts w:ascii="Times New Roman" w:hAnsi="Times New Roman" w:cs="Times New Roman"/>
          <w:sz w:val="28"/>
          <w:szCs w:val="28"/>
          <w:lang w:val="ru-RU"/>
        </w:rPr>
        <w:t xml:space="preserve">бане </w:t>
      </w:r>
      <w:r w:rsidR="00805E29" w:rsidRPr="00EF5009">
        <w:rPr>
          <w:rFonts w:ascii="Times New Roman" w:hAnsi="Times New Roman" w:cs="Times New Roman"/>
          <w:sz w:val="28"/>
          <w:szCs w:val="28"/>
          <w:lang w:val="ru-RU"/>
        </w:rPr>
        <w:lastRenderedPageBreak/>
        <w:t>показала, что потребление крысами в течении 28 дней по 1,0 мл из расчета на 100</w:t>
      </w:r>
      <w:r w:rsidR="00D45F21" w:rsidRPr="00EF5009">
        <w:rPr>
          <w:rFonts w:ascii="Times New Roman" w:hAnsi="Times New Roman" w:cs="Times New Roman"/>
          <w:sz w:val="28"/>
          <w:szCs w:val="28"/>
          <w:lang w:val="ru-RU"/>
        </w:rPr>
        <w:t xml:space="preserve"> </w:t>
      </w:r>
      <w:r w:rsidR="00805E29" w:rsidRPr="00EF5009">
        <w:rPr>
          <w:rFonts w:ascii="Times New Roman" w:hAnsi="Times New Roman" w:cs="Times New Roman"/>
          <w:sz w:val="28"/>
          <w:szCs w:val="28"/>
          <w:lang w:val="ru-RU"/>
        </w:rPr>
        <w:t>г</w:t>
      </w:r>
      <w:r w:rsidR="006B0AB7">
        <w:rPr>
          <w:rFonts w:ascii="Times New Roman" w:hAnsi="Times New Roman" w:cs="Times New Roman"/>
          <w:sz w:val="28"/>
          <w:szCs w:val="28"/>
          <w:lang w:val="ru-RU"/>
        </w:rPr>
        <w:t>р.</w:t>
      </w:r>
      <w:r w:rsidR="00805E29" w:rsidRPr="00EF5009">
        <w:rPr>
          <w:rFonts w:ascii="Times New Roman" w:hAnsi="Times New Roman" w:cs="Times New Roman"/>
          <w:sz w:val="28"/>
          <w:szCs w:val="28"/>
          <w:lang w:val="ru-RU"/>
        </w:rPr>
        <w:t xml:space="preserve"> массы тела, обогащенной витаминами-антиоксидантами фракции низкомолекулярных пептидов из кобыльего молока, благоприятно сказалось на содержании лактата и пирувата как в крови, так и в мышечной ткани. Так, по сравнению с контрольной группой, у крыс опытной группы отмечена более низкая концентрация молочной кислоты в сыворотке крови на </w:t>
      </w:r>
      <w:r w:rsidR="00934620" w:rsidRPr="00934620">
        <w:rPr>
          <w:rFonts w:ascii="Times New Roman" w:hAnsi="Times New Roman" w:cs="Times New Roman"/>
          <w:sz w:val="28"/>
          <w:szCs w:val="28"/>
          <w:lang w:val="ru-RU"/>
        </w:rPr>
        <w:t>21,9</w:t>
      </w:r>
      <w:r w:rsidR="00F46D3B" w:rsidRPr="00934620">
        <w:rPr>
          <w:rFonts w:ascii="Times New Roman" w:hAnsi="Times New Roman" w:cs="Times New Roman"/>
          <w:sz w:val="28"/>
          <w:szCs w:val="28"/>
          <w:lang w:val="ru-RU"/>
        </w:rPr>
        <w:t xml:space="preserve"> </w:t>
      </w:r>
      <w:r w:rsidR="00805E29" w:rsidRPr="00EF5009">
        <w:rPr>
          <w:rFonts w:ascii="Times New Roman" w:hAnsi="Times New Roman" w:cs="Times New Roman"/>
          <w:sz w:val="28"/>
          <w:szCs w:val="28"/>
          <w:lang w:val="ru-RU"/>
        </w:rPr>
        <w:t xml:space="preserve">% и бедренной мышце на </w:t>
      </w:r>
      <w:r w:rsidR="00934620" w:rsidRPr="00934620">
        <w:rPr>
          <w:rFonts w:ascii="Times New Roman" w:hAnsi="Times New Roman" w:cs="Times New Roman"/>
          <w:sz w:val="28"/>
          <w:szCs w:val="28"/>
          <w:lang w:val="ru-RU"/>
        </w:rPr>
        <w:t>19,5</w:t>
      </w:r>
      <w:r w:rsidR="00F46D3B" w:rsidRPr="00934620">
        <w:rPr>
          <w:rFonts w:ascii="Times New Roman" w:hAnsi="Times New Roman" w:cs="Times New Roman"/>
          <w:sz w:val="28"/>
          <w:szCs w:val="28"/>
          <w:lang w:val="ru-RU"/>
        </w:rPr>
        <w:t xml:space="preserve"> </w:t>
      </w:r>
      <w:r w:rsidR="00805E29" w:rsidRPr="00EF5009">
        <w:rPr>
          <w:rFonts w:ascii="Times New Roman" w:hAnsi="Times New Roman" w:cs="Times New Roman"/>
          <w:sz w:val="28"/>
          <w:szCs w:val="28"/>
          <w:lang w:val="ru-RU"/>
        </w:rPr>
        <w:t>%. Содержание пировиноградной кислоты не отличалось от исходных значений</w:t>
      </w:r>
      <w:r w:rsidR="00F7598E" w:rsidRPr="00EF5009">
        <w:rPr>
          <w:rFonts w:ascii="Times New Roman" w:hAnsi="Times New Roman" w:cs="Times New Roman"/>
          <w:sz w:val="28"/>
          <w:szCs w:val="28"/>
          <w:lang w:val="ru-RU"/>
        </w:rPr>
        <w:t xml:space="preserve"> [1</w:t>
      </w:r>
      <w:r w:rsidR="00715276" w:rsidRPr="000E0710">
        <w:rPr>
          <w:rFonts w:ascii="Times New Roman" w:hAnsi="Times New Roman" w:cs="Times New Roman"/>
          <w:sz w:val="28"/>
          <w:szCs w:val="28"/>
          <w:lang w:val="ru-RU"/>
        </w:rPr>
        <w:t>31</w:t>
      </w:r>
      <w:r w:rsidR="00F030FB" w:rsidRPr="00EF5009">
        <w:rPr>
          <w:rFonts w:ascii="Times New Roman" w:hAnsi="Times New Roman" w:cs="Times New Roman"/>
          <w:sz w:val="28"/>
          <w:szCs w:val="28"/>
          <w:lang w:val="ru-RU"/>
        </w:rPr>
        <w:t xml:space="preserve"> </w:t>
      </w:r>
      <w:r w:rsidR="00F030FB" w:rsidRPr="00EF5009">
        <w:rPr>
          <w:rFonts w:ascii="Times New Roman" w:hAnsi="Times New Roman" w:cs="Times New Roman"/>
          <w:color w:val="000000"/>
          <w:sz w:val="28"/>
          <w:szCs w:val="28"/>
          <w:lang w:val="ru-RU"/>
        </w:rPr>
        <w:t>- c. 97</w:t>
      </w:r>
      <w:r w:rsidR="00F7598E" w:rsidRPr="00EF5009">
        <w:rPr>
          <w:rFonts w:ascii="Times New Roman" w:hAnsi="Times New Roman" w:cs="Times New Roman"/>
          <w:sz w:val="28"/>
          <w:szCs w:val="28"/>
          <w:lang w:val="ru-RU"/>
        </w:rPr>
        <w:t>]</w:t>
      </w:r>
      <w:r w:rsidR="00805E29" w:rsidRPr="00EF5009">
        <w:rPr>
          <w:rFonts w:ascii="Times New Roman" w:hAnsi="Times New Roman" w:cs="Times New Roman"/>
          <w:sz w:val="28"/>
          <w:szCs w:val="28"/>
          <w:lang w:val="ru-RU"/>
        </w:rPr>
        <w:t>.</w:t>
      </w:r>
    </w:p>
    <w:p w14:paraId="2435EF0E" w14:textId="32C17BAA" w:rsidR="00805E29" w:rsidRPr="00EF5009" w:rsidRDefault="002620E5" w:rsidP="00805E29">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7</w:t>
      </w:r>
      <w:r w:rsidR="00805E29" w:rsidRPr="00EF5009">
        <w:rPr>
          <w:rFonts w:ascii="Times New Roman" w:hAnsi="Times New Roman" w:cs="Times New Roman"/>
          <w:sz w:val="28"/>
          <w:szCs w:val="28"/>
          <w:lang w:val="ru-RU"/>
        </w:rPr>
        <w:t>.</w:t>
      </w:r>
      <w:r w:rsidR="00E77EB8" w:rsidRPr="00EF5009">
        <w:rPr>
          <w:rFonts w:ascii="Times New Roman" w:hAnsi="Times New Roman" w:cs="Times New Roman"/>
          <w:sz w:val="28"/>
          <w:szCs w:val="28"/>
          <w:lang w:val="ru-RU"/>
        </w:rPr>
        <w:t xml:space="preserve"> </w:t>
      </w:r>
      <w:r w:rsidR="00805E29" w:rsidRPr="00EF5009">
        <w:rPr>
          <w:rFonts w:ascii="Times New Roman" w:hAnsi="Times New Roman" w:cs="Times New Roman"/>
          <w:sz w:val="28"/>
          <w:szCs w:val="28"/>
          <w:lang w:val="ru-RU"/>
        </w:rPr>
        <w:t xml:space="preserve">Прием животными </w:t>
      </w:r>
      <w:r w:rsidR="00631601" w:rsidRPr="00EF5009">
        <w:rPr>
          <w:rFonts w:ascii="Times New Roman" w:hAnsi="Times New Roman" w:cs="Times New Roman"/>
          <w:sz w:val="28"/>
          <w:szCs w:val="28"/>
          <w:lang w:val="ru-RU"/>
        </w:rPr>
        <w:t xml:space="preserve">кисломолочного продукта, </w:t>
      </w:r>
      <w:r w:rsidR="00805E29" w:rsidRPr="00EF5009">
        <w:rPr>
          <w:rFonts w:ascii="Times New Roman" w:hAnsi="Times New Roman" w:cs="Times New Roman"/>
          <w:sz w:val="28"/>
          <w:szCs w:val="28"/>
          <w:lang w:val="ru-RU"/>
        </w:rPr>
        <w:t>обогащенно</w:t>
      </w:r>
      <w:r w:rsidR="00631601" w:rsidRPr="00EF5009">
        <w:rPr>
          <w:rFonts w:ascii="Times New Roman" w:hAnsi="Times New Roman" w:cs="Times New Roman"/>
          <w:sz w:val="28"/>
          <w:szCs w:val="28"/>
          <w:lang w:val="ru-RU"/>
        </w:rPr>
        <w:t xml:space="preserve">го </w:t>
      </w:r>
      <w:r w:rsidR="00805E29" w:rsidRPr="00EF5009">
        <w:rPr>
          <w:rFonts w:ascii="Times New Roman" w:hAnsi="Times New Roman" w:cs="Times New Roman"/>
          <w:sz w:val="28"/>
          <w:szCs w:val="28"/>
          <w:lang w:val="ru-RU"/>
        </w:rPr>
        <w:t>низкомолекулярны</w:t>
      </w:r>
      <w:r w:rsidR="00631601" w:rsidRPr="00EF5009">
        <w:rPr>
          <w:rFonts w:ascii="Times New Roman" w:hAnsi="Times New Roman" w:cs="Times New Roman"/>
          <w:sz w:val="28"/>
          <w:szCs w:val="28"/>
          <w:lang w:val="ru-RU"/>
        </w:rPr>
        <w:t>ми</w:t>
      </w:r>
      <w:r w:rsidR="00805E29" w:rsidRPr="00EF5009">
        <w:rPr>
          <w:rFonts w:ascii="Times New Roman" w:hAnsi="Times New Roman" w:cs="Times New Roman"/>
          <w:sz w:val="28"/>
          <w:szCs w:val="28"/>
          <w:lang w:val="ru-RU"/>
        </w:rPr>
        <w:t xml:space="preserve"> пептид</w:t>
      </w:r>
      <w:r w:rsidR="00631601" w:rsidRPr="00EF5009">
        <w:rPr>
          <w:rFonts w:ascii="Times New Roman" w:hAnsi="Times New Roman" w:cs="Times New Roman"/>
          <w:sz w:val="28"/>
          <w:szCs w:val="28"/>
          <w:lang w:val="ru-RU"/>
        </w:rPr>
        <w:t>ами</w:t>
      </w:r>
      <w:r w:rsidR="00185577" w:rsidRPr="00EF5009">
        <w:rPr>
          <w:rFonts w:ascii="Times New Roman" w:hAnsi="Times New Roman" w:cs="Times New Roman"/>
          <w:sz w:val="28"/>
          <w:szCs w:val="28"/>
          <w:lang w:val="ru-RU"/>
        </w:rPr>
        <w:t>,</w:t>
      </w:r>
      <w:r w:rsidR="00805E29" w:rsidRPr="00EF5009">
        <w:rPr>
          <w:rFonts w:ascii="Times New Roman" w:hAnsi="Times New Roman" w:cs="Times New Roman"/>
          <w:sz w:val="28"/>
          <w:szCs w:val="28"/>
          <w:lang w:val="ru-RU"/>
        </w:rPr>
        <w:t xml:space="preserve"> благоприятно сказал</w:t>
      </w:r>
      <w:r w:rsidR="00631601" w:rsidRPr="00EF5009">
        <w:rPr>
          <w:rFonts w:ascii="Times New Roman" w:hAnsi="Times New Roman" w:cs="Times New Roman"/>
          <w:sz w:val="28"/>
          <w:szCs w:val="28"/>
          <w:lang w:val="ru-RU"/>
        </w:rPr>
        <w:t>ось</w:t>
      </w:r>
      <w:r w:rsidR="00805E29" w:rsidRPr="00EF5009">
        <w:rPr>
          <w:rFonts w:ascii="Times New Roman" w:hAnsi="Times New Roman" w:cs="Times New Roman"/>
          <w:sz w:val="28"/>
          <w:szCs w:val="28"/>
          <w:lang w:val="ru-RU"/>
        </w:rPr>
        <w:t xml:space="preserve"> на выносливости крыс при плавании, а также состоянии системы антиоксидантной защиты, </w:t>
      </w:r>
      <w:r w:rsidR="00631601" w:rsidRPr="00EF5009">
        <w:rPr>
          <w:rFonts w:ascii="Times New Roman" w:hAnsi="Times New Roman" w:cs="Times New Roman"/>
          <w:sz w:val="28"/>
          <w:szCs w:val="28"/>
          <w:lang w:val="ru-RU"/>
        </w:rPr>
        <w:t xml:space="preserve">на </w:t>
      </w:r>
      <w:r w:rsidR="00805E29" w:rsidRPr="00EF5009">
        <w:rPr>
          <w:rFonts w:ascii="Times New Roman" w:hAnsi="Times New Roman" w:cs="Times New Roman"/>
          <w:sz w:val="28"/>
          <w:szCs w:val="28"/>
          <w:lang w:val="ru-RU"/>
        </w:rPr>
        <w:t>что</w:t>
      </w:r>
      <w:r w:rsidR="00631601" w:rsidRPr="00EF5009">
        <w:rPr>
          <w:rFonts w:ascii="Times New Roman" w:hAnsi="Times New Roman" w:cs="Times New Roman"/>
          <w:sz w:val="28"/>
          <w:szCs w:val="28"/>
          <w:lang w:val="ru-RU"/>
        </w:rPr>
        <w:t xml:space="preserve"> указывало</w:t>
      </w:r>
      <w:r w:rsidRPr="00EF5009">
        <w:rPr>
          <w:rFonts w:ascii="Times New Roman" w:hAnsi="Times New Roman" w:cs="Times New Roman"/>
          <w:sz w:val="28"/>
          <w:szCs w:val="28"/>
          <w:lang w:val="ru-RU"/>
        </w:rPr>
        <w:t xml:space="preserve"> </w:t>
      </w:r>
      <w:r w:rsidR="00805E29" w:rsidRPr="00EF5009">
        <w:rPr>
          <w:rFonts w:ascii="Times New Roman" w:hAnsi="Times New Roman" w:cs="Times New Roman"/>
          <w:sz w:val="28"/>
          <w:szCs w:val="28"/>
          <w:lang w:val="ru-RU"/>
        </w:rPr>
        <w:t>снижени</w:t>
      </w:r>
      <w:r w:rsidR="00631601" w:rsidRPr="00EF5009">
        <w:rPr>
          <w:rFonts w:ascii="Times New Roman" w:hAnsi="Times New Roman" w:cs="Times New Roman"/>
          <w:sz w:val="28"/>
          <w:szCs w:val="28"/>
          <w:lang w:val="ru-RU"/>
        </w:rPr>
        <w:t>е</w:t>
      </w:r>
      <w:r w:rsidR="00805E29" w:rsidRPr="00EF5009">
        <w:rPr>
          <w:rFonts w:ascii="Times New Roman" w:hAnsi="Times New Roman" w:cs="Times New Roman"/>
          <w:sz w:val="28"/>
          <w:szCs w:val="28"/>
          <w:lang w:val="ru-RU"/>
        </w:rPr>
        <w:t xml:space="preserve"> в сыворотке крови крыс конечных и промежуточных продуктов ПОЛ, а также восстановлении активности ключевых ферментов антиоксидантной системы. </w:t>
      </w:r>
    </w:p>
    <w:p w14:paraId="4420AD6C" w14:textId="2E999CBB" w:rsidR="00805E29" w:rsidRPr="00EF5009" w:rsidRDefault="002620E5" w:rsidP="00805E29">
      <w:pPr>
        <w:shd w:val="clear" w:color="auto" w:fill="FFFFFF"/>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sz w:val="28"/>
          <w:szCs w:val="28"/>
          <w:lang w:val="ru-RU"/>
        </w:rPr>
        <w:t>8</w:t>
      </w:r>
      <w:r w:rsidR="00805E29" w:rsidRPr="00EF5009">
        <w:rPr>
          <w:rFonts w:ascii="Times New Roman" w:hAnsi="Times New Roman" w:cs="Times New Roman"/>
          <w:sz w:val="28"/>
          <w:szCs w:val="28"/>
          <w:lang w:val="ru-RU"/>
        </w:rPr>
        <w:t>.</w:t>
      </w:r>
      <w:r w:rsidR="00E77EB8" w:rsidRPr="00EF5009">
        <w:rPr>
          <w:rFonts w:ascii="Times New Roman" w:hAnsi="Times New Roman" w:cs="Times New Roman"/>
          <w:sz w:val="28"/>
          <w:szCs w:val="28"/>
          <w:lang w:val="ru-RU"/>
        </w:rPr>
        <w:t xml:space="preserve"> </w:t>
      </w:r>
      <w:r w:rsidR="00805E29" w:rsidRPr="00EF5009">
        <w:rPr>
          <w:rFonts w:ascii="Times New Roman" w:hAnsi="Times New Roman" w:cs="Times New Roman"/>
          <w:color w:val="171717" w:themeColor="background2" w:themeShade="1A"/>
          <w:sz w:val="28"/>
          <w:szCs w:val="28"/>
          <w:lang w:val="ru-RU"/>
        </w:rPr>
        <w:t>Результаты клинической оценки эффективности специализированного питания на</w:t>
      </w:r>
      <w:r w:rsidRPr="00EF5009">
        <w:rPr>
          <w:rFonts w:ascii="Times New Roman" w:hAnsi="Times New Roman" w:cs="Times New Roman"/>
          <w:color w:val="171717" w:themeColor="background2" w:themeShade="1A"/>
          <w:sz w:val="28"/>
          <w:szCs w:val="28"/>
          <w:lang w:val="ru-RU"/>
        </w:rPr>
        <w:t xml:space="preserve"> показатели состава тела</w:t>
      </w:r>
      <w:r w:rsidR="00631601" w:rsidRPr="00EF5009">
        <w:rPr>
          <w:rFonts w:ascii="Times New Roman" w:hAnsi="Times New Roman" w:cs="Times New Roman"/>
          <w:color w:val="171717" w:themeColor="background2" w:themeShade="1A"/>
          <w:sz w:val="28"/>
          <w:szCs w:val="28"/>
          <w:lang w:val="ru-RU"/>
        </w:rPr>
        <w:t xml:space="preserve"> </w:t>
      </w:r>
      <w:r w:rsidRPr="00EF5009">
        <w:rPr>
          <w:rFonts w:ascii="Times New Roman" w:hAnsi="Times New Roman" w:cs="Times New Roman"/>
          <w:color w:val="171717" w:themeColor="background2" w:themeShade="1A"/>
          <w:sz w:val="28"/>
          <w:szCs w:val="28"/>
          <w:lang w:val="ru-RU"/>
        </w:rPr>
        <w:t>(</w:t>
      </w:r>
      <w:r w:rsidR="001D209A" w:rsidRPr="00EF5009">
        <w:rPr>
          <w:rFonts w:ascii="Times New Roman" w:hAnsi="Times New Roman" w:cs="Times New Roman"/>
          <w:color w:val="171717" w:themeColor="background2" w:themeShade="1A"/>
          <w:sz w:val="28"/>
          <w:szCs w:val="28"/>
          <w:lang w:val="ru-RU"/>
        </w:rPr>
        <w:t xml:space="preserve">повышение </w:t>
      </w:r>
      <w:r w:rsidRPr="00EF5009">
        <w:rPr>
          <w:rFonts w:ascii="Times New Roman" w:hAnsi="Times New Roman" w:cs="Times New Roman"/>
          <w:color w:val="171717" w:themeColor="background2" w:themeShade="1A"/>
          <w:sz w:val="28"/>
          <w:szCs w:val="28"/>
          <w:lang w:val="ru-RU"/>
        </w:rPr>
        <w:t>уров</w:t>
      </w:r>
      <w:r w:rsidR="001D209A" w:rsidRPr="00EF5009">
        <w:rPr>
          <w:rFonts w:ascii="Times New Roman" w:hAnsi="Times New Roman" w:cs="Times New Roman"/>
          <w:color w:val="171717" w:themeColor="background2" w:themeShade="1A"/>
          <w:sz w:val="28"/>
          <w:szCs w:val="28"/>
          <w:lang w:val="ru-RU"/>
        </w:rPr>
        <w:t>ня</w:t>
      </w:r>
      <w:r w:rsidRPr="00EF5009">
        <w:rPr>
          <w:rFonts w:ascii="Times New Roman" w:hAnsi="Times New Roman" w:cs="Times New Roman"/>
          <w:color w:val="171717" w:themeColor="background2" w:themeShade="1A"/>
          <w:sz w:val="28"/>
          <w:szCs w:val="28"/>
          <w:lang w:val="ru-RU"/>
        </w:rPr>
        <w:t xml:space="preserve"> протеинов, минералов, </w:t>
      </w:r>
      <w:r w:rsidR="001D209A" w:rsidRPr="00EF5009">
        <w:rPr>
          <w:rFonts w:ascii="Times New Roman" w:hAnsi="Times New Roman" w:cs="Times New Roman"/>
          <w:color w:val="171717" w:themeColor="background2" w:themeShade="1A"/>
          <w:sz w:val="28"/>
          <w:szCs w:val="28"/>
          <w:lang w:val="ru-RU"/>
        </w:rPr>
        <w:t xml:space="preserve">снижение </w:t>
      </w:r>
      <w:r w:rsidRPr="00EF5009">
        <w:rPr>
          <w:rFonts w:ascii="Times New Roman" w:hAnsi="Times New Roman" w:cs="Times New Roman"/>
          <w:color w:val="171717" w:themeColor="background2" w:themeShade="1A"/>
          <w:sz w:val="28"/>
          <w:szCs w:val="28"/>
          <w:lang w:val="ru-RU"/>
        </w:rPr>
        <w:t>индекса массы тела, снижении жировой и увеличении мышечной массы тела),</w:t>
      </w:r>
      <w:r w:rsidR="00805E29" w:rsidRPr="00EF5009">
        <w:rPr>
          <w:rFonts w:ascii="Times New Roman" w:hAnsi="Times New Roman" w:cs="Times New Roman"/>
          <w:color w:val="171717" w:themeColor="background2" w:themeShade="1A"/>
          <w:sz w:val="28"/>
          <w:szCs w:val="28"/>
          <w:lang w:val="ru-RU"/>
        </w:rPr>
        <w:t xml:space="preserve"> биохимические и иммунологические показатели крови спортсменов-триатлонистов свидетельствуют о повышении антиоксидантного и иммунного статуса спортсменов на фоне приема продуктов. Отмеченные позитивные сдвиги в показателях крови</w:t>
      </w:r>
      <w:r w:rsidR="00EF3398">
        <w:rPr>
          <w:rFonts w:ascii="Times New Roman" w:hAnsi="Times New Roman" w:cs="Times New Roman"/>
          <w:color w:val="171717" w:themeColor="background2" w:themeShade="1A"/>
          <w:sz w:val="28"/>
          <w:szCs w:val="28"/>
          <w:lang w:val="ru-RU"/>
        </w:rPr>
        <w:t>,</w:t>
      </w:r>
      <w:r w:rsidR="00805E29" w:rsidRPr="00EF5009">
        <w:rPr>
          <w:rFonts w:ascii="Times New Roman" w:hAnsi="Times New Roman" w:cs="Times New Roman"/>
          <w:color w:val="171717" w:themeColor="background2" w:themeShade="1A"/>
          <w:sz w:val="28"/>
          <w:szCs w:val="28"/>
          <w:lang w:val="ru-RU"/>
        </w:rPr>
        <w:t xml:space="preserve"> содержани</w:t>
      </w:r>
      <w:r w:rsidR="00EF3398">
        <w:rPr>
          <w:rFonts w:ascii="Times New Roman" w:hAnsi="Times New Roman" w:cs="Times New Roman"/>
          <w:color w:val="171717" w:themeColor="background2" w:themeShade="1A"/>
          <w:sz w:val="28"/>
          <w:szCs w:val="28"/>
          <w:lang w:val="ru-RU"/>
        </w:rPr>
        <w:t>е</w:t>
      </w:r>
      <w:r w:rsidR="00805E29" w:rsidRPr="00EF5009">
        <w:rPr>
          <w:rFonts w:ascii="Times New Roman" w:hAnsi="Times New Roman" w:cs="Times New Roman"/>
          <w:color w:val="171717" w:themeColor="background2" w:themeShade="1A"/>
          <w:sz w:val="28"/>
          <w:szCs w:val="28"/>
          <w:lang w:val="ru-RU"/>
        </w:rPr>
        <w:t xml:space="preserve"> ферритина, сывороточного железа и железосвязывающей способности сыворотки крови свидетельствуют об антианемических свойствах продукта и нормализующем его действии на гемопоэтические функции организма.</w:t>
      </w:r>
    </w:p>
    <w:p w14:paraId="34A9F10F" w14:textId="50A3C4EC" w:rsidR="00805E29" w:rsidRPr="00EF5009" w:rsidRDefault="00BE1095" w:rsidP="00805E29">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9</w:t>
      </w:r>
      <w:r w:rsidR="00805E29" w:rsidRPr="00EF5009">
        <w:rPr>
          <w:rFonts w:ascii="Times New Roman" w:hAnsi="Times New Roman" w:cs="Times New Roman"/>
          <w:color w:val="171717" w:themeColor="background2" w:themeShade="1A"/>
          <w:sz w:val="28"/>
          <w:szCs w:val="28"/>
          <w:lang w:val="ru-RU"/>
        </w:rPr>
        <w:t>. С учетом благоприятного влияния спецпродуктов на общее состояние спортсменов, показатели работоспособности, а также показатели гуморального звена иммунитета, а также антиоксидантного статуса данн</w:t>
      </w:r>
      <w:r w:rsidR="00EF03D4" w:rsidRPr="00EF5009">
        <w:rPr>
          <w:rFonts w:ascii="Times New Roman" w:hAnsi="Times New Roman" w:cs="Times New Roman"/>
          <w:color w:val="171717" w:themeColor="background2" w:themeShade="1A"/>
          <w:sz w:val="28"/>
          <w:szCs w:val="28"/>
          <w:lang w:val="ru-RU"/>
        </w:rPr>
        <w:t>ые</w:t>
      </w:r>
      <w:r w:rsidR="00805E29" w:rsidRPr="00EF5009">
        <w:rPr>
          <w:rFonts w:ascii="Times New Roman" w:hAnsi="Times New Roman" w:cs="Times New Roman"/>
          <w:color w:val="171717" w:themeColor="background2" w:themeShade="1A"/>
          <w:sz w:val="28"/>
          <w:szCs w:val="28"/>
          <w:lang w:val="ru-RU"/>
        </w:rPr>
        <w:t xml:space="preserve"> специализированн</w:t>
      </w:r>
      <w:r w:rsidR="00EF03D4" w:rsidRPr="00EF5009">
        <w:rPr>
          <w:rFonts w:ascii="Times New Roman" w:hAnsi="Times New Roman" w:cs="Times New Roman"/>
          <w:color w:val="171717" w:themeColor="background2" w:themeShade="1A"/>
          <w:sz w:val="28"/>
          <w:szCs w:val="28"/>
          <w:lang w:val="ru-RU"/>
        </w:rPr>
        <w:t>ые продукты</w:t>
      </w:r>
      <w:r w:rsidR="00805E29" w:rsidRPr="00EF5009">
        <w:rPr>
          <w:rFonts w:ascii="Times New Roman" w:hAnsi="Times New Roman" w:cs="Times New Roman"/>
          <w:color w:val="171717" w:themeColor="background2" w:themeShade="1A"/>
          <w:sz w:val="28"/>
          <w:szCs w:val="28"/>
          <w:lang w:val="ru-RU"/>
        </w:rPr>
        <w:t xml:space="preserve"> питания мо</w:t>
      </w:r>
      <w:r w:rsidR="00EF03D4" w:rsidRPr="00EF5009">
        <w:rPr>
          <w:rFonts w:ascii="Times New Roman" w:hAnsi="Times New Roman" w:cs="Times New Roman"/>
          <w:color w:val="171717" w:themeColor="background2" w:themeShade="1A"/>
          <w:sz w:val="28"/>
          <w:szCs w:val="28"/>
          <w:lang w:val="ru-RU"/>
        </w:rPr>
        <w:t>гут</w:t>
      </w:r>
      <w:r w:rsidR="00805E29" w:rsidRPr="00EF5009">
        <w:rPr>
          <w:rFonts w:ascii="Times New Roman" w:hAnsi="Times New Roman" w:cs="Times New Roman"/>
          <w:color w:val="171717" w:themeColor="background2" w:themeShade="1A"/>
          <w:sz w:val="28"/>
          <w:szCs w:val="28"/>
          <w:lang w:val="ru-RU"/>
        </w:rPr>
        <w:t xml:space="preserve"> быть рекомендован</w:t>
      </w:r>
      <w:r w:rsidR="00312037" w:rsidRPr="00EF5009">
        <w:rPr>
          <w:rFonts w:ascii="Times New Roman" w:hAnsi="Times New Roman" w:cs="Times New Roman"/>
          <w:color w:val="171717" w:themeColor="background2" w:themeShade="1A"/>
          <w:sz w:val="28"/>
          <w:szCs w:val="28"/>
          <w:lang w:val="ru-RU"/>
        </w:rPr>
        <w:t>ы</w:t>
      </w:r>
      <w:r w:rsidR="00805E29" w:rsidRPr="00EF5009">
        <w:rPr>
          <w:rFonts w:ascii="Times New Roman" w:hAnsi="Times New Roman" w:cs="Times New Roman"/>
          <w:color w:val="171717" w:themeColor="background2" w:themeShade="1A"/>
          <w:sz w:val="28"/>
          <w:szCs w:val="28"/>
          <w:lang w:val="ru-RU"/>
        </w:rPr>
        <w:t xml:space="preserve"> различным категориям спортсменов с целью повышения работоспособности и повышения спортивных результатов.</w:t>
      </w:r>
    </w:p>
    <w:p w14:paraId="7691AAB5" w14:textId="77777777" w:rsidR="00805E29" w:rsidRPr="00EF5009" w:rsidRDefault="00805E29" w:rsidP="00805E29">
      <w:pPr>
        <w:spacing w:after="0" w:line="240" w:lineRule="auto"/>
        <w:rPr>
          <w:rFonts w:ascii="Times New Roman" w:hAnsi="Times New Roman" w:cs="Times New Roman"/>
          <w:b/>
          <w:bCs/>
          <w:sz w:val="28"/>
          <w:szCs w:val="28"/>
          <w:lang w:val="ru-RU"/>
        </w:rPr>
      </w:pPr>
    </w:p>
    <w:p w14:paraId="63652699" w14:textId="3A44410D" w:rsidR="00805E29" w:rsidRPr="00EF5009" w:rsidRDefault="004975DC" w:rsidP="004F6815">
      <w:pPr>
        <w:spacing w:after="0" w:line="240" w:lineRule="auto"/>
        <w:ind w:firstLine="709"/>
        <w:jc w:val="center"/>
        <w:rPr>
          <w:rFonts w:ascii="Times New Roman" w:hAnsi="Times New Roman" w:cs="Times New Roman"/>
          <w:b/>
          <w:bCs/>
          <w:sz w:val="28"/>
          <w:szCs w:val="28"/>
          <w:lang w:val="ru-RU"/>
        </w:rPr>
      </w:pPr>
      <w:r w:rsidRPr="00EF5009">
        <w:rPr>
          <w:rFonts w:ascii="Times New Roman" w:hAnsi="Times New Roman" w:cs="Times New Roman"/>
          <w:b/>
          <w:bCs/>
          <w:sz w:val="28"/>
          <w:szCs w:val="28"/>
          <w:lang w:val="ru-RU"/>
        </w:rPr>
        <w:br w:type="page"/>
      </w:r>
      <w:r w:rsidR="00805E29" w:rsidRPr="00EF5009">
        <w:rPr>
          <w:rFonts w:ascii="Times New Roman" w:hAnsi="Times New Roman" w:cs="Times New Roman"/>
          <w:b/>
          <w:bCs/>
          <w:sz w:val="28"/>
          <w:szCs w:val="28"/>
          <w:lang w:val="ru-RU"/>
        </w:rPr>
        <w:lastRenderedPageBreak/>
        <w:t>ПРАКТИЧЕСКИЕ РЕКОМЕНДАЦИИ</w:t>
      </w:r>
    </w:p>
    <w:p w14:paraId="5ABCE3C6" w14:textId="0EBD1EC9" w:rsidR="00805E29" w:rsidRPr="00EF5009" w:rsidRDefault="00805E29" w:rsidP="00805E29">
      <w:pPr>
        <w:spacing w:after="0" w:line="240" w:lineRule="auto"/>
        <w:ind w:firstLine="709"/>
        <w:jc w:val="both"/>
        <w:rPr>
          <w:rFonts w:ascii="Times New Roman" w:hAnsi="Times New Roman" w:cs="Times New Roman"/>
          <w:color w:val="171717" w:themeColor="background2" w:themeShade="1A"/>
          <w:sz w:val="28"/>
          <w:szCs w:val="28"/>
          <w:lang w:val="ru-RU"/>
        </w:rPr>
      </w:pPr>
    </w:p>
    <w:p w14:paraId="1B7AFB33" w14:textId="7DAD4C25" w:rsidR="00805E29" w:rsidRPr="00EF5009" w:rsidRDefault="00805E29" w:rsidP="00805E29">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1.</w:t>
      </w:r>
      <w:r w:rsidR="0026647D" w:rsidRPr="00EF5009">
        <w:rPr>
          <w:rFonts w:ascii="Times New Roman" w:hAnsi="Times New Roman" w:cs="Times New Roman"/>
          <w:color w:val="171717" w:themeColor="background2" w:themeShade="1A"/>
          <w:sz w:val="28"/>
          <w:szCs w:val="28"/>
          <w:lang w:val="ru-RU"/>
        </w:rPr>
        <w:t xml:space="preserve"> </w:t>
      </w:r>
      <w:r w:rsidRPr="00EF5009">
        <w:rPr>
          <w:rFonts w:ascii="Times New Roman" w:hAnsi="Times New Roman" w:cs="Times New Roman"/>
          <w:color w:val="171717" w:themeColor="background2" w:themeShade="1A"/>
          <w:sz w:val="28"/>
          <w:szCs w:val="28"/>
          <w:lang w:val="ru-RU"/>
        </w:rPr>
        <w:t>В результате проведенных исследований создан</w:t>
      </w:r>
      <w:r w:rsidR="008843E3" w:rsidRPr="00EF5009">
        <w:rPr>
          <w:rFonts w:ascii="Times New Roman" w:hAnsi="Times New Roman" w:cs="Times New Roman"/>
          <w:color w:val="171717" w:themeColor="background2" w:themeShade="1A"/>
          <w:sz w:val="28"/>
          <w:szCs w:val="28"/>
          <w:lang w:val="ru-RU"/>
        </w:rPr>
        <w:t>ы</w:t>
      </w:r>
      <w:r w:rsidR="008625EF" w:rsidRPr="00EF5009">
        <w:rPr>
          <w:rFonts w:ascii="Times New Roman" w:hAnsi="Times New Roman" w:cs="Times New Roman"/>
          <w:color w:val="171717" w:themeColor="background2" w:themeShade="1A"/>
          <w:sz w:val="28"/>
          <w:szCs w:val="28"/>
          <w:lang w:val="ru-RU"/>
        </w:rPr>
        <w:t xml:space="preserve"> </w:t>
      </w:r>
      <w:r w:rsidRPr="00EF5009">
        <w:rPr>
          <w:rFonts w:ascii="Times New Roman" w:hAnsi="Times New Roman" w:cs="Times New Roman"/>
          <w:color w:val="171717" w:themeColor="background2" w:themeShade="1A"/>
          <w:sz w:val="28"/>
          <w:szCs w:val="28"/>
          <w:lang w:val="ru-RU"/>
        </w:rPr>
        <w:t>нов</w:t>
      </w:r>
      <w:r w:rsidR="008625EF" w:rsidRPr="00EF5009">
        <w:rPr>
          <w:rFonts w:ascii="Times New Roman" w:hAnsi="Times New Roman" w:cs="Times New Roman"/>
          <w:color w:val="171717" w:themeColor="background2" w:themeShade="1A"/>
          <w:sz w:val="28"/>
          <w:szCs w:val="28"/>
          <w:lang w:val="ru-RU"/>
        </w:rPr>
        <w:t>ы</w:t>
      </w:r>
      <w:r w:rsidR="008843E3" w:rsidRPr="00EF5009">
        <w:rPr>
          <w:rFonts w:ascii="Times New Roman" w:hAnsi="Times New Roman" w:cs="Times New Roman"/>
          <w:color w:val="171717" w:themeColor="background2" w:themeShade="1A"/>
          <w:sz w:val="28"/>
          <w:szCs w:val="28"/>
          <w:lang w:val="ru-RU"/>
        </w:rPr>
        <w:t>е</w:t>
      </w:r>
      <w:r w:rsidR="008625EF" w:rsidRPr="00EF5009">
        <w:rPr>
          <w:rFonts w:ascii="Times New Roman" w:hAnsi="Times New Roman" w:cs="Times New Roman"/>
          <w:color w:val="171717" w:themeColor="background2" w:themeShade="1A"/>
          <w:sz w:val="28"/>
          <w:szCs w:val="28"/>
          <w:lang w:val="ru-RU"/>
        </w:rPr>
        <w:t xml:space="preserve"> </w:t>
      </w:r>
      <w:r w:rsidRPr="00EF5009">
        <w:rPr>
          <w:rFonts w:ascii="Times New Roman" w:hAnsi="Times New Roman" w:cs="Times New Roman"/>
          <w:color w:val="171717" w:themeColor="background2" w:themeShade="1A"/>
          <w:sz w:val="28"/>
          <w:szCs w:val="28"/>
          <w:lang w:val="ru-RU"/>
        </w:rPr>
        <w:t>специализированны</w:t>
      </w:r>
      <w:r w:rsidR="008843E3" w:rsidRPr="00EF5009">
        <w:rPr>
          <w:rFonts w:ascii="Times New Roman" w:hAnsi="Times New Roman" w:cs="Times New Roman"/>
          <w:color w:val="171717" w:themeColor="background2" w:themeShade="1A"/>
          <w:sz w:val="28"/>
          <w:szCs w:val="28"/>
          <w:lang w:val="ru-RU"/>
        </w:rPr>
        <w:t>е</w:t>
      </w:r>
      <w:r w:rsidRPr="00EF5009">
        <w:rPr>
          <w:rFonts w:ascii="Times New Roman" w:hAnsi="Times New Roman" w:cs="Times New Roman"/>
          <w:color w:val="171717" w:themeColor="background2" w:themeShade="1A"/>
          <w:sz w:val="28"/>
          <w:szCs w:val="28"/>
          <w:lang w:val="ru-RU"/>
        </w:rPr>
        <w:t xml:space="preserve"> продукт</w:t>
      </w:r>
      <w:r w:rsidR="008843E3" w:rsidRPr="00EF5009">
        <w:rPr>
          <w:rFonts w:ascii="Times New Roman" w:hAnsi="Times New Roman" w:cs="Times New Roman"/>
          <w:color w:val="171717" w:themeColor="background2" w:themeShade="1A"/>
          <w:sz w:val="28"/>
          <w:szCs w:val="28"/>
          <w:lang w:val="ru-RU"/>
        </w:rPr>
        <w:t>ы</w:t>
      </w:r>
      <w:r w:rsidRPr="00EF5009">
        <w:rPr>
          <w:rFonts w:ascii="Times New Roman" w:hAnsi="Times New Roman" w:cs="Times New Roman"/>
          <w:color w:val="171717" w:themeColor="background2" w:themeShade="1A"/>
          <w:sz w:val="28"/>
          <w:szCs w:val="28"/>
          <w:lang w:val="ru-RU"/>
        </w:rPr>
        <w:t xml:space="preserve"> на основе кобыльего молока, которы</w:t>
      </w:r>
      <w:r w:rsidR="008843E3" w:rsidRPr="00EF5009">
        <w:rPr>
          <w:rFonts w:ascii="Times New Roman" w:hAnsi="Times New Roman" w:cs="Times New Roman"/>
          <w:color w:val="171717" w:themeColor="background2" w:themeShade="1A"/>
          <w:sz w:val="28"/>
          <w:szCs w:val="28"/>
          <w:lang w:val="ru-RU"/>
        </w:rPr>
        <w:t>е</w:t>
      </w:r>
      <w:r w:rsidRPr="00EF5009">
        <w:rPr>
          <w:rFonts w:ascii="Times New Roman" w:hAnsi="Times New Roman" w:cs="Times New Roman"/>
          <w:color w:val="171717" w:themeColor="background2" w:themeShade="1A"/>
          <w:sz w:val="28"/>
          <w:szCs w:val="28"/>
          <w:lang w:val="ru-RU"/>
        </w:rPr>
        <w:t xml:space="preserve"> мо</w:t>
      </w:r>
      <w:r w:rsidR="008843E3" w:rsidRPr="00EF5009">
        <w:rPr>
          <w:rFonts w:ascii="Times New Roman" w:hAnsi="Times New Roman" w:cs="Times New Roman"/>
          <w:color w:val="171717" w:themeColor="background2" w:themeShade="1A"/>
          <w:sz w:val="28"/>
          <w:szCs w:val="28"/>
          <w:lang w:val="ru-RU"/>
        </w:rPr>
        <w:t xml:space="preserve">гут </w:t>
      </w:r>
      <w:r w:rsidRPr="00EF5009">
        <w:rPr>
          <w:rFonts w:ascii="Times New Roman" w:hAnsi="Times New Roman" w:cs="Times New Roman"/>
          <w:color w:val="171717" w:themeColor="background2" w:themeShade="1A"/>
          <w:sz w:val="28"/>
          <w:szCs w:val="28"/>
          <w:lang w:val="ru-RU"/>
        </w:rPr>
        <w:t>быть использован</w:t>
      </w:r>
      <w:r w:rsidR="00E25A7C" w:rsidRPr="00EF5009">
        <w:rPr>
          <w:rFonts w:ascii="Times New Roman" w:hAnsi="Times New Roman" w:cs="Times New Roman"/>
          <w:color w:val="171717" w:themeColor="background2" w:themeShade="1A"/>
          <w:sz w:val="28"/>
          <w:szCs w:val="28"/>
          <w:lang w:val="ru-RU"/>
        </w:rPr>
        <w:t>ы</w:t>
      </w:r>
      <w:r w:rsidRPr="00EF5009">
        <w:rPr>
          <w:rFonts w:ascii="Times New Roman" w:hAnsi="Times New Roman" w:cs="Times New Roman"/>
          <w:color w:val="171717" w:themeColor="background2" w:themeShade="1A"/>
          <w:sz w:val="28"/>
          <w:szCs w:val="28"/>
          <w:lang w:val="ru-RU"/>
        </w:rPr>
        <w:t xml:space="preserve"> в качестве продукт</w:t>
      </w:r>
      <w:r w:rsidR="006518D1" w:rsidRPr="00EF5009">
        <w:rPr>
          <w:rFonts w:ascii="Times New Roman" w:hAnsi="Times New Roman" w:cs="Times New Roman"/>
          <w:color w:val="171717" w:themeColor="background2" w:themeShade="1A"/>
          <w:sz w:val="28"/>
          <w:szCs w:val="28"/>
          <w:lang w:val="ru-RU"/>
        </w:rPr>
        <w:t>ов</w:t>
      </w:r>
      <w:r w:rsidRPr="00EF5009">
        <w:rPr>
          <w:rFonts w:ascii="Times New Roman" w:hAnsi="Times New Roman" w:cs="Times New Roman"/>
          <w:color w:val="171717" w:themeColor="background2" w:themeShade="1A"/>
          <w:sz w:val="28"/>
          <w:szCs w:val="28"/>
          <w:lang w:val="ru-RU"/>
        </w:rPr>
        <w:t xml:space="preserve"> массового потребления, а также профилактического назначения для спортсменов, лиц</w:t>
      </w:r>
      <w:r w:rsidR="00C137DA" w:rsidRPr="00EF5009">
        <w:rPr>
          <w:rFonts w:ascii="Times New Roman" w:hAnsi="Times New Roman" w:cs="Times New Roman"/>
          <w:color w:val="171717" w:themeColor="background2" w:themeShade="1A"/>
          <w:sz w:val="28"/>
          <w:szCs w:val="28"/>
          <w:lang w:val="ru-RU"/>
        </w:rPr>
        <w:t>,</w:t>
      </w:r>
      <w:r w:rsidRPr="00EF5009">
        <w:rPr>
          <w:rFonts w:ascii="Times New Roman" w:hAnsi="Times New Roman" w:cs="Times New Roman"/>
          <w:color w:val="171717" w:themeColor="background2" w:themeShade="1A"/>
          <w:sz w:val="28"/>
          <w:szCs w:val="28"/>
          <w:lang w:val="ru-RU"/>
        </w:rPr>
        <w:t xml:space="preserve"> пребывающих в экстремальных условиях внешней среды и испытывающих повышенные физические и нервно-эмоциональные нагрузки. </w:t>
      </w:r>
    </w:p>
    <w:p w14:paraId="580385F4" w14:textId="2C0C1EC1" w:rsidR="00805E29" w:rsidRPr="00EF5009" w:rsidRDefault="00805E29" w:rsidP="00805E29">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2.</w:t>
      </w:r>
      <w:r w:rsidR="0026647D" w:rsidRPr="00EF5009">
        <w:rPr>
          <w:rFonts w:ascii="Times New Roman" w:hAnsi="Times New Roman" w:cs="Times New Roman"/>
          <w:color w:val="171717" w:themeColor="background2" w:themeShade="1A"/>
          <w:sz w:val="28"/>
          <w:szCs w:val="28"/>
          <w:lang w:val="ru-RU"/>
        </w:rPr>
        <w:t xml:space="preserve"> </w:t>
      </w:r>
      <w:r w:rsidRPr="00EF5009">
        <w:rPr>
          <w:rFonts w:ascii="Times New Roman" w:hAnsi="Times New Roman" w:cs="Times New Roman"/>
          <w:color w:val="171717" w:themeColor="background2" w:themeShade="1A"/>
          <w:sz w:val="28"/>
          <w:szCs w:val="28"/>
          <w:lang w:val="ru-RU"/>
        </w:rPr>
        <w:t xml:space="preserve">Продукт зарегистрирован в Комитете </w:t>
      </w:r>
      <w:r w:rsidRPr="00EF5009">
        <w:rPr>
          <w:rFonts w:ascii="Times New Roman" w:hAnsi="Times New Roman" w:cs="Times New Roman"/>
          <w:sz w:val="28"/>
          <w:szCs w:val="28"/>
          <w:lang w:val="ru-RU"/>
        </w:rPr>
        <w:t xml:space="preserve">по Санэпиднадзору МЗ РК, </w:t>
      </w:r>
      <w:r w:rsidRPr="00EF5009">
        <w:rPr>
          <w:rFonts w:ascii="Times New Roman" w:hAnsi="Times New Roman" w:cs="Times New Roman"/>
          <w:color w:val="171717" w:themeColor="background2" w:themeShade="1A"/>
          <w:sz w:val="28"/>
          <w:szCs w:val="28"/>
          <w:lang w:val="ru-RU"/>
        </w:rPr>
        <w:t xml:space="preserve">на продукт разработан стандарт организации, технологическая инструкция, получено регистрационное удостоверение, а также патент на изобретение. </w:t>
      </w:r>
    </w:p>
    <w:p w14:paraId="1A36C4D9" w14:textId="40D59654" w:rsidR="00805E29" w:rsidRPr="00EF5009" w:rsidRDefault="00805E29" w:rsidP="00805E29">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3. Для повышени</w:t>
      </w:r>
      <w:r w:rsidR="000B3C67" w:rsidRPr="00EF5009">
        <w:rPr>
          <w:rFonts w:ascii="Times New Roman" w:hAnsi="Times New Roman" w:cs="Times New Roman"/>
          <w:color w:val="171717" w:themeColor="background2" w:themeShade="1A"/>
          <w:sz w:val="28"/>
          <w:szCs w:val="28"/>
          <w:lang w:val="ru-RU"/>
        </w:rPr>
        <w:t>я</w:t>
      </w:r>
      <w:r w:rsidRPr="00EF5009">
        <w:rPr>
          <w:rFonts w:ascii="Times New Roman" w:hAnsi="Times New Roman" w:cs="Times New Roman"/>
          <w:color w:val="171717" w:themeColor="background2" w:themeShade="1A"/>
          <w:sz w:val="28"/>
          <w:szCs w:val="28"/>
          <w:lang w:val="ru-RU"/>
        </w:rPr>
        <w:t xml:space="preserve"> физической активности спортсменов, а также лиц</w:t>
      </w:r>
      <w:r w:rsidR="003C5F03">
        <w:rPr>
          <w:rFonts w:ascii="Times New Roman" w:hAnsi="Times New Roman" w:cs="Times New Roman"/>
          <w:color w:val="171717" w:themeColor="background2" w:themeShade="1A"/>
          <w:sz w:val="28"/>
          <w:szCs w:val="28"/>
          <w:lang w:val="ru-RU"/>
        </w:rPr>
        <w:t>ам</w:t>
      </w:r>
      <w:r w:rsidRPr="00EF5009">
        <w:rPr>
          <w:rFonts w:ascii="Times New Roman" w:hAnsi="Times New Roman" w:cs="Times New Roman"/>
          <w:color w:val="171717" w:themeColor="background2" w:themeShade="1A"/>
          <w:sz w:val="28"/>
          <w:szCs w:val="28"/>
          <w:lang w:val="ru-RU"/>
        </w:rPr>
        <w:t>, выполняющим определенные физические нагрузки, рекомендуется ежедневно</w:t>
      </w:r>
      <w:r w:rsidR="000B3C67" w:rsidRPr="00EF5009">
        <w:rPr>
          <w:rFonts w:ascii="Times New Roman" w:hAnsi="Times New Roman" w:cs="Times New Roman"/>
          <w:color w:val="171717" w:themeColor="background2" w:themeShade="1A"/>
          <w:sz w:val="28"/>
          <w:szCs w:val="28"/>
          <w:lang w:val="ru-RU"/>
        </w:rPr>
        <w:t>е</w:t>
      </w:r>
      <w:r w:rsidRPr="00EF5009">
        <w:rPr>
          <w:rFonts w:ascii="Times New Roman" w:hAnsi="Times New Roman" w:cs="Times New Roman"/>
          <w:color w:val="171717" w:themeColor="background2" w:themeShade="1A"/>
          <w:sz w:val="28"/>
          <w:szCs w:val="28"/>
          <w:lang w:val="ru-RU"/>
        </w:rPr>
        <w:t xml:space="preserve"> употребление по 100г смеси, которую перед употреблением необходимо развести в прокипяченной охлажденной воде, или в молоке в соотношении1:8.</w:t>
      </w:r>
    </w:p>
    <w:p w14:paraId="422A7F31" w14:textId="67B07CE4" w:rsidR="00805E29" w:rsidRPr="00EF5009" w:rsidRDefault="00805E29" w:rsidP="00B428DF">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4. Рекомендуемый курс приема продукта составляет 30-60 дней, с перерывом в течении 10-15 дней.</w:t>
      </w:r>
    </w:p>
    <w:p w14:paraId="735E43C7" w14:textId="355A68A8" w:rsidR="00805E29" w:rsidRPr="00EF5009" w:rsidRDefault="00805E29" w:rsidP="00B428DF">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 xml:space="preserve">5. Разработанные на основе смеси для спортивного питания на основе кобыльего молока батончики «Брикет» рекомендуется употреблять ежедневно во время основного приема пищи, или в промежутках между </w:t>
      </w:r>
      <w:r w:rsidR="006518D1" w:rsidRPr="00EF5009">
        <w:rPr>
          <w:rFonts w:ascii="Times New Roman" w:hAnsi="Times New Roman" w:cs="Times New Roman"/>
          <w:color w:val="171717" w:themeColor="background2" w:themeShade="1A"/>
          <w:sz w:val="28"/>
          <w:szCs w:val="28"/>
          <w:lang w:val="ru-RU"/>
        </w:rPr>
        <w:t>тренировками по</w:t>
      </w:r>
      <w:r w:rsidRPr="00EF5009">
        <w:rPr>
          <w:rFonts w:ascii="Times New Roman" w:hAnsi="Times New Roman" w:cs="Times New Roman"/>
          <w:color w:val="171717" w:themeColor="background2" w:themeShade="1A"/>
          <w:sz w:val="28"/>
          <w:szCs w:val="28"/>
          <w:lang w:val="ru-RU"/>
        </w:rPr>
        <w:t xml:space="preserve"> два батончика (по 50</w:t>
      </w:r>
      <w:r w:rsidR="00D45F21" w:rsidRPr="00EF5009">
        <w:rPr>
          <w:rFonts w:ascii="Times New Roman" w:hAnsi="Times New Roman" w:cs="Times New Roman"/>
          <w:color w:val="171717" w:themeColor="background2" w:themeShade="1A"/>
          <w:sz w:val="28"/>
          <w:szCs w:val="28"/>
          <w:lang w:val="ru-RU"/>
        </w:rPr>
        <w:t xml:space="preserve"> </w:t>
      </w:r>
      <w:r w:rsidRPr="00EF5009">
        <w:rPr>
          <w:rFonts w:ascii="Times New Roman" w:hAnsi="Times New Roman" w:cs="Times New Roman"/>
          <w:color w:val="171717" w:themeColor="background2" w:themeShade="1A"/>
          <w:sz w:val="28"/>
          <w:szCs w:val="28"/>
          <w:lang w:val="ru-RU"/>
        </w:rPr>
        <w:t>г каждый).</w:t>
      </w:r>
    </w:p>
    <w:p w14:paraId="025B265A" w14:textId="7A088785" w:rsidR="00805E29" w:rsidRPr="00EF5009" w:rsidRDefault="00805E29" w:rsidP="00B428DF">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6. Созданный кисломолочный продукт на основе кобыльего молока, обогащенный низкомолекулярными пептидами, витамин</w:t>
      </w:r>
      <w:r w:rsidR="00441D86" w:rsidRPr="00EF5009">
        <w:rPr>
          <w:rFonts w:ascii="Times New Roman" w:hAnsi="Times New Roman" w:cs="Times New Roman"/>
          <w:sz w:val="28"/>
          <w:szCs w:val="28"/>
          <w:lang w:val="ru-RU"/>
        </w:rPr>
        <w:t>ами</w:t>
      </w:r>
      <w:r w:rsidRPr="00EF5009">
        <w:rPr>
          <w:rFonts w:ascii="Times New Roman" w:hAnsi="Times New Roman" w:cs="Times New Roman"/>
          <w:sz w:val="28"/>
          <w:szCs w:val="28"/>
          <w:lang w:val="ru-RU"/>
        </w:rPr>
        <w:t>, макро- и микроэлемент</w:t>
      </w:r>
      <w:r w:rsidR="00441D86" w:rsidRPr="00EF5009">
        <w:rPr>
          <w:rFonts w:ascii="Times New Roman" w:hAnsi="Times New Roman" w:cs="Times New Roman"/>
          <w:sz w:val="28"/>
          <w:szCs w:val="28"/>
          <w:lang w:val="ru-RU"/>
        </w:rPr>
        <w:t>ами</w:t>
      </w:r>
      <w:r w:rsidRPr="00EF5009">
        <w:rPr>
          <w:rFonts w:ascii="Times New Roman" w:hAnsi="Times New Roman" w:cs="Times New Roman"/>
          <w:sz w:val="28"/>
          <w:szCs w:val="28"/>
          <w:lang w:val="ru-RU"/>
        </w:rPr>
        <w:t xml:space="preserve"> рекомендуется принимать при занятиях физической культурой и спортом по 800-1000 мл в сутки, в четыре приема по 200-250 мл во время основного приема пищи. </w:t>
      </w:r>
    </w:p>
    <w:p w14:paraId="7DDB0450" w14:textId="3E2D2950" w:rsidR="00805E29" w:rsidRPr="00EF5009" w:rsidRDefault="00805E29" w:rsidP="00D45F21">
      <w:pPr>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7.</w:t>
      </w:r>
      <w:r w:rsidR="0026647D" w:rsidRPr="00EF5009">
        <w:rPr>
          <w:rFonts w:ascii="Times New Roman" w:hAnsi="Times New Roman" w:cs="Times New Roman"/>
          <w:color w:val="171717" w:themeColor="background2" w:themeShade="1A"/>
          <w:sz w:val="28"/>
          <w:szCs w:val="28"/>
          <w:lang w:val="ru-RU"/>
        </w:rPr>
        <w:t xml:space="preserve"> </w:t>
      </w:r>
      <w:r w:rsidRPr="00EF5009">
        <w:rPr>
          <w:rFonts w:ascii="Times New Roman" w:hAnsi="Times New Roman" w:cs="Times New Roman"/>
          <w:color w:val="171717" w:themeColor="background2" w:themeShade="1A"/>
          <w:sz w:val="28"/>
          <w:szCs w:val="28"/>
          <w:lang w:val="ru-RU"/>
        </w:rPr>
        <w:t>Материалы диссертационной работы могут быть использованы специалистами- технологами, спортивными врачами, спортсменами, лицами, занимающимися фитнесом, а также студентами технологических и физкультурных университетов, а также колледжей.</w:t>
      </w:r>
    </w:p>
    <w:p w14:paraId="5641650E" w14:textId="19CC2AA2" w:rsidR="00805E29" w:rsidRPr="00EF5009" w:rsidRDefault="00805E29" w:rsidP="00805E29">
      <w:pPr>
        <w:spacing w:after="0" w:line="240" w:lineRule="auto"/>
        <w:ind w:firstLine="709"/>
        <w:jc w:val="both"/>
        <w:rPr>
          <w:rFonts w:ascii="Times New Roman" w:hAnsi="Times New Roman" w:cs="Times New Roman"/>
          <w:sz w:val="28"/>
          <w:szCs w:val="28"/>
          <w:lang w:val="ru-RU"/>
        </w:rPr>
      </w:pPr>
    </w:p>
    <w:bookmarkEnd w:id="96"/>
    <w:p w14:paraId="4147ACFF" w14:textId="77777777" w:rsidR="00E83F8B" w:rsidRPr="000A0144" w:rsidRDefault="00B428DF" w:rsidP="00A55E82">
      <w:pPr>
        <w:spacing w:after="0" w:line="240" w:lineRule="auto"/>
        <w:ind w:firstLine="709"/>
        <w:jc w:val="center"/>
        <w:rPr>
          <w:rFonts w:ascii="Times New Roman" w:hAnsi="Times New Roman" w:cs="Times New Roman"/>
          <w:color w:val="171717" w:themeColor="background2" w:themeShade="1A"/>
          <w:sz w:val="28"/>
          <w:szCs w:val="28"/>
          <w:lang w:val="ru-RU"/>
        </w:rPr>
      </w:pPr>
      <w:r w:rsidRPr="000A0144">
        <w:rPr>
          <w:rFonts w:ascii="Times New Roman" w:hAnsi="Times New Roman" w:cs="Times New Roman"/>
          <w:color w:val="171717" w:themeColor="background2" w:themeShade="1A"/>
          <w:sz w:val="28"/>
          <w:szCs w:val="28"/>
          <w:lang w:val="ru-RU"/>
        </w:rPr>
        <w:br w:type="page"/>
      </w:r>
      <w:bookmarkStart w:id="97" w:name="_Hlk104716908"/>
      <w:bookmarkStart w:id="98" w:name="_Hlk104722835"/>
      <w:bookmarkStart w:id="99" w:name="_Hlk88310573"/>
    </w:p>
    <w:p w14:paraId="2D985A3B" w14:textId="75C47864" w:rsidR="005C70A0" w:rsidRPr="00952D27" w:rsidRDefault="005C70A0" w:rsidP="00A55E82">
      <w:pPr>
        <w:spacing w:after="0" w:line="240" w:lineRule="auto"/>
        <w:ind w:firstLine="709"/>
        <w:jc w:val="center"/>
        <w:rPr>
          <w:rFonts w:ascii="Times New Roman" w:hAnsi="Times New Roman" w:cs="Times New Roman"/>
          <w:b/>
          <w:bCs/>
          <w:sz w:val="28"/>
          <w:szCs w:val="28"/>
          <w:lang w:val="en-US"/>
        </w:rPr>
      </w:pPr>
      <w:r w:rsidRPr="00EF5009">
        <w:rPr>
          <w:rFonts w:ascii="Times New Roman" w:hAnsi="Times New Roman" w:cs="Times New Roman"/>
          <w:b/>
          <w:bCs/>
          <w:sz w:val="28"/>
          <w:szCs w:val="28"/>
          <w:lang w:val="ru-RU"/>
        </w:rPr>
        <w:lastRenderedPageBreak/>
        <w:t>СПИСОК</w:t>
      </w:r>
      <w:r w:rsidRPr="00952D27">
        <w:rPr>
          <w:rFonts w:ascii="Times New Roman" w:hAnsi="Times New Roman" w:cs="Times New Roman"/>
          <w:b/>
          <w:bCs/>
          <w:sz w:val="28"/>
          <w:szCs w:val="28"/>
          <w:lang w:val="en-US"/>
        </w:rPr>
        <w:t xml:space="preserve"> </w:t>
      </w:r>
      <w:r w:rsidRPr="00EF5009">
        <w:rPr>
          <w:rFonts w:ascii="Times New Roman" w:hAnsi="Times New Roman" w:cs="Times New Roman"/>
          <w:b/>
          <w:bCs/>
          <w:sz w:val="28"/>
          <w:szCs w:val="28"/>
          <w:lang w:val="ru-RU"/>
        </w:rPr>
        <w:t>ИСПОЛЬЗОВАННЫХ</w:t>
      </w:r>
      <w:r w:rsidRPr="00952D27">
        <w:rPr>
          <w:rFonts w:ascii="Times New Roman" w:hAnsi="Times New Roman" w:cs="Times New Roman"/>
          <w:b/>
          <w:bCs/>
          <w:sz w:val="28"/>
          <w:szCs w:val="28"/>
          <w:lang w:val="en-US"/>
        </w:rPr>
        <w:t xml:space="preserve"> </w:t>
      </w:r>
      <w:r w:rsidRPr="00EF5009">
        <w:rPr>
          <w:rFonts w:ascii="Times New Roman" w:hAnsi="Times New Roman" w:cs="Times New Roman"/>
          <w:b/>
          <w:bCs/>
          <w:sz w:val="28"/>
          <w:szCs w:val="28"/>
          <w:lang w:val="ru-RU"/>
        </w:rPr>
        <w:t>ИСТОЧНИКОВ</w:t>
      </w:r>
    </w:p>
    <w:p w14:paraId="48CA5483" w14:textId="77777777" w:rsidR="005C70A0" w:rsidRPr="00952D27" w:rsidRDefault="005C70A0" w:rsidP="00A55E82">
      <w:pPr>
        <w:spacing w:after="0" w:line="240" w:lineRule="auto"/>
        <w:ind w:firstLine="709"/>
        <w:jc w:val="both"/>
        <w:rPr>
          <w:rFonts w:ascii="Times New Roman" w:hAnsi="Times New Roman" w:cs="Times New Roman"/>
          <w:b/>
          <w:bCs/>
          <w:sz w:val="28"/>
          <w:szCs w:val="28"/>
          <w:lang w:val="en-US"/>
        </w:rPr>
      </w:pPr>
    </w:p>
    <w:p w14:paraId="1518FF95" w14:textId="77777777" w:rsidR="005C70A0" w:rsidRPr="00952D27" w:rsidRDefault="005C70A0" w:rsidP="00A55E82">
      <w:pPr>
        <w:spacing w:after="0" w:line="240" w:lineRule="auto"/>
        <w:ind w:firstLine="709"/>
        <w:jc w:val="both"/>
        <w:rPr>
          <w:rFonts w:ascii="Times New Roman" w:hAnsi="Times New Roman" w:cs="Times New Roman"/>
          <w:sz w:val="28"/>
          <w:szCs w:val="28"/>
          <w:lang w:val="en-US"/>
        </w:rPr>
      </w:pPr>
      <w:r w:rsidRPr="00952D27">
        <w:rPr>
          <w:rFonts w:ascii="Times New Roman" w:hAnsi="Times New Roman" w:cs="Times New Roman"/>
          <w:sz w:val="28"/>
          <w:szCs w:val="28"/>
          <w:lang w:val="en-US"/>
        </w:rPr>
        <w:t xml:space="preserve">1 </w:t>
      </w:r>
      <w:r w:rsidRPr="008064FB">
        <w:rPr>
          <w:rFonts w:ascii="Times New Roman" w:hAnsi="Times New Roman" w:cs="Times New Roman"/>
          <w:sz w:val="28"/>
          <w:szCs w:val="28"/>
          <w:lang w:val="en-US"/>
        </w:rPr>
        <w:t>Almatsier</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S</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Soetardjo</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S</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Soekarti</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M</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Balanced</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nutrition</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in</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the</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life</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cycle</w:t>
      </w:r>
      <w:r w:rsidRPr="00952D27">
        <w:rPr>
          <w:rFonts w:ascii="Times New Roman" w:hAnsi="Times New Roman" w:cs="Times New Roman"/>
          <w:sz w:val="28"/>
          <w:szCs w:val="28"/>
          <w:lang w:val="en-US"/>
        </w:rPr>
        <w:t xml:space="preserve">. - </w:t>
      </w:r>
      <w:r w:rsidRPr="008064FB">
        <w:rPr>
          <w:rFonts w:ascii="Times New Roman" w:hAnsi="Times New Roman" w:cs="Times New Roman"/>
          <w:sz w:val="28"/>
          <w:szCs w:val="28"/>
          <w:lang w:val="en-US"/>
        </w:rPr>
        <w:t>Jakarta</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Gramedia</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Pustaka</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Utama</w:t>
      </w:r>
      <w:r w:rsidRPr="00952D27">
        <w:rPr>
          <w:rFonts w:ascii="Times New Roman" w:hAnsi="Times New Roman" w:cs="Times New Roman"/>
          <w:sz w:val="28"/>
          <w:szCs w:val="28"/>
          <w:lang w:val="en-US"/>
        </w:rPr>
        <w:t xml:space="preserve">, 2011. - 466 </w:t>
      </w:r>
      <w:r w:rsidRPr="008064FB">
        <w:rPr>
          <w:rFonts w:ascii="Times New Roman" w:hAnsi="Times New Roman" w:cs="Times New Roman"/>
          <w:sz w:val="28"/>
          <w:szCs w:val="28"/>
          <w:lang w:val="en-US"/>
        </w:rPr>
        <w:t>p</w:t>
      </w:r>
      <w:r w:rsidRPr="00952D27">
        <w:rPr>
          <w:rFonts w:ascii="Times New Roman" w:hAnsi="Times New Roman" w:cs="Times New Roman"/>
          <w:sz w:val="28"/>
          <w:szCs w:val="28"/>
          <w:lang w:val="en-US"/>
        </w:rPr>
        <w:t>.</w:t>
      </w:r>
    </w:p>
    <w:p w14:paraId="7B11B05F"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sz w:val="28"/>
          <w:szCs w:val="28"/>
          <w:lang w:val="en-US"/>
        </w:rPr>
        <w:t xml:space="preserve">2 </w:t>
      </w:r>
      <w:r w:rsidRPr="008064FB">
        <w:rPr>
          <w:rFonts w:ascii="Times New Roman" w:hAnsi="Times New Roman" w:cs="Times New Roman"/>
          <w:color w:val="000000" w:themeColor="text1"/>
          <w:sz w:val="28"/>
          <w:szCs w:val="28"/>
          <w:lang w:val="en-US"/>
        </w:rPr>
        <w:t xml:space="preserve">Daryanto, Z. P. Optimization of nutritional intake in sports performance through carbohydrate loading // Journal of Physical Education. – 2015.- Vol. 4, № 1.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101-112.</w:t>
      </w:r>
    </w:p>
    <w:p w14:paraId="70A82405"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3 Karmiathi N. M. Determination of Daily Calorie Needs in Diabetes Patients with the Mamdani Fuzzy Logic Method // Journal of Logic. – 2016.- Vol. 16, № 3.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199-205.</w:t>
      </w:r>
    </w:p>
    <w:p w14:paraId="7D7AC93A" w14:textId="77777777" w:rsidR="005C70A0" w:rsidRPr="00EF5009" w:rsidRDefault="005C70A0" w:rsidP="00A55E82">
      <w:pPr>
        <w:spacing w:after="0" w:line="240" w:lineRule="auto"/>
        <w:ind w:firstLine="709"/>
        <w:jc w:val="both"/>
        <w:rPr>
          <w:rFonts w:ascii="Times New Roman" w:hAnsi="Times New Roman" w:cs="Times New Roman"/>
          <w:color w:val="000000" w:themeColor="text1"/>
          <w:sz w:val="28"/>
          <w:szCs w:val="28"/>
          <w:lang w:val="ru-RU"/>
        </w:rPr>
      </w:pPr>
      <w:r w:rsidRPr="008064FB">
        <w:rPr>
          <w:rFonts w:ascii="Times New Roman" w:hAnsi="Times New Roman" w:cs="Times New Roman"/>
          <w:color w:val="000000" w:themeColor="text1"/>
          <w:sz w:val="28"/>
          <w:szCs w:val="28"/>
          <w:lang w:val="en-US"/>
        </w:rPr>
        <w:t xml:space="preserve">4 </w:t>
      </w:r>
      <w:r w:rsidRPr="00EF5009">
        <w:rPr>
          <w:rFonts w:ascii="Times New Roman" w:hAnsi="Times New Roman" w:cs="Times New Roman"/>
          <w:color w:val="000000" w:themeColor="text1"/>
          <w:sz w:val="28"/>
          <w:szCs w:val="28"/>
          <w:lang w:val="ru-RU"/>
        </w:rPr>
        <w:t>Луфт</w:t>
      </w:r>
      <w:r w:rsidRPr="008064FB">
        <w:rPr>
          <w:rFonts w:ascii="Times New Roman" w:hAnsi="Times New Roman" w:cs="Times New Roman"/>
          <w:color w:val="000000" w:themeColor="text1"/>
          <w:sz w:val="28"/>
          <w:szCs w:val="28"/>
          <w:lang w:val="en-US"/>
        </w:rPr>
        <w:t xml:space="preserve"> </w:t>
      </w:r>
      <w:r w:rsidRPr="00EF5009">
        <w:rPr>
          <w:rFonts w:ascii="Times New Roman" w:hAnsi="Times New Roman" w:cs="Times New Roman"/>
          <w:color w:val="000000" w:themeColor="text1"/>
          <w:sz w:val="28"/>
          <w:szCs w:val="28"/>
          <w:lang w:val="ru-RU"/>
        </w:rPr>
        <w:t>В</w:t>
      </w:r>
      <w:r w:rsidRPr="008064FB">
        <w:rPr>
          <w:rFonts w:ascii="Times New Roman" w:hAnsi="Times New Roman" w:cs="Times New Roman"/>
          <w:color w:val="000000" w:themeColor="text1"/>
          <w:sz w:val="28"/>
          <w:szCs w:val="28"/>
          <w:lang w:val="en-US"/>
        </w:rPr>
        <w:t>.</w:t>
      </w:r>
      <w:r w:rsidRPr="00EF5009">
        <w:rPr>
          <w:rFonts w:ascii="Times New Roman" w:hAnsi="Times New Roman" w:cs="Times New Roman"/>
          <w:color w:val="000000" w:themeColor="text1"/>
          <w:sz w:val="28"/>
          <w:szCs w:val="28"/>
          <w:lang w:val="ru-RU"/>
        </w:rPr>
        <w:t>М</w:t>
      </w:r>
      <w:r w:rsidRPr="008064FB">
        <w:rPr>
          <w:rFonts w:ascii="Times New Roman" w:hAnsi="Times New Roman" w:cs="Times New Roman"/>
          <w:color w:val="000000" w:themeColor="text1"/>
          <w:sz w:val="28"/>
          <w:szCs w:val="28"/>
          <w:lang w:val="en-US"/>
        </w:rPr>
        <w:t xml:space="preserve">., </w:t>
      </w:r>
      <w:r w:rsidRPr="00EF5009">
        <w:rPr>
          <w:rFonts w:ascii="Times New Roman" w:hAnsi="Times New Roman" w:cs="Times New Roman"/>
          <w:color w:val="000000" w:themeColor="text1"/>
          <w:sz w:val="28"/>
          <w:szCs w:val="28"/>
          <w:lang w:val="ru-RU"/>
        </w:rPr>
        <w:t>Афончиков</w:t>
      </w:r>
      <w:r w:rsidRPr="008064FB">
        <w:rPr>
          <w:rFonts w:ascii="Times New Roman" w:hAnsi="Times New Roman" w:cs="Times New Roman"/>
          <w:color w:val="000000" w:themeColor="text1"/>
          <w:sz w:val="28"/>
          <w:szCs w:val="28"/>
          <w:lang w:val="en-US"/>
        </w:rPr>
        <w:t xml:space="preserve"> </w:t>
      </w:r>
      <w:r w:rsidRPr="00EF5009">
        <w:rPr>
          <w:rFonts w:ascii="Times New Roman" w:hAnsi="Times New Roman" w:cs="Times New Roman"/>
          <w:color w:val="000000" w:themeColor="text1"/>
          <w:sz w:val="28"/>
          <w:szCs w:val="28"/>
          <w:lang w:val="ru-RU"/>
        </w:rPr>
        <w:t>В</w:t>
      </w:r>
      <w:r w:rsidRPr="008064FB">
        <w:rPr>
          <w:rFonts w:ascii="Times New Roman" w:hAnsi="Times New Roman" w:cs="Times New Roman"/>
          <w:color w:val="000000" w:themeColor="text1"/>
          <w:sz w:val="28"/>
          <w:szCs w:val="28"/>
          <w:lang w:val="en-US"/>
        </w:rPr>
        <w:t>.</w:t>
      </w:r>
      <w:r w:rsidRPr="00EF5009">
        <w:rPr>
          <w:rFonts w:ascii="Times New Roman" w:hAnsi="Times New Roman" w:cs="Times New Roman"/>
          <w:color w:val="000000" w:themeColor="text1"/>
          <w:sz w:val="28"/>
          <w:szCs w:val="28"/>
          <w:lang w:val="ru-RU"/>
        </w:rPr>
        <w:t>С</w:t>
      </w:r>
      <w:r w:rsidRPr="008064FB">
        <w:rPr>
          <w:rFonts w:ascii="Times New Roman" w:hAnsi="Times New Roman" w:cs="Times New Roman"/>
          <w:color w:val="000000" w:themeColor="text1"/>
          <w:sz w:val="28"/>
          <w:szCs w:val="28"/>
          <w:lang w:val="en-US"/>
        </w:rPr>
        <w:t xml:space="preserve">., </w:t>
      </w:r>
      <w:r w:rsidRPr="00EF5009">
        <w:rPr>
          <w:rFonts w:ascii="Times New Roman" w:hAnsi="Times New Roman" w:cs="Times New Roman"/>
          <w:color w:val="000000" w:themeColor="text1"/>
          <w:sz w:val="28"/>
          <w:szCs w:val="28"/>
          <w:lang w:val="ru-RU"/>
        </w:rPr>
        <w:t>Дмитриев</w:t>
      </w:r>
      <w:r w:rsidRPr="008064FB">
        <w:rPr>
          <w:rFonts w:ascii="Times New Roman" w:hAnsi="Times New Roman" w:cs="Times New Roman"/>
          <w:color w:val="000000" w:themeColor="text1"/>
          <w:sz w:val="28"/>
          <w:szCs w:val="28"/>
          <w:lang w:val="en-US"/>
        </w:rPr>
        <w:t xml:space="preserve"> </w:t>
      </w:r>
      <w:r w:rsidRPr="00EF5009">
        <w:rPr>
          <w:rFonts w:ascii="Times New Roman" w:hAnsi="Times New Roman" w:cs="Times New Roman"/>
          <w:color w:val="000000" w:themeColor="text1"/>
          <w:sz w:val="28"/>
          <w:szCs w:val="28"/>
          <w:lang w:val="ru-RU"/>
        </w:rPr>
        <w:t>А</w:t>
      </w:r>
      <w:r w:rsidRPr="008064FB">
        <w:rPr>
          <w:rFonts w:ascii="Times New Roman" w:hAnsi="Times New Roman" w:cs="Times New Roman"/>
          <w:color w:val="000000" w:themeColor="text1"/>
          <w:sz w:val="28"/>
          <w:szCs w:val="28"/>
          <w:lang w:val="en-US"/>
        </w:rPr>
        <w:t>.</w:t>
      </w:r>
      <w:r w:rsidRPr="00EF5009">
        <w:rPr>
          <w:rFonts w:ascii="Times New Roman" w:hAnsi="Times New Roman" w:cs="Times New Roman"/>
          <w:color w:val="000000" w:themeColor="text1"/>
          <w:sz w:val="28"/>
          <w:szCs w:val="28"/>
          <w:lang w:val="ru-RU"/>
        </w:rPr>
        <w:t>В</w:t>
      </w:r>
      <w:r w:rsidRPr="008064FB">
        <w:rPr>
          <w:rFonts w:ascii="Times New Roman" w:hAnsi="Times New Roman" w:cs="Times New Roman"/>
          <w:color w:val="000000" w:themeColor="text1"/>
          <w:sz w:val="28"/>
          <w:szCs w:val="28"/>
          <w:lang w:val="en-US"/>
        </w:rPr>
        <w:t xml:space="preserve">. </w:t>
      </w:r>
      <w:r w:rsidRPr="00EF5009">
        <w:rPr>
          <w:rFonts w:ascii="Times New Roman" w:hAnsi="Times New Roman" w:cs="Times New Roman"/>
          <w:color w:val="000000" w:themeColor="text1"/>
          <w:sz w:val="28"/>
          <w:szCs w:val="28"/>
          <w:lang w:val="ru-RU"/>
        </w:rPr>
        <w:t>и</w:t>
      </w:r>
      <w:r w:rsidRPr="008064FB">
        <w:rPr>
          <w:rFonts w:ascii="Times New Roman" w:hAnsi="Times New Roman" w:cs="Times New Roman"/>
          <w:color w:val="000000" w:themeColor="text1"/>
          <w:sz w:val="28"/>
          <w:szCs w:val="28"/>
          <w:lang w:val="en-US"/>
        </w:rPr>
        <w:t xml:space="preserve"> </w:t>
      </w:r>
      <w:r w:rsidRPr="00EF5009">
        <w:rPr>
          <w:rFonts w:ascii="Times New Roman" w:hAnsi="Times New Roman" w:cs="Times New Roman"/>
          <w:color w:val="000000" w:themeColor="text1"/>
          <w:sz w:val="28"/>
          <w:szCs w:val="28"/>
          <w:lang w:val="ru-RU"/>
        </w:rPr>
        <w:t>соавт</w:t>
      </w:r>
      <w:r w:rsidRPr="008064FB">
        <w:rPr>
          <w:rFonts w:ascii="Times New Roman" w:hAnsi="Times New Roman" w:cs="Times New Roman"/>
          <w:color w:val="000000" w:themeColor="text1"/>
          <w:sz w:val="28"/>
          <w:szCs w:val="28"/>
          <w:lang w:val="en-US"/>
        </w:rPr>
        <w:t xml:space="preserve">. </w:t>
      </w:r>
      <w:r w:rsidRPr="00EF5009">
        <w:rPr>
          <w:rFonts w:ascii="Times New Roman" w:hAnsi="Times New Roman" w:cs="Times New Roman"/>
          <w:color w:val="000000" w:themeColor="text1"/>
          <w:sz w:val="28"/>
          <w:szCs w:val="28"/>
          <w:lang w:val="ru-RU"/>
        </w:rPr>
        <w:t>Руководство по клиническому питанию / под ред. В.М. Луфта. - СПтб.: «Арт-Экспресс», 2016. - 484 с.</w:t>
      </w:r>
    </w:p>
    <w:p w14:paraId="6A86A82F" w14:textId="77777777" w:rsidR="005C70A0" w:rsidRPr="008064FB" w:rsidRDefault="005C70A0" w:rsidP="00A55E82">
      <w:pPr>
        <w:spacing w:after="0" w:line="240" w:lineRule="auto"/>
        <w:ind w:firstLine="709"/>
        <w:jc w:val="both"/>
        <w:rPr>
          <w:rFonts w:ascii="Times New Roman" w:hAnsi="Times New Roman" w:cs="Times New Roman"/>
          <w:color w:val="000000" w:themeColor="text1"/>
          <w:sz w:val="28"/>
          <w:szCs w:val="28"/>
          <w:lang w:val="en-US"/>
        </w:rPr>
      </w:pPr>
      <w:r w:rsidRPr="00EF5009">
        <w:rPr>
          <w:rFonts w:ascii="Times New Roman" w:hAnsi="Times New Roman" w:cs="Times New Roman"/>
          <w:color w:val="000000" w:themeColor="text1"/>
          <w:sz w:val="28"/>
          <w:szCs w:val="28"/>
          <w:lang w:val="ru-RU"/>
        </w:rPr>
        <w:t xml:space="preserve">5 Maughan R.J., Burke LM, Dvorak J. [et al., 25 authors]. </w:t>
      </w:r>
      <w:r w:rsidRPr="008064FB">
        <w:rPr>
          <w:rFonts w:ascii="Times New Roman" w:hAnsi="Times New Roman" w:cs="Times New Roman"/>
          <w:color w:val="000000" w:themeColor="text1"/>
          <w:sz w:val="28"/>
          <w:szCs w:val="28"/>
          <w:lang w:val="en-US"/>
        </w:rPr>
        <w:t xml:space="preserve">IOC Consensus Statement: Dietary Supplements and the High-Performance Athlete // Int. J. Sport. Nutr. Exerc. Metab. – 2018. – Vol. 28, № 2.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xml:space="preserve">. 104‒125. doi: 10.1123/ijsnem.2018–0020. </w:t>
      </w:r>
    </w:p>
    <w:p w14:paraId="4AEF057D" w14:textId="77777777" w:rsidR="005C70A0" w:rsidRPr="008064FB" w:rsidRDefault="005C70A0" w:rsidP="00A55E82">
      <w:pPr>
        <w:spacing w:after="0" w:line="240" w:lineRule="auto"/>
        <w:ind w:firstLine="709"/>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6 Maughan R.J., Burke L.M., Dvorak J. et al. IOC consensus statement: dietary supplements and the high-performance athlete // Br. J. Sports Med. 2018. -Vol. 52, № 7.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xml:space="preserve">. 439–455. doi: 10.1136/ bjsports-2018–099027. </w:t>
      </w:r>
    </w:p>
    <w:p w14:paraId="4EB27443" w14:textId="77777777" w:rsidR="005C70A0" w:rsidRPr="00EF5009" w:rsidRDefault="005C70A0" w:rsidP="00A55E82">
      <w:pPr>
        <w:spacing w:after="0" w:line="240" w:lineRule="auto"/>
        <w:ind w:firstLine="709"/>
        <w:jc w:val="both"/>
        <w:rPr>
          <w:rFonts w:ascii="Times New Roman" w:hAnsi="Times New Roman" w:cs="Times New Roman"/>
          <w:color w:val="000000" w:themeColor="text1"/>
          <w:sz w:val="28"/>
          <w:szCs w:val="28"/>
          <w:lang w:val="ru-RU"/>
        </w:rPr>
      </w:pPr>
      <w:r w:rsidRPr="008064FB">
        <w:rPr>
          <w:rFonts w:ascii="Times New Roman" w:hAnsi="Times New Roman" w:cs="Times New Roman"/>
          <w:color w:val="000000" w:themeColor="text1"/>
          <w:sz w:val="28"/>
          <w:szCs w:val="28"/>
          <w:lang w:val="en-US"/>
        </w:rPr>
        <w:t xml:space="preserve">7 Maughan R.J., Leiper J.B. Post-exercise rehydration in man: effects of voluntary intake of four different beverages // Med. Sci. </w:t>
      </w:r>
      <w:r w:rsidRPr="00EF5009">
        <w:rPr>
          <w:rFonts w:ascii="Times New Roman" w:hAnsi="Times New Roman" w:cs="Times New Roman"/>
          <w:color w:val="000000" w:themeColor="text1"/>
          <w:sz w:val="28"/>
          <w:szCs w:val="28"/>
          <w:lang w:val="ru-RU"/>
        </w:rPr>
        <w:t>Sports Exerc. – 1993. - № 25. – Р. 34–35.</w:t>
      </w:r>
    </w:p>
    <w:p w14:paraId="2F22FEBD" w14:textId="77777777" w:rsidR="005C70A0" w:rsidRPr="00EF5009" w:rsidRDefault="005C70A0" w:rsidP="00A55E82">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color w:val="000000" w:themeColor="text1"/>
          <w:sz w:val="28"/>
          <w:szCs w:val="28"/>
          <w:lang w:val="ru-RU"/>
        </w:rPr>
        <w:t xml:space="preserve">8 </w:t>
      </w:r>
      <w:r w:rsidRPr="00EF5009">
        <w:rPr>
          <w:rFonts w:ascii="Times New Roman" w:hAnsi="Times New Roman" w:cs="Times New Roman"/>
          <w:sz w:val="28"/>
          <w:szCs w:val="28"/>
          <w:lang w:val="ru-RU"/>
        </w:rPr>
        <w:t>Яркова Т.А., Якунина Е.С., Колобов С.В., Евдокимова О.В. Разработка продукта для спортивного питания // Индустрия питания | Food Industry. - 2021.- Т. 6, № 2.- С. 75–83. DOI: 10.29141/2500-1922-2021-6-2-9.</w:t>
      </w:r>
    </w:p>
    <w:p w14:paraId="6C936EAD"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color w:val="000000" w:themeColor="text1"/>
          <w:sz w:val="28"/>
          <w:szCs w:val="28"/>
          <w:lang w:val="ru-RU"/>
        </w:rPr>
        <w:t xml:space="preserve">9 </w:t>
      </w:r>
      <w:r w:rsidRPr="00EF5009">
        <w:rPr>
          <w:rFonts w:ascii="Times New Roman" w:hAnsi="Times New Roman" w:cs="Times New Roman"/>
          <w:sz w:val="28"/>
          <w:szCs w:val="28"/>
          <w:lang w:val="ru-RU"/>
        </w:rPr>
        <w:t>Азизбекян, Г. А. Теоретические предпосылки к разработке индивидуального питания спортсменов / Г. А. Азизбекян [и др.] // Вопросы питания. – 2009. – Т. 78, № 2. – С. 73–76.</w:t>
      </w:r>
    </w:p>
    <w:p w14:paraId="6F09D0C4"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10 Елисеева Л. Г., Грибова Н. А., Беркетова Л. В., Крюкова Е. В. Анализ современных тенденций в области производства продуктов питания для людей, ведущих активный образ жизни (Часть 2) // Пищевая промышленность. - 2017.-№ 2.- С. 11-15.</w:t>
      </w:r>
    </w:p>
    <w:p w14:paraId="669ADB06" w14:textId="77777777" w:rsidR="005C70A0" w:rsidRPr="00EF5009" w:rsidRDefault="005C70A0" w:rsidP="00A55E82">
      <w:pPr>
        <w:tabs>
          <w:tab w:val="left" w:pos="3240"/>
        </w:tabs>
        <w:spacing w:after="0" w:line="240" w:lineRule="auto"/>
        <w:ind w:firstLine="709"/>
        <w:jc w:val="both"/>
        <w:rPr>
          <w:rFonts w:ascii="Times New Roman" w:hAnsi="Times New Roman" w:cs="Times New Roman"/>
          <w:color w:val="000000" w:themeColor="text1"/>
          <w:sz w:val="28"/>
          <w:szCs w:val="28"/>
          <w:lang w:val="ru-RU"/>
        </w:rPr>
      </w:pPr>
      <w:r w:rsidRPr="00EF5009">
        <w:rPr>
          <w:rFonts w:ascii="Times New Roman" w:hAnsi="Times New Roman" w:cs="Times New Roman"/>
          <w:sz w:val="28"/>
          <w:szCs w:val="28"/>
          <w:lang w:val="ru-RU"/>
        </w:rPr>
        <w:t xml:space="preserve">11 </w:t>
      </w:r>
      <w:r w:rsidRPr="00EF5009">
        <w:rPr>
          <w:rFonts w:ascii="Times New Roman" w:hAnsi="Times New Roman" w:cs="Times New Roman"/>
          <w:color w:val="000000" w:themeColor="text1"/>
          <w:sz w:val="28"/>
          <w:szCs w:val="28"/>
          <w:lang w:val="ru-RU"/>
        </w:rPr>
        <w:t>Роземблюм К.А. Питание спортсменов. Учебное пособие/Перевод с анл.-Украина, К.: Изд-во НУФВСУ «Олимпийская литература», 2006. -</w:t>
      </w:r>
      <w:r w:rsidRPr="00EF5009">
        <w:rPr>
          <w:rFonts w:ascii="Times New Roman" w:hAnsi="Times New Roman" w:cs="Times New Roman"/>
          <w:sz w:val="28"/>
          <w:szCs w:val="28"/>
          <w:lang w:val="ru-RU"/>
        </w:rPr>
        <w:t xml:space="preserve"> </w:t>
      </w:r>
      <w:r w:rsidRPr="00EF5009">
        <w:rPr>
          <w:rFonts w:ascii="Times New Roman" w:hAnsi="Times New Roman" w:cs="Times New Roman"/>
          <w:color w:val="000000" w:themeColor="text1"/>
          <w:sz w:val="28"/>
          <w:szCs w:val="28"/>
          <w:lang w:val="ru-RU"/>
        </w:rPr>
        <w:t>535 с.</w:t>
      </w:r>
    </w:p>
    <w:p w14:paraId="5DD15DB4"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12 Борисова О. О. Питание спортсменов: зарубежный опыт и практические рекомендации: учеб.-метод. пособие.-М.: Советский спорт, 2007.-132с.</w:t>
      </w:r>
    </w:p>
    <w:p w14:paraId="4404AB24"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13 Нормы физиологических потребностей в энергии и пищевых веществах для различных групп населения Российской Федерации. Методические рекомендации. - М.: Федеральный центр гигиены и эпидемиологии Роспотребнадзора, (МР 2.3.1.2432 - 08). Утв. 18.12.2008г., 2009.—36 с.</w:t>
      </w:r>
    </w:p>
    <w:p w14:paraId="02265B60"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14 Химический состав и калорийность российских пищевых продуктов: справочник / Под ред. Член-корр. МАИ, проф. И.М. Скурихина и академика РАМН, проф. В. А. Тутельяна. - Москва: Дели принт, 2007. - 276 с.</w:t>
      </w:r>
    </w:p>
    <w:p w14:paraId="148C1671"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15 Пшендин А. И. Рациональное питание спортсменов. Для любителей и профессионалов. - Санкт Петербург: Олимп, 2003.- 158 с.</w:t>
      </w:r>
    </w:p>
    <w:p w14:paraId="5D45B91B"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16 Гольберг Н. Д., Дондуковская Р. Р. Питание юных спортсменов. - Москва: Советский спорт, 2007. - 240 с.</w:t>
      </w:r>
    </w:p>
    <w:p w14:paraId="56DB194C"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17 Гольберг Н. Д., Дондуковская Р.Р. Питание юных спортсменов. - Москва: Советский спорт, 2009. - 240 с.</w:t>
      </w:r>
    </w:p>
    <w:p w14:paraId="2E66664E"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18 Гольберг Н. Д., Дондуковская Р.Р. Питание юных спортсменов. - Москва: Советский спорт, 2012. - 286 с. </w:t>
      </w:r>
    </w:p>
    <w:p w14:paraId="296F952E"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19 Рылова Н. В., Хафизова Г. Н. Актуальные проблемы питания юных спортсменов // Практ. мед. — 2012. — №7 (62). — С. 71–74. </w:t>
      </w:r>
    </w:p>
    <w:p w14:paraId="38BACD31" w14:textId="77777777" w:rsidR="005C70A0" w:rsidRPr="00EF5009" w:rsidRDefault="005C70A0" w:rsidP="00A55E82">
      <w:pPr>
        <w:tabs>
          <w:tab w:val="left" w:pos="3240"/>
        </w:tabs>
        <w:spacing w:after="0" w:line="240" w:lineRule="auto"/>
        <w:ind w:firstLine="709"/>
        <w:jc w:val="both"/>
        <w:rPr>
          <w:rFonts w:ascii="Times New Roman" w:hAnsi="Times New Roman" w:cs="Times New Roman"/>
          <w:color w:val="000000" w:themeColor="text1"/>
          <w:sz w:val="28"/>
          <w:szCs w:val="28"/>
          <w:lang w:val="ru-RU"/>
        </w:rPr>
      </w:pPr>
      <w:r w:rsidRPr="00EF5009">
        <w:rPr>
          <w:rFonts w:ascii="Times New Roman" w:hAnsi="Times New Roman" w:cs="Times New Roman"/>
          <w:sz w:val="28"/>
          <w:szCs w:val="28"/>
          <w:lang w:val="ru-RU"/>
        </w:rPr>
        <w:t xml:space="preserve">20 </w:t>
      </w:r>
      <w:r w:rsidRPr="00EF5009">
        <w:rPr>
          <w:rFonts w:ascii="Times New Roman" w:hAnsi="Times New Roman" w:cs="Times New Roman"/>
          <w:color w:val="000000" w:themeColor="text1"/>
          <w:sz w:val="28"/>
          <w:szCs w:val="28"/>
          <w:lang w:val="ru-RU"/>
        </w:rPr>
        <w:t>Рылова Н. В., Самойлов А. С. Современные тенденции в организации питания спортсменов// Лечение и профилактика. - 2013.- № 3 (7). - С. 85-92.</w:t>
      </w:r>
    </w:p>
    <w:p w14:paraId="715EB594" w14:textId="77777777" w:rsidR="005C70A0" w:rsidRPr="00EF5009" w:rsidRDefault="005C70A0" w:rsidP="00A55E82">
      <w:pPr>
        <w:tabs>
          <w:tab w:val="left" w:pos="3240"/>
        </w:tabs>
        <w:spacing w:after="0" w:line="240" w:lineRule="auto"/>
        <w:ind w:firstLine="709"/>
        <w:jc w:val="both"/>
        <w:rPr>
          <w:rFonts w:ascii="Times New Roman" w:hAnsi="Times New Roman" w:cs="Times New Roman"/>
          <w:color w:val="000000" w:themeColor="text1"/>
          <w:sz w:val="28"/>
          <w:szCs w:val="28"/>
          <w:lang w:val="ru-RU"/>
        </w:rPr>
      </w:pPr>
      <w:r w:rsidRPr="00EF5009">
        <w:rPr>
          <w:rFonts w:ascii="Times New Roman" w:hAnsi="Times New Roman" w:cs="Times New Roman"/>
          <w:color w:val="000000" w:themeColor="text1"/>
          <w:sz w:val="28"/>
          <w:szCs w:val="28"/>
          <w:lang w:val="ru-RU"/>
        </w:rPr>
        <w:t xml:space="preserve">21 Рылова Н. В. Безопасность питания спортсменов // Вестник НЦБЖД. - 2014. - № 1 (19). - С. 51–56. </w:t>
      </w:r>
    </w:p>
    <w:p w14:paraId="5968D45E" w14:textId="77777777" w:rsidR="005C70A0" w:rsidRPr="008064FB" w:rsidRDefault="005C70A0" w:rsidP="00A55E82">
      <w:pPr>
        <w:tabs>
          <w:tab w:val="left" w:pos="3240"/>
        </w:tabs>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color w:val="000000" w:themeColor="text1"/>
          <w:sz w:val="28"/>
          <w:szCs w:val="28"/>
          <w:lang w:val="en-US"/>
        </w:rPr>
        <w:t>22 </w:t>
      </w:r>
      <w:r w:rsidRPr="008064FB">
        <w:rPr>
          <w:rFonts w:ascii="Times New Roman" w:hAnsi="Times New Roman" w:cs="Times New Roman"/>
          <w:sz w:val="28"/>
          <w:szCs w:val="28"/>
          <w:lang w:val="en-US"/>
        </w:rPr>
        <w:t xml:space="preserve">Jeukendrup A &amp; Killer S. The myths surrounding pre-exercise carbohydrate feeding // Ann Nutr Metab. - 2010. - № 57 Suppl 2. -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 18-25.</w:t>
      </w:r>
    </w:p>
    <w:p w14:paraId="25A7FFAE" w14:textId="77777777" w:rsidR="005C70A0" w:rsidRPr="008064FB" w:rsidRDefault="005C70A0" w:rsidP="00A55E82">
      <w:pPr>
        <w:tabs>
          <w:tab w:val="left" w:pos="3240"/>
        </w:tabs>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 xml:space="preserve">23 Burke L., Hawley J., Wong S. &amp; Jeukendrup A. Carbohydrates for training and competition // Journal of Sports Sciences. - 2011. - № 29 Suppl 1. -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 17-27.</w:t>
      </w:r>
    </w:p>
    <w:p w14:paraId="39086E68"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24 Коваль, В. И. Гигиена физического воспитания и спорта / В. И. Коваль, Т. А. Родионова. – М.: Издательский центр «Академия», 2013. – 320 с.</w:t>
      </w:r>
    </w:p>
    <w:p w14:paraId="13806E77" w14:textId="77777777" w:rsidR="005C70A0" w:rsidRPr="00EF5009" w:rsidRDefault="005C70A0" w:rsidP="00A55E82">
      <w:pPr>
        <w:tabs>
          <w:tab w:val="left" w:pos="3240"/>
        </w:tabs>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sz w:val="28"/>
          <w:szCs w:val="28"/>
          <w:lang w:val="ru-RU"/>
        </w:rPr>
        <w:t>25 </w:t>
      </w:r>
      <w:r w:rsidRPr="00EF5009">
        <w:rPr>
          <w:rFonts w:ascii="Times New Roman" w:hAnsi="Times New Roman" w:cs="Times New Roman"/>
          <w:color w:val="171717" w:themeColor="background2" w:themeShade="1A"/>
          <w:sz w:val="28"/>
          <w:szCs w:val="28"/>
          <w:lang w:val="ru-RU"/>
        </w:rPr>
        <w:t>Штерман, С. В. Кофеин: подъем жизненной энергии // Электронный журнал: «Bodybuilding illustrated». - 2017. http: //bodybuildingillustrated.ru/</w:t>
      </w:r>
    </w:p>
    <w:p w14:paraId="411A872C" w14:textId="77777777" w:rsidR="005C70A0" w:rsidRPr="00EF5009" w:rsidRDefault="005C70A0" w:rsidP="00A55E82">
      <w:pPr>
        <w:tabs>
          <w:tab w:val="left" w:pos="3240"/>
        </w:tabs>
        <w:spacing w:after="0" w:line="240" w:lineRule="auto"/>
        <w:ind w:firstLine="709"/>
        <w:jc w:val="both"/>
        <w:rPr>
          <w:rFonts w:ascii="Times New Roman" w:hAnsi="Times New Roman" w:cs="Times New Roman"/>
          <w:color w:val="171717" w:themeColor="background2" w:themeShade="1A"/>
          <w:sz w:val="28"/>
          <w:szCs w:val="28"/>
          <w:lang w:val="ru-RU"/>
        </w:rPr>
      </w:pPr>
      <w:r w:rsidRPr="00EF5009">
        <w:rPr>
          <w:rFonts w:ascii="Times New Roman" w:hAnsi="Times New Roman" w:cs="Times New Roman"/>
          <w:color w:val="171717" w:themeColor="background2" w:themeShade="1A"/>
          <w:sz w:val="28"/>
          <w:szCs w:val="28"/>
          <w:lang w:val="ru-RU"/>
        </w:rPr>
        <w:t>26 Штерман С. В., Сидоренко М. Ю., Штерман В. С., Сидоренко Ю. И. Предтренировочные комплексы в спортивном питании // Пищевая промышленность.- 2017.- № 10.- С. 54-57.</w:t>
      </w:r>
    </w:p>
    <w:p w14:paraId="31C088D0" w14:textId="77777777" w:rsidR="005C70A0" w:rsidRPr="00952D27" w:rsidRDefault="005C70A0" w:rsidP="00A55E82">
      <w:pPr>
        <w:tabs>
          <w:tab w:val="left" w:pos="3240"/>
        </w:tabs>
        <w:spacing w:after="0" w:line="240" w:lineRule="auto"/>
        <w:ind w:firstLine="709"/>
        <w:jc w:val="both"/>
        <w:rPr>
          <w:rFonts w:ascii="Times New Roman" w:hAnsi="Times New Roman" w:cs="Times New Roman"/>
          <w:color w:val="171717" w:themeColor="background2" w:themeShade="1A"/>
          <w:sz w:val="28"/>
          <w:szCs w:val="28"/>
          <w:lang w:val="en-US"/>
        </w:rPr>
      </w:pPr>
      <w:r w:rsidRPr="00EF5009">
        <w:rPr>
          <w:rFonts w:ascii="Times New Roman" w:hAnsi="Times New Roman" w:cs="Times New Roman"/>
          <w:color w:val="171717" w:themeColor="background2" w:themeShade="1A"/>
          <w:sz w:val="28"/>
          <w:szCs w:val="28"/>
          <w:lang w:val="ru-RU"/>
        </w:rPr>
        <w:t xml:space="preserve">27 Дмитриев А.В., Гунина Л.М. Спортивная </w:t>
      </w:r>
      <w:proofErr w:type="gramStart"/>
      <w:r w:rsidRPr="00EF5009">
        <w:rPr>
          <w:rFonts w:ascii="Times New Roman" w:hAnsi="Times New Roman" w:cs="Times New Roman"/>
          <w:color w:val="171717" w:themeColor="background2" w:themeShade="1A"/>
          <w:sz w:val="28"/>
          <w:szCs w:val="28"/>
          <w:lang w:val="ru-RU"/>
        </w:rPr>
        <w:t>нутрициология.–</w:t>
      </w:r>
      <w:proofErr w:type="gramEnd"/>
      <w:r w:rsidRPr="00EF5009">
        <w:rPr>
          <w:rFonts w:ascii="Times New Roman" w:hAnsi="Times New Roman" w:cs="Times New Roman"/>
          <w:color w:val="171717" w:themeColor="background2" w:themeShade="1A"/>
          <w:sz w:val="28"/>
          <w:szCs w:val="28"/>
          <w:lang w:val="ru-RU"/>
        </w:rPr>
        <w:t xml:space="preserve"> М</w:t>
      </w:r>
      <w:r w:rsidRPr="00952D27">
        <w:rPr>
          <w:rFonts w:ascii="Times New Roman" w:hAnsi="Times New Roman" w:cs="Times New Roman"/>
          <w:color w:val="171717" w:themeColor="background2" w:themeShade="1A"/>
          <w:sz w:val="28"/>
          <w:szCs w:val="28"/>
          <w:lang w:val="en-US"/>
        </w:rPr>
        <w:t xml:space="preserve">.: </w:t>
      </w:r>
      <w:r w:rsidRPr="00EF5009">
        <w:rPr>
          <w:rFonts w:ascii="Times New Roman" w:hAnsi="Times New Roman" w:cs="Times New Roman"/>
          <w:color w:val="171717" w:themeColor="background2" w:themeShade="1A"/>
          <w:sz w:val="28"/>
          <w:szCs w:val="28"/>
          <w:lang w:val="ru-RU"/>
        </w:rPr>
        <w:t>Спорт</w:t>
      </w:r>
      <w:r w:rsidRPr="00952D27">
        <w:rPr>
          <w:rFonts w:ascii="Times New Roman" w:hAnsi="Times New Roman" w:cs="Times New Roman"/>
          <w:color w:val="171717" w:themeColor="background2" w:themeShade="1A"/>
          <w:sz w:val="28"/>
          <w:szCs w:val="28"/>
          <w:lang w:val="en-US"/>
        </w:rPr>
        <w:t xml:space="preserve">, 2020. – 640 </w:t>
      </w:r>
      <w:r w:rsidRPr="00EF5009">
        <w:rPr>
          <w:rFonts w:ascii="Times New Roman" w:hAnsi="Times New Roman" w:cs="Times New Roman"/>
          <w:color w:val="171717" w:themeColor="background2" w:themeShade="1A"/>
          <w:sz w:val="28"/>
          <w:szCs w:val="28"/>
          <w:lang w:val="ru-RU"/>
        </w:rPr>
        <w:t>с</w:t>
      </w:r>
      <w:r w:rsidRPr="00952D27">
        <w:rPr>
          <w:rFonts w:ascii="Times New Roman" w:hAnsi="Times New Roman" w:cs="Times New Roman"/>
          <w:color w:val="171717" w:themeColor="background2" w:themeShade="1A"/>
          <w:sz w:val="28"/>
          <w:szCs w:val="28"/>
          <w:lang w:val="en-US"/>
        </w:rPr>
        <w:t xml:space="preserve">., </w:t>
      </w:r>
      <w:r w:rsidRPr="00EF5009">
        <w:rPr>
          <w:rFonts w:ascii="Times New Roman" w:hAnsi="Times New Roman" w:cs="Times New Roman"/>
          <w:color w:val="171717" w:themeColor="background2" w:themeShade="1A"/>
          <w:sz w:val="28"/>
          <w:szCs w:val="28"/>
          <w:lang w:val="ru-RU"/>
        </w:rPr>
        <w:t>ил</w:t>
      </w:r>
      <w:r w:rsidRPr="00952D27">
        <w:rPr>
          <w:rFonts w:ascii="Times New Roman" w:hAnsi="Times New Roman" w:cs="Times New Roman"/>
          <w:color w:val="171717" w:themeColor="background2" w:themeShade="1A"/>
          <w:sz w:val="28"/>
          <w:szCs w:val="28"/>
          <w:lang w:val="en-US"/>
        </w:rPr>
        <w:t>.</w:t>
      </w:r>
    </w:p>
    <w:p w14:paraId="424D67A2" w14:textId="77777777" w:rsidR="005C70A0" w:rsidRPr="008064FB" w:rsidRDefault="005C70A0" w:rsidP="00A55E82">
      <w:pPr>
        <w:tabs>
          <w:tab w:val="left" w:pos="3240"/>
        </w:tabs>
        <w:spacing w:after="0" w:line="240" w:lineRule="auto"/>
        <w:ind w:firstLine="709"/>
        <w:jc w:val="both"/>
        <w:rPr>
          <w:rFonts w:ascii="Times New Roman" w:hAnsi="Times New Roman" w:cs="Times New Roman"/>
          <w:color w:val="171717" w:themeColor="background2" w:themeShade="1A"/>
          <w:sz w:val="28"/>
          <w:szCs w:val="28"/>
          <w:lang w:val="en-US"/>
        </w:rPr>
      </w:pPr>
      <w:r w:rsidRPr="001D3159">
        <w:rPr>
          <w:rFonts w:ascii="Times New Roman" w:hAnsi="Times New Roman" w:cs="Times New Roman"/>
          <w:color w:val="171717" w:themeColor="background2" w:themeShade="1A"/>
          <w:sz w:val="28"/>
          <w:szCs w:val="28"/>
          <w:lang w:val="fr-FR"/>
        </w:rPr>
        <w:t xml:space="preserve">28 </w:t>
      </w:r>
      <w:r w:rsidRPr="00E5232A">
        <w:rPr>
          <w:rFonts w:ascii="Times New Roman" w:hAnsi="Times New Roman" w:cs="Times New Roman"/>
          <w:color w:val="171717" w:themeColor="background2" w:themeShade="1A"/>
          <w:sz w:val="28"/>
          <w:szCs w:val="28"/>
          <w:lang w:val="fr-FR"/>
        </w:rPr>
        <w:t>Kirby</w:t>
      </w:r>
      <w:r w:rsidRPr="001D3159">
        <w:rPr>
          <w:rFonts w:ascii="Times New Roman" w:hAnsi="Times New Roman" w:cs="Times New Roman"/>
          <w:color w:val="171717" w:themeColor="background2" w:themeShade="1A"/>
          <w:sz w:val="28"/>
          <w:szCs w:val="28"/>
          <w:lang w:val="fr-FR"/>
        </w:rPr>
        <w:t xml:space="preserve"> </w:t>
      </w:r>
      <w:r w:rsidRPr="00E5232A">
        <w:rPr>
          <w:rFonts w:ascii="Times New Roman" w:hAnsi="Times New Roman" w:cs="Times New Roman"/>
          <w:color w:val="171717" w:themeColor="background2" w:themeShade="1A"/>
          <w:sz w:val="28"/>
          <w:szCs w:val="28"/>
          <w:lang w:val="fr-FR"/>
        </w:rPr>
        <w:t>T</w:t>
      </w:r>
      <w:r w:rsidRPr="001D3159">
        <w:rPr>
          <w:rFonts w:ascii="Times New Roman" w:hAnsi="Times New Roman" w:cs="Times New Roman"/>
          <w:color w:val="171717" w:themeColor="background2" w:themeShade="1A"/>
          <w:sz w:val="28"/>
          <w:szCs w:val="28"/>
          <w:lang w:val="fr-FR"/>
        </w:rPr>
        <w:t>.</w:t>
      </w:r>
      <w:r w:rsidRPr="00E5232A">
        <w:rPr>
          <w:rFonts w:ascii="Times New Roman" w:hAnsi="Times New Roman" w:cs="Times New Roman"/>
          <w:color w:val="171717" w:themeColor="background2" w:themeShade="1A"/>
          <w:sz w:val="28"/>
          <w:szCs w:val="28"/>
          <w:lang w:val="fr-FR"/>
        </w:rPr>
        <w:t>J</w:t>
      </w:r>
      <w:r w:rsidRPr="001D3159">
        <w:rPr>
          <w:rFonts w:ascii="Times New Roman" w:hAnsi="Times New Roman" w:cs="Times New Roman"/>
          <w:color w:val="171717" w:themeColor="background2" w:themeShade="1A"/>
          <w:sz w:val="28"/>
          <w:szCs w:val="28"/>
          <w:lang w:val="fr-FR"/>
        </w:rPr>
        <w:t xml:space="preserve">., </w:t>
      </w:r>
      <w:r w:rsidRPr="00E5232A">
        <w:rPr>
          <w:rFonts w:ascii="Times New Roman" w:hAnsi="Times New Roman" w:cs="Times New Roman"/>
          <w:color w:val="171717" w:themeColor="background2" w:themeShade="1A"/>
          <w:sz w:val="28"/>
          <w:szCs w:val="28"/>
          <w:lang w:val="fr-FR"/>
        </w:rPr>
        <w:t>Triplett</w:t>
      </w:r>
      <w:r w:rsidRPr="001D3159">
        <w:rPr>
          <w:rFonts w:ascii="Times New Roman" w:hAnsi="Times New Roman" w:cs="Times New Roman"/>
          <w:color w:val="171717" w:themeColor="background2" w:themeShade="1A"/>
          <w:sz w:val="28"/>
          <w:szCs w:val="28"/>
          <w:lang w:val="fr-FR"/>
        </w:rPr>
        <w:t xml:space="preserve"> </w:t>
      </w:r>
      <w:r w:rsidRPr="00E5232A">
        <w:rPr>
          <w:rFonts w:ascii="Times New Roman" w:hAnsi="Times New Roman" w:cs="Times New Roman"/>
          <w:color w:val="171717" w:themeColor="background2" w:themeShade="1A"/>
          <w:sz w:val="28"/>
          <w:szCs w:val="28"/>
          <w:lang w:val="fr-FR"/>
        </w:rPr>
        <w:t>N</w:t>
      </w:r>
      <w:r w:rsidRPr="001D3159">
        <w:rPr>
          <w:rFonts w:ascii="Times New Roman" w:hAnsi="Times New Roman" w:cs="Times New Roman"/>
          <w:color w:val="171717" w:themeColor="background2" w:themeShade="1A"/>
          <w:sz w:val="28"/>
          <w:szCs w:val="28"/>
          <w:lang w:val="fr-FR"/>
        </w:rPr>
        <w:t>.</w:t>
      </w:r>
      <w:r w:rsidRPr="00E5232A">
        <w:rPr>
          <w:rFonts w:ascii="Times New Roman" w:hAnsi="Times New Roman" w:cs="Times New Roman"/>
          <w:color w:val="171717" w:themeColor="background2" w:themeShade="1A"/>
          <w:sz w:val="28"/>
          <w:szCs w:val="28"/>
          <w:lang w:val="fr-FR"/>
        </w:rPr>
        <w:t>T</w:t>
      </w:r>
      <w:r w:rsidRPr="001D3159">
        <w:rPr>
          <w:rFonts w:ascii="Times New Roman" w:hAnsi="Times New Roman" w:cs="Times New Roman"/>
          <w:color w:val="171717" w:themeColor="background2" w:themeShade="1A"/>
          <w:sz w:val="28"/>
          <w:szCs w:val="28"/>
          <w:lang w:val="fr-FR"/>
        </w:rPr>
        <w:t xml:space="preserve">., </w:t>
      </w:r>
      <w:r w:rsidRPr="00E5232A">
        <w:rPr>
          <w:rFonts w:ascii="Times New Roman" w:hAnsi="Times New Roman" w:cs="Times New Roman"/>
          <w:color w:val="171717" w:themeColor="background2" w:themeShade="1A"/>
          <w:sz w:val="28"/>
          <w:szCs w:val="28"/>
          <w:lang w:val="fr-FR"/>
        </w:rPr>
        <w:t>Haines</w:t>
      </w:r>
      <w:r w:rsidRPr="001D3159">
        <w:rPr>
          <w:rFonts w:ascii="Times New Roman" w:hAnsi="Times New Roman" w:cs="Times New Roman"/>
          <w:color w:val="171717" w:themeColor="background2" w:themeShade="1A"/>
          <w:sz w:val="28"/>
          <w:szCs w:val="28"/>
          <w:lang w:val="fr-FR"/>
        </w:rPr>
        <w:t xml:space="preserve"> </w:t>
      </w:r>
      <w:r w:rsidRPr="00E5232A">
        <w:rPr>
          <w:rFonts w:ascii="Times New Roman" w:hAnsi="Times New Roman" w:cs="Times New Roman"/>
          <w:color w:val="171717" w:themeColor="background2" w:themeShade="1A"/>
          <w:sz w:val="28"/>
          <w:szCs w:val="28"/>
          <w:lang w:val="fr-FR"/>
        </w:rPr>
        <w:t>T</w:t>
      </w:r>
      <w:r w:rsidRPr="001D3159">
        <w:rPr>
          <w:rFonts w:ascii="Times New Roman" w:hAnsi="Times New Roman" w:cs="Times New Roman"/>
          <w:color w:val="171717" w:themeColor="background2" w:themeShade="1A"/>
          <w:sz w:val="28"/>
          <w:szCs w:val="28"/>
          <w:lang w:val="fr-FR"/>
        </w:rPr>
        <w:t>.</w:t>
      </w:r>
      <w:r w:rsidRPr="00E5232A">
        <w:rPr>
          <w:rFonts w:ascii="Times New Roman" w:hAnsi="Times New Roman" w:cs="Times New Roman"/>
          <w:color w:val="171717" w:themeColor="background2" w:themeShade="1A"/>
          <w:sz w:val="28"/>
          <w:szCs w:val="28"/>
          <w:lang w:val="fr-FR"/>
        </w:rPr>
        <w:t>L</w:t>
      </w:r>
      <w:r w:rsidRPr="001D3159">
        <w:rPr>
          <w:rFonts w:ascii="Times New Roman" w:hAnsi="Times New Roman" w:cs="Times New Roman"/>
          <w:color w:val="171717" w:themeColor="background2" w:themeShade="1A"/>
          <w:sz w:val="28"/>
          <w:szCs w:val="28"/>
          <w:lang w:val="fr-FR"/>
        </w:rPr>
        <w:t xml:space="preserve">. </w:t>
      </w:r>
      <w:r w:rsidRPr="00E5232A">
        <w:rPr>
          <w:rFonts w:ascii="Times New Roman" w:hAnsi="Times New Roman" w:cs="Times New Roman"/>
          <w:color w:val="171717" w:themeColor="background2" w:themeShade="1A"/>
          <w:sz w:val="28"/>
          <w:szCs w:val="28"/>
          <w:lang w:val="fr-FR"/>
        </w:rPr>
        <w:t>et</w:t>
      </w:r>
      <w:r w:rsidRPr="001D3159">
        <w:rPr>
          <w:rFonts w:ascii="Times New Roman" w:hAnsi="Times New Roman" w:cs="Times New Roman"/>
          <w:color w:val="171717" w:themeColor="background2" w:themeShade="1A"/>
          <w:sz w:val="28"/>
          <w:szCs w:val="28"/>
          <w:lang w:val="fr-FR"/>
        </w:rPr>
        <w:t xml:space="preserve"> </w:t>
      </w:r>
      <w:r w:rsidRPr="00E5232A">
        <w:rPr>
          <w:rFonts w:ascii="Times New Roman" w:hAnsi="Times New Roman" w:cs="Times New Roman"/>
          <w:color w:val="171717" w:themeColor="background2" w:themeShade="1A"/>
          <w:sz w:val="28"/>
          <w:szCs w:val="28"/>
          <w:lang w:val="fr-FR"/>
        </w:rPr>
        <w:t>al</w:t>
      </w:r>
      <w:r w:rsidRPr="001D3159">
        <w:rPr>
          <w:rFonts w:ascii="Times New Roman" w:hAnsi="Times New Roman" w:cs="Times New Roman"/>
          <w:color w:val="171717" w:themeColor="background2" w:themeShade="1A"/>
          <w:sz w:val="28"/>
          <w:szCs w:val="28"/>
          <w:lang w:val="fr-FR"/>
        </w:rPr>
        <w:t xml:space="preserve">. </w:t>
      </w:r>
      <w:r w:rsidRPr="008064FB">
        <w:rPr>
          <w:rFonts w:ascii="Times New Roman" w:hAnsi="Times New Roman" w:cs="Times New Roman"/>
          <w:color w:val="171717" w:themeColor="background2" w:themeShade="1A"/>
          <w:sz w:val="28"/>
          <w:szCs w:val="28"/>
          <w:lang w:val="en-US"/>
        </w:rPr>
        <w:t xml:space="preserve">Effect of leucine supplementation on indices of muscle damage following drop jumps and resistance exercise // Amino Acids. - 2012. - 42(5). - </w:t>
      </w:r>
      <w:r w:rsidRPr="00EF5009">
        <w:rPr>
          <w:rFonts w:ascii="Times New Roman" w:hAnsi="Times New Roman" w:cs="Times New Roman"/>
          <w:color w:val="171717" w:themeColor="background2" w:themeShade="1A"/>
          <w:sz w:val="28"/>
          <w:szCs w:val="28"/>
          <w:lang w:val="ru-RU"/>
        </w:rPr>
        <w:t>Р</w:t>
      </w:r>
      <w:r w:rsidRPr="008064FB">
        <w:rPr>
          <w:rFonts w:ascii="Times New Roman" w:hAnsi="Times New Roman" w:cs="Times New Roman"/>
          <w:color w:val="171717" w:themeColor="background2" w:themeShade="1A"/>
          <w:sz w:val="28"/>
          <w:szCs w:val="28"/>
          <w:lang w:val="en-US"/>
        </w:rPr>
        <w:t>. 1987–1996. doi: 10.1007/ s00726–011–0928–9.</w:t>
      </w:r>
    </w:p>
    <w:p w14:paraId="2E8D840D" w14:textId="77777777" w:rsidR="005C70A0" w:rsidRPr="008064FB" w:rsidRDefault="005C70A0" w:rsidP="00A55E82">
      <w:pPr>
        <w:tabs>
          <w:tab w:val="left" w:pos="3240"/>
        </w:tabs>
        <w:spacing w:after="0" w:line="240" w:lineRule="auto"/>
        <w:ind w:firstLine="709"/>
        <w:jc w:val="both"/>
        <w:rPr>
          <w:rFonts w:ascii="Times New Roman" w:hAnsi="Times New Roman" w:cs="Times New Roman"/>
          <w:color w:val="171717" w:themeColor="background2" w:themeShade="1A"/>
          <w:sz w:val="28"/>
          <w:szCs w:val="28"/>
          <w:lang w:val="en-US"/>
        </w:rPr>
      </w:pPr>
      <w:r w:rsidRPr="008064FB">
        <w:rPr>
          <w:rFonts w:ascii="Times New Roman" w:hAnsi="Times New Roman" w:cs="Times New Roman"/>
          <w:color w:val="171717" w:themeColor="background2" w:themeShade="1A"/>
          <w:sz w:val="28"/>
          <w:szCs w:val="28"/>
          <w:lang w:val="en-US"/>
        </w:rPr>
        <w:t xml:space="preserve">29 Gonzalez A.M., Hoffman J.R., Jajtner A.R. et al. Protein supplementation does not alter intramuscular anabolic signaling or endocrine response after resistance exercise in trained men // Nutr. Res. - 2015. - № 35(11). - </w:t>
      </w:r>
      <w:r w:rsidRPr="00EF5009">
        <w:rPr>
          <w:rFonts w:ascii="Times New Roman" w:hAnsi="Times New Roman" w:cs="Times New Roman"/>
          <w:color w:val="171717" w:themeColor="background2" w:themeShade="1A"/>
          <w:sz w:val="28"/>
          <w:szCs w:val="28"/>
          <w:lang w:val="ru-RU"/>
        </w:rPr>
        <w:t>Р</w:t>
      </w:r>
      <w:r w:rsidRPr="008064FB">
        <w:rPr>
          <w:rFonts w:ascii="Times New Roman" w:hAnsi="Times New Roman" w:cs="Times New Roman"/>
          <w:color w:val="171717" w:themeColor="background2" w:themeShade="1A"/>
          <w:sz w:val="28"/>
          <w:szCs w:val="28"/>
          <w:lang w:val="en-US"/>
        </w:rPr>
        <w:t>. 990–1000. doi: 10.1016/j.nutres.2015.09.006.</w:t>
      </w:r>
    </w:p>
    <w:p w14:paraId="060FA42B" w14:textId="77777777" w:rsidR="005C70A0" w:rsidRPr="008064FB" w:rsidRDefault="005C70A0" w:rsidP="00A55E82">
      <w:pPr>
        <w:tabs>
          <w:tab w:val="left" w:pos="3240"/>
        </w:tabs>
        <w:spacing w:after="0" w:line="240" w:lineRule="auto"/>
        <w:ind w:firstLine="709"/>
        <w:jc w:val="both"/>
        <w:rPr>
          <w:rFonts w:ascii="Times New Roman" w:hAnsi="Times New Roman" w:cs="Times New Roman"/>
          <w:color w:val="171717" w:themeColor="background2" w:themeShade="1A"/>
          <w:sz w:val="28"/>
          <w:szCs w:val="28"/>
          <w:lang w:val="en-US"/>
        </w:rPr>
      </w:pPr>
      <w:r w:rsidRPr="00B45781">
        <w:rPr>
          <w:rFonts w:ascii="Times New Roman" w:hAnsi="Times New Roman" w:cs="Times New Roman"/>
          <w:sz w:val="28"/>
          <w:szCs w:val="28"/>
          <w:lang w:val="fr-FR"/>
        </w:rPr>
        <w:t xml:space="preserve">30 </w:t>
      </w:r>
      <w:r w:rsidRPr="00B45781">
        <w:rPr>
          <w:rFonts w:ascii="Times New Roman" w:hAnsi="Times New Roman" w:cs="Times New Roman"/>
          <w:color w:val="171717" w:themeColor="background2" w:themeShade="1A"/>
          <w:sz w:val="28"/>
          <w:szCs w:val="28"/>
          <w:lang w:val="fr-FR"/>
        </w:rPr>
        <w:t xml:space="preserve">Waldron M., Ralph C., Jeffries O. et al. </w:t>
      </w:r>
      <w:r w:rsidRPr="008064FB">
        <w:rPr>
          <w:rFonts w:ascii="Times New Roman" w:hAnsi="Times New Roman" w:cs="Times New Roman"/>
          <w:color w:val="171717" w:themeColor="background2" w:themeShade="1A"/>
          <w:sz w:val="28"/>
          <w:szCs w:val="28"/>
          <w:lang w:val="en-US"/>
        </w:rPr>
        <w:t xml:space="preserve">The effects of acute leucine or leucine-glutamine co-ingestion on recovery from eccentrically biased exercise // Amino Acids. - 2018. - № 50(7). - </w:t>
      </w:r>
      <w:r w:rsidRPr="00EF5009">
        <w:rPr>
          <w:rFonts w:ascii="Times New Roman" w:hAnsi="Times New Roman" w:cs="Times New Roman"/>
          <w:color w:val="171717" w:themeColor="background2" w:themeShade="1A"/>
          <w:sz w:val="28"/>
          <w:szCs w:val="28"/>
          <w:lang w:val="ru-RU"/>
        </w:rPr>
        <w:t>Р</w:t>
      </w:r>
      <w:r w:rsidRPr="008064FB">
        <w:rPr>
          <w:rFonts w:ascii="Times New Roman" w:hAnsi="Times New Roman" w:cs="Times New Roman"/>
          <w:color w:val="171717" w:themeColor="background2" w:themeShade="1A"/>
          <w:sz w:val="28"/>
          <w:szCs w:val="28"/>
          <w:lang w:val="en-US"/>
        </w:rPr>
        <w:t>. 831–839. doi: 10.1007/ s00726–018–2565-z.</w:t>
      </w:r>
    </w:p>
    <w:p w14:paraId="2119B700" w14:textId="77777777" w:rsidR="005C70A0" w:rsidRPr="008064FB" w:rsidRDefault="005C70A0" w:rsidP="00A55E82">
      <w:pPr>
        <w:tabs>
          <w:tab w:val="left" w:pos="3240"/>
        </w:tabs>
        <w:spacing w:after="0" w:line="240" w:lineRule="auto"/>
        <w:ind w:firstLine="709"/>
        <w:jc w:val="both"/>
        <w:rPr>
          <w:rFonts w:ascii="Times New Roman" w:hAnsi="Times New Roman" w:cs="Times New Roman"/>
          <w:color w:val="171717" w:themeColor="background2" w:themeShade="1A"/>
          <w:sz w:val="28"/>
          <w:szCs w:val="28"/>
          <w:lang w:val="en-US"/>
        </w:rPr>
      </w:pPr>
      <w:r w:rsidRPr="008064FB">
        <w:rPr>
          <w:rFonts w:ascii="Times New Roman" w:hAnsi="Times New Roman" w:cs="Times New Roman"/>
          <w:color w:val="171717" w:themeColor="background2" w:themeShade="1A"/>
          <w:sz w:val="28"/>
          <w:szCs w:val="28"/>
          <w:lang w:val="en-US"/>
        </w:rPr>
        <w:t xml:space="preserve">31 Wilson G., Lowery R.P., Joy J.M. et al. </w:t>
      </w:r>
      <w:r w:rsidRPr="00EF5009">
        <w:rPr>
          <w:rFonts w:ascii="Times New Roman" w:hAnsi="Times New Roman" w:cs="Times New Roman"/>
          <w:color w:val="171717" w:themeColor="background2" w:themeShade="1A"/>
          <w:sz w:val="28"/>
          <w:szCs w:val="28"/>
          <w:lang w:val="ru-RU"/>
        </w:rPr>
        <w:t>β</w:t>
      </w:r>
      <w:r w:rsidRPr="008064FB">
        <w:rPr>
          <w:rFonts w:ascii="Times New Roman" w:hAnsi="Times New Roman" w:cs="Times New Roman"/>
          <w:color w:val="171717" w:themeColor="background2" w:themeShade="1A"/>
          <w:sz w:val="28"/>
          <w:szCs w:val="28"/>
          <w:lang w:val="en-US"/>
        </w:rPr>
        <w:t>-Hydroxy-</w:t>
      </w:r>
      <w:r w:rsidRPr="00EF5009">
        <w:rPr>
          <w:rFonts w:ascii="Times New Roman" w:hAnsi="Times New Roman" w:cs="Times New Roman"/>
          <w:color w:val="171717" w:themeColor="background2" w:themeShade="1A"/>
          <w:sz w:val="28"/>
          <w:szCs w:val="28"/>
          <w:lang w:val="ru-RU"/>
        </w:rPr>
        <w:t>β</w:t>
      </w:r>
      <w:r w:rsidRPr="008064FB">
        <w:rPr>
          <w:rFonts w:ascii="Times New Roman" w:hAnsi="Times New Roman" w:cs="Times New Roman"/>
          <w:color w:val="171717" w:themeColor="background2" w:themeShade="1A"/>
          <w:sz w:val="28"/>
          <w:szCs w:val="28"/>
          <w:lang w:val="en-US"/>
        </w:rPr>
        <w:t xml:space="preserve">-methylbutyrate free acid reduces markers of exercise-induced muscle damage and improves recovery in </w:t>
      </w:r>
      <w:r w:rsidRPr="008064FB">
        <w:rPr>
          <w:rFonts w:ascii="Times New Roman" w:hAnsi="Times New Roman" w:cs="Times New Roman"/>
          <w:color w:val="171717" w:themeColor="background2" w:themeShade="1A"/>
          <w:sz w:val="28"/>
          <w:szCs w:val="28"/>
          <w:lang w:val="en-US"/>
        </w:rPr>
        <w:lastRenderedPageBreak/>
        <w:t xml:space="preserve">resistance-trained men. Br. J // Nutr. - 2013. - №110(03). - </w:t>
      </w:r>
      <w:r w:rsidRPr="00EF5009">
        <w:rPr>
          <w:rFonts w:ascii="Times New Roman" w:hAnsi="Times New Roman" w:cs="Times New Roman"/>
          <w:color w:val="171717" w:themeColor="background2" w:themeShade="1A"/>
          <w:sz w:val="28"/>
          <w:szCs w:val="28"/>
          <w:lang w:val="ru-RU"/>
        </w:rPr>
        <w:t>Р</w:t>
      </w:r>
      <w:r w:rsidRPr="008064FB">
        <w:rPr>
          <w:rFonts w:ascii="Times New Roman" w:hAnsi="Times New Roman" w:cs="Times New Roman"/>
          <w:color w:val="171717" w:themeColor="background2" w:themeShade="1A"/>
          <w:sz w:val="28"/>
          <w:szCs w:val="28"/>
          <w:lang w:val="en-US"/>
        </w:rPr>
        <w:t>. 538–544. doi: 10.1017/S0007114512005387</w:t>
      </w:r>
    </w:p>
    <w:p w14:paraId="728E495F" w14:textId="77777777" w:rsidR="005C70A0" w:rsidRPr="008064FB" w:rsidRDefault="005C70A0" w:rsidP="00A55E82">
      <w:pPr>
        <w:tabs>
          <w:tab w:val="left" w:pos="3240"/>
        </w:tabs>
        <w:spacing w:after="0" w:line="240" w:lineRule="auto"/>
        <w:ind w:firstLine="709"/>
        <w:jc w:val="both"/>
        <w:rPr>
          <w:rFonts w:ascii="Times New Roman" w:hAnsi="Times New Roman" w:cs="Times New Roman"/>
          <w:color w:val="171717" w:themeColor="background2" w:themeShade="1A"/>
          <w:sz w:val="28"/>
          <w:szCs w:val="28"/>
          <w:lang w:val="en-US"/>
        </w:rPr>
      </w:pPr>
      <w:r w:rsidRPr="008064FB">
        <w:rPr>
          <w:rFonts w:ascii="Times New Roman" w:hAnsi="Times New Roman" w:cs="Times New Roman"/>
          <w:color w:val="171717" w:themeColor="background2" w:themeShade="1A"/>
          <w:sz w:val="28"/>
          <w:szCs w:val="28"/>
          <w:lang w:val="en-US"/>
        </w:rPr>
        <w:t xml:space="preserve">32 Rowlands D.S., Thomson J.S. Effects of </w:t>
      </w:r>
      <w:r w:rsidRPr="00EF5009">
        <w:rPr>
          <w:rFonts w:ascii="Times New Roman" w:hAnsi="Times New Roman" w:cs="Times New Roman"/>
          <w:color w:val="171717" w:themeColor="background2" w:themeShade="1A"/>
          <w:sz w:val="28"/>
          <w:szCs w:val="28"/>
          <w:lang w:val="ru-RU"/>
        </w:rPr>
        <w:t>β</w:t>
      </w:r>
      <w:r w:rsidRPr="008064FB">
        <w:rPr>
          <w:rFonts w:ascii="Times New Roman" w:hAnsi="Times New Roman" w:cs="Times New Roman"/>
          <w:color w:val="171717" w:themeColor="background2" w:themeShade="1A"/>
          <w:sz w:val="28"/>
          <w:szCs w:val="28"/>
          <w:lang w:val="en-US"/>
        </w:rPr>
        <w:t>-hydroxy-</w:t>
      </w:r>
      <w:r w:rsidRPr="00EF5009">
        <w:rPr>
          <w:rFonts w:ascii="Times New Roman" w:hAnsi="Times New Roman" w:cs="Times New Roman"/>
          <w:color w:val="171717" w:themeColor="background2" w:themeShade="1A"/>
          <w:sz w:val="28"/>
          <w:szCs w:val="28"/>
          <w:lang w:val="ru-RU"/>
        </w:rPr>
        <w:t>β</w:t>
      </w:r>
      <w:r w:rsidRPr="008064FB">
        <w:rPr>
          <w:rFonts w:ascii="Times New Roman" w:hAnsi="Times New Roman" w:cs="Times New Roman"/>
          <w:color w:val="171717" w:themeColor="background2" w:themeShade="1A"/>
          <w:sz w:val="28"/>
          <w:szCs w:val="28"/>
          <w:lang w:val="en-US"/>
        </w:rPr>
        <w:t xml:space="preserve">-methylbutyrate supplementation during resistance training on strength, body composition, and muscle damage in trained and untrained young men: a meta-analysis // J. Strength Cond. Res. - 2009. - № 23(3). - </w:t>
      </w:r>
      <w:r w:rsidRPr="00EF5009">
        <w:rPr>
          <w:rFonts w:ascii="Times New Roman" w:hAnsi="Times New Roman" w:cs="Times New Roman"/>
          <w:color w:val="171717" w:themeColor="background2" w:themeShade="1A"/>
          <w:sz w:val="28"/>
          <w:szCs w:val="28"/>
          <w:lang w:val="ru-RU"/>
        </w:rPr>
        <w:t>Р</w:t>
      </w:r>
      <w:r w:rsidRPr="008064FB">
        <w:rPr>
          <w:rFonts w:ascii="Times New Roman" w:hAnsi="Times New Roman" w:cs="Times New Roman"/>
          <w:color w:val="171717" w:themeColor="background2" w:themeShade="1A"/>
          <w:sz w:val="28"/>
          <w:szCs w:val="28"/>
          <w:lang w:val="en-US"/>
        </w:rPr>
        <w:t>.  836–846. doi: 10.1519/JSC.0b013e3181a00c80</w:t>
      </w:r>
    </w:p>
    <w:p w14:paraId="57A1C190" w14:textId="77777777" w:rsidR="005C70A0" w:rsidRPr="00B45781" w:rsidRDefault="005C70A0" w:rsidP="00A55E82">
      <w:pPr>
        <w:tabs>
          <w:tab w:val="left" w:pos="3240"/>
        </w:tabs>
        <w:spacing w:after="0" w:line="240" w:lineRule="auto"/>
        <w:ind w:firstLine="709"/>
        <w:jc w:val="both"/>
        <w:rPr>
          <w:rFonts w:ascii="Times New Roman" w:hAnsi="Times New Roman" w:cs="Times New Roman"/>
          <w:color w:val="171717" w:themeColor="background2" w:themeShade="1A"/>
          <w:sz w:val="28"/>
          <w:szCs w:val="28"/>
          <w:lang w:val="fr-FR"/>
        </w:rPr>
      </w:pPr>
      <w:r w:rsidRPr="008064FB">
        <w:rPr>
          <w:rFonts w:ascii="Times New Roman" w:hAnsi="Times New Roman" w:cs="Times New Roman"/>
          <w:color w:val="171717" w:themeColor="background2" w:themeShade="1A"/>
          <w:sz w:val="28"/>
          <w:szCs w:val="28"/>
          <w:lang w:val="en-US"/>
        </w:rPr>
        <w:t xml:space="preserve">33 Thomson J.S., Watson P.E., Rowlands D.S. Effects of nine weeks of betahydroxy-beta methylbutyrate supplementation on strength and body composition in resistance trained men // J. Strength Cond. Res. - 2009. - № 23(3). - </w:t>
      </w:r>
      <w:r w:rsidRPr="00EF5009">
        <w:rPr>
          <w:rFonts w:ascii="Times New Roman" w:hAnsi="Times New Roman" w:cs="Times New Roman"/>
          <w:color w:val="171717" w:themeColor="background2" w:themeShade="1A"/>
          <w:sz w:val="28"/>
          <w:szCs w:val="28"/>
          <w:lang w:val="ru-RU"/>
        </w:rPr>
        <w:t>Р</w:t>
      </w:r>
      <w:r w:rsidRPr="008064FB">
        <w:rPr>
          <w:rFonts w:ascii="Times New Roman" w:hAnsi="Times New Roman" w:cs="Times New Roman"/>
          <w:color w:val="171717" w:themeColor="background2" w:themeShade="1A"/>
          <w:sz w:val="28"/>
          <w:szCs w:val="28"/>
          <w:lang w:val="en-US"/>
        </w:rPr>
        <w:t xml:space="preserve">.  </w:t>
      </w:r>
      <w:r w:rsidRPr="00B45781">
        <w:rPr>
          <w:rFonts w:ascii="Times New Roman" w:hAnsi="Times New Roman" w:cs="Times New Roman"/>
          <w:color w:val="171717" w:themeColor="background2" w:themeShade="1A"/>
          <w:sz w:val="28"/>
          <w:szCs w:val="28"/>
          <w:lang w:val="fr-FR"/>
        </w:rPr>
        <w:t>827–835. doi: 10.1519/ JSC.0b013e3181a00d47.</w:t>
      </w:r>
    </w:p>
    <w:p w14:paraId="738B9B7C" w14:textId="77777777" w:rsidR="005C70A0" w:rsidRPr="008064FB" w:rsidRDefault="005C70A0" w:rsidP="00A55E82">
      <w:pPr>
        <w:tabs>
          <w:tab w:val="left" w:pos="3240"/>
        </w:tabs>
        <w:spacing w:after="0" w:line="240" w:lineRule="auto"/>
        <w:ind w:firstLine="709"/>
        <w:jc w:val="both"/>
        <w:rPr>
          <w:rFonts w:ascii="Times New Roman" w:hAnsi="Times New Roman" w:cs="Times New Roman"/>
          <w:color w:val="171717" w:themeColor="background2" w:themeShade="1A"/>
          <w:sz w:val="28"/>
          <w:szCs w:val="28"/>
          <w:lang w:val="en-US"/>
        </w:rPr>
      </w:pPr>
      <w:r w:rsidRPr="00B45781">
        <w:rPr>
          <w:rFonts w:ascii="Times New Roman" w:hAnsi="Times New Roman" w:cs="Times New Roman"/>
          <w:color w:val="171717" w:themeColor="background2" w:themeShade="1A"/>
          <w:sz w:val="28"/>
          <w:szCs w:val="28"/>
          <w:lang w:val="fr-FR"/>
        </w:rPr>
        <w:t xml:space="preserve">34 Portal S., Zadik Z., Rabinowitz J. et al. </w:t>
      </w:r>
      <w:r w:rsidRPr="008064FB">
        <w:rPr>
          <w:rFonts w:ascii="Times New Roman" w:hAnsi="Times New Roman" w:cs="Times New Roman"/>
          <w:color w:val="171717" w:themeColor="background2" w:themeShade="1A"/>
          <w:sz w:val="28"/>
          <w:szCs w:val="28"/>
          <w:lang w:val="en-US"/>
        </w:rPr>
        <w:t xml:space="preserve">The effect of HMB supplementation on body composition, fi tness, hormonal and infl ammatory mediators in elite adolescent volleyball players: a prospective randomized, double-blind, placebo-controlled study // Eur. J. Appl. Physiol. - 2011. - № 111(9). - </w:t>
      </w:r>
      <w:r w:rsidRPr="00EF5009">
        <w:rPr>
          <w:rFonts w:ascii="Times New Roman" w:hAnsi="Times New Roman" w:cs="Times New Roman"/>
          <w:color w:val="171717" w:themeColor="background2" w:themeShade="1A"/>
          <w:sz w:val="28"/>
          <w:szCs w:val="28"/>
          <w:lang w:val="ru-RU"/>
        </w:rPr>
        <w:t>Р</w:t>
      </w:r>
      <w:r w:rsidRPr="008064FB">
        <w:rPr>
          <w:rFonts w:ascii="Times New Roman" w:hAnsi="Times New Roman" w:cs="Times New Roman"/>
          <w:color w:val="171717" w:themeColor="background2" w:themeShade="1A"/>
          <w:sz w:val="28"/>
          <w:szCs w:val="28"/>
          <w:lang w:val="en-US"/>
        </w:rPr>
        <w:t>. 2261–2269. doi:10.1007/s00421–011–1855-x.</w:t>
      </w:r>
    </w:p>
    <w:p w14:paraId="4DD8CCA5" w14:textId="77777777" w:rsidR="005C70A0" w:rsidRPr="008064FB" w:rsidRDefault="005C70A0" w:rsidP="00A55E82">
      <w:pPr>
        <w:tabs>
          <w:tab w:val="left" w:pos="3240"/>
        </w:tabs>
        <w:spacing w:after="0" w:line="240" w:lineRule="auto"/>
        <w:ind w:firstLine="709"/>
        <w:jc w:val="both"/>
        <w:rPr>
          <w:rFonts w:ascii="Times New Roman" w:hAnsi="Times New Roman" w:cs="Times New Roman"/>
          <w:color w:val="171717" w:themeColor="background2" w:themeShade="1A"/>
          <w:sz w:val="28"/>
          <w:szCs w:val="28"/>
          <w:lang w:val="en-US"/>
        </w:rPr>
      </w:pPr>
      <w:r w:rsidRPr="008064FB">
        <w:rPr>
          <w:rFonts w:ascii="Times New Roman" w:hAnsi="Times New Roman" w:cs="Times New Roman"/>
          <w:color w:val="171717" w:themeColor="background2" w:themeShade="1A"/>
          <w:sz w:val="28"/>
          <w:szCs w:val="28"/>
          <w:lang w:val="en-US"/>
        </w:rPr>
        <w:t xml:space="preserve">35 Anthony J.C., Yoshizawa F., Anthony T.G. et al. Leucine stimulates translation initiation in skeletal muscle of post-absorptive rats via a rapamycin-sensitive pathway // J. Nutr. - 2000. - № 130(10). - </w:t>
      </w:r>
      <w:r w:rsidRPr="00EF5009">
        <w:rPr>
          <w:rFonts w:ascii="Times New Roman" w:hAnsi="Times New Roman" w:cs="Times New Roman"/>
          <w:color w:val="171717" w:themeColor="background2" w:themeShade="1A"/>
          <w:sz w:val="28"/>
          <w:szCs w:val="28"/>
          <w:lang w:val="ru-RU"/>
        </w:rPr>
        <w:t>Р</w:t>
      </w:r>
      <w:r w:rsidRPr="008064FB">
        <w:rPr>
          <w:rFonts w:ascii="Times New Roman" w:hAnsi="Times New Roman" w:cs="Times New Roman"/>
          <w:color w:val="171717" w:themeColor="background2" w:themeShade="1A"/>
          <w:sz w:val="28"/>
          <w:szCs w:val="28"/>
          <w:lang w:val="en-US"/>
        </w:rPr>
        <w:t>. 2413–2419.</w:t>
      </w:r>
    </w:p>
    <w:p w14:paraId="112FC5AA" w14:textId="77777777" w:rsidR="005C70A0" w:rsidRPr="008064FB" w:rsidRDefault="005C70A0" w:rsidP="00A55E82">
      <w:pPr>
        <w:tabs>
          <w:tab w:val="left" w:pos="3240"/>
        </w:tabs>
        <w:spacing w:after="0" w:line="240" w:lineRule="auto"/>
        <w:ind w:firstLine="709"/>
        <w:jc w:val="both"/>
        <w:rPr>
          <w:rFonts w:ascii="Times New Roman" w:hAnsi="Times New Roman" w:cs="Times New Roman"/>
          <w:color w:val="171717" w:themeColor="background2" w:themeShade="1A"/>
          <w:sz w:val="28"/>
          <w:szCs w:val="28"/>
          <w:lang w:val="en-US"/>
        </w:rPr>
      </w:pPr>
      <w:r w:rsidRPr="008064FB">
        <w:rPr>
          <w:rFonts w:ascii="Times New Roman" w:hAnsi="Times New Roman" w:cs="Times New Roman"/>
          <w:color w:val="171717" w:themeColor="background2" w:themeShade="1A"/>
          <w:sz w:val="28"/>
          <w:szCs w:val="28"/>
          <w:lang w:val="en-US"/>
        </w:rPr>
        <w:t xml:space="preserve">36 Norton L.E., Layman D.K. Leucine regulates translation initiation of protein synthesis in skeletal muscle after exercise // J. Nutr. - 2006. - № 136(2). - </w:t>
      </w:r>
      <w:r w:rsidRPr="00EF5009">
        <w:rPr>
          <w:rFonts w:ascii="Times New Roman" w:hAnsi="Times New Roman" w:cs="Times New Roman"/>
          <w:color w:val="171717" w:themeColor="background2" w:themeShade="1A"/>
          <w:sz w:val="28"/>
          <w:szCs w:val="28"/>
          <w:lang w:val="ru-RU"/>
        </w:rPr>
        <w:t>Р</w:t>
      </w:r>
      <w:r w:rsidRPr="008064FB">
        <w:rPr>
          <w:rFonts w:ascii="Times New Roman" w:hAnsi="Times New Roman" w:cs="Times New Roman"/>
          <w:color w:val="171717" w:themeColor="background2" w:themeShade="1A"/>
          <w:sz w:val="28"/>
          <w:szCs w:val="28"/>
          <w:lang w:val="en-US"/>
        </w:rPr>
        <w:t>. 533–537.</w:t>
      </w:r>
    </w:p>
    <w:p w14:paraId="70BEB790" w14:textId="77777777" w:rsidR="005C70A0" w:rsidRPr="008064FB" w:rsidRDefault="005C70A0" w:rsidP="00A55E82">
      <w:pPr>
        <w:tabs>
          <w:tab w:val="left" w:pos="3240"/>
        </w:tabs>
        <w:spacing w:after="0" w:line="240" w:lineRule="auto"/>
        <w:ind w:firstLine="709"/>
        <w:jc w:val="both"/>
        <w:rPr>
          <w:rFonts w:ascii="Times New Roman" w:hAnsi="Times New Roman" w:cs="Times New Roman"/>
          <w:color w:val="171717" w:themeColor="background2" w:themeShade="1A"/>
          <w:sz w:val="28"/>
          <w:szCs w:val="28"/>
          <w:lang w:val="en-US"/>
        </w:rPr>
      </w:pPr>
      <w:r w:rsidRPr="008064FB">
        <w:rPr>
          <w:rFonts w:ascii="Times New Roman" w:hAnsi="Times New Roman" w:cs="Times New Roman"/>
          <w:color w:val="171717" w:themeColor="background2" w:themeShade="1A"/>
          <w:sz w:val="28"/>
          <w:szCs w:val="28"/>
          <w:lang w:val="en-US"/>
        </w:rPr>
        <w:t xml:space="preserve">37 Faramarzi M., Nuri R., Banitalebi E. The effects of short-term combination of HMB (Beta-Hydroxy-Beta-Methylbutyrate) and creatine supplementation on anaerobic performance and muscle injury markers in soccer players // Braz. J. Biomotricity. - 2009. - № 3(4). - </w:t>
      </w:r>
      <w:r w:rsidRPr="00EF5009">
        <w:rPr>
          <w:rFonts w:ascii="Times New Roman" w:hAnsi="Times New Roman" w:cs="Times New Roman"/>
          <w:color w:val="171717" w:themeColor="background2" w:themeShade="1A"/>
          <w:sz w:val="28"/>
          <w:szCs w:val="28"/>
          <w:lang w:val="ru-RU"/>
        </w:rPr>
        <w:t>Р</w:t>
      </w:r>
      <w:r w:rsidRPr="008064FB">
        <w:rPr>
          <w:rFonts w:ascii="Times New Roman" w:hAnsi="Times New Roman" w:cs="Times New Roman"/>
          <w:color w:val="171717" w:themeColor="background2" w:themeShade="1A"/>
          <w:sz w:val="28"/>
          <w:szCs w:val="28"/>
          <w:lang w:val="en-US"/>
        </w:rPr>
        <w:t>. 366–375.</w:t>
      </w:r>
    </w:p>
    <w:p w14:paraId="5F9500FA" w14:textId="77777777" w:rsidR="005C70A0" w:rsidRPr="008064FB" w:rsidRDefault="005C70A0" w:rsidP="00A55E82">
      <w:pPr>
        <w:tabs>
          <w:tab w:val="left" w:pos="3240"/>
        </w:tabs>
        <w:spacing w:after="0" w:line="240" w:lineRule="auto"/>
        <w:ind w:firstLine="709"/>
        <w:jc w:val="both"/>
        <w:rPr>
          <w:rFonts w:ascii="Times New Roman" w:hAnsi="Times New Roman" w:cs="Times New Roman"/>
          <w:color w:val="171717" w:themeColor="background2" w:themeShade="1A"/>
          <w:sz w:val="28"/>
          <w:szCs w:val="28"/>
          <w:lang w:val="en-US"/>
        </w:rPr>
      </w:pPr>
      <w:r w:rsidRPr="008064FB">
        <w:rPr>
          <w:rFonts w:ascii="Times New Roman" w:hAnsi="Times New Roman" w:cs="Times New Roman"/>
          <w:color w:val="171717" w:themeColor="background2" w:themeShade="1A"/>
          <w:sz w:val="28"/>
          <w:szCs w:val="28"/>
          <w:lang w:val="en-US"/>
        </w:rPr>
        <w:t xml:space="preserve">38 Lowery R.P., Joy J.M., Rathmacher J.A. et al. Interaction of Beta-Hydroxy-Beta-Methylbutyrate Free Acid and Adenosine Triphosphate on Muscle Mass, Strength, and Power in Resistance Trained Individuals // J. Strength. Cond. Res. - 2016. - № 30(7). - </w:t>
      </w:r>
      <w:r w:rsidRPr="00EF5009">
        <w:rPr>
          <w:rFonts w:ascii="Times New Roman" w:hAnsi="Times New Roman" w:cs="Times New Roman"/>
          <w:color w:val="171717" w:themeColor="background2" w:themeShade="1A"/>
          <w:sz w:val="28"/>
          <w:szCs w:val="28"/>
          <w:lang w:val="ru-RU"/>
        </w:rPr>
        <w:t>Р</w:t>
      </w:r>
      <w:r w:rsidRPr="008064FB">
        <w:rPr>
          <w:rFonts w:ascii="Times New Roman" w:hAnsi="Times New Roman" w:cs="Times New Roman"/>
          <w:color w:val="171717" w:themeColor="background2" w:themeShade="1A"/>
          <w:sz w:val="28"/>
          <w:szCs w:val="28"/>
          <w:lang w:val="en-US"/>
        </w:rPr>
        <w:t>. 1843–1854. doi:10.1519/JSC.0000000000000482.</w:t>
      </w:r>
    </w:p>
    <w:p w14:paraId="725365C9" w14:textId="77777777" w:rsidR="005C70A0" w:rsidRPr="008064FB" w:rsidRDefault="005C70A0" w:rsidP="00A55E82">
      <w:pPr>
        <w:tabs>
          <w:tab w:val="left" w:pos="3240"/>
        </w:tabs>
        <w:spacing w:after="0" w:line="240" w:lineRule="auto"/>
        <w:ind w:firstLine="709"/>
        <w:jc w:val="both"/>
        <w:rPr>
          <w:rFonts w:ascii="Times New Roman" w:hAnsi="Times New Roman" w:cs="Times New Roman"/>
          <w:color w:val="171717" w:themeColor="background2" w:themeShade="1A"/>
          <w:sz w:val="28"/>
          <w:szCs w:val="28"/>
          <w:lang w:val="en-US"/>
        </w:rPr>
      </w:pPr>
      <w:r w:rsidRPr="008064FB">
        <w:rPr>
          <w:rFonts w:ascii="Times New Roman" w:hAnsi="Times New Roman" w:cs="Times New Roman"/>
          <w:color w:val="171717" w:themeColor="background2" w:themeShade="1A"/>
          <w:sz w:val="28"/>
          <w:szCs w:val="28"/>
          <w:lang w:val="en-US"/>
        </w:rPr>
        <w:t xml:space="preserve">39 Robinson E. H. 4th, Stout J. R., Miramonti A. A., Fukuda D. H., Wang R., Townsend J. R., Mangine G. T., Fragala M. S., Hoffman J. R. High-intensity interval training and </w:t>
      </w:r>
      <w:r w:rsidRPr="00EF5009">
        <w:rPr>
          <w:rFonts w:ascii="Times New Roman" w:hAnsi="Times New Roman" w:cs="Times New Roman"/>
          <w:color w:val="171717" w:themeColor="background2" w:themeShade="1A"/>
          <w:sz w:val="28"/>
          <w:szCs w:val="28"/>
          <w:lang w:val="ru-RU"/>
        </w:rPr>
        <w:t>β</w:t>
      </w:r>
      <w:r w:rsidRPr="008064FB">
        <w:rPr>
          <w:rFonts w:ascii="Times New Roman" w:hAnsi="Times New Roman" w:cs="Times New Roman"/>
          <w:color w:val="171717" w:themeColor="background2" w:themeShade="1A"/>
          <w:sz w:val="28"/>
          <w:szCs w:val="28"/>
          <w:lang w:val="en-US"/>
        </w:rPr>
        <w:t>-hydroxy-</w:t>
      </w:r>
      <w:r w:rsidRPr="00EF5009">
        <w:rPr>
          <w:rFonts w:ascii="Times New Roman" w:hAnsi="Times New Roman" w:cs="Times New Roman"/>
          <w:color w:val="171717" w:themeColor="background2" w:themeShade="1A"/>
          <w:sz w:val="28"/>
          <w:szCs w:val="28"/>
          <w:lang w:val="ru-RU"/>
        </w:rPr>
        <w:t>β</w:t>
      </w:r>
      <w:r w:rsidRPr="008064FB">
        <w:rPr>
          <w:rFonts w:ascii="Times New Roman" w:hAnsi="Times New Roman" w:cs="Times New Roman"/>
          <w:color w:val="171717" w:themeColor="background2" w:themeShade="1A"/>
          <w:sz w:val="28"/>
          <w:szCs w:val="28"/>
          <w:lang w:val="en-US"/>
        </w:rPr>
        <w:t xml:space="preserve">-methylbutyric free acid improves aerobic power and metabolic thresholds // J Int Soc Sports Nutr. - 2014. - № 26. – </w:t>
      </w:r>
      <w:r w:rsidRPr="00EF5009">
        <w:rPr>
          <w:rFonts w:ascii="Times New Roman" w:hAnsi="Times New Roman" w:cs="Times New Roman"/>
          <w:color w:val="171717" w:themeColor="background2" w:themeShade="1A"/>
          <w:sz w:val="28"/>
          <w:szCs w:val="28"/>
          <w:lang w:val="ru-RU"/>
        </w:rPr>
        <w:t>Р</w:t>
      </w:r>
      <w:r w:rsidRPr="008064FB">
        <w:rPr>
          <w:rFonts w:ascii="Times New Roman" w:hAnsi="Times New Roman" w:cs="Times New Roman"/>
          <w:color w:val="171717" w:themeColor="background2" w:themeShade="1A"/>
          <w:sz w:val="28"/>
          <w:szCs w:val="28"/>
          <w:lang w:val="en-US"/>
        </w:rPr>
        <w:t>. 11-16. doi: 10.1186/1550-2783-11-16. PMID: 24782684; PMCID: PMC4004506.</w:t>
      </w:r>
    </w:p>
    <w:p w14:paraId="0474D09A" w14:textId="77777777" w:rsidR="005C70A0" w:rsidRPr="008064FB" w:rsidRDefault="005C70A0" w:rsidP="00A55E82">
      <w:pPr>
        <w:tabs>
          <w:tab w:val="left" w:pos="3240"/>
        </w:tabs>
        <w:spacing w:after="0" w:line="240" w:lineRule="auto"/>
        <w:ind w:firstLine="709"/>
        <w:jc w:val="both"/>
        <w:rPr>
          <w:rFonts w:ascii="Times New Roman" w:hAnsi="Times New Roman" w:cs="Times New Roman"/>
          <w:color w:val="171717" w:themeColor="background2" w:themeShade="1A"/>
          <w:sz w:val="28"/>
          <w:szCs w:val="28"/>
          <w:lang w:val="en-US"/>
        </w:rPr>
      </w:pPr>
      <w:r w:rsidRPr="008064FB">
        <w:rPr>
          <w:rFonts w:ascii="Times New Roman" w:hAnsi="Times New Roman" w:cs="Times New Roman"/>
          <w:color w:val="171717" w:themeColor="background2" w:themeShade="1A"/>
          <w:sz w:val="28"/>
          <w:szCs w:val="28"/>
          <w:lang w:val="en-US"/>
        </w:rPr>
        <w:t xml:space="preserve">40 Rossi A.P., D’Introno A., Rubele S. et al. The Potential of </w:t>
      </w:r>
      <w:r w:rsidRPr="00EF5009">
        <w:rPr>
          <w:rFonts w:ascii="Times New Roman" w:hAnsi="Times New Roman" w:cs="Times New Roman"/>
          <w:color w:val="171717" w:themeColor="background2" w:themeShade="1A"/>
          <w:sz w:val="28"/>
          <w:szCs w:val="28"/>
          <w:lang w:val="ru-RU"/>
        </w:rPr>
        <w:t>β</w:t>
      </w:r>
      <w:r w:rsidRPr="008064FB">
        <w:rPr>
          <w:rFonts w:ascii="Times New Roman" w:hAnsi="Times New Roman" w:cs="Times New Roman"/>
          <w:color w:val="171717" w:themeColor="background2" w:themeShade="1A"/>
          <w:sz w:val="28"/>
          <w:szCs w:val="28"/>
          <w:lang w:val="en-US"/>
        </w:rPr>
        <w:t>-Hydroxy-</w:t>
      </w:r>
      <w:r w:rsidRPr="00EF5009">
        <w:rPr>
          <w:rFonts w:ascii="Times New Roman" w:hAnsi="Times New Roman" w:cs="Times New Roman"/>
          <w:color w:val="171717" w:themeColor="background2" w:themeShade="1A"/>
          <w:sz w:val="28"/>
          <w:szCs w:val="28"/>
          <w:lang w:val="ru-RU"/>
        </w:rPr>
        <w:t>β</w:t>
      </w:r>
      <w:r w:rsidRPr="008064FB">
        <w:rPr>
          <w:rFonts w:ascii="Times New Roman" w:hAnsi="Times New Roman" w:cs="Times New Roman"/>
          <w:color w:val="171717" w:themeColor="background2" w:themeShade="1A"/>
          <w:sz w:val="28"/>
          <w:szCs w:val="28"/>
          <w:lang w:val="en-US"/>
        </w:rPr>
        <w:t xml:space="preserve">-Methylbutyrate as a New Strategy for the Management of Sarcopenia and Sarcopenic Obesity // Drugs Aging. - 2017. - № 34(11). - </w:t>
      </w:r>
      <w:r w:rsidRPr="00EF5009">
        <w:rPr>
          <w:rFonts w:ascii="Times New Roman" w:hAnsi="Times New Roman" w:cs="Times New Roman"/>
          <w:color w:val="171717" w:themeColor="background2" w:themeShade="1A"/>
          <w:sz w:val="28"/>
          <w:szCs w:val="28"/>
          <w:lang w:val="ru-RU"/>
        </w:rPr>
        <w:t>Р</w:t>
      </w:r>
      <w:r w:rsidRPr="008064FB">
        <w:rPr>
          <w:rFonts w:ascii="Times New Roman" w:hAnsi="Times New Roman" w:cs="Times New Roman"/>
          <w:color w:val="171717" w:themeColor="background2" w:themeShade="1A"/>
          <w:sz w:val="28"/>
          <w:szCs w:val="28"/>
          <w:lang w:val="en-US"/>
        </w:rPr>
        <w:t>. 833–840. doi: 10.1007/s40266–017–0496–0., Xia Z.</w:t>
      </w:r>
    </w:p>
    <w:p w14:paraId="10734BBC" w14:textId="77777777" w:rsidR="005C70A0" w:rsidRPr="008064FB" w:rsidRDefault="005C70A0" w:rsidP="00A55E82">
      <w:pPr>
        <w:tabs>
          <w:tab w:val="left" w:pos="3240"/>
        </w:tabs>
        <w:spacing w:after="0" w:line="240" w:lineRule="auto"/>
        <w:ind w:firstLine="709"/>
        <w:jc w:val="both"/>
        <w:rPr>
          <w:rFonts w:ascii="Times New Roman" w:hAnsi="Times New Roman" w:cs="Times New Roman"/>
          <w:color w:val="171717" w:themeColor="background2" w:themeShade="1A"/>
          <w:sz w:val="28"/>
          <w:szCs w:val="28"/>
          <w:lang w:val="en-US"/>
        </w:rPr>
      </w:pPr>
      <w:r w:rsidRPr="00B45781">
        <w:rPr>
          <w:rFonts w:ascii="Times New Roman" w:hAnsi="Times New Roman" w:cs="Times New Roman"/>
          <w:color w:val="171717" w:themeColor="background2" w:themeShade="1A"/>
          <w:sz w:val="28"/>
          <w:szCs w:val="28"/>
          <w:lang w:val="fr-FR"/>
        </w:rPr>
        <w:t xml:space="preserve">41 Cholewa J.M., Zhao Y. et al. </w:t>
      </w:r>
      <w:r w:rsidRPr="008064FB">
        <w:rPr>
          <w:rFonts w:ascii="Times New Roman" w:hAnsi="Times New Roman" w:cs="Times New Roman"/>
          <w:color w:val="171717" w:themeColor="background2" w:themeShade="1A"/>
          <w:sz w:val="28"/>
          <w:szCs w:val="28"/>
          <w:lang w:val="en-US"/>
        </w:rPr>
        <w:t xml:space="preserve">A potential strategy for counteracting age-related sarcopenia: preliminary evidence of combined exercise training and leucine supplementation // Food Funct. – 2017. - № 8(12). - </w:t>
      </w:r>
      <w:r w:rsidRPr="00EF5009">
        <w:rPr>
          <w:rFonts w:ascii="Times New Roman" w:hAnsi="Times New Roman" w:cs="Times New Roman"/>
          <w:color w:val="171717" w:themeColor="background2" w:themeShade="1A"/>
          <w:sz w:val="28"/>
          <w:szCs w:val="28"/>
          <w:lang w:val="ru-RU"/>
        </w:rPr>
        <w:t>Р</w:t>
      </w:r>
      <w:r w:rsidRPr="008064FB">
        <w:rPr>
          <w:rFonts w:ascii="Times New Roman" w:hAnsi="Times New Roman" w:cs="Times New Roman"/>
          <w:color w:val="171717" w:themeColor="background2" w:themeShade="1A"/>
          <w:sz w:val="28"/>
          <w:szCs w:val="28"/>
          <w:lang w:val="en-US"/>
        </w:rPr>
        <w:t>. 4528–4538. doi: 10.1039/c7fo01181d.</w:t>
      </w:r>
    </w:p>
    <w:p w14:paraId="322D3015" w14:textId="77777777" w:rsidR="005C70A0" w:rsidRPr="008064FB" w:rsidRDefault="005C70A0" w:rsidP="00A55E82">
      <w:pPr>
        <w:tabs>
          <w:tab w:val="left" w:pos="3240"/>
        </w:tabs>
        <w:spacing w:after="0" w:line="240" w:lineRule="auto"/>
        <w:ind w:firstLine="709"/>
        <w:jc w:val="both"/>
        <w:rPr>
          <w:rFonts w:ascii="Times New Roman" w:hAnsi="Times New Roman" w:cs="Times New Roman"/>
          <w:color w:val="171717" w:themeColor="background2" w:themeShade="1A"/>
          <w:sz w:val="28"/>
          <w:szCs w:val="28"/>
          <w:lang w:val="en-US"/>
        </w:rPr>
      </w:pPr>
      <w:r w:rsidRPr="008064FB">
        <w:rPr>
          <w:rFonts w:ascii="Times New Roman" w:hAnsi="Times New Roman" w:cs="Times New Roman"/>
          <w:color w:val="171717" w:themeColor="background2" w:themeShade="1A"/>
          <w:sz w:val="28"/>
          <w:szCs w:val="28"/>
          <w:lang w:val="en-US"/>
        </w:rPr>
        <w:lastRenderedPageBreak/>
        <w:t>42 Band M.M., Sumukadas D., Struthers A.D. et al. Leucine and ACE inhibitors as therapies for sarcopenia (LACE trial): study protocol for a randomised controlled trial // Trials. - 2018. - № 19(1): 6. doi: 10.1186/s13063–017–2390–9.</w:t>
      </w:r>
    </w:p>
    <w:p w14:paraId="0A9A65BB"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color w:val="171717" w:themeColor="background2" w:themeShade="1A"/>
          <w:sz w:val="28"/>
          <w:szCs w:val="28"/>
          <w:lang w:val="ru-RU"/>
        </w:rPr>
        <w:t xml:space="preserve">43 </w:t>
      </w:r>
      <w:r w:rsidRPr="00EF5009">
        <w:rPr>
          <w:rFonts w:ascii="Times New Roman" w:hAnsi="Times New Roman" w:cs="Times New Roman"/>
          <w:sz w:val="28"/>
          <w:szCs w:val="28"/>
          <w:lang w:val="ru-RU"/>
        </w:rPr>
        <w:t xml:space="preserve">Дмитриев А.В., Гунина Л.М. Основы спортивной нутрициологии. - СПб., 2018. - 213 с. </w:t>
      </w:r>
    </w:p>
    <w:p w14:paraId="603D7114"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44 Трушина Э.Н., Выборнов В.Д., Ригер Н.А., Мустафина О.К., Солнцева Т.Н., Тимонин А.Н., Зилова И.С., Раджабкадиев Р.М. Эффективность использования аминокислот с разветвленной цепью (ВСАА) в питании спортсменов-единоборцев // Вопр. питания. - 2019. - Т. 88, № 4. - С. 48–56. doi: 10.24411/0042-8833-2019-10041</w:t>
      </w:r>
    </w:p>
    <w:p w14:paraId="3027E44F" w14:textId="77777777" w:rsidR="005C70A0" w:rsidRPr="008064FB" w:rsidRDefault="005C70A0" w:rsidP="00A55E82">
      <w:pPr>
        <w:tabs>
          <w:tab w:val="left" w:pos="3240"/>
        </w:tabs>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45 Shimomura, Y. Nutraceutical eff ects of branched-chain amino acids on skeletal muscle // J. Nutr. - 2006. - Vol. 136. - P. 529S–532S.</w:t>
      </w:r>
    </w:p>
    <w:p w14:paraId="056E6E97"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46 Штерман С.В. Продукт спортивного питания с антикатаболическим и восстановительным воздействием «Био Фактор BCAA» // Пищевая промышленность. - 2013. - № 8. - С. 65-67.</w:t>
      </w:r>
    </w:p>
    <w:p w14:paraId="789539B2"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47 Шейбак В.М. Регуляция и патофизиологическое значение метаболизма аминокислот с разветвленной углеводородной цепью // Здравоохранение. - 1999. - № 6. - С. 25–27.</w:t>
      </w:r>
    </w:p>
    <w:p w14:paraId="0FD34D44" w14:textId="77777777" w:rsidR="005C70A0" w:rsidRPr="008064FB" w:rsidRDefault="005C70A0" w:rsidP="00A55E82">
      <w:pPr>
        <w:tabs>
          <w:tab w:val="left" w:pos="3240"/>
        </w:tabs>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48 Baquet A., Lavoinne A., Hue L. Comparison of the eff ects of various amino acids on glycogen synthesis, lipogenesis, and ketogenesis in isolated rat hepatocytes // Biochem. J. – 1991. - Vol. 273. - P. 57–62.</w:t>
      </w:r>
    </w:p>
    <w:p w14:paraId="3847D6E3" w14:textId="77777777" w:rsidR="005C70A0" w:rsidRPr="008064FB" w:rsidRDefault="005C70A0" w:rsidP="00A55E82">
      <w:pPr>
        <w:tabs>
          <w:tab w:val="left" w:pos="3240"/>
        </w:tabs>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49 Meĳ er A.J. Amino acid regulation of autophagosome formation // Methods Mol. Biol. - 2008. - Vol. 445. - P. 89–109.</w:t>
      </w:r>
    </w:p>
    <w:p w14:paraId="370B8A3F" w14:textId="77777777" w:rsidR="005C70A0" w:rsidRPr="008064FB" w:rsidRDefault="005C70A0" w:rsidP="00A55E82">
      <w:pPr>
        <w:tabs>
          <w:tab w:val="left" w:pos="3240"/>
        </w:tabs>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50 Rennie M.J., Bohe J., Smith K. et al. Branched-chain amino acids as fuels and anabolic signals in human muscle // J. Nutr. - 2006. - Vol. 136. - P. 264–268.</w:t>
      </w:r>
    </w:p>
    <w:p w14:paraId="50C36D2D" w14:textId="77777777" w:rsidR="005C70A0" w:rsidRPr="008064FB" w:rsidRDefault="005C70A0" w:rsidP="00A55E82">
      <w:pPr>
        <w:tabs>
          <w:tab w:val="left" w:pos="3240"/>
        </w:tabs>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51 Contro V., Mancuso E.P., Proia P. Delayed onset muscle soreness (DOMS) management: present state of the art // Trends Sport Sci. - 2016. - Vol. 3. - P. 121–127.</w:t>
      </w:r>
    </w:p>
    <w:p w14:paraId="74402C77"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52 Пат. № 2529155 РФ, Шоколад для спортивного питания «Шокоспорт» / Штерман С. В.; заявитель и патентообладатель Федеральное государственное бюджетное образовательное учреждение высшего профессионального образования «Московский государственный университет пищевых производств» Министерства образования и науки Российской Федерации (RU); заявл. 13.06.13; опубл. - 27.09.2014, Бюл. № 27. - 10 с.</w:t>
      </w:r>
    </w:p>
    <w:p w14:paraId="5CF6B841"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53 ТР ТС 027 / 2012 «О безопасности отдельных видов специализированной пищевой продукции, в том числе диетического лечебного и диетического профилактического питания» // Совет Евразийской экономической комиссии. – 2012. – № 4, (15 июня). – 20 с.</w:t>
      </w:r>
    </w:p>
    <w:p w14:paraId="00078C87"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54 Пат. № 2306720 РФ, Продукт «Спортамин» для питания спортсменов / Токаев Э. С.; заявитель и патентообладатель Токаев Э. С. (RU); заявл. 06.07.06; опубл. 27.09.2007. - Бюл. 27. - 8 с.</w:t>
      </w:r>
    </w:p>
    <w:p w14:paraId="3CA6D4A2"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55 Пат. № 2445797 РФ, Продукт диетического, профилактического и функционального питания для спортивного питания / Малышев А. В.; </w:t>
      </w:r>
      <w:r w:rsidRPr="00EF5009">
        <w:rPr>
          <w:rFonts w:ascii="Times New Roman" w:hAnsi="Times New Roman" w:cs="Times New Roman"/>
          <w:sz w:val="28"/>
          <w:szCs w:val="28"/>
          <w:lang w:val="ru-RU"/>
        </w:rPr>
        <w:lastRenderedPageBreak/>
        <w:t xml:space="preserve">заявитель и патентообладатель Малышев А. В. (RU); заявл. 04.03.11; опубл. 27.03.2012. - Бюл № 9. - 9 с. </w:t>
      </w:r>
    </w:p>
    <w:p w14:paraId="67383087"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56 Первушин, В. В. Зерновой батончик для спортсменов / В. В. Первушин, О. Е. Бакуменко // Пищевая промышленность. – 2011. – № 11. – С. 38–39.</w:t>
      </w:r>
    </w:p>
    <w:p w14:paraId="71AAA52C"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57 Пат. № 2468606 РФ, Зерновой батончик, содержащий аминокислотный витаминно-минеральный комплекс, и способ его производства / Первушин В. В., Еделев Д. А., Каплин Л. А., Доронин А. Ф., Бакуменко О. Е.; заявитель и патентообладатель Государственное образовательное учреждение высшего профессионального образования «Московский государственный университет пищевых производств» Министерства образования и науки Российской Федерации (RU); заявл. 01.06.10; опубл. 10.12.2012. - Бюл. № 34. - 10 с.</w:t>
      </w:r>
    </w:p>
    <w:p w14:paraId="3A8F8C09"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58 Штерман, С. В. Научные основы формирования состава и потребительских характеристик гейнеров в качестве продуктов интенсивного спортивного питания. Часть I / С. В. Штерман, В. В. Качак, В. С. Штерман // Пищевая промышленность. – 2012. – № 5. – С. 44–48.</w:t>
      </w:r>
    </w:p>
    <w:p w14:paraId="2FFC0345"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59 Штерман, С. В. Пищевые спортивные гели для фитнеса и спорта / С. В. Штерман, Г. И. Андреев // Пищевая промышленность. – 2012. – № 3. – С. 60–62.</w:t>
      </w:r>
    </w:p>
    <w:p w14:paraId="72164B46"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60 Магомедов, Г. О. Концентрированная паста из топинамбура / Г. О. Магомедов [и др.] // Пищевая промышленность. – 2012. – № 2. – С. 24–26.</w:t>
      </w:r>
    </w:p>
    <w:p w14:paraId="5C52BB22"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61 Пат. № 2428063 РФ, Сухая смесь для спортивного напитка / Токаев Э. С., Краснова И. С.; заявитель и патентообладатель Закрытое акционерное общество «Академия Т» (RU); заявл. 05.04.10; опубл. 10.09.2011. - Бюл. 25. - 8 с.</w:t>
      </w:r>
    </w:p>
    <w:p w14:paraId="6CE1E72F"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 xml:space="preserve">62 Пат. № 2520036 РФ, Пищевой продукт «миоактив-спорт» для питания людей, подверженных интенсивным физическим нагрузкам / Каркищенко Н. Н., Каркищенко В. Н., Люблинская И. Н., Люблинский С. Л.; заявитель и патентообладатель Общество с ограниченной ответственностью «Институт новых технологий» (RU); заявл. 01.03.12; опубл. 20.06.2014. - Бюл. 17. - 9 с. </w:t>
      </w:r>
    </w:p>
    <w:p w14:paraId="316EDC21"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63 Пат. № 2375930 US, Композиция негазированного спортивного напитка, негазированный спортивный напиток и способ его получения / Джендрисик Род, Скрипек Мэри Кэй, Каппес Стейси; заявитель и патентообладатель СТУКЛИ-ВАН КЭМП, ИНК. (US); заявл. 28.06.06; опубл. 20.12.2009. - Бюл. № 35. - 9 с.</w:t>
      </w:r>
    </w:p>
    <w:p w14:paraId="04FFA0C1"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64 Горбатова К. К., Гунькова П. И. Биохимия молока и молочных продуктов / учеб.; под общ. ред. К. К. Горбатовой. — 4-е изд., перераб</w:t>
      </w:r>
      <w:proofErr w:type="gramStart"/>
      <w:r w:rsidRPr="00EF5009">
        <w:rPr>
          <w:rFonts w:ascii="Times New Roman" w:hAnsi="Times New Roman" w:cs="Times New Roman"/>
          <w:sz w:val="28"/>
          <w:szCs w:val="28"/>
          <w:lang w:val="ru-RU"/>
        </w:rPr>
        <w:t>.</w:t>
      </w:r>
      <w:proofErr w:type="gramEnd"/>
      <w:r w:rsidRPr="00EF5009">
        <w:rPr>
          <w:rFonts w:ascii="Times New Roman" w:hAnsi="Times New Roman" w:cs="Times New Roman"/>
          <w:sz w:val="28"/>
          <w:szCs w:val="28"/>
          <w:lang w:val="ru-RU"/>
        </w:rPr>
        <w:t xml:space="preserve"> и доп. – СПб.: ГИОРД, 2010. - 336 </w:t>
      </w:r>
      <w:proofErr w:type="gramStart"/>
      <w:r w:rsidRPr="00EF5009">
        <w:rPr>
          <w:rFonts w:ascii="Times New Roman" w:hAnsi="Times New Roman" w:cs="Times New Roman"/>
          <w:sz w:val="28"/>
          <w:szCs w:val="28"/>
          <w:lang w:val="ru-RU"/>
        </w:rPr>
        <w:t>с. :</w:t>
      </w:r>
      <w:proofErr w:type="gramEnd"/>
      <w:r w:rsidRPr="00EF5009">
        <w:rPr>
          <w:rFonts w:ascii="Times New Roman" w:hAnsi="Times New Roman" w:cs="Times New Roman"/>
          <w:sz w:val="28"/>
          <w:szCs w:val="28"/>
          <w:lang w:val="ru-RU"/>
        </w:rPr>
        <w:t>ил.</w:t>
      </w:r>
    </w:p>
    <w:p w14:paraId="5DC6B985" w14:textId="77777777" w:rsidR="005C70A0" w:rsidRPr="008064FB" w:rsidRDefault="005C70A0" w:rsidP="00A55E82">
      <w:pPr>
        <w:tabs>
          <w:tab w:val="left" w:pos="3240"/>
        </w:tabs>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 xml:space="preserve">65 Beck K.L., Thomson J.S., Swift R.J., Hurst P.R. Role of nutrition in performance enhancement and postexercise recovery // Open Access Journal of Sports Medicine. - 2015. - № 6. -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 259-267. doi: 10.2147/OAJSM.S33605</w:t>
      </w:r>
    </w:p>
    <w:p w14:paraId="2BC80001" w14:textId="77777777"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 xml:space="preserve">66 Burke L.M., Meyer N.L., Pearce J. National nutritional programs for the 2012 London Olympic Games: A systematic approach by three different countries // </w:t>
      </w:r>
      <w:r w:rsidRPr="008064FB">
        <w:rPr>
          <w:rFonts w:ascii="Times New Roman" w:hAnsi="Times New Roman" w:cs="Times New Roman"/>
          <w:sz w:val="28"/>
          <w:szCs w:val="28"/>
          <w:lang w:val="en-US"/>
        </w:rPr>
        <w:lastRenderedPageBreak/>
        <w:t xml:space="preserve">Nestle nutrition institute workshop series. - 2013. - Vol. 76. -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 103-120. doi:10.1159/000350263</w:t>
      </w:r>
    </w:p>
    <w:p w14:paraId="32B4F44A" w14:textId="77777777" w:rsidR="005C70A0" w:rsidRPr="00952D27" w:rsidRDefault="005C70A0" w:rsidP="00A55E82">
      <w:pPr>
        <w:spacing w:after="0" w:line="240" w:lineRule="auto"/>
        <w:ind w:firstLine="709"/>
        <w:jc w:val="both"/>
        <w:rPr>
          <w:rFonts w:ascii="Times New Roman" w:hAnsi="Times New Roman" w:cs="Times New Roman"/>
          <w:sz w:val="28"/>
          <w:szCs w:val="28"/>
          <w:lang w:val="ru-RU"/>
        </w:rPr>
      </w:pPr>
      <w:r w:rsidRPr="008064FB">
        <w:rPr>
          <w:rFonts w:ascii="Times New Roman" w:hAnsi="Times New Roman" w:cs="Times New Roman"/>
          <w:sz w:val="28"/>
          <w:szCs w:val="28"/>
          <w:lang w:val="en-US"/>
        </w:rPr>
        <w:t>67 Kreider R.B., Wilborn C.D., Taylor L. et al. ISSN exercise &amp; sport nutrition review: research &amp; recommendations // J. Int. Soc. Sports</w:t>
      </w:r>
      <w:r w:rsidRPr="00952D27">
        <w:rPr>
          <w:rFonts w:ascii="Times New Roman" w:hAnsi="Times New Roman" w:cs="Times New Roman"/>
          <w:sz w:val="28"/>
          <w:szCs w:val="28"/>
          <w:lang w:val="ru-RU"/>
        </w:rPr>
        <w:t xml:space="preserve"> </w:t>
      </w:r>
      <w:r w:rsidRPr="008064FB">
        <w:rPr>
          <w:rFonts w:ascii="Times New Roman" w:hAnsi="Times New Roman" w:cs="Times New Roman"/>
          <w:sz w:val="28"/>
          <w:szCs w:val="28"/>
          <w:lang w:val="en-US"/>
        </w:rPr>
        <w:t>Nutr</w:t>
      </w:r>
      <w:r w:rsidRPr="00952D27">
        <w:rPr>
          <w:rFonts w:ascii="Times New Roman" w:hAnsi="Times New Roman" w:cs="Times New Roman"/>
          <w:sz w:val="28"/>
          <w:szCs w:val="28"/>
          <w:lang w:val="ru-RU"/>
        </w:rPr>
        <w:t xml:space="preserve">. - 2010.- </w:t>
      </w:r>
      <w:r w:rsidRPr="00B45781">
        <w:rPr>
          <w:rFonts w:ascii="Times New Roman" w:hAnsi="Times New Roman" w:cs="Times New Roman"/>
          <w:sz w:val="28"/>
          <w:szCs w:val="28"/>
          <w:lang w:val="en-US"/>
        </w:rPr>
        <w:t>Vol</w:t>
      </w:r>
      <w:r w:rsidRPr="00952D27">
        <w:rPr>
          <w:rFonts w:ascii="Times New Roman" w:hAnsi="Times New Roman" w:cs="Times New Roman"/>
          <w:sz w:val="28"/>
          <w:szCs w:val="28"/>
          <w:lang w:val="ru-RU"/>
        </w:rPr>
        <w:t xml:space="preserve">. 7. - </w:t>
      </w:r>
      <w:r w:rsidRPr="00B45781">
        <w:rPr>
          <w:rFonts w:ascii="Times New Roman" w:hAnsi="Times New Roman" w:cs="Times New Roman"/>
          <w:sz w:val="28"/>
          <w:szCs w:val="28"/>
          <w:lang w:val="en-US"/>
        </w:rPr>
        <w:t>P</w:t>
      </w:r>
      <w:r w:rsidRPr="00952D27">
        <w:rPr>
          <w:rFonts w:ascii="Times New Roman" w:hAnsi="Times New Roman" w:cs="Times New Roman"/>
          <w:sz w:val="28"/>
          <w:szCs w:val="28"/>
          <w:lang w:val="ru-RU"/>
        </w:rPr>
        <w:t xml:space="preserve">. 1-43. </w:t>
      </w:r>
      <w:r w:rsidRPr="00B45781">
        <w:rPr>
          <w:rFonts w:ascii="Times New Roman" w:hAnsi="Times New Roman" w:cs="Times New Roman"/>
          <w:sz w:val="28"/>
          <w:szCs w:val="28"/>
          <w:lang w:val="en-US"/>
        </w:rPr>
        <w:t>doi</w:t>
      </w:r>
      <w:r w:rsidRPr="00952D27">
        <w:rPr>
          <w:rFonts w:ascii="Times New Roman" w:hAnsi="Times New Roman" w:cs="Times New Roman"/>
          <w:sz w:val="28"/>
          <w:szCs w:val="28"/>
          <w:lang w:val="ru-RU"/>
        </w:rPr>
        <w:t>:10.1186/1550-2783-7-7</w:t>
      </w:r>
    </w:p>
    <w:p w14:paraId="630C9120" w14:textId="77777777"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952D27">
        <w:rPr>
          <w:rFonts w:ascii="Times New Roman" w:hAnsi="Times New Roman" w:cs="Times New Roman"/>
          <w:sz w:val="28"/>
          <w:szCs w:val="28"/>
          <w:lang w:val="ru-RU"/>
        </w:rPr>
        <w:t xml:space="preserve">68 </w:t>
      </w:r>
      <w:r w:rsidRPr="00EF5009">
        <w:rPr>
          <w:rFonts w:ascii="Times New Roman" w:hAnsi="Times New Roman" w:cs="Times New Roman"/>
          <w:sz w:val="28"/>
          <w:szCs w:val="28"/>
          <w:lang w:val="ru-RU"/>
        </w:rPr>
        <w:t>Лавриненко</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С</w:t>
      </w:r>
      <w:r w:rsidRPr="00952D27">
        <w:rPr>
          <w:rFonts w:ascii="Times New Roman" w:hAnsi="Times New Roman" w:cs="Times New Roman"/>
          <w:sz w:val="28"/>
          <w:szCs w:val="28"/>
          <w:lang w:val="ru-RU"/>
        </w:rPr>
        <w:t>.</w:t>
      </w:r>
      <w:r w:rsidRPr="00EF5009">
        <w:rPr>
          <w:rFonts w:ascii="Times New Roman" w:hAnsi="Times New Roman" w:cs="Times New Roman"/>
          <w:sz w:val="28"/>
          <w:szCs w:val="28"/>
          <w:lang w:val="ru-RU"/>
        </w:rPr>
        <w:t>В</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Выборная</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К</w:t>
      </w:r>
      <w:r w:rsidRPr="00952D27">
        <w:rPr>
          <w:rFonts w:ascii="Times New Roman" w:hAnsi="Times New Roman" w:cs="Times New Roman"/>
          <w:sz w:val="28"/>
          <w:szCs w:val="28"/>
          <w:lang w:val="ru-RU"/>
        </w:rPr>
        <w:t>.</w:t>
      </w:r>
      <w:r w:rsidRPr="00EF5009">
        <w:rPr>
          <w:rFonts w:ascii="Times New Roman" w:hAnsi="Times New Roman" w:cs="Times New Roman"/>
          <w:sz w:val="28"/>
          <w:szCs w:val="28"/>
          <w:lang w:val="ru-RU"/>
        </w:rPr>
        <w:t>В</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Кобелькова</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И</w:t>
      </w:r>
      <w:r w:rsidRPr="00952D27">
        <w:rPr>
          <w:rFonts w:ascii="Times New Roman" w:hAnsi="Times New Roman" w:cs="Times New Roman"/>
          <w:sz w:val="28"/>
          <w:szCs w:val="28"/>
          <w:lang w:val="ru-RU"/>
        </w:rPr>
        <w:t>.</w:t>
      </w:r>
      <w:r w:rsidRPr="00EF5009">
        <w:rPr>
          <w:rFonts w:ascii="Times New Roman" w:hAnsi="Times New Roman" w:cs="Times New Roman"/>
          <w:sz w:val="28"/>
          <w:szCs w:val="28"/>
          <w:lang w:val="ru-RU"/>
        </w:rPr>
        <w:t>В</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Соколов</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А</w:t>
      </w:r>
      <w:r w:rsidRPr="00952D27">
        <w:rPr>
          <w:rFonts w:ascii="Times New Roman" w:hAnsi="Times New Roman" w:cs="Times New Roman"/>
          <w:sz w:val="28"/>
          <w:szCs w:val="28"/>
          <w:lang w:val="ru-RU"/>
        </w:rPr>
        <w:t>.</w:t>
      </w:r>
      <w:r w:rsidRPr="00EF5009">
        <w:rPr>
          <w:rFonts w:ascii="Times New Roman" w:hAnsi="Times New Roman" w:cs="Times New Roman"/>
          <w:sz w:val="28"/>
          <w:szCs w:val="28"/>
          <w:lang w:val="ru-RU"/>
        </w:rPr>
        <w:t>И</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Жукова</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Л</w:t>
      </w:r>
      <w:r w:rsidRPr="00952D27">
        <w:rPr>
          <w:rFonts w:ascii="Times New Roman" w:hAnsi="Times New Roman" w:cs="Times New Roman"/>
          <w:sz w:val="28"/>
          <w:szCs w:val="28"/>
          <w:lang w:val="ru-RU"/>
        </w:rPr>
        <w:t>.</w:t>
      </w:r>
      <w:r w:rsidRPr="00EF5009">
        <w:rPr>
          <w:rFonts w:ascii="Times New Roman" w:hAnsi="Times New Roman" w:cs="Times New Roman"/>
          <w:sz w:val="28"/>
          <w:szCs w:val="28"/>
          <w:lang w:val="ru-RU"/>
        </w:rPr>
        <w:t>А</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Клочкова</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С</w:t>
      </w:r>
      <w:r w:rsidRPr="00952D27">
        <w:rPr>
          <w:rFonts w:ascii="Times New Roman" w:hAnsi="Times New Roman" w:cs="Times New Roman"/>
          <w:sz w:val="28"/>
          <w:szCs w:val="28"/>
          <w:lang w:val="ru-RU"/>
        </w:rPr>
        <w:t>.</w:t>
      </w:r>
      <w:r w:rsidRPr="00EF5009">
        <w:rPr>
          <w:rFonts w:ascii="Times New Roman" w:hAnsi="Times New Roman" w:cs="Times New Roman"/>
          <w:sz w:val="28"/>
          <w:szCs w:val="28"/>
          <w:lang w:val="ru-RU"/>
        </w:rPr>
        <w:t>В</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Никитюк</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Д</w:t>
      </w:r>
      <w:r w:rsidRPr="00952D27">
        <w:rPr>
          <w:rFonts w:ascii="Times New Roman" w:hAnsi="Times New Roman" w:cs="Times New Roman"/>
          <w:sz w:val="28"/>
          <w:szCs w:val="28"/>
          <w:lang w:val="ru-RU"/>
        </w:rPr>
        <w:t>.</w:t>
      </w:r>
      <w:r w:rsidRPr="00EF5009">
        <w:rPr>
          <w:rFonts w:ascii="Times New Roman" w:hAnsi="Times New Roman" w:cs="Times New Roman"/>
          <w:sz w:val="28"/>
          <w:szCs w:val="28"/>
          <w:lang w:val="ru-RU"/>
        </w:rPr>
        <w:t>Б</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Использование</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специализированных</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продуктов</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для</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питания</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спортсменов</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в</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подготовительном</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периоде</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спортивного</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цикла</w:t>
      </w:r>
      <w:r w:rsidRPr="00952D27">
        <w:rPr>
          <w:rFonts w:ascii="Times New Roman" w:hAnsi="Times New Roman" w:cs="Times New Roman"/>
          <w:sz w:val="28"/>
          <w:szCs w:val="28"/>
          <w:lang w:val="ru-RU"/>
        </w:rPr>
        <w:t xml:space="preserve"> // </w:t>
      </w:r>
      <w:r w:rsidRPr="00EF5009">
        <w:rPr>
          <w:rFonts w:ascii="Times New Roman" w:hAnsi="Times New Roman" w:cs="Times New Roman"/>
          <w:sz w:val="28"/>
          <w:szCs w:val="28"/>
          <w:lang w:val="ru-RU"/>
        </w:rPr>
        <w:t>Вопросы</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питания</w:t>
      </w:r>
      <w:r w:rsidRPr="00952D27">
        <w:rPr>
          <w:rFonts w:ascii="Times New Roman" w:hAnsi="Times New Roman" w:cs="Times New Roman"/>
          <w:sz w:val="28"/>
          <w:szCs w:val="28"/>
          <w:lang w:val="ru-RU"/>
        </w:rPr>
        <w:t xml:space="preserve">. - 2017. - </w:t>
      </w:r>
      <w:r w:rsidRPr="00EF5009">
        <w:rPr>
          <w:rFonts w:ascii="Times New Roman" w:hAnsi="Times New Roman" w:cs="Times New Roman"/>
          <w:sz w:val="28"/>
          <w:szCs w:val="28"/>
          <w:lang w:val="ru-RU"/>
        </w:rPr>
        <w:t>Т</w:t>
      </w:r>
      <w:r w:rsidRPr="00952D27">
        <w:rPr>
          <w:rFonts w:ascii="Times New Roman" w:hAnsi="Times New Roman" w:cs="Times New Roman"/>
          <w:sz w:val="28"/>
          <w:szCs w:val="28"/>
          <w:lang w:val="ru-RU"/>
        </w:rPr>
        <w:t xml:space="preserve">, 86, № 4. - </w:t>
      </w:r>
      <w:r w:rsidRPr="00EF5009">
        <w:rPr>
          <w:rFonts w:ascii="Times New Roman" w:hAnsi="Times New Roman" w:cs="Times New Roman"/>
          <w:sz w:val="28"/>
          <w:szCs w:val="28"/>
          <w:lang w:val="ru-RU"/>
        </w:rPr>
        <w:t>С</w:t>
      </w:r>
      <w:r w:rsidRPr="00952D27">
        <w:rPr>
          <w:rFonts w:ascii="Times New Roman" w:hAnsi="Times New Roman" w:cs="Times New Roman"/>
          <w:sz w:val="28"/>
          <w:szCs w:val="28"/>
          <w:lang w:val="ru-RU"/>
        </w:rPr>
        <w:t xml:space="preserve">. 99-103. </w:t>
      </w:r>
      <w:r w:rsidRPr="008064FB">
        <w:rPr>
          <w:rFonts w:ascii="Times New Roman" w:hAnsi="Times New Roman" w:cs="Times New Roman"/>
          <w:sz w:val="28"/>
          <w:szCs w:val="28"/>
          <w:lang w:val="en-US"/>
        </w:rPr>
        <w:t xml:space="preserve">DOI: 10.24411/0042-8833-2017-00065 </w:t>
      </w:r>
    </w:p>
    <w:p w14:paraId="74285515" w14:textId="77777777" w:rsidR="005C70A0" w:rsidRPr="00B45781" w:rsidRDefault="005C70A0" w:rsidP="00A55E82">
      <w:pPr>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 xml:space="preserve">69 Arenas-Jal M., Suñé-Negre J. M., Pérez-Lozano P., García-Montoya E. Trends in the food and sports nutrition industry: A review // Crit Rev Food Sci Nutr. – 2020. – Vol. 60, 14. –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 xml:space="preserve">. 2405-2421. doi: 10.1080/10408398.2019.1643287. </w:t>
      </w:r>
      <w:r w:rsidRPr="00B45781">
        <w:rPr>
          <w:rFonts w:ascii="Times New Roman" w:hAnsi="Times New Roman" w:cs="Times New Roman"/>
          <w:sz w:val="28"/>
          <w:szCs w:val="28"/>
          <w:lang w:val="en-US"/>
        </w:rPr>
        <w:t>Epub 2019 Jul 27. PMID: 31352832.</w:t>
      </w:r>
    </w:p>
    <w:p w14:paraId="4A550C60" w14:textId="77777777" w:rsidR="005C70A0" w:rsidRPr="00601A27"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sz w:val="28"/>
          <w:szCs w:val="28"/>
          <w:lang w:val="en-US"/>
        </w:rPr>
        <w:t xml:space="preserve">70 </w:t>
      </w:r>
      <w:r w:rsidRPr="008064FB">
        <w:rPr>
          <w:rFonts w:ascii="Times New Roman" w:hAnsi="Times New Roman" w:cs="Times New Roman"/>
          <w:color w:val="000000" w:themeColor="text1"/>
          <w:sz w:val="28"/>
          <w:szCs w:val="28"/>
          <w:lang w:val="en-US"/>
        </w:rPr>
        <w:t xml:space="preserve">Rodriguez N.R., Di Marco N.M., Langley S. American Dietetic Association; Dietitians of Canada; American College of Sports Medicine, American College of Sports Medicine position stand. Nutrition and athletic performance // Med Sci Sports Exerc. – 2009. – Vol. Mar 41, 3.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xml:space="preserve">. 709 - 731. doi: 10.1249/MSS.0b013e31890eb86. </w:t>
      </w:r>
      <w:r w:rsidRPr="00601A27">
        <w:rPr>
          <w:rFonts w:ascii="Times New Roman" w:hAnsi="Times New Roman" w:cs="Times New Roman"/>
          <w:color w:val="000000" w:themeColor="text1"/>
          <w:sz w:val="28"/>
          <w:szCs w:val="28"/>
          <w:lang w:val="en-US"/>
        </w:rPr>
        <w:t>PMID: 19225360.</w:t>
      </w:r>
    </w:p>
    <w:p w14:paraId="3BC8A18E" w14:textId="77777777"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 xml:space="preserve">71 Sports Nutrition Market - Growth, Trends, and Forecasts (2020 - 2025). – Telangana, India: </w:t>
      </w:r>
      <w:r w:rsidRPr="008064FB">
        <w:rPr>
          <w:rFonts w:ascii="Times New Roman" w:hAnsi="Times New Roman" w:cs="Times New Roman"/>
          <w:color w:val="000000" w:themeColor="text1"/>
          <w:sz w:val="28"/>
          <w:szCs w:val="28"/>
          <w:lang w:val="en-US"/>
        </w:rPr>
        <w:t>Mordor Intelligence</w:t>
      </w:r>
      <w:r w:rsidRPr="008064FB">
        <w:rPr>
          <w:rFonts w:ascii="Times New Roman" w:hAnsi="Times New Roman" w:cs="Times New Roman"/>
          <w:sz w:val="28"/>
          <w:szCs w:val="28"/>
          <w:lang w:val="en-US"/>
        </w:rPr>
        <w:t xml:space="preserve">. – 08. 2020. – 150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 xml:space="preserve">. </w:t>
      </w:r>
    </w:p>
    <w:p w14:paraId="1AEAA6E5"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sz w:val="28"/>
          <w:szCs w:val="28"/>
          <w:lang w:val="en-US"/>
        </w:rPr>
        <w:t xml:space="preserve">72 </w:t>
      </w:r>
      <w:r w:rsidRPr="008064FB">
        <w:rPr>
          <w:rFonts w:ascii="Times New Roman" w:hAnsi="Times New Roman" w:cs="Times New Roman"/>
          <w:color w:val="000000" w:themeColor="text1"/>
          <w:sz w:val="28"/>
          <w:szCs w:val="28"/>
          <w:lang w:val="en-US"/>
        </w:rPr>
        <w:t>Trends and developments in sports nutrition. Report. – London: Euromonitor, 2015.</w:t>
      </w:r>
    </w:p>
    <w:p w14:paraId="37115EA8" w14:textId="77777777" w:rsidR="005C70A0" w:rsidRPr="008064FB" w:rsidRDefault="005C70A0" w:rsidP="00A55E82">
      <w:pPr>
        <w:spacing w:after="0" w:line="240" w:lineRule="auto"/>
        <w:ind w:firstLine="709"/>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73 Global trends in protein. Report. – London: Euromonitor, 2018.</w:t>
      </w:r>
    </w:p>
    <w:p w14:paraId="3069271A"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sz w:val="28"/>
          <w:szCs w:val="28"/>
          <w:lang w:val="en-US"/>
        </w:rPr>
        <w:t xml:space="preserve">74 </w:t>
      </w:r>
      <w:r w:rsidRPr="008064FB">
        <w:rPr>
          <w:rFonts w:ascii="Times New Roman" w:hAnsi="Times New Roman" w:cs="Times New Roman"/>
          <w:color w:val="000000" w:themeColor="text1"/>
          <w:sz w:val="28"/>
          <w:szCs w:val="28"/>
          <w:lang w:val="en-US"/>
        </w:rPr>
        <w:t>Schmidt C. Trends in major sports nutrition markets and demographics – Understanding the consumer market // Quebec, Canada: In Benefiq, International rendezvous on health ingredients. - 2014.</w:t>
      </w:r>
    </w:p>
    <w:p w14:paraId="4D0DE2A4" w14:textId="77777777" w:rsidR="005C70A0" w:rsidRPr="008064FB" w:rsidRDefault="005C70A0" w:rsidP="00A55E82">
      <w:pPr>
        <w:spacing w:after="0" w:line="240" w:lineRule="auto"/>
        <w:ind w:firstLine="708"/>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75 Asioli D., Aschemann-Witzel J., Caputo V., Vecchio R., Annunziata A., Naes T., Varela P. Making sense of the ‘clean label’ trends: A review of consumer food choice behavior and discussion of industry implications // Food Research International. - 2017. – Vol. 99. – P. 58–71.  </w:t>
      </w:r>
    </w:p>
    <w:p w14:paraId="28BC9162" w14:textId="77777777" w:rsidR="005C70A0" w:rsidRPr="00601A27"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76 Antonio J, Ellerbroek A, Silver T, Vargas L, Tamayo A, Buehn R, Peacock CA. A High Protein Diet Has No Harmful Effects: A One-Year Crossover Study in Resistance-Trained Males. J Nutr Metab. – 2016. - 2016:9104792. doi: 10.1155/2016/9104792. Epub 2016 Oct 11. </w:t>
      </w:r>
      <w:r w:rsidRPr="00601A27">
        <w:rPr>
          <w:rFonts w:ascii="Times New Roman" w:hAnsi="Times New Roman" w:cs="Times New Roman"/>
          <w:color w:val="000000" w:themeColor="text1"/>
          <w:sz w:val="28"/>
          <w:szCs w:val="28"/>
          <w:lang w:val="en-US"/>
        </w:rPr>
        <w:t>PMID: 27807480; PMCID: PMC5078648.</w:t>
      </w:r>
    </w:p>
    <w:p w14:paraId="65223457"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77 Agarwal, S., Beausire R. L. W., Patel S., Patel H. Innovative uses of milk protein concentrates in product development // Journal of Food Science. - 2015. - № 80 (S1).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xml:space="preserve">. </w:t>
      </w:r>
      <w:r w:rsidRPr="00EF5009">
        <w:rPr>
          <w:rFonts w:ascii="Times New Roman" w:hAnsi="Times New Roman" w:cs="Times New Roman"/>
          <w:color w:val="000000" w:themeColor="text1"/>
          <w:sz w:val="28"/>
          <w:szCs w:val="28"/>
          <w:lang w:val="ru-RU"/>
        </w:rPr>
        <w:t>А</w:t>
      </w:r>
      <w:r w:rsidRPr="008064FB">
        <w:rPr>
          <w:rFonts w:ascii="Times New Roman" w:hAnsi="Times New Roman" w:cs="Times New Roman"/>
          <w:color w:val="000000" w:themeColor="text1"/>
          <w:sz w:val="28"/>
          <w:szCs w:val="28"/>
          <w:lang w:val="en-US"/>
        </w:rPr>
        <w:t>23–</w:t>
      </w:r>
      <w:r w:rsidRPr="00EF5009">
        <w:rPr>
          <w:rFonts w:ascii="Times New Roman" w:hAnsi="Times New Roman" w:cs="Times New Roman"/>
          <w:color w:val="000000" w:themeColor="text1"/>
          <w:sz w:val="28"/>
          <w:szCs w:val="28"/>
          <w:lang w:val="ru-RU"/>
        </w:rPr>
        <w:t>А</w:t>
      </w:r>
      <w:r w:rsidRPr="008064FB">
        <w:rPr>
          <w:rFonts w:ascii="Times New Roman" w:hAnsi="Times New Roman" w:cs="Times New Roman"/>
          <w:color w:val="000000" w:themeColor="text1"/>
          <w:sz w:val="28"/>
          <w:szCs w:val="28"/>
          <w:lang w:val="en-US"/>
        </w:rPr>
        <w:t>29. doi: 10.1111/1750-3841.12807.</w:t>
      </w:r>
    </w:p>
    <w:p w14:paraId="6C3EE257" w14:textId="77777777" w:rsidR="005C70A0" w:rsidRPr="00B45781"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78 Australian Institute of Sport. ABCD classification system for sports foods and supplements ingredients // Australian Institute of Sport. - Bruce, Australia: Australian Institute of Sport, 2018.- </w:t>
      </w:r>
      <w:r w:rsidRPr="00B45781">
        <w:rPr>
          <w:rFonts w:ascii="Times New Roman" w:hAnsi="Times New Roman" w:cs="Times New Roman"/>
          <w:color w:val="000000" w:themeColor="text1"/>
          <w:sz w:val="28"/>
          <w:szCs w:val="28"/>
          <w:lang w:val="en-US"/>
        </w:rPr>
        <w:t xml:space="preserve">8 </w:t>
      </w:r>
      <w:r w:rsidRPr="00EF5009">
        <w:rPr>
          <w:rFonts w:ascii="Times New Roman" w:hAnsi="Times New Roman" w:cs="Times New Roman"/>
          <w:color w:val="000000" w:themeColor="text1"/>
          <w:sz w:val="28"/>
          <w:szCs w:val="28"/>
          <w:lang w:val="ru-RU"/>
        </w:rPr>
        <w:t>р</w:t>
      </w:r>
      <w:r w:rsidRPr="00B45781">
        <w:rPr>
          <w:rFonts w:ascii="Times New Roman" w:hAnsi="Times New Roman" w:cs="Times New Roman"/>
          <w:color w:val="000000" w:themeColor="text1"/>
          <w:sz w:val="28"/>
          <w:szCs w:val="28"/>
          <w:lang w:val="en-US"/>
        </w:rPr>
        <w:t>.</w:t>
      </w:r>
    </w:p>
    <w:p w14:paraId="437E23A8"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lastRenderedPageBreak/>
        <w:t xml:space="preserve">79 Australian Institute of Sport. Supplements and sports foods in high performance sport // Australian Institute of Sport. - Australia: Australian Institute of Sport, 2021. – 9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w:t>
      </w:r>
    </w:p>
    <w:p w14:paraId="592ACE34"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80 Bigliardi B., Galati F. Innovation trends in the food industry: The case of functional foods // Trends in Food Science &amp; Technology. -  2013. - № 31 (2).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xml:space="preserve">. 118–29.  </w:t>
      </w:r>
    </w:p>
    <w:p w14:paraId="5A35897D" w14:textId="77777777" w:rsidR="005C70A0" w:rsidRPr="008064FB" w:rsidRDefault="005C70A0" w:rsidP="00A55E82">
      <w:pPr>
        <w:spacing w:after="0" w:line="240" w:lineRule="auto"/>
        <w:ind w:firstLine="708"/>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81 Bishop D. Dietary supplements and team-sport performance //</w:t>
      </w:r>
    </w:p>
    <w:p w14:paraId="52E87021" w14:textId="77777777" w:rsidR="005C70A0" w:rsidRPr="008064FB" w:rsidRDefault="005C70A0" w:rsidP="00A55E82">
      <w:pPr>
        <w:spacing w:after="0" w:line="240" w:lineRule="auto"/>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Sports Medicine. - 2010. - № 40 (12).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995–1017.</w:t>
      </w:r>
    </w:p>
    <w:p w14:paraId="3A227529"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82 </w:t>
      </w:r>
      <w:r w:rsidRPr="008064FB">
        <w:rPr>
          <w:rFonts w:ascii="Times New Roman" w:hAnsi="Times New Roman" w:cs="Times New Roman"/>
          <w:sz w:val="28"/>
          <w:szCs w:val="28"/>
          <w:lang w:val="en-US"/>
        </w:rPr>
        <w:t xml:space="preserve">Angus A. </w:t>
      </w:r>
      <w:r w:rsidRPr="008064FB">
        <w:rPr>
          <w:rFonts w:ascii="Times New Roman" w:hAnsi="Times New Roman" w:cs="Times New Roman"/>
          <w:color w:val="000000" w:themeColor="text1"/>
          <w:sz w:val="28"/>
          <w:szCs w:val="28"/>
          <w:lang w:val="en-US"/>
        </w:rPr>
        <w:t xml:space="preserve">Top 10 global consumer trends for 2018. Emerging forces shaping consumer behaviour // Euromonitor International, Accessed September 3, 2018. 43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w:t>
      </w:r>
    </w:p>
    <w:p w14:paraId="56F57132"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83 World Anti-Doping Agency (WADA). World anti-doping code – 2015 with 2018 amendments. -</w:t>
      </w:r>
      <w:r w:rsidRPr="008064FB">
        <w:rPr>
          <w:rFonts w:ascii="Times New Roman" w:hAnsi="Times New Roman" w:cs="Times New Roman"/>
          <w:lang w:val="en-US"/>
        </w:rPr>
        <w:t xml:space="preserve"> </w:t>
      </w:r>
      <w:r w:rsidRPr="008064FB">
        <w:rPr>
          <w:rFonts w:ascii="Times New Roman" w:hAnsi="Times New Roman" w:cs="Times New Roman"/>
          <w:color w:val="000000" w:themeColor="text1"/>
          <w:sz w:val="28"/>
          <w:szCs w:val="28"/>
          <w:lang w:val="en-US"/>
        </w:rPr>
        <w:t xml:space="preserve">Montreal, Quebec Canada, Accessed November 14, 2018. 156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xml:space="preserve">. </w:t>
      </w:r>
    </w:p>
    <w:p w14:paraId="21047A0F"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84 World Anti-Doping Agency (WADA). 2018a. World anti-doping code – 2021. -  Montreal, Quebec Canada, 2021. – 184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w:t>
      </w:r>
    </w:p>
    <w:p w14:paraId="43CB64B2"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85 Martuzzi F., Tirelli A., Sunimer A., Catalano A.L., Mariani P. Distribution of the serum seroproteins of the first two months of lactation in the Italian Sella mares. – 2000. </w:t>
      </w:r>
    </w:p>
    <w:p w14:paraId="6CE2D2EF" w14:textId="77777777" w:rsidR="005C70A0" w:rsidRPr="008064FB" w:rsidRDefault="005C70A0" w:rsidP="00A55E82">
      <w:pPr>
        <w:spacing w:after="0" w:line="240" w:lineRule="auto"/>
        <w:ind w:firstLine="708"/>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86 Csapo J., Csapo-Kiss Zs., Salamon Sz., Loki K. Composition of mare’s colostrum and milk II. Protein content, amino acid composition and contents of macro- and micro-elements // Acta Universitatis Sapientiae, Alimentaria. – 2009. - № 2.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133–148.</w:t>
      </w:r>
    </w:p>
    <w:p w14:paraId="54C30599" w14:textId="77777777" w:rsidR="005C70A0" w:rsidRPr="00EF5009" w:rsidRDefault="005C70A0" w:rsidP="00A55E82">
      <w:pPr>
        <w:spacing w:after="0" w:line="240" w:lineRule="auto"/>
        <w:ind w:firstLine="709"/>
        <w:jc w:val="both"/>
        <w:rPr>
          <w:rFonts w:ascii="Times New Roman" w:hAnsi="Times New Roman" w:cs="Times New Roman"/>
          <w:sz w:val="28"/>
          <w:szCs w:val="28"/>
          <w:lang w:val="ru-RU"/>
        </w:rPr>
      </w:pPr>
      <w:r w:rsidRPr="00952D27">
        <w:rPr>
          <w:rFonts w:ascii="Times New Roman" w:hAnsi="Times New Roman" w:cs="Times New Roman"/>
          <w:color w:val="000000" w:themeColor="text1"/>
          <w:sz w:val="28"/>
          <w:szCs w:val="28"/>
          <w:lang w:val="ru-RU"/>
        </w:rPr>
        <w:t xml:space="preserve">87 </w:t>
      </w:r>
      <w:r w:rsidRPr="00EF5009">
        <w:rPr>
          <w:rFonts w:ascii="Times New Roman" w:hAnsi="Times New Roman" w:cs="Times New Roman"/>
          <w:sz w:val="28"/>
          <w:szCs w:val="28"/>
          <w:lang w:val="ru-RU"/>
        </w:rPr>
        <w:t>Сарсембаев</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Хусейн</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Самир</w:t>
      </w:r>
      <w:r w:rsidRPr="00952D27">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Биотехнологические подходы к конструированию функциональных продуктов на основе кобыльего молока: Магистерская диссертация на соискание академической степени магистра технических наук: 6М 070100 / Алматинский технологический университет. - Алматы, 2016. - 119 с.</w:t>
      </w:r>
    </w:p>
    <w:p w14:paraId="58BA9247" w14:textId="77777777" w:rsidR="005C70A0" w:rsidRPr="00EF5009" w:rsidRDefault="005C70A0" w:rsidP="00A55E82">
      <w:pPr>
        <w:spacing w:after="0" w:line="240" w:lineRule="auto"/>
        <w:ind w:firstLine="709"/>
        <w:jc w:val="both"/>
        <w:rPr>
          <w:rFonts w:ascii="Times New Roman" w:hAnsi="Times New Roman" w:cs="Times New Roman"/>
          <w:iCs/>
          <w:color w:val="171717" w:themeColor="background2" w:themeShade="1A"/>
          <w:sz w:val="28"/>
          <w:szCs w:val="28"/>
          <w:lang w:val="ru-RU"/>
        </w:rPr>
      </w:pPr>
      <w:r w:rsidRPr="00EF5009">
        <w:rPr>
          <w:rFonts w:ascii="Times New Roman" w:hAnsi="Times New Roman" w:cs="Times New Roman"/>
          <w:sz w:val="28"/>
          <w:szCs w:val="28"/>
          <w:lang w:val="ru-RU"/>
        </w:rPr>
        <w:t xml:space="preserve">88 </w:t>
      </w:r>
      <w:r w:rsidRPr="00EF5009">
        <w:rPr>
          <w:rFonts w:ascii="Times New Roman" w:hAnsi="Times New Roman" w:cs="Times New Roman"/>
          <w:iCs/>
          <w:color w:val="171717" w:themeColor="background2" w:themeShade="1A"/>
          <w:sz w:val="28"/>
          <w:szCs w:val="28"/>
          <w:lang w:val="ru-RU"/>
        </w:rPr>
        <w:t>Сеитов З. С. "Кумыс. Шубат". - Алматы: Издательство Дәуiр, 2005г. -   288 с.</w:t>
      </w:r>
    </w:p>
    <w:p w14:paraId="088A8384" w14:textId="77777777" w:rsidR="005C70A0" w:rsidRPr="00EF5009" w:rsidRDefault="005C70A0" w:rsidP="00A55E82">
      <w:pPr>
        <w:spacing w:after="0" w:line="240" w:lineRule="auto"/>
        <w:ind w:firstLine="709"/>
        <w:jc w:val="both"/>
        <w:rPr>
          <w:rFonts w:ascii="Times New Roman" w:hAnsi="Times New Roman" w:cs="Times New Roman"/>
          <w:iCs/>
          <w:color w:val="171717" w:themeColor="background2" w:themeShade="1A"/>
          <w:sz w:val="28"/>
          <w:szCs w:val="28"/>
          <w:lang w:val="ru-RU"/>
        </w:rPr>
      </w:pPr>
      <w:r w:rsidRPr="00EF5009">
        <w:rPr>
          <w:rFonts w:ascii="Times New Roman" w:hAnsi="Times New Roman" w:cs="Times New Roman"/>
          <w:iCs/>
          <w:color w:val="171717" w:themeColor="background2" w:themeShade="1A"/>
          <w:sz w:val="28"/>
          <w:szCs w:val="28"/>
          <w:lang w:val="ru-RU"/>
        </w:rPr>
        <w:t>89 С.Г. Канарейкина, к.с.х.н., Башкирский ГАУ Исследование качества кобыльего молока как сырья для молочной промышленности // Известия оренбургского государственного аграрного университета. - 2010. - Том: 1 № 25-1. - С. 63-65.</w:t>
      </w:r>
    </w:p>
    <w:p w14:paraId="44E40AA3"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iCs/>
          <w:color w:val="171717" w:themeColor="background2" w:themeShade="1A"/>
          <w:sz w:val="28"/>
          <w:szCs w:val="28"/>
          <w:lang w:val="ru-RU"/>
        </w:rPr>
        <w:t xml:space="preserve">90 </w:t>
      </w:r>
      <w:r w:rsidRPr="00EF5009">
        <w:rPr>
          <w:rFonts w:ascii="Times New Roman" w:hAnsi="Times New Roman" w:cs="Times New Roman"/>
          <w:sz w:val="28"/>
          <w:szCs w:val="28"/>
          <w:lang w:val="ru-RU"/>
        </w:rPr>
        <w:t>Волчегорский И.А., Долгушин И.И., Колесников О.Л., Цейликман В.Э. Экспериментальное моделирование и лабораторная оценка адаптивных реакций организма. - Челябинск: ЧГПУ, 2000. - 112 с.</w:t>
      </w:r>
    </w:p>
    <w:p w14:paraId="7B78E514" w14:textId="77777777" w:rsidR="005C70A0" w:rsidRPr="00BE182E"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91 Синявский Ю.А., Бердыгалиев А.Б., Дерипаскина Е.А., Кучербаева М.М., Ибраимов Ы.С., Нурушев М.Ж., Туйгунов Д.Н. Региональные особенности состава и свойств кобыльего молока // Бюллетень Оренбургского научного центра УрО РАН. - 2020.- №2. - С. 1-17. DOI: 10.24411/2304-9081-2020-12002</w:t>
      </w:r>
      <w:r w:rsidRPr="00BE182E">
        <w:rPr>
          <w:rFonts w:ascii="Times New Roman" w:hAnsi="Times New Roman" w:cs="Times New Roman"/>
          <w:sz w:val="28"/>
          <w:szCs w:val="28"/>
          <w:lang w:val="ru-RU"/>
        </w:rPr>
        <w:t>.</w:t>
      </w:r>
    </w:p>
    <w:p w14:paraId="67F9369C" w14:textId="77777777" w:rsidR="005C70A0" w:rsidRPr="008064FB" w:rsidRDefault="005C70A0" w:rsidP="00A55E82">
      <w:pPr>
        <w:tabs>
          <w:tab w:val="left" w:pos="3240"/>
        </w:tabs>
        <w:spacing w:after="0" w:line="240" w:lineRule="auto"/>
        <w:ind w:firstLine="709"/>
        <w:jc w:val="both"/>
        <w:rPr>
          <w:rFonts w:ascii="Times New Roman" w:hAnsi="Times New Roman" w:cs="Times New Roman"/>
          <w:sz w:val="28"/>
          <w:szCs w:val="28"/>
          <w:lang w:val="en-US"/>
        </w:rPr>
      </w:pPr>
      <w:r w:rsidRPr="00EF5009">
        <w:rPr>
          <w:rFonts w:ascii="Times New Roman" w:hAnsi="Times New Roman" w:cs="Times New Roman"/>
          <w:sz w:val="28"/>
          <w:szCs w:val="28"/>
          <w:lang w:val="ru-RU"/>
        </w:rPr>
        <w:t xml:space="preserve">92 ВОЗ. Европейское отделение. План действий в области пищевых продуктов и питания на 2015-2020 гг. Европейский региональный комитет </w:t>
      </w:r>
      <w:r w:rsidRPr="00EF5009">
        <w:rPr>
          <w:rFonts w:ascii="Times New Roman" w:hAnsi="Times New Roman" w:cs="Times New Roman"/>
          <w:sz w:val="28"/>
          <w:szCs w:val="28"/>
          <w:lang w:val="ru-RU"/>
        </w:rPr>
        <w:lastRenderedPageBreak/>
        <w:t xml:space="preserve">шестьдесят четвертая сессия. Копенгаген, Дания. 15-18 сентября 2014 г. [Электр. ресурс; 25 июля 2015]. </w:t>
      </w:r>
      <w:r w:rsidRPr="00952D27">
        <w:rPr>
          <w:rFonts w:ascii="Times New Roman" w:hAnsi="Times New Roman" w:cs="Times New Roman"/>
          <w:sz w:val="28"/>
          <w:szCs w:val="28"/>
          <w:lang w:val="ru-RU"/>
        </w:rPr>
        <w:t>(</w:t>
      </w:r>
      <w:r w:rsidRPr="00B45781">
        <w:rPr>
          <w:rFonts w:ascii="Times New Roman" w:hAnsi="Times New Roman" w:cs="Times New Roman"/>
          <w:sz w:val="28"/>
          <w:szCs w:val="28"/>
          <w:lang w:val="en-US"/>
        </w:rPr>
        <w:t>URL</w:t>
      </w:r>
      <w:r w:rsidRPr="00952D27">
        <w:rPr>
          <w:rFonts w:ascii="Times New Roman" w:hAnsi="Times New Roman" w:cs="Times New Roman"/>
          <w:sz w:val="28"/>
          <w:szCs w:val="28"/>
          <w:lang w:val="ru-RU"/>
        </w:rPr>
        <w:t xml:space="preserve">: </w:t>
      </w:r>
      <w:hyperlink r:id="rId29" w:history="1">
        <w:r w:rsidRPr="00B45781">
          <w:rPr>
            <w:rStyle w:val="aa"/>
            <w:rFonts w:ascii="Times New Roman" w:hAnsi="Times New Roman" w:cs="Times New Roman"/>
            <w:sz w:val="28"/>
            <w:szCs w:val="28"/>
            <w:lang w:val="en-US"/>
          </w:rPr>
          <w:t>http</w:t>
        </w:r>
        <w:r w:rsidRPr="00952D27">
          <w:rPr>
            <w:rStyle w:val="aa"/>
            <w:rFonts w:ascii="Times New Roman" w:hAnsi="Times New Roman" w:cs="Times New Roman"/>
            <w:sz w:val="28"/>
            <w:szCs w:val="28"/>
            <w:lang w:val="ru-RU"/>
          </w:rPr>
          <w:t>://</w:t>
        </w:r>
        <w:r w:rsidRPr="00B45781">
          <w:rPr>
            <w:rStyle w:val="aa"/>
            <w:rFonts w:ascii="Times New Roman" w:hAnsi="Times New Roman" w:cs="Times New Roman"/>
            <w:sz w:val="28"/>
            <w:szCs w:val="28"/>
            <w:lang w:val="en-US"/>
          </w:rPr>
          <w:t>www</w:t>
        </w:r>
        <w:r w:rsidRPr="00952D27">
          <w:rPr>
            <w:rStyle w:val="aa"/>
            <w:rFonts w:ascii="Times New Roman" w:hAnsi="Times New Roman" w:cs="Times New Roman"/>
            <w:sz w:val="28"/>
            <w:szCs w:val="28"/>
            <w:lang w:val="ru-RU"/>
          </w:rPr>
          <w:t>.</w:t>
        </w:r>
        <w:r w:rsidRPr="00B45781">
          <w:rPr>
            <w:rStyle w:val="aa"/>
            <w:rFonts w:ascii="Times New Roman" w:hAnsi="Times New Roman" w:cs="Times New Roman"/>
            <w:sz w:val="28"/>
            <w:szCs w:val="28"/>
            <w:lang w:val="en-US"/>
          </w:rPr>
          <w:t>euro</w:t>
        </w:r>
        <w:r w:rsidRPr="00952D27">
          <w:rPr>
            <w:rStyle w:val="aa"/>
            <w:rFonts w:ascii="Times New Roman" w:hAnsi="Times New Roman" w:cs="Times New Roman"/>
            <w:sz w:val="28"/>
            <w:szCs w:val="28"/>
            <w:lang w:val="ru-RU"/>
          </w:rPr>
          <w:t>.</w:t>
        </w:r>
        <w:r w:rsidRPr="00B45781">
          <w:rPr>
            <w:rStyle w:val="aa"/>
            <w:rFonts w:ascii="Times New Roman" w:hAnsi="Times New Roman" w:cs="Times New Roman"/>
            <w:sz w:val="28"/>
            <w:szCs w:val="28"/>
            <w:lang w:val="en-US"/>
          </w:rPr>
          <w:t>who</w:t>
        </w:r>
        <w:r w:rsidRPr="00952D27">
          <w:rPr>
            <w:rStyle w:val="aa"/>
            <w:rFonts w:ascii="Times New Roman" w:hAnsi="Times New Roman" w:cs="Times New Roman"/>
            <w:sz w:val="28"/>
            <w:szCs w:val="28"/>
            <w:lang w:val="ru-RU"/>
          </w:rPr>
          <w:t>.</w:t>
        </w:r>
        <w:r w:rsidRPr="00B45781">
          <w:rPr>
            <w:rStyle w:val="aa"/>
            <w:rFonts w:ascii="Times New Roman" w:hAnsi="Times New Roman" w:cs="Times New Roman"/>
            <w:sz w:val="28"/>
            <w:szCs w:val="28"/>
            <w:lang w:val="en-US"/>
          </w:rPr>
          <w:t>int</w:t>
        </w:r>
        <w:r w:rsidRPr="00952D27">
          <w:rPr>
            <w:rStyle w:val="aa"/>
            <w:rFonts w:ascii="Times New Roman" w:hAnsi="Times New Roman" w:cs="Times New Roman"/>
            <w:sz w:val="28"/>
            <w:szCs w:val="28"/>
            <w:lang w:val="ru-RU"/>
          </w:rPr>
          <w:t>/</w:t>
        </w:r>
        <w:r w:rsidRPr="00B45781">
          <w:rPr>
            <w:rStyle w:val="aa"/>
            <w:rFonts w:ascii="Times New Roman" w:hAnsi="Times New Roman" w:cs="Times New Roman"/>
            <w:sz w:val="28"/>
            <w:szCs w:val="28"/>
            <w:lang w:val="en-US"/>
          </w:rPr>
          <w:t>data</w:t>
        </w:r>
        <w:r w:rsidRPr="00952D27">
          <w:rPr>
            <w:rStyle w:val="aa"/>
            <w:rFonts w:ascii="Times New Roman" w:hAnsi="Times New Roman" w:cs="Times New Roman"/>
            <w:sz w:val="28"/>
            <w:szCs w:val="28"/>
            <w:lang w:val="ru-RU"/>
          </w:rPr>
          <w:t>/</w:t>
        </w:r>
        <w:r w:rsidRPr="00B45781">
          <w:rPr>
            <w:rStyle w:val="aa"/>
            <w:rFonts w:ascii="Times New Roman" w:hAnsi="Times New Roman" w:cs="Times New Roman"/>
            <w:sz w:val="28"/>
            <w:szCs w:val="28"/>
            <w:lang w:val="en-US"/>
          </w:rPr>
          <w:t>assets</w:t>
        </w:r>
        <w:r w:rsidRPr="00952D27">
          <w:rPr>
            <w:rStyle w:val="aa"/>
            <w:rFonts w:ascii="Times New Roman" w:hAnsi="Times New Roman" w:cs="Times New Roman"/>
            <w:sz w:val="28"/>
            <w:szCs w:val="28"/>
            <w:lang w:val="ru-RU"/>
          </w:rPr>
          <w:t>/</w:t>
        </w:r>
        <w:r w:rsidRPr="00B45781">
          <w:rPr>
            <w:rStyle w:val="aa"/>
            <w:rFonts w:ascii="Times New Roman" w:hAnsi="Times New Roman" w:cs="Times New Roman"/>
            <w:sz w:val="28"/>
            <w:szCs w:val="28"/>
            <w:lang w:val="en-US"/>
          </w:rPr>
          <w:t>pdf</w:t>
        </w:r>
        <w:r w:rsidRPr="00952D27">
          <w:rPr>
            <w:rStyle w:val="aa"/>
            <w:rFonts w:ascii="Times New Roman" w:hAnsi="Times New Roman" w:cs="Times New Roman"/>
            <w:sz w:val="28"/>
            <w:szCs w:val="28"/>
            <w:lang w:val="ru-RU"/>
          </w:rPr>
          <w:t>_</w:t>
        </w:r>
        <w:r w:rsidRPr="00B45781">
          <w:rPr>
            <w:rStyle w:val="aa"/>
            <w:rFonts w:ascii="Times New Roman" w:hAnsi="Times New Roman" w:cs="Times New Roman"/>
            <w:sz w:val="28"/>
            <w:szCs w:val="28"/>
            <w:lang w:val="en-US"/>
          </w:rPr>
          <w:t>file</w:t>
        </w:r>
        <w:r w:rsidRPr="00952D27">
          <w:rPr>
            <w:rStyle w:val="aa"/>
            <w:rFonts w:ascii="Times New Roman" w:hAnsi="Times New Roman" w:cs="Times New Roman"/>
            <w:sz w:val="28"/>
            <w:szCs w:val="28"/>
            <w:lang w:val="ru-RU"/>
          </w:rPr>
          <w:t>/0006/253779</w:t>
        </w:r>
      </w:hyperlink>
      <w:r w:rsidRPr="00952D27">
        <w:rPr>
          <w:rFonts w:ascii="Times New Roman" w:hAnsi="Times New Roman" w:cs="Times New Roman"/>
          <w:sz w:val="28"/>
          <w:szCs w:val="28"/>
          <w:lang w:val="ru-RU"/>
        </w:rPr>
        <w:t xml:space="preserve">). </w:t>
      </w:r>
      <w:r w:rsidRPr="008064FB">
        <w:rPr>
          <w:rFonts w:ascii="Times New Roman" w:hAnsi="Times New Roman" w:cs="Times New Roman"/>
          <w:sz w:val="28"/>
          <w:szCs w:val="28"/>
          <w:lang w:val="en-US"/>
        </w:rPr>
        <w:t xml:space="preserve">09.2021 </w:t>
      </w:r>
      <w:r w:rsidRPr="00EF5009">
        <w:rPr>
          <w:rFonts w:ascii="Times New Roman" w:hAnsi="Times New Roman" w:cs="Times New Roman"/>
          <w:sz w:val="28"/>
          <w:szCs w:val="28"/>
          <w:lang w:val="ru-RU"/>
        </w:rPr>
        <w:t>г</w:t>
      </w:r>
      <w:r w:rsidRPr="008064FB">
        <w:rPr>
          <w:rFonts w:ascii="Times New Roman" w:hAnsi="Times New Roman" w:cs="Times New Roman"/>
          <w:sz w:val="28"/>
          <w:szCs w:val="28"/>
          <w:lang w:val="en-US"/>
        </w:rPr>
        <w:t>.</w:t>
      </w:r>
    </w:p>
    <w:p w14:paraId="5EB0F2BC" w14:textId="77777777" w:rsidR="005C70A0" w:rsidRPr="008064FB" w:rsidRDefault="005C70A0" w:rsidP="00A55E82">
      <w:pPr>
        <w:tabs>
          <w:tab w:val="left" w:pos="3240"/>
        </w:tabs>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 xml:space="preserve">93 WHO. 2007. Food-borne disease outbreaks: guide lines for investigation and control. Geneva, WHO (URL: http://www.who.int/foodsafety/publications/foodborne_disease/ fdbmanual/en/index.html). 09.2021 </w:t>
      </w:r>
      <w:r w:rsidRPr="00EF5009">
        <w:rPr>
          <w:rFonts w:ascii="Times New Roman" w:hAnsi="Times New Roman" w:cs="Times New Roman"/>
          <w:sz w:val="28"/>
          <w:szCs w:val="28"/>
          <w:lang w:val="ru-RU"/>
        </w:rPr>
        <w:t>г</w:t>
      </w:r>
      <w:r w:rsidRPr="008064FB">
        <w:rPr>
          <w:rFonts w:ascii="Times New Roman" w:hAnsi="Times New Roman" w:cs="Times New Roman"/>
          <w:sz w:val="28"/>
          <w:szCs w:val="28"/>
          <w:lang w:val="en-US"/>
        </w:rPr>
        <w:t>.</w:t>
      </w:r>
    </w:p>
    <w:p w14:paraId="455CFDFF" w14:textId="77777777" w:rsidR="005C70A0" w:rsidRPr="008064FB" w:rsidRDefault="005C70A0" w:rsidP="00A55E82">
      <w:pPr>
        <w:tabs>
          <w:tab w:val="left" w:pos="3240"/>
        </w:tabs>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 xml:space="preserve">94 Stanner S., Denny A. Healthy ageing: the role of nutrition and lifestyle - a new British Nutrition Foundation Task Force Report // British Nutrition Foundation Nutrition Bulletin. - 2009. - № 34. -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 58–63 (URL: http://onlinelibrary.wiley.com/ doi/10.1111/j.1467-3010.</w:t>
      </w:r>
      <w:proofErr w:type="gramStart"/>
      <w:r w:rsidRPr="008064FB">
        <w:rPr>
          <w:rFonts w:ascii="Times New Roman" w:hAnsi="Times New Roman" w:cs="Times New Roman"/>
          <w:sz w:val="28"/>
          <w:szCs w:val="28"/>
          <w:lang w:val="en-US"/>
        </w:rPr>
        <w:t>2008.01734.x</w:t>
      </w:r>
      <w:proofErr w:type="gramEnd"/>
      <w:r w:rsidRPr="008064FB">
        <w:rPr>
          <w:rFonts w:ascii="Times New Roman" w:hAnsi="Times New Roman" w:cs="Times New Roman"/>
          <w:sz w:val="28"/>
          <w:szCs w:val="28"/>
          <w:lang w:val="en-US"/>
        </w:rPr>
        <w:t>/references</w:t>
      </w:r>
      <w:r>
        <w:rPr>
          <w:rFonts w:ascii="Times New Roman" w:hAnsi="Times New Roman" w:cs="Times New Roman"/>
          <w:sz w:val="28"/>
          <w:szCs w:val="28"/>
          <w:lang w:val="en-US"/>
        </w:rPr>
        <w:t>.</w:t>
      </w:r>
    </w:p>
    <w:p w14:paraId="1B890877"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95 Валиев А.Г., Валиева Т.А., Фархутдинов Р.Р. Сравнительная оценка методов повышения стойкости сухого кобыльего молока при хранении // В мире научных открытий. - 2012. - № 5.1(29). - С.60-80.</w:t>
      </w:r>
    </w:p>
    <w:p w14:paraId="73167520"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sz w:val="28"/>
          <w:szCs w:val="28"/>
          <w:lang w:val="en-US"/>
        </w:rPr>
        <w:t>96</w:t>
      </w:r>
      <w:r w:rsidRPr="008064FB">
        <w:rPr>
          <w:rFonts w:ascii="Times New Roman" w:hAnsi="Times New Roman" w:cs="Times New Roman"/>
          <w:color w:val="000000" w:themeColor="text1"/>
          <w:sz w:val="28"/>
          <w:szCs w:val="28"/>
          <w:lang w:val="en-US"/>
        </w:rPr>
        <w:t xml:space="preserve"> Mirowski A., Didkowska A. Colostrum and mare’s milk. Part II. Milk – chemical composition and importance in foal nutrition // Zycie Weterynaryjne. – 2015. - № 90.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38–40. (</w:t>
      </w:r>
      <w:proofErr w:type="gramStart"/>
      <w:r w:rsidRPr="008064FB">
        <w:rPr>
          <w:rFonts w:ascii="Times New Roman" w:hAnsi="Times New Roman" w:cs="Times New Roman"/>
          <w:color w:val="000000" w:themeColor="text1"/>
          <w:sz w:val="28"/>
          <w:szCs w:val="28"/>
          <w:lang w:val="en-US"/>
        </w:rPr>
        <w:t>in</w:t>
      </w:r>
      <w:proofErr w:type="gramEnd"/>
      <w:r w:rsidRPr="008064FB">
        <w:rPr>
          <w:rFonts w:ascii="Times New Roman" w:hAnsi="Times New Roman" w:cs="Times New Roman"/>
          <w:color w:val="000000" w:themeColor="text1"/>
          <w:sz w:val="28"/>
          <w:szCs w:val="28"/>
          <w:lang w:val="en-US"/>
        </w:rPr>
        <w:t xml:space="preserve"> Polish)</w:t>
      </w:r>
      <w:r>
        <w:rPr>
          <w:rFonts w:ascii="Times New Roman" w:hAnsi="Times New Roman" w:cs="Times New Roman"/>
          <w:color w:val="000000" w:themeColor="text1"/>
          <w:sz w:val="28"/>
          <w:szCs w:val="28"/>
          <w:lang w:val="en-US"/>
        </w:rPr>
        <w:t>.</w:t>
      </w:r>
    </w:p>
    <w:p w14:paraId="3F9839CC"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97 Mojka K. Characteristics of fermented beverages from milk // Problemy Higieny i Epidemiologii. – 2013. - № 94.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722– 729. (</w:t>
      </w:r>
      <w:proofErr w:type="gramStart"/>
      <w:r w:rsidRPr="008064FB">
        <w:rPr>
          <w:rFonts w:ascii="Times New Roman" w:hAnsi="Times New Roman" w:cs="Times New Roman"/>
          <w:color w:val="000000" w:themeColor="text1"/>
          <w:sz w:val="28"/>
          <w:szCs w:val="28"/>
          <w:lang w:val="en-US"/>
        </w:rPr>
        <w:t>in</w:t>
      </w:r>
      <w:proofErr w:type="gramEnd"/>
      <w:r w:rsidRPr="008064FB">
        <w:rPr>
          <w:rFonts w:ascii="Times New Roman" w:hAnsi="Times New Roman" w:cs="Times New Roman"/>
          <w:color w:val="000000" w:themeColor="text1"/>
          <w:sz w:val="28"/>
          <w:szCs w:val="28"/>
          <w:lang w:val="en-US"/>
        </w:rPr>
        <w:t xml:space="preserve"> Polish)</w:t>
      </w:r>
      <w:r>
        <w:rPr>
          <w:rFonts w:ascii="Times New Roman" w:hAnsi="Times New Roman" w:cs="Times New Roman"/>
          <w:color w:val="000000" w:themeColor="text1"/>
          <w:sz w:val="28"/>
          <w:szCs w:val="28"/>
          <w:lang w:val="en-US"/>
        </w:rPr>
        <w:t>.</w:t>
      </w:r>
    </w:p>
    <w:p w14:paraId="4DEE139C"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98 Naert L., Vande Vyvere B., Verhoeven G., Duchateau L., De Smet S., Coopman F. Assessing heterogeneity of the composition of mare’s milk in Flanders // Vlaams Diergeneeskundig Tijdschrift. -  2013. - № 82.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23–30.</w:t>
      </w:r>
    </w:p>
    <w:p w14:paraId="417332F8"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99 Pieszka M., Luszczynski J., Zamachowska M., Augustyn R., Dlugosz B., Hedrzak M. Is mare milk an appropriate food for people? – A review // Annals of Animal Science. -  2016. - № 16.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33–51.</w:t>
      </w:r>
    </w:p>
    <w:p w14:paraId="7B773220"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100 Salamon R., Salamon Sz., Csapo-Kiss Zs., Csapo J. Composition of mare’s colostrum and milk I. Fat content, fatty acid composition and vitamin content // Acta Universitatis Sapientiae, Alimentaria. -  2009. - № 2.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119–131.</w:t>
      </w:r>
    </w:p>
    <w:p w14:paraId="26CAF441"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101 Pietrzak-Fiecko R., Tomczynski R., Swistowska A., Borejszo Z., Kokoszko E., Smoczynska K. The effect of mare’s breed on the fatty acid composition of milk fat // Czech Journal of Animal Science. -  2009b. - № 54.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403–407.</w:t>
      </w:r>
    </w:p>
    <w:p w14:paraId="53093A8D"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102 Pietrzak-Fiecko R., Tomczynski R., Smoczynski S.S. Effect of lactation period on the fatty acid composition in mares’ milk from different breeds // Archiv fur Tierzucht. -  2013. - № 56.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335–343.</w:t>
      </w:r>
    </w:p>
    <w:p w14:paraId="2418245E"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103 Potocnik K., Gantner V., Kuterovac K., Cividini A. Mare’s milk: composition and protein fraction in comparison with different milk species // Mljekarstvo. -  2011. - № 61.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xml:space="preserve">. 107–113. </w:t>
      </w:r>
    </w:p>
    <w:p w14:paraId="4D37E843"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104 Pecka E., Dobrzanski Z., Zachwieja A., Szulc T., Czyz K. (): Studies on composition and major protein level in milk and colostrum of mares // Animal Science Journal. – 2012. - № 83.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162–168.</w:t>
      </w:r>
    </w:p>
    <w:p w14:paraId="74D6426E"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105 Pieszka M., Kulisa M. (): Magnesium content in mares’ milk and growth parameters in their foal // Journal of Elementology. – 2005. - № 10.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985–990.</w:t>
      </w:r>
    </w:p>
    <w:p w14:paraId="5ABF6BF9"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lastRenderedPageBreak/>
        <w:t xml:space="preserve">106 Pietrzak-Fiecko R., Borejszo Z., Zaluska O., Smoczynska K., Tomczynski R., Smoczynski S.S. (): Influence of region and lactation period on DDT and Lindan content in mares’ milk from Poland // Bulletin of the Veterinary Institute in Pulawy. -  2009a. - № 53.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83–87.</w:t>
      </w:r>
    </w:p>
    <w:p w14:paraId="7C9E0C97"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107 Sheng Q., Fang X. Bioactive components in mare milk. In: Park Y.W. (ed.): Bioactive Components in Milk and Dairy Products // Wiley-Blackwell, Oxford, UK. – 2009.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195–213.</w:t>
      </w:r>
    </w:p>
    <w:p w14:paraId="5655F497"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color w:val="000000" w:themeColor="text1"/>
          <w:sz w:val="28"/>
          <w:szCs w:val="28"/>
          <w:lang w:val="ru-RU"/>
        </w:rPr>
        <w:t xml:space="preserve">108 </w:t>
      </w:r>
      <w:r w:rsidRPr="00EF5009">
        <w:rPr>
          <w:rFonts w:ascii="Times New Roman" w:hAnsi="Times New Roman" w:cs="Times New Roman"/>
          <w:sz w:val="28"/>
          <w:szCs w:val="28"/>
          <w:lang w:val="ru-RU"/>
        </w:rPr>
        <w:t>Рекомендации по получению высококачественного кобыльего молока и кумыса. - Алма-Ата: Издательство Кайнар, 1976. - 20 с.</w:t>
      </w:r>
    </w:p>
    <w:p w14:paraId="3A9528E3" w14:textId="77777777" w:rsidR="005C70A0" w:rsidRPr="008064FB" w:rsidRDefault="005C70A0" w:rsidP="00A55E82">
      <w:pPr>
        <w:tabs>
          <w:tab w:val="left" w:pos="3240"/>
        </w:tabs>
        <w:spacing w:after="0" w:line="240" w:lineRule="auto"/>
        <w:ind w:firstLine="709"/>
        <w:jc w:val="both"/>
        <w:rPr>
          <w:rFonts w:ascii="Times New Roman" w:eastAsia="Times New Roman" w:hAnsi="Times New Roman" w:cs="Times New Roman"/>
          <w:color w:val="000000" w:themeColor="text1"/>
          <w:sz w:val="28"/>
          <w:szCs w:val="28"/>
          <w:lang w:val="en-US" w:eastAsia="kk-KZ"/>
        </w:rPr>
      </w:pPr>
      <w:r w:rsidRPr="008064FB">
        <w:rPr>
          <w:rFonts w:ascii="Times New Roman" w:hAnsi="Times New Roman" w:cs="Times New Roman"/>
          <w:sz w:val="28"/>
          <w:szCs w:val="28"/>
          <w:lang w:val="en-US"/>
        </w:rPr>
        <w:t xml:space="preserve">109 </w:t>
      </w:r>
      <w:r w:rsidRPr="008064FB">
        <w:rPr>
          <w:rFonts w:ascii="Times New Roman" w:hAnsi="Times New Roman" w:cs="Times New Roman"/>
          <w:color w:val="000000" w:themeColor="text1"/>
          <w:sz w:val="28"/>
          <w:szCs w:val="28"/>
          <w:lang w:val="en-US" w:eastAsia="kk-KZ"/>
        </w:rPr>
        <w:t>Csapo J., Stefler J., Martin T.G., Makray S., Csapo-Kiss Zs. (): Composition of mares’ colostrum and milk. Fat content, fatty acid composition and vitamin content //</w:t>
      </w:r>
      <w:r w:rsidRPr="008064FB">
        <w:rPr>
          <w:rFonts w:ascii="Times New Roman" w:eastAsia="Times New Roman" w:hAnsi="Times New Roman" w:cs="Times New Roman"/>
          <w:color w:val="000000" w:themeColor="text1"/>
          <w:sz w:val="28"/>
          <w:szCs w:val="28"/>
          <w:lang w:val="en-US" w:eastAsia="kk-KZ"/>
        </w:rPr>
        <w:t xml:space="preserve"> International Dairy Journal. -  </w:t>
      </w:r>
      <w:r w:rsidRPr="008064FB">
        <w:rPr>
          <w:rFonts w:ascii="Times New Roman" w:hAnsi="Times New Roman" w:cs="Times New Roman"/>
          <w:color w:val="000000" w:themeColor="text1"/>
          <w:sz w:val="28"/>
          <w:szCs w:val="28"/>
          <w:lang w:val="en-US" w:eastAsia="kk-KZ"/>
        </w:rPr>
        <w:t xml:space="preserve">1995. - № </w:t>
      </w:r>
      <w:r w:rsidRPr="008064FB">
        <w:rPr>
          <w:rFonts w:ascii="Times New Roman" w:eastAsia="Times New Roman" w:hAnsi="Times New Roman" w:cs="Times New Roman"/>
          <w:color w:val="000000" w:themeColor="text1"/>
          <w:sz w:val="28"/>
          <w:szCs w:val="28"/>
          <w:lang w:val="en-US" w:eastAsia="kk-KZ"/>
        </w:rPr>
        <w:t xml:space="preserve">5. – </w:t>
      </w:r>
      <w:r w:rsidRPr="00EF5009">
        <w:rPr>
          <w:rFonts w:ascii="Times New Roman" w:eastAsia="Times New Roman" w:hAnsi="Times New Roman" w:cs="Times New Roman"/>
          <w:color w:val="000000" w:themeColor="text1"/>
          <w:sz w:val="28"/>
          <w:szCs w:val="28"/>
          <w:lang w:val="ru-RU" w:eastAsia="kk-KZ"/>
        </w:rPr>
        <w:t>Р</w:t>
      </w:r>
      <w:r w:rsidRPr="008064FB">
        <w:rPr>
          <w:rFonts w:ascii="Times New Roman" w:eastAsia="Times New Roman" w:hAnsi="Times New Roman" w:cs="Times New Roman"/>
          <w:color w:val="000000" w:themeColor="text1"/>
          <w:sz w:val="28"/>
          <w:szCs w:val="28"/>
          <w:lang w:val="en-US" w:eastAsia="kk-KZ"/>
        </w:rPr>
        <w:t xml:space="preserve">. 393–402. </w:t>
      </w:r>
    </w:p>
    <w:p w14:paraId="074E52C0" w14:textId="77777777" w:rsidR="005C70A0" w:rsidRPr="008064FB" w:rsidRDefault="005C70A0" w:rsidP="00A55E82">
      <w:pPr>
        <w:tabs>
          <w:tab w:val="left" w:pos="3240"/>
        </w:tabs>
        <w:spacing w:after="0" w:line="240" w:lineRule="auto"/>
        <w:ind w:firstLine="709"/>
        <w:jc w:val="both"/>
        <w:rPr>
          <w:rFonts w:ascii="Times New Roman" w:hAnsi="Times New Roman" w:cs="Times New Roman"/>
          <w:color w:val="000000" w:themeColor="text1"/>
          <w:sz w:val="28"/>
          <w:szCs w:val="28"/>
          <w:lang w:val="en-US" w:eastAsia="kk-KZ"/>
        </w:rPr>
      </w:pPr>
      <w:r w:rsidRPr="008064FB">
        <w:rPr>
          <w:rFonts w:ascii="Times New Roman" w:hAnsi="Times New Roman" w:cs="Times New Roman"/>
          <w:sz w:val="28"/>
          <w:szCs w:val="28"/>
          <w:lang w:val="en-US"/>
        </w:rPr>
        <w:t xml:space="preserve">110 </w:t>
      </w:r>
      <w:bookmarkStart w:id="100" w:name="_Hlk89338077"/>
      <w:r w:rsidRPr="008064FB">
        <w:rPr>
          <w:rFonts w:ascii="Times New Roman" w:hAnsi="Times New Roman" w:cs="Times New Roman"/>
          <w:color w:val="000000" w:themeColor="text1"/>
          <w:sz w:val="28"/>
          <w:szCs w:val="28"/>
          <w:lang w:val="en-US" w:eastAsia="kk-KZ"/>
        </w:rPr>
        <w:t>Dankow</w:t>
      </w:r>
      <w:bookmarkEnd w:id="100"/>
      <w:r w:rsidRPr="008064FB">
        <w:rPr>
          <w:rFonts w:ascii="Times New Roman" w:hAnsi="Times New Roman" w:cs="Times New Roman"/>
          <w:color w:val="000000" w:themeColor="text1"/>
          <w:sz w:val="28"/>
          <w:szCs w:val="28"/>
          <w:lang w:val="en-US" w:eastAsia="kk-KZ"/>
        </w:rPr>
        <w:t xml:space="preserve"> R., Pikul J., Wojtowski J., Niznikowski R., Cais- Sokolinska D. Effect of lactation on the hygiene quality and some milk physicochemical traits of the Wiel- kopolska mares // Archiv fur Tierzucht. -  2006. - № 49. – </w:t>
      </w:r>
      <w:r w:rsidRPr="00EF5009">
        <w:rPr>
          <w:rFonts w:ascii="Times New Roman" w:hAnsi="Times New Roman" w:cs="Times New Roman"/>
          <w:color w:val="000000" w:themeColor="text1"/>
          <w:sz w:val="28"/>
          <w:szCs w:val="28"/>
          <w:lang w:val="ru-RU" w:eastAsia="kk-KZ"/>
        </w:rPr>
        <w:t>Р</w:t>
      </w:r>
      <w:r w:rsidRPr="008064FB">
        <w:rPr>
          <w:rFonts w:ascii="Times New Roman" w:hAnsi="Times New Roman" w:cs="Times New Roman"/>
          <w:color w:val="000000" w:themeColor="text1"/>
          <w:sz w:val="28"/>
          <w:szCs w:val="28"/>
          <w:lang w:val="en-US" w:eastAsia="kk-KZ"/>
        </w:rPr>
        <w:t>. 201–206.</w:t>
      </w:r>
    </w:p>
    <w:p w14:paraId="62C951C3" w14:textId="77777777" w:rsidR="005C70A0" w:rsidRPr="008064FB" w:rsidRDefault="005C70A0" w:rsidP="00A55E82">
      <w:pPr>
        <w:tabs>
          <w:tab w:val="left" w:pos="3240"/>
        </w:tabs>
        <w:spacing w:after="0" w:line="240" w:lineRule="auto"/>
        <w:ind w:firstLine="709"/>
        <w:jc w:val="both"/>
        <w:rPr>
          <w:rFonts w:ascii="Times New Roman" w:hAnsi="Times New Roman" w:cs="Times New Roman"/>
          <w:color w:val="000000" w:themeColor="text1"/>
          <w:sz w:val="28"/>
          <w:szCs w:val="28"/>
          <w:lang w:val="en-US" w:eastAsia="kk-KZ"/>
        </w:rPr>
      </w:pPr>
      <w:r w:rsidRPr="008064FB">
        <w:rPr>
          <w:rFonts w:ascii="Times New Roman" w:hAnsi="Times New Roman" w:cs="Times New Roman"/>
          <w:color w:val="000000" w:themeColor="text1"/>
          <w:sz w:val="28"/>
          <w:szCs w:val="28"/>
          <w:lang w:val="en-US" w:eastAsia="kk-KZ"/>
        </w:rPr>
        <w:t xml:space="preserve">111 Dankow R., Pikul J., Osten-Sacken N., Treichert J. Characteristics and salubrious properties of mare milk // Nauka Przyroda Technologie. -  2012. - № 6. – </w:t>
      </w:r>
      <w:r w:rsidRPr="00EF5009">
        <w:rPr>
          <w:rFonts w:ascii="Times New Roman" w:hAnsi="Times New Roman" w:cs="Times New Roman"/>
          <w:color w:val="000000" w:themeColor="text1"/>
          <w:sz w:val="28"/>
          <w:szCs w:val="28"/>
          <w:lang w:val="ru-RU" w:eastAsia="kk-KZ"/>
        </w:rPr>
        <w:t>Р</w:t>
      </w:r>
      <w:r w:rsidRPr="008064FB">
        <w:rPr>
          <w:rFonts w:ascii="Times New Roman" w:hAnsi="Times New Roman" w:cs="Times New Roman"/>
          <w:color w:val="000000" w:themeColor="text1"/>
          <w:sz w:val="28"/>
          <w:szCs w:val="28"/>
          <w:lang w:val="en-US" w:eastAsia="kk-KZ"/>
        </w:rPr>
        <w:t>. 1–12. (</w:t>
      </w:r>
      <w:proofErr w:type="gramStart"/>
      <w:r w:rsidRPr="008064FB">
        <w:rPr>
          <w:rFonts w:ascii="Times New Roman" w:hAnsi="Times New Roman" w:cs="Times New Roman"/>
          <w:color w:val="000000" w:themeColor="text1"/>
          <w:sz w:val="28"/>
          <w:szCs w:val="28"/>
          <w:lang w:val="en-US" w:eastAsia="kk-KZ"/>
        </w:rPr>
        <w:t>in</w:t>
      </w:r>
      <w:proofErr w:type="gramEnd"/>
      <w:r w:rsidRPr="008064FB">
        <w:rPr>
          <w:rFonts w:ascii="Times New Roman" w:hAnsi="Times New Roman" w:cs="Times New Roman"/>
          <w:color w:val="000000" w:themeColor="text1"/>
          <w:sz w:val="28"/>
          <w:szCs w:val="28"/>
          <w:lang w:val="en-US" w:eastAsia="kk-KZ"/>
        </w:rPr>
        <w:t xml:space="preserve"> Polish).</w:t>
      </w:r>
    </w:p>
    <w:p w14:paraId="605280A7" w14:textId="77777777" w:rsidR="005C70A0" w:rsidRPr="00B45781" w:rsidRDefault="005C70A0" w:rsidP="00A55E82">
      <w:pPr>
        <w:tabs>
          <w:tab w:val="left" w:pos="3240"/>
        </w:tabs>
        <w:spacing w:after="0" w:line="240" w:lineRule="auto"/>
        <w:ind w:firstLine="709"/>
        <w:jc w:val="both"/>
        <w:rPr>
          <w:rFonts w:ascii="Times New Roman" w:hAnsi="Times New Roman" w:cs="Times New Roman"/>
          <w:color w:val="000000" w:themeColor="text1"/>
          <w:sz w:val="28"/>
          <w:szCs w:val="28"/>
          <w:lang w:val="en-US"/>
        </w:rPr>
      </w:pPr>
      <w:r w:rsidRPr="008064FB">
        <w:rPr>
          <w:rFonts w:ascii="Times New Roman" w:hAnsi="Times New Roman" w:cs="Times New Roman"/>
          <w:sz w:val="28"/>
          <w:szCs w:val="28"/>
          <w:lang w:val="en-US"/>
        </w:rPr>
        <w:t xml:space="preserve">112 </w:t>
      </w:r>
      <w:r w:rsidRPr="008064FB">
        <w:rPr>
          <w:rFonts w:ascii="Times New Roman" w:hAnsi="Times New Roman" w:cs="Times New Roman"/>
          <w:color w:val="000000" w:themeColor="text1"/>
          <w:sz w:val="28"/>
          <w:szCs w:val="28"/>
          <w:lang w:val="en-US"/>
        </w:rPr>
        <w:t xml:space="preserve">Bilandzic N., Sedak M., Dokic M., Varenina I., Kolanovic B.S., Bozic D., Koncurat A. Content of macro- and microelements in the milk of Croatian Coldblood mares during lactation // Slovenian Veterinary Research. -  2014. - № 51.- </w:t>
      </w:r>
      <w:r w:rsidRPr="00EF5009">
        <w:rPr>
          <w:rFonts w:ascii="Times New Roman" w:hAnsi="Times New Roman" w:cs="Times New Roman"/>
          <w:color w:val="000000" w:themeColor="text1"/>
          <w:sz w:val="28"/>
          <w:szCs w:val="28"/>
          <w:lang w:val="ru-RU"/>
        </w:rPr>
        <w:t>Р</w:t>
      </w:r>
      <w:r w:rsidRPr="00B45781">
        <w:rPr>
          <w:rFonts w:ascii="Times New Roman" w:hAnsi="Times New Roman" w:cs="Times New Roman"/>
          <w:color w:val="000000" w:themeColor="text1"/>
          <w:sz w:val="28"/>
          <w:szCs w:val="28"/>
          <w:lang w:val="en-US"/>
        </w:rPr>
        <w:t xml:space="preserve">. 171–177. </w:t>
      </w:r>
    </w:p>
    <w:p w14:paraId="581E6633" w14:textId="77777777" w:rsidR="005C70A0" w:rsidRPr="008064FB" w:rsidRDefault="005C70A0" w:rsidP="00A55E82">
      <w:pPr>
        <w:tabs>
          <w:tab w:val="left" w:pos="3240"/>
        </w:tabs>
        <w:spacing w:after="0" w:line="240" w:lineRule="auto"/>
        <w:ind w:firstLine="709"/>
        <w:jc w:val="both"/>
        <w:rPr>
          <w:rFonts w:ascii="Times New Roman" w:hAnsi="Times New Roman" w:cs="Times New Roman"/>
          <w:color w:val="000000" w:themeColor="text1"/>
          <w:sz w:val="28"/>
          <w:szCs w:val="28"/>
          <w:lang w:val="en-US"/>
        </w:rPr>
      </w:pPr>
      <w:r w:rsidRPr="008064FB">
        <w:rPr>
          <w:rFonts w:ascii="Times New Roman" w:hAnsi="Times New Roman" w:cs="Times New Roman"/>
          <w:sz w:val="28"/>
          <w:szCs w:val="28"/>
          <w:lang w:val="en-US"/>
        </w:rPr>
        <w:t xml:space="preserve">113 </w:t>
      </w:r>
      <w:bookmarkStart w:id="101" w:name="_Hlk89338631"/>
      <w:r w:rsidRPr="008064FB">
        <w:rPr>
          <w:rFonts w:ascii="Times New Roman" w:hAnsi="Times New Roman" w:cs="Times New Roman"/>
          <w:color w:val="000000" w:themeColor="text1"/>
          <w:sz w:val="28"/>
          <w:szCs w:val="28"/>
          <w:lang w:val="en-US"/>
        </w:rPr>
        <w:t>Ciesla</w:t>
      </w:r>
      <w:bookmarkEnd w:id="101"/>
      <w:r w:rsidRPr="008064FB">
        <w:rPr>
          <w:rFonts w:ascii="Times New Roman" w:hAnsi="Times New Roman" w:cs="Times New Roman"/>
          <w:color w:val="000000" w:themeColor="text1"/>
          <w:sz w:val="28"/>
          <w:szCs w:val="28"/>
          <w:lang w:val="en-US"/>
        </w:rPr>
        <w:t xml:space="preserve"> A., Palacz R., Janiszewska J., Skorka D. (): Total protein, selected protein fractions and chemical elements in the colostrum and milk of mares // Archiv fur Tierzucht. -  2009. - № 52.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xml:space="preserve">. 1–6. </w:t>
      </w:r>
    </w:p>
    <w:p w14:paraId="2143A312" w14:textId="77777777" w:rsidR="005C70A0" w:rsidRPr="008064FB" w:rsidRDefault="005C70A0" w:rsidP="00A55E82">
      <w:pPr>
        <w:tabs>
          <w:tab w:val="left" w:pos="3240"/>
        </w:tabs>
        <w:spacing w:after="0" w:line="240" w:lineRule="auto"/>
        <w:ind w:firstLine="709"/>
        <w:jc w:val="both"/>
        <w:rPr>
          <w:rFonts w:ascii="Times New Roman" w:hAnsi="Times New Roman" w:cs="Times New Roman"/>
          <w:color w:val="000000" w:themeColor="text1"/>
          <w:sz w:val="28"/>
          <w:szCs w:val="28"/>
          <w:lang w:val="en-US"/>
        </w:rPr>
      </w:pPr>
      <w:r w:rsidRPr="008064FB">
        <w:rPr>
          <w:rFonts w:ascii="Times New Roman" w:hAnsi="Times New Roman" w:cs="Times New Roman"/>
          <w:sz w:val="28"/>
          <w:szCs w:val="28"/>
          <w:lang w:val="en-US"/>
        </w:rPr>
        <w:t xml:space="preserve">114 </w:t>
      </w:r>
      <w:r w:rsidRPr="008064FB">
        <w:rPr>
          <w:rFonts w:ascii="Times New Roman" w:hAnsi="Times New Roman" w:cs="Times New Roman"/>
          <w:color w:val="000000" w:themeColor="text1"/>
          <w:sz w:val="28"/>
          <w:szCs w:val="28"/>
          <w:lang w:val="en-US"/>
        </w:rPr>
        <w:t xml:space="preserve">Berg E.L., McNamara D.L., Keisler D.H. (): Endocrine profiles of periparturient mares and their foals // Journal of Animal Science. -  2007. - № 85.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xml:space="preserve">. 1660–1668. </w:t>
      </w:r>
    </w:p>
    <w:p w14:paraId="3AD3BCA3" w14:textId="77777777" w:rsidR="005C70A0" w:rsidRPr="008064FB" w:rsidRDefault="005C70A0" w:rsidP="00A55E82">
      <w:pPr>
        <w:tabs>
          <w:tab w:val="left" w:pos="3240"/>
        </w:tabs>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 xml:space="preserve">115 Tomczynski R., Roman K., Szybinska E. (): A comparative analysis of the chemical composition of milk from mares of the Wielkopolska and Konik Polski breeds // Natural Sciences. – 1999. - № 2. –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 87–96.</w:t>
      </w:r>
    </w:p>
    <w:p w14:paraId="67F87D8C" w14:textId="77777777" w:rsidR="005C70A0" w:rsidRPr="008064FB" w:rsidRDefault="005C70A0" w:rsidP="00A55E82">
      <w:pPr>
        <w:tabs>
          <w:tab w:val="left" w:pos="3240"/>
        </w:tabs>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 xml:space="preserve">116 Docena G., Rozenfeld P., Ferna´ndez R., Fossati C. A. Evaluation of the residual antigenicity and allergenicity of cow’s milk substitutes by in vitro tests // Allergy. – 2002. - № 57. –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 83–91.</w:t>
      </w:r>
    </w:p>
    <w:p w14:paraId="42F556E0"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sz w:val="28"/>
          <w:szCs w:val="28"/>
          <w:lang w:val="en-US"/>
        </w:rPr>
        <w:t xml:space="preserve">117 </w:t>
      </w:r>
      <w:r w:rsidRPr="008064FB">
        <w:rPr>
          <w:rFonts w:ascii="Times New Roman" w:hAnsi="Times New Roman" w:cs="Times New Roman"/>
          <w:color w:val="000000" w:themeColor="text1"/>
          <w:sz w:val="28"/>
          <w:szCs w:val="28"/>
          <w:lang w:val="en-US"/>
        </w:rPr>
        <w:t xml:space="preserve">Curadi MC, Giampietro PG, Lucenti P &amp; Orlandi M. Use of mare milk in pediatric allergology // Proceeding of the Associazione Scientifica di Produzione Animale XIV Congress. – Firenze, 2001. - № 14.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647–649.</w:t>
      </w:r>
    </w:p>
    <w:p w14:paraId="5912A23F" w14:textId="77777777" w:rsidR="005C70A0" w:rsidRPr="00B45781"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118 Businco L, Giampietro PG, Lucenti P, Lucaroni F, Pini C, Di Felice G, Lacovacci P, Curadi C &amp; Orlandi M. Allergenicity of mare’s milk in children with cow’s milk allergy // Journal of Allergy and Clinical Immunology. -  2000. - № 105.- </w:t>
      </w:r>
      <w:r w:rsidRPr="00EF5009">
        <w:rPr>
          <w:rFonts w:ascii="Times New Roman" w:hAnsi="Times New Roman" w:cs="Times New Roman"/>
          <w:color w:val="000000" w:themeColor="text1"/>
          <w:sz w:val="28"/>
          <w:szCs w:val="28"/>
          <w:lang w:val="ru-RU"/>
        </w:rPr>
        <w:t>Р</w:t>
      </w:r>
      <w:r w:rsidRPr="00B45781">
        <w:rPr>
          <w:rFonts w:ascii="Times New Roman" w:hAnsi="Times New Roman" w:cs="Times New Roman"/>
          <w:color w:val="000000" w:themeColor="text1"/>
          <w:sz w:val="28"/>
          <w:szCs w:val="28"/>
          <w:lang w:val="en-US"/>
        </w:rPr>
        <w:t>. 1031–1034.</w:t>
      </w:r>
    </w:p>
    <w:p w14:paraId="3AE720AE"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119 Hancock JT, Salisbury V, Ovejero-Boglione MC, et al. </w:t>
      </w:r>
      <w:proofErr w:type="gramStart"/>
      <w:r w:rsidRPr="008064FB">
        <w:rPr>
          <w:rFonts w:ascii="Times New Roman" w:hAnsi="Times New Roman" w:cs="Times New Roman"/>
          <w:color w:val="000000" w:themeColor="text1"/>
          <w:sz w:val="28"/>
          <w:szCs w:val="28"/>
          <w:lang w:val="en-US"/>
        </w:rPr>
        <w:t>Antimicrobial</w:t>
      </w:r>
      <w:proofErr w:type="gramEnd"/>
      <w:r w:rsidRPr="008064FB">
        <w:rPr>
          <w:rFonts w:ascii="Times New Roman" w:hAnsi="Times New Roman" w:cs="Times New Roman"/>
          <w:color w:val="000000" w:themeColor="text1"/>
          <w:sz w:val="28"/>
          <w:szCs w:val="28"/>
          <w:lang w:val="en-US"/>
        </w:rPr>
        <w:t xml:space="preserve"> properties of milk: dependence on presence of xanthine oxidase and nitrite // Antimicrob Agents Ch. – 2002. - №46.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3308–10.</w:t>
      </w:r>
    </w:p>
    <w:p w14:paraId="4FDD8C3A"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lastRenderedPageBreak/>
        <w:t xml:space="preserve">120 Wulijideligen, Asahina T, Hara K, et al. Production of bacteriocin by Leuconostoc mesenteroides 406 isolated from Mongolian fermented mare’s milk, airag // Anim Sci J. – 2012. - № 83.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704–11.</w:t>
      </w:r>
    </w:p>
    <w:p w14:paraId="01595ED2"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121 Uniacke-Lowe T. Studies on equine milk and comparative studies on equine and bovine milk systems PhD Thesis. - Ireland, Munster, Cork city: University College Cork, 2011. – 546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w:t>
      </w:r>
    </w:p>
    <w:p w14:paraId="5C975848" w14:textId="77777777" w:rsidR="005C70A0" w:rsidRPr="00B45781"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122 Guri A, Paligot M, Crèvecoeur S, Piedboeuf B, Claes J, Daube G, Corredig M, Griffiths MW, Delcenserie V. In vitro screening of mare's milk antimicrobial effect and antiproliverative activity // FEMS Microbiol Lett. - 2016 Jan;363(2</w:t>
      </w:r>
      <w:proofErr w:type="gramStart"/>
      <w:r w:rsidRPr="008064FB">
        <w:rPr>
          <w:rFonts w:ascii="Times New Roman" w:hAnsi="Times New Roman" w:cs="Times New Roman"/>
          <w:color w:val="000000" w:themeColor="text1"/>
          <w:sz w:val="28"/>
          <w:szCs w:val="28"/>
          <w:lang w:val="en-US"/>
        </w:rPr>
        <w:t>):fnv</w:t>
      </w:r>
      <w:proofErr w:type="gramEnd"/>
      <w:r w:rsidRPr="008064FB">
        <w:rPr>
          <w:rFonts w:ascii="Times New Roman" w:hAnsi="Times New Roman" w:cs="Times New Roman"/>
          <w:color w:val="000000" w:themeColor="text1"/>
          <w:sz w:val="28"/>
          <w:szCs w:val="28"/>
          <w:lang w:val="en-US"/>
        </w:rPr>
        <w:t xml:space="preserve">234. – 24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xml:space="preserve">. doi: 10.1093/femsle/fnv234. </w:t>
      </w:r>
      <w:r w:rsidRPr="00B45781">
        <w:rPr>
          <w:rFonts w:ascii="Times New Roman" w:hAnsi="Times New Roman" w:cs="Times New Roman"/>
          <w:color w:val="000000" w:themeColor="text1"/>
          <w:sz w:val="28"/>
          <w:szCs w:val="28"/>
          <w:lang w:val="en-US"/>
        </w:rPr>
        <w:t>Epub 2015 Dec 9. PMID: 26656278.</w:t>
      </w:r>
    </w:p>
    <w:p w14:paraId="3522B2A0" w14:textId="77777777" w:rsidR="005C70A0" w:rsidRPr="00B45781"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123 Lopes Mde F, Simões AP, Tenreiro R, Marques JJ, Crespo MT. Activity and expression of a virulence factor, gelatinase, in dairy enterococci // Int J Food Microbiol. - 2006 Dec 1. - № 112 (3).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xml:space="preserve">. 208-14. doi: 10.1016/j.ijfoodmicro.2006.09.004. </w:t>
      </w:r>
      <w:r w:rsidRPr="00B45781">
        <w:rPr>
          <w:rFonts w:ascii="Times New Roman" w:hAnsi="Times New Roman" w:cs="Times New Roman"/>
          <w:color w:val="000000" w:themeColor="text1"/>
          <w:sz w:val="28"/>
          <w:szCs w:val="28"/>
          <w:lang w:val="en-US"/>
        </w:rPr>
        <w:t>Epub 2006 Oct 12. PMID: 17046092.</w:t>
      </w:r>
    </w:p>
    <w:p w14:paraId="0F2B7BB8" w14:textId="062B4DCE"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124 Hsu YJ, Huang WC, Lin JS, Chen YM, Ho ST, Huang CC, Tung YT. Kefir Supplementation Modifies Gut Microbiota Composition, Reduces Physical Fatigue, and Improves Exercise Performance in Mice // Nutrients. - 2018 Jul 4. - № 10(7).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xml:space="preserve">. </w:t>
      </w:r>
      <w:r w:rsidR="00E320DE" w:rsidRPr="008064FB">
        <w:rPr>
          <w:rFonts w:ascii="Times New Roman" w:hAnsi="Times New Roman" w:cs="Times New Roman"/>
          <w:color w:val="000000" w:themeColor="text1"/>
          <w:sz w:val="28"/>
          <w:szCs w:val="28"/>
          <w:lang w:val="en-US"/>
        </w:rPr>
        <w:t>862–878</w:t>
      </w:r>
      <w:r w:rsidRPr="008064FB">
        <w:rPr>
          <w:rFonts w:ascii="Times New Roman" w:hAnsi="Times New Roman" w:cs="Times New Roman"/>
          <w:color w:val="000000" w:themeColor="text1"/>
          <w:sz w:val="28"/>
          <w:szCs w:val="28"/>
          <w:lang w:val="en-US"/>
        </w:rPr>
        <w:t>. doi: 10.3390/nu10070862. PMID: 29973525; PMCID: PMC6073576.</w:t>
      </w:r>
    </w:p>
    <w:p w14:paraId="12360249"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125 Hsu YJ, Chiu CC, Li YP, Huang WC, Te Huang Y, Huang CC, Chuang H.L. Effect of intestinal microbiota on exercise performance in mice // J Strength Cond Res. – 2015. - № 29.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552-558.</w:t>
      </w:r>
    </w:p>
    <w:p w14:paraId="3D026617"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126 Heyman M. Effect of lactic acid bacteria on diarrheal diseases // J Am Coll Nutr. – 2000. - № 19.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137S-146S.</w:t>
      </w:r>
    </w:p>
    <w:p w14:paraId="20134358" w14:textId="77777777" w:rsidR="005C70A0" w:rsidRPr="008064FB" w:rsidRDefault="005C70A0" w:rsidP="00A55E82">
      <w:pPr>
        <w:tabs>
          <w:tab w:val="left" w:pos="3240"/>
        </w:tabs>
        <w:spacing w:after="0" w:line="240" w:lineRule="auto"/>
        <w:ind w:firstLine="709"/>
        <w:jc w:val="both"/>
        <w:rPr>
          <w:rFonts w:ascii="Times New Roman" w:hAnsi="Times New Roman" w:cs="Times New Roman"/>
          <w:color w:val="000000" w:themeColor="text1"/>
          <w:sz w:val="28"/>
          <w:szCs w:val="28"/>
          <w:lang w:val="en-US"/>
        </w:rPr>
      </w:pPr>
      <w:r w:rsidRPr="008064FB">
        <w:rPr>
          <w:rFonts w:ascii="Times New Roman" w:hAnsi="Times New Roman" w:cs="Times New Roman"/>
          <w:sz w:val="28"/>
          <w:szCs w:val="28"/>
          <w:lang w:val="en-US"/>
        </w:rPr>
        <w:t xml:space="preserve">127 </w:t>
      </w:r>
      <w:r w:rsidRPr="008064FB">
        <w:rPr>
          <w:rFonts w:ascii="Times New Roman" w:hAnsi="Times New Roman" w:cs="Times New Roman"/>
          <w:color w:val="000000" w:themeColor="text1"/>
          <w:sz w:val="28"/>
          <w:szCs w:val="28"/>
          <w:lang w:val="en-US"/>
        </w:rPr>
        <w:t xml:space="preserve">Frizzo LS, Soto LP, Zbrun MV, Signorini M, Bertozzi E, Sequeira G, Armesto RR, Rosmini M. Effect of lactic acid bacteria and lactose on growth performance and intestinal microbial balance of artificially reared calves // Livest Sci. – 2011. - № 140.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246-252.</w:t>
      </w:r>
    </w:p>
    <w:p w14:paraId="1E0B4948" w14:textId="77777777" w:rsidR="005C70A0" w:rsidRPr="008064FB" w:rsidRDefault="005C70A0" w:rsidP="00A55E82">
      <w:pPr>
        <w:spacing w:after="0" w:line="240" w:lineRule="auto"/>
        <w:ind w:firstLine="720"/>
        <w:jc w:val="both"/>
        <w:rPr>
          <w:rFonts w:ascii="Times New Roman" w:hAnsi="Times New Roman" w:cs="Times New Roman"/>
          <w:color w:val="000000" w:themeColor="text1"/>
          <w:sz w:val="28"/>
          <w:szCs w:val="28"/>
          <w:lang w:val="en-US"/>
        </w:rPr>
      </w:pPr>
      <w:r w:rsidRPr="008064FB">
        <w:rPr>
          <w:rFonts w:ascii="Times New Roman" w:hAnsi="Times New Roman" w:cs="Times New Roman"/>
          <w:color w:val="000000" w:themeColor="text1"/>
          <w:sz w:val="28"/>
          <w:szCs w:val="28"/>
          <w:lang w:val="en-US"/>
        </w:rPr>
        <w:t xml:space="preserve">128 Yi-Ju Hsu, Wei-Lun Jhang, Mon-Chien Lee, Batsuren Bat-Otgon, Erdenechuluun Narantungalag and Chi-Chang Huang. Lactose-riched Mongolian mare’s milk improves physical fatigue and exercise performance in mice// International Journal of Medical Sciences. – 2021. - № 18(2). – </w:t>
      </w:r>
      <w:r w:rsidRPr="00EF5009">
        <w:rPr>
          <w:rFonts w:ascii="Times New Roman" w:hAnsi="Times New Roman" w:cs="Times New Roman"/>
          <w:color w:val="000000" w:themeColor="text1"/>
          <w:sz w:val="28"/>
          <w:szCs w:val="28"/>
          <w:lang w:val="ru-RU"/>
        </w:rPr>
        <w:t>Р</w:t>
      </w:r>
      <w:r w:rsidRPr="008064FB">
        <w:rPr>
          <w:rFonts w:ascii="Times New Roman" w:hAnsi="Times New Roman" w:cs="Times New Roman"/>
          <w:color w:val="000000" w:themeColor="text1"/>
          <w:sz w:val="28"/>
          <w:szCs w:val="28"/>
          <w:lang w:val="en-US"/>
        </w:rPr>
        <w:t>. 564-574.</w:t>
      </w:r>
    </w:p>
    <w:p w14:paraId="32071F7B" w14:textId="77777777" w:rsidR="005C70A0" w:rsidRPr="008064FB" w:rsidRDefault="005C70A0" w:rsidP="00A55E82">
      <w:pPr>
        <w:tabs>
          <w:tab w:val="left" w:pos="3240"/>
        </w:tabs>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color w:val="000000" w:themeColor="text1"/>
          <w:sz w:val="28"/>
          <w:szCs w:val="28"/>
          <w:lang w:val="en-US"/>
        </w:rPr>
        <w:t xml:space="preserve">129 </w:t>
      </w:r>
      <w:r w:rsidRPr="008064FB">
        <w:rPr>
          <w:rFonts w:ascii="Times New Roman" w:hAnsi="Times New Roman" w:cs="Times New Roman"/>
          <w:sz w:val="28"/>
          <w:szCs w:val="28"/>
          <w:lang w:val="en-US"/>
        </w:rPr>
        <w:t>Karimova G. D., Gorbatovskaya N. A. Study of physico-chemical properties of fermented mare's milk to develop kas medicated products for children // Theoretical &amp; Applied Science. – 2014. -№ 3(11). - P. 67-75.</w:t>
      </w:r>
    </w:p>
    <w:p w14:paraId="564F80BB" w14:textId="77777777" w:rsidR="005C70A0" w:rsidRDefault="005C70A0" w:rsidP="00A55E82">
      <w:pPr>
        <w:tabs>
          <w:tab w:val="left" w:pos="3240"/>
        </w:tabs>
        <w:spacing w:after="0" w:line="240" w:lineRule="auto"/>
        <w:ind w:firstLine="709"/>
        <w:jc w:val="both"/>
        <w:rPr>
          <w:rFonts w:ascii="Times New Roman" w:hAnsi="Times New Roman" w:cs="Times New Roman"/>
          <w:sz w:val="28"/>
          <w:szCs w:val="28"/>
        </w:rPr>
      </w:pPr>
      <w:r w:rsidRPr="00EF5009">
        <w:rPr>
          <w:rFonts w:ascii="Times New Roman" w:hAnsi="Times New Roman" w:cs="Times New Roman"/>
          <w:sz w:val="28"/>
          <w:szCs w:val="28"/>
          <w:lang w:val="ru-RU"/>
        </w:rPr>
        <w:t>130 Кисилевич Е.Э. Сухое кобылье молоко для детского питания. // Материалы IV Международной студенческой научной конференции «Студенческий научный форум». - 2012. – С. 56–58.</w:t>
      </w:r>
    </w:p>
    <w:p w14:paraId="430A77F9"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 xml:space="preserve">131 </w:t>
      </w:r>
      <w:r w:rsidRPr="00EF5009">
        <w:rPr>
          <w:rFonts w:ascii="Times New Roman" w:hAnsi="Times New Roman" w:cs="Times New Roman"/>
          <w:sz w:val="28"/>
          <w:szCs w:val="28"/>
          <w:lang w:val="ru-RU"/>
        </w:rPr>
        <w:t>Синявский Ю.А., Сарсембаев Х.С. Разработка и экспериментальная оценка эффективности нового специализированного пищевого продукта на основе сухого кобыльего молока при физической нагрузке // Вопросы питания. - 2020. - Т. 89, № 6. - С. 91–103. DOI: 10.24411/0042-8833-2020-10082</w:t>
      </w:r>
    </w:p>
    <w:p w14:paraId="03A976D5"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color w:val="000000" w:themeColor="text1"/>
          <w:sz w:val="28"/>
          <w:szCs w:val="28"/>
          <w:lang w:val="ru-RU"/>
        </w:rPr>
        <w:lastRenderedPageBreak/>
        <w:t>13</w:t>
      </w:r>
      <w:r>
        <w:rPr>
          <w:rFonts w:ascii="Times New Roman" w:hAnsi="Times New Roman" w:cs="Times New Roman"/>
          <w:color w:val="000000" w:themeColor="text1"/>
          <w:sz w:val="28"/>
          <w:szCs w:val="28"/>
        </w:rPr>
        <w:t>2</w:t>
      </w:r>
      <w:r w:rsidRPr="00EF5009">
        <w:rPr>
          <w:rFonts w:ascii="Times New Roman" w:hAnsi="Times New Roman" w:cs="Times New Roman"/>
          <w:color w:val="000000" w:themeColor="text1"/>
          <w:sz w:val="28"/>
          <w:szCs w:val="28"/>
          <w:lang w:val="ru-RU"/>
        </w:rPr>
        <w:t xml:space="preserve"> </w:t>
      </w:r>
      <w:r w:rsidRPr="00EF5009">
        <w:rPr>
          <w:rFonts w:ascii="Times New Roman" w:hAnsi="Times New Roman" w:cs="Times New Roman"/>
          <w:sz w:val="28"/>
          <w:szCs w:val="28"/>
          <w:lang w:val="ru-RU"/>
        </w:rPr>
        <w:t>Канарейкина С.Г. Качественные показатели йогурта, обогащенного сухим кобыльим молоком // Вестник БГАУ. – 2011. - №1. - С.69-73.</w:t>
      </w:r>
    </w:p>
    <w:p w14:paraId="17408806"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13</w:t>
      </w:r>
      <w:r>
        <w:rPr>
          <w:rFonts w:ascii="Times New Roman" w:hAnsi="Times New Roman" w:cs="Times New Roman"/>
          <w:sz w:val="28"/>
          <w:szCs w:val="28"/>
        </w:rPr>
        <w:t>3</w:t>
      </w:r>
      <w:r w:rsidRPr="00EF5009">
        <w:rPr>
          <w:rFonts w:ascii="Times New Roman" w:hAnsi="Times New Roman" w:cs="Times New Roman"/>
          <w:sz w:val="28"/>
          <w:szCs w:val="28"/>
          <w:lang w:val="ru-RU"/>
        </w:rPr>
        <w:t xml:space="preserve"> Попов А. М. Измерительный комплекс для исследования управляемого процесса сушки с применением вакуума. // Хранение и переработка сельхоз. сырья. - 2005. - №8. - С. 58–59.</w:t>
      </w:r>
    </w:p>
    <w:p w14:paraId="21AEFBF7" w14:textId="77777777"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13</w:t>
      </w:r>
      <w:r w:rsidRPr="00C724B6">
        <w:rPr>
          <w:rFonts w:ascii="Times New Roman" w:hAnsi="Times New Roman" w:cs="Times New Roman"/>
          <w:sz w:val="28"/>
          <w:szCs w:val="28"/>
          <w:lang w:val="en-US"/>
        </w:rPr>
        <w:t>4</w:t>
      </w:r>
      <w:r w:rsidRPr="008064FB">
        <w:rPr>
          <w:rFonts w:ascii="Times New Roman" w:hAnsi="Times New Roman" w:cs="Times New Roman"/>
          <w:sz w:val="28"/>
          <w:szCs w:val="28"/>
          <w:lang w:val="en-US"/>
        </w:rPr>
        <w:t xml:space="preserve"> Jastrzębska E., Wadas E., Daszkiewicz T., Pietrzak-Fiećko R. Nutritional Value and Health-Promoting Properties of Mare’s Milk – a review // Czech J. Anim. Sci. - 2017. - № 62 (12). -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 511-518. doi: 10.17221/61/2016-CJAS</w:t>
      </w:r>
    </w:p>
    <w:p w14:paraId="5104E588" w14:textId="77777777"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13</w:t>
      </w:r>
      <w:r w:rsidRPr="003226C1">
        <w:rPr>
          <w:rFonts w:ascii="Times New Roman" w:hAnsi="Times New Roman" w:cs="Times New Roman"/>
          <w:sz w:val="28"/>
          <w:szCs w:val="28"/>
          <w:lang w:val="en-US"/>
        </w:rPr>
        <w:t>5</w:t>
      </w:r>
      <w:r w:rsidRPr="008064FB">
        <w:rPr>
          <w:rFonts w:ascii="Times New Roman" w:hAnsi="Times New Roman" w:cs="Times New Roman"/>
          <w:sz w:val="28"/>
          <w:szCs w:val="28"/>
          <w:lang w:val="en-US"/>
        </w:rPr>
        <w:t xml:space="preserve"> Markiewicz - Kęszycka M., Wójtowski J., Czyżak - Runowska G., Kuczyńska B., Puppel K., Krzyżewski J., Strzałkowska N., Jóźwik A., Bagnicka E. Concentration of selected fatty acids, fat-soluble vitamins and </w:t>
      </w:r>
      <w:r w:rsidRPr="00EF5009">
        <w:rPr>
          <w:rFonts w:ascii="Times New Roman" w:hAnsi="Times New Roman" w:cs="Times New Roman"/>
          <w:sz w:val="28"/>
          <w:szCs w:val="28"/>
          <w:lang w:val="ru-RU"/>
        </w:rPr>
        <w:t>β</w:t>
      </w:r>
      <w:r w:rsidRPr="008064FB">
        <w:rPr>
          <w:rFonts w:ascii="Times New Roman" w:hAnsi="Times New Roman" w:cs="Times New Roman"/>
          <w:sz w:val="28"/>
          <w:szCs w:val="28"/>
          <w:lang w:val="en-US"/>
        </w:rPr>
        <w:t xml:space="preserve">-carotene in late lactation mares’ milk // Int. Dairy J. - 2014. - № 38. -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 xml:space="preserve">. 31 - 36. </w:t>
      </w:r>
      <w:proofErr w:type="gramStart"/>
      <w:r w:rsidRPr="008064FB">
        <w:rPr>
          <w:rFonts w:ascii="Times New Roman" w:hAnsi="Times New Roman" w:cs="Times New Roman"/>
          <w:sz w:val="28"/>
          <w:szCs w:val="28"/>
          <w:lang w:val="en-US"/>
        </w:rPr>
        <w:t>doi:10.1016/j.idairyj</w:t>
      </w:r>
      <w:proofErr w:type="gramEnd"/>
      <w:r w:rsidRPr="008064FB">
        <w:rPr>
          <w:rFonts w:ascii="Times New Roman" w:hAnsi="Times New Roman" w:cs="Times New Roman"/>
          <w:sz w:val="28"/>
          <w:szCs w:val="28"/>
          <w:lang w:val="en-US"/>
        </w:rPr>
        <w:t>.2014.04.00323</w:t>
      </w:r>
    </w:p>
    <w:p w14:paraId="43E67217" w14:textId="77777777"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5C70A0">
        <w:rPr>
          <w:rFonts w:ascii="Times New Roman" w:hAnsi="Times New Roman" w:cs="Times New Roman"/>
          <w:sz w:val="28"/>
          <w:szCs w:val="28"/>
          <w:lang w:val="en-US"/>
        </w:rPr>
        <w:t xml:space="preserve">136 Salimei E., Park, Y.W. Mare milk. </w:t>
      </w:r>
      <w:r w:rsidRPr="008064FB">
        <w:rPr>
          <w:rFonts w:ascii="Times New Roman" w:hAnsi="Times New Roman" w:cs="Times New Roman"/>
          <w:sz w:val="28"/>
          <w:szCs w:val="28"/>
          <w:lang w:val="en-US"/>
        </w:rPr>
        <w:t>In Handbook of Milk of Non-Bovine Mammals, 2nd ed.; Park, Y.W., Haenlein, G.F.W., Wendorff, W.L., Eds. // John Wiley Blackwell. &amp; Sons Ltd.: Oxford, UK, 2017. - 712 Pages.</w:t>
      </w:r>
    </w:p>
    <w:p w14:paraId="7AB3B478" w14:textId="77777777"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13</w:t>
      </w:r>
      <w:r w:rsidRPr="003226C1">
        <w:rPr>
          <w:rFonts w:ascii="Times New Roman" w:hAnsi="Times New Roman" w:cs="Times New Roman"/>
          <w:sz w:val="28"/>
          <w:szCs w:val="28"/>
          <w:lang w:val="en-US"/>
        </w:rPr>
        <w:t>7</w:t>
      </w:r>
      <w:r w:rsidRPr="008064FB">
        <w:rPr>
          <w:rFonts w:ascii="Times New Roman" w:hAnsi="Times New Roman" w:cs="Times New Roman"/>
          <w:sz w:val="28"/>
          <w:szCs w:val="28"/>
          <w:lang w:val="en-US"/>
        </w:rPr>
        <w:t xml:space="preserve"> Rowan, A.M., Haggarty, N.W., and Ram, S. Milk bioactives: discovery and proof of concept // Australian Journal of Dairy Technology. - 2005. - № 60. -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  114–120.</w:t>
      </w:r>
    </w:p>
    <w:p w14:paraId="5B1F50CF" w14:textId="77777777"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13</w:t>
      </w:r>
      <w:r w:rsidRPr="001633B3">
        <w:rPr>
          <w:rFonts w:ascii="Times New Roman" w:hAnsi="Times New Roman" w:cs="Times New Roman"/>
          <w:sz w:val="28"/>
          <w:szCs w:val="28"/>
          <w:lang w:val="en-US"/>
        </w:rPr>
        <w:t>8</w:t>
      </w:r>
      <w:r w:rsidRPr="008064FB">
        <w:rPr>
          <w:rFonts w:ascii="Times New Roman" w:hAnsi="Times New Roman" w:cs="Times New Roman"/>
          <w:sz w:val="28"/>
          <w:szCs w:val="28"/>
          <w:lang w:val="en-US"/>
        </w:rPr>
        <w:t xml:space="preserve"> Fotschki J., Szyc A.M., Laparra J.M., Markiewicz L.H., Wroblewska B. Immune-modulating properties of horse milk administered to mice sensitized to cow milk // American Dairy Science Association. - 2016. - № 12. -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 9395-9404. doi:10.3168/jds.2016-11499.</w:t>
      </w:r>
    </w:p>
    <w:p w14:paraId="5B6C00B8" w14:textId="77777777"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13</w:t>
      </w:r>
      <w:r w:rsidRPr="001633B3">
        <w:rPr>
          <w:rFonts w:ascii="Times New Roman" w:hAnsi="Times New Roman" w:cs="Times New Roman"/>
          <w:sz w:val="28"/>
          <w:szCs w:val="28"/>
          <w:lang w:val="en-US"/>
        </w:rPr>
        <w:t>9</w:t>
      </w:r>
      <w:r w:rsidRPr="008064FB">
        <w:rPr>
          <w:rFonts w:ascii="Times New Roman" w:hAnsi="Times New Roman" w:cs="Times New Roman"/>
          <w:sz w:val="28"/>
          <w:szCs w:val="28"/>
          <w:lang w:val="en-US"/>
        </w:rPr>
        <w:t xml:space="preserve"> Sinyavskiy Yu.A., Yakunin A.V., Ibraimov Y.S., Barmak S.M. Perspectives of hydrolysates from mare’s milk use in sport nutrition// Sporto mokslas. - 2017. - № 1 (87). -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 38-44. doi:10.15823/sm.2017.6</w:t>
      </w:r>
    </w:p>
    <w:p w14:paraId="596485C8" w14:textId="6C4DDAAF"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1</w:t>
      </w:r>
      <w:r w:rsidRPr="001633B3">
        <w:rPr>
          <w:rFonts w:ascii="Times New Roman" w:hAnsi="Times New Roman" w:cs="Times New Roman"/>
          <w:sz w:val="28"/>
          <w:szCs w:val="28"/>
          <w:lang w:val="en-US"/>
        </w:rPr>
        <w:t>40</w:t>
      </w:r>
      <w:r w:rsidRPr="008064FB">
        <w:rPr>
          <w:rFonts w:ascii="Times New Roman" w:hAnsi="Times New Roman" w:cs="Times New Roman"/>
          <w:sz w:val="28"/>
          <w:szCs w:val="28"/>
          <w:lang w:val="en-US"/>
        </w:rPr>
        <w:t xml:space="preserve"> </w:t>
      </w:r>
      <w:hyperlink r:id="rId30" w:history="1">
        <w:r w:rsidRPr="008064FB">
          <w:rPr>
            <w:rFonts w:ascii="Times New Roman" w:hAnsi="Times New Roman" w:cs="Times New Roman"/>
            <w:sz w:val="28"/>
            <w:szCs w:val="28"/>
            <w:lang w:val="en-US"/>
          </w:rPr>
          <w:t>Mazhitova A.</w:t>
        </w:r>
      </w:hyperlink>
      <w:r w:rsidRPr="008064FB">
        <w:rPr>
          <w:rFonts w:ascii="Times New Roman" w:hAnsi="Times New Roman" w:cs="Times New Roman"/>
          <w:sz w:val="28"/>
          <w:szCs w:val="28"/>
          <w:lang w:val="en-US"/>
        </w:rPr>
        <w:t xml:space="preserve">, Kulmyrzaev A. Physiologically functional components of mare's milk // </w:t>
      </w:r>
      <w:r w:rsidRPr="008064FB">
        <w:rPr>
          <w:rFonts w:ascii="Times New Roman" w:hAnsi="Times New Roman" w:cs="Times New Roman"/>
          <w:sz w:val="28"/>
          <w:szCs w:val="28"/>
          <w:shd w:val="clear" w:color="auto" w:fill="FFFFFF"/>
          <w:lang w:val="en-US"/>
        </w:rPr>
        <w:t xml:space="preserve">Manas Journal of Engineering (MJEN). - 2015. - </w:t>
      </w:r>
      <w:r w:rsidRPr="008064FB">
        <w:rPr>
          <w:rFonts w:ascii="Times New Roman" w:hAnsi="Times New Roman" w:cs="Times New Roman"/>
          <w:sz w:val="28"/>
          <w:szCs w:val="28"/>
          <w:lang w:val="en-US"/>
        </w:rPr>
        <w:t>Vol. 3. - P. 1-8.</w:t>
      </w:r>
    </w:p>
    <w:p w14:paraId="006D3BED" w14:textId="77777777" w:rsidR="005C70A0" w:rsidRPr="00EF5009" w:rsidRDefault="005C70A0" w:rsidP="00A55E82">
      <w:pPr>
        <w:spacing w:after="0" w:line="240" w:lineRule="auto"/>
        <w:ind w:firstLine="709"/>
        <w:jc w:val="both"/>
        <w:rPr>
          <w:rFonts w:ascii="Times New Roman" w:hAnsi="Times New Roman" w:cs="Times New Roman"/>
          <w:sz w:val="28"/>
          <w:szCs w:val="28"/>
          <w:lang w:val="ru-RU"/>
        </w:rPr>
      </w:pPr>
      <w:r w:rsidRPr="008064FB">
        <w:rPr>
          <w:rFonts w:ascii="Times New Roman" w:hAnsi="Times New Roman" w:cs="Times New Roman"/>
          <w:sz w:val="28"/>
          <w:szCs w:val="28"/>
          <w:lang w:val="en-US"/>
        </w:rPr>
        <w:t>14</w:t>
      </w:r>
      <w:r w:rsidRPr="00AC1648">
        <w:rPr>
          <w:rFonts w:ascii="Times New Roman" w:hAnsi="Times New Roman" w:cs="Times New Roman"/>
          <w:sz w:val="28"/>
          <w:szCs w:val="28"/>
          <w:lang w:val="en-US"/>
        </w:rPr>
        <w:t>1</w:t>
      </w:r>
      <w:r w:rsidRPr="008064FB">
        <w:rPr>
          <w:rFonts w:ascii="Times New Roman" w:hAnsi="Times New Roman" w:cs="Times New Roman"/>
          <w:sz w:val="28"/>
          <w:szCs w:val="28"/>
          <w:lang w:val="en-US"/>
        </w:rPr>
        <w:t xml:space="preserve"> </w:t>
      </w:r>
      <w:r w:rsidRPr="00EF5009">
        <w:rPr>
          <w:rFonts w:ascii="Times New Roman" w:hAnsi="Times New Roman" w:cs="Times New Roman"/>
          <w:sz w:val="28"/>
          <w:szCs w:val="28"/>
          <w:lang w:val="ru-RU"/>
        </w:rPr>
        <w:t>Воробьева</w:t>
      </w:r>
      <w:r w:rsidRPr="008064FB">
        <w:rPr>
          <w:rFonts w:ascii="Times New Roman" w:hAnsi="Times New Roman" w:cs="Times New Roman"/>
          <w:sz w:val="28"/>
          <w:szCs w:val="28"/>
          <w:lang w:val="en-US"/>
        </w:rPr>
        <w:t xml:space="preserve"> </w:t>
      </w:r>
      <w:r w:rsidRPr="00EF5009">
        <w:rPr>
          <w:rFonts w:ascii="Times New Roman" w:hAnsi="Times New Roman" w:cs="Times New Roman"/>
          <w:sz w:val="28"/>
          <w:szCs w:val="28"/>
          <w:lang w:val="ru-RU"/>
        </w:rPr>
        <w:t>В</w:t>
      </w:r>
      <w:r w:rsidRPr="008064FB">
        <w:rPr>
          <w:rFonts w:ascii="Times New Roman" w:hAnsi="Times New Roman" w:cs="Times New Roman"/>
          <w:sz w:val="28"/>
          <w:szCs w:val="28"/>
          <w:lang w:val="en-US"/>
        </w:rPr>
        <w:t>.</w:t>
      </w:r>
      <w:r w:rsidRPr="00EF5009">
        <w:rPr>
          <w:rFonts w:ascii="Times New Roman" w:hAnsi="Times New Roman" w:cs="Times New Roman"/>
          <w:sz w:val="28"/>
          <w:szCs w:val="28"/>
          <w:lang w:val="ru-RU"/>
        </w:rPr>
        <w:t>М</w:t>
      </w:r>
      <w:r w:rsidRPr="008064FB">
        <w:rPr>
          <w:rFonts w:ascii="Times New Roman" w:hAnsi="Times New Roman" w:cs="Times New Roman"/>
          <w:sz w:val="28"/>
          <w:szCs w:val="28"/>
          <w:lang w:val="en-US"/>
        </w:rPr>
        <w:t xml:space="preserve">., </w:t>
      </w:r>
      <w:r w:rsidRPr="00EF5009">
        <w:rPr>
          <w:rFonts w:ascii="Times New Roman" w:hAnsi="Times New Roman" w:cs="Times New Roman"/>
          <w:sz w:val="28"/>
          <w:szCs w:val="28"/>
          <w:lang w:val="ru-RU"/>
        </w:rPr>
        <w:t>Шатнюк</w:t>
      </w:r>
      <w:r w:rsidRPr="008064FB">
        <w:rPr>
          <w:rFonts w:ascii="Times New Roman" w:hAnsi="Times New Roman" w:cs="Times New Roman"/>
          <w:sz w:val="28"/>
          <w:szCs w:val="28"/>
          <w:lang w:val="en-US"/>
        </w:rPr>
        <w:t xml:space="preserve"> </w:t>
      </w:r>
      <w:r w:rsidRPr="00EF5009">
        <w:rPr>
          <w:rFonts w:ascii="Times New Roman" w:hAnsi="Times New Roman" w:cs="Times New Roman"/>
          <w:sz w:val="28"/>
          <w:szCs w:val="28"/>
          <w:lang w:val="ru-RU"/>
        </w:rPr>
        <w:t>Л</w:t>
      </w:r>
      <w:r w:rsidRPr="008064FB">
        <w:rPr>
          <w:rFonts w:ascii="Times New Roman" w:hAnsi="Times New Roman" w:cs="Times New Roman"/>
          <w:sz w:val="28"/>
          <w:szCs w:val="28"/>
          <w:lang w:val="en-US"/>
        </w:rPr>
        <w:t>.</w:t>
      </w:r>
      <w:r w:rsidRPr="00EF5009">
        <w:rPr>
          <w:rFonts w:ascii="Times New Roman" w:hAnsi="Times New Roman" w:cs="Times New Roman"/>
          <w:sz w:val="28"/>
          <w:szCs w:val="28"/>
          <w:lang w:val="ru-RU"/>
        </w:rPr>
        <w:t>Н</w:t>
      </w:r>
      <w:r w:rsidRPr="008064FB">
        <w:rPr>
          <w:rFonts w:ascii="Times New Roman" w:hAnsi="Times New Roman" w:cs="Times New Roman"/>
          <w:sz w:val="28"/>
          <w:szCs w:val="28"/>
          <w:lang w:val="en-US"/>
        </w:rPr>
        <w:t xml:space="preserve">., </w:t>
      </w:r>
      <w:r w:rsidRPr="00EF5009">
        <w:rPr>
          <w:rFonts w:ascii="Times New Roman" w:hAnsi="Times New Roman" w:cs="Times New Roman"/>
          <w:sz w:val="28"/>
          <w:szCs w:val="28"/>
          <w:lang w:val="ru-RU"/>
        </w:rPr>
        <w:t>Воробьева</w:t>
      </w:r>
      <w:r w:rsidRPr="008064FB">
        <w:rPr>
          <w:rFonts w:ascii="Times New Roman" w:hAnsi="Times New Roman" w:cs="Times New Roman"/>
          <w:sz w:val="28"/>
          <w:szCs w:val="28"/>
          <w:lang w:val="en-US"/>
        </w:rPr>
        <w:t xml:space="preserve"> </w:t>
      </w:r>
      <w:r w:rsidRPr="00EF5009">
        <w:rPr>
          <w:rFonts w:ascii="Times New Roman" w:hAnsi="Times New Roman" w:cs="Times New Roman"/>
          <w:sz w:val="28"/>
          <w:szCs w:val="28"/>
          <w:lang w:val="ru-RU"/>
        </w:rPr>
        <w:t>И</w:t>
      </w:r>
      <w:r w:rsidRPr="008064FB">
        <w:rPr>
          <w:rFonts w:ascii="Times New Roman" w:hAnsi="Times New Roman" w:cs="Times New Roman"/>
          <w:sz w:val="28"/>
          <w:szCs w:val="28"/>
          <w:lang w:val="en-US"/>
        </w:rPr>
        <w:t>.</w:t>
      </w:r>
      <w:r w:rsidRPr="00EF5009">
        <w:rPr>
          <w:rFonts w:ascii="Times New Roman" w:hAnsi="Times New Roman" w:cs="Times New Roman"/>
          <w:sz w:val="28"/>
          <w:szCs w:val="28"/>
          <w:lang w:val="ru-RU"/>
        </w:rPr>
        <w:t>С</w:t>
      </w:r>
      <w:r w:rsidRPr="008064FB">
        <w:rPr>
          <w:rFonts w:ascii="Times New Roman" w:hAnsi="Times New Roman" w:cs="Times New Roman"/>
          <w:sz w:val="28"/>
          <w:szCs w:val="28"/>
          <w:lang w:val="en-US"/>
        </w:rPr>
        <w:t xml:space="preserve">., </w:t>
      </w:r>
      <w:r w:rsidRPr="00EF5009">
        <w:rPr>
          <w:rFonts w:ascii="Times New Roman" w:hAnsi="Times New Roman" w:cs="Times New Roman"/>
          <w:sz w:val="28"/>
          <w:szCs w:val="28"/>
          <w:lang w:val="ru-RU"/>
        </w:rPr>
        <w:t>Михеева</w:t>
      </w:r>
      <w:r w:rsidRPr="008064FB">
        <w:rPr>
          <w:rFonts w:ascii="Times New Roman" w:hAnsi="Times New Roman" w:cs="Times New Roman"/>
          <w:sz w:val="28"/>
          <w:szCs w:val="28"/>
          <w:lang w:val="en-US"/>
        </w:rPr>
        <w:t xml:space="preserve"> </w:t>
      </w:r>
      <w:r w:rsidRPr="00EF5009">
        <w:rPr>
          <w:rFonts w:ascii="Times New Roman" w:hAnsi="Times New Roman" w:cs="Times New Roman"/>
          <w:sz w:val="28"/>
          <w:szCs w:val="28"/>
          <w:lang w:val="ru-RU"/>
        </w:rPr>
        <w:t>Г</w:t>
      </w:r>
      <w:r w:rsidRPr="008064FB">
        <w:rPr>
          <w:rFonts w:ascii="Times New Roman" w:hAnsi="Times New Roman" w:cs="Times New Roman"/>
          <w:sz w:val="28"/>
          <w:szCs w:val="28"/>
          <w:lang w:val="en-US"/>
        </w:rPr>
        <w:t>.</w:t>
      </w:r>
      <w:r w:rsidRPr="00EF5009">
        <w:rPr>
          <w:rFonts w:ascii="Times New Roman" w:hAnsi="Times New Roman" w:cs="Times New Roman"/>
          <w:sz w:val="28"/>
          <w:szCs w:val="28"/>
          <w:lang w:val="ru-RU"/>
        </w:rPr>
        <w:t>А</w:t>
      </w:r>
      <w:r w:rsidRPr="008064FB">
        <w:rPr>
          <w:rFonts w:ascii="Times New Roman" w:hAnsi="Times New Roman" w:cs="Times New Roman"/>
          <w:sz w:val="28"/>
          <w:szCs w:val="28"/>
          <w:lang w:val="en-US"/>
        </w:rPr>
        <w:t xml:space="preserve">., </w:t>
      </w:r>
      <w:hyperlink r:id="rId31" w:tooltip="Список публикаций этого автора" w:history="1">
        <w:r w:rsidRPr="00EF5009">
          <w:rPr>
            <w:rFonts w:ascii="Times New Roman" w:hAnsi="Times New Roman" w:cs="Times New Roman"/>
            <w:sz w:val="28"/>
            <w:szCs w:val="28"/>
            <w:lang w:val="ru-RU"/>
          </w:rPr>
          <w:t>Трушина</w:t>
        </w:r>
        <w:r w:rsidRPr="008064FB">
          <w:rPr>
            <w:rFonts w:ascii="Times New Roman" w:hAnsi="Times New Roman" w:cs="Times New Roman"/>
            <w:sz w:val="28"/>
            <w:szCs w:val="28"/>
            <w:lang w:val="en-US"/>
          </w:rPr>
          <w:t xml:space="preserve"> </w:t>
        </w:r>
        <w:r w:rsidRPr="00EF5009">
          <w:rPr>
            <w:rFonts w:ascii="Times New Roman" w:hAnsi="Times New Roman" w:cs="Times New Roman"/>
            <w:sz w:val="28"/>
            <w:szCs w:val="28"/>
            <w:lang w:val="ru-RU"/>
          </w:rPr>
          <w:t>Э</w:t>
        </w:r>
        <w:r w:rsidRPr="008064FB">
          <w:rPr>
            <w:rFonts w:ascii="Times New Roman" w:hAnsi="Times New Roman" w:cs="Times New Roman"/>
            <w:sz w:val="28"/>
            <w:szCs w:val="28"/>
            <w:lang w:val="en-US"/>
          </w:rPr>
          <w:t>.</w:t>
        </w:r>
        <w:r w:rsidRPr="00EF5009">
          <w:rPr>
            <w:rFonts w:ascii="Times New Roman" w:hAnsi="Times New Roman" w:cs="Times New Roman"/>
            <w:sz w:val="28"/>
            <w:szCs w:val="28"/>
            <w:lang w:val="ru-RU"/>
          </w:rPr>
          <w:t>Н</w:t>
        </w:r>
        <w:r w:rsidRPr="008064FB">
          <w:rPr>
            <w:rFonts w:ascii="Times New Roman" w:hAnsi="Times New Roman" w:cs="Times New Roman"/>
            <w:sz w:val="28"/>
            <w:szCs w:val="28"/>
            <w:lang w:val="en-US"/>
          </w:rPr>
          <w:t>.</w:t>
        </w:r>
      </w:hyperlink>
      <w:r w:rsidRPr="008064FB">
        <w:rPr>
          <w:rFonts w:ascii="Times New Roman" w:hAnsi="Times New Roman" w:cs="Times New Roman"/>
          <w:sz w:val="28"/>
          <w:szCs w:val="28"/>
          <w:lang w:val="en-US"/>
        </w:rPr>
        <w:t xml:space="preserve">, </w:t>
      </w:r>
      <w:hyperlink r:id="rId32" w:tooltip="Список публикаций этого автора" w:history="1">
        <w:r w:rsidRPr="00EF5009">
          <w:rPr>
            <w:rFonts w:ascii="Times New Roman" w:hAnsi="Times New Roman" w:cs="Times New Roman"/>
            <w:sz w:val="28"/>
            <w:szCs w:val="28"/>
            <w:lang w:val="ru-RU"/>
          </w:rPr>
          <w:t>Зорина</w:t>
        </w:r>
        <w:r w:rsidRPr="008064FB">
          <w:rPr>
            <w:rFonts w:ascii="Times New Roman" w:hAnsi="Times New Roman" w:cs="Times New Roman"/>
            <w:sz w:val="28"/>
            <w:szCs w:val="28"/>
            <w:lang w:val="en-US"/>
          </w:rPr>
          <w:t xml:space="preserve"> </w:t>
        </w:r>
        <w:r w:rsidRPr="00EF5009">
          <w:rPr>
            <w:rFonts w:ascii="Times New Roman" w:hAnsi="Times New Roman" w:cs="Times New Roman"/>
            <w:sz w:val="28"/>
            <w:szCs w:val="28"/>
            <w:lang w:val="ru-RU"/>
          </w:rPr>
          <w:t>Е</w:t>
        </w:r>
        <w:r w:rsidRPr="008064FB">
          <w:rPr>
            <w:rFonts w:ascii="Times New Roman" w:hAnsi="Times New Roman" w:cs="Times New Roman"/>
            <w:sz w:val="28"/>
            <w:szCs w:val="28"/>
            <w:lang w:val="en-US"/>
          </w:rPr>
          <w:t>.</w:t>
        </w:r>
        <w:r w:rsidRPr="00EF5009">
          <w:rPr>
            <w:rFonts w:ascii="Times New Roman" w:hAnsi="Times New Roman" w:cs="Times New Roman"/>
            <w:sz w:val="28"/>
            <w:szCs w:val="28"/>
            <w:lang w:val="ru-RU"/>
          </w:rPr>
          <w:t>Е</w:t>
        </w:r>
        <w:r w:rsidRPr="008064FB">
          <w:rPr>
            <w:rFonts w:ascii="Times New Roman" w:hAnsi="Times New Roman" w:cs="Times New Roman"/>
            <w:sz w:val="28"/>
            <w:szCs w:val="28"/>
            <w:lang w:val="en-US"/>
          </w:rPr>
          <w:t>.</w:t>
        </w:r>
      </w:hyperlink>
      <w:r w:rsidRPr="008064FB">
        <w:rPr>
          <w:rFonts w:ascii="Times New Roman" w:hAnsi="Times New Roman" w:cs="Times New Roman"/>
          <w:sz w:val="28"/>
          <w:szCs w:val="28"/>
          <w:lang w:val="en-US"/>
        </w:rPr>
        <w:t xml:space="preserve">, </w:t>
      </w:r>
      <w:hyperlink r:id="rId33" w:tooltip="Список публикаций этого автора" w:history="1">
        <w:r w:rsidRPr="00EF5009">
          <w:rPr>
            <w:rFonts w:ascii="Times New Roman" w:hAnsi="Times New Roman" w:cs="Times New Roman"/>
            <w:sz w:val="28"/>
            <w:szCs w:val="28"/>
            <w:lang w:val="ru-RU"/>
          </w:rPr>
          <w:t>Никитюк</w:t>
        </w:r>
        <w:r w:rsidRPr="008064FB">
          <w:rPr>
            <w:rFonts w:ascii="Times New Roman" w:hAnsi="Times New Roman" w:cs="Times New Roman"/>
            <w:sz w:val="28"/>
            <w:szCs w:val="28"/>
            <w:lang w:val="en-US"/>
          </w:rPr>
          <w:t xml:space="preserve"> </w:t>
        </w:r>
        <w:r w:rsidRPr="00EF5009">
          <w:rPr>
            <w:rFonts w:ascii="Times New Roman" w:hAnsi="Times New Roman" w:cs="Times New Roman"/>
            <w:sz w:val="28"/>
            <w:szCs w:val="28"/>
            <w:lang w:val="ru-RU"/>
          </w:rPr>
          <w:t>Д</w:t>
        </w:r>
        <w:r w:rsidRPr="008064FB">
          <w:rPr>
            <w:rFonts w:ascii="Times New Roman" w:hAnsi="Times New Roman" w:cs="Times New Roman"/>
            <w:sz w:val="28"/>
            <w:szCs w:val="28"/>
            <w:lang w:val="en-US"/>
          </w:rPr>
          <w:t>.</w:t>
        </w:r>
        <w:r w:rsidRPr="00EF5009">
          <w:rPr>
            <w:rFonts w:ascii="Times New Roman" w:hAnsi="Times New Roman" w:cs="Times New Roman"/>
            <w:sz w:val="28"/>
            <w:szCs w:val="28"/>
            <w:lang w:val="ru-RU"/>
          </w:rPr>
          <w:t>Б</w:t>
        </w:r>
        <w:r w:rsidRPr="008064FB">
          <w:rPr>
            <w:rFonts w:ascii="Times New Roman" w:hAnsi="Times New Roman" w:cs="Times New Roman"/>
            <w:sz w:val="28"/>
            <w:szCs w:val="28"/>
            <w:lang w:val="en-US"/>
          </w:rPr>
          <w:t>.</w:t>
        </w:r>
      </w:hyperlink>
      <w:r w:rsidRPr="008064FB">
        <w:rPr>
          <w:rFonts w:ascii="Times New Roman" w:hAnsi="Times New Roman" w:cs="Times New Roman"/>
          <w:sz w:val="28"/>
          <w:szCs w:val="28"/>
          <w:lang w:val="en-US"/>
        </w:rPr>
        <w:t xml:space="preserve"> </w:t>
      </w:r>
      <w:r w:rsidRPr="00EF5009">
        <w:rPr>
          <w:rFonts w:ascii="Times New Roman" w:hAnsi="Times New Roman" w:cs="Times New Roman"/>
          <w:sz w:val="28"/>
          <w:szCs w:val="28"/>
          <w:lang w:val="ru-RU"/>
        </w:rPr>
        <w:t>Классификация и характеристика специализированных продуктов для питания спортсменов // Вопросы питания. - 2010. - Т. 79, № 6. - С. 64-68.</w:t>
      </w:r>
    </w:p>
    <w:p w14:paraId="79A0A6A5" w14:textId="77777777"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14</w:t>
      </w:r>
      <w:r w:rsidRPr="00AC1648">
        <w:rPr>
          <w:rFonts w:ascii="Times New Roman" w:hAnsi="Times New Roman" w:cs="Times New Roman"/>
          <w:sz w:val="28"/>
          <w:szCs w:val="28"/>
          <w:lang w:val="en-US"/>
        </w:rPr>
        <w:t>2</w:t>
      </w:r>
      <w:r w:rsidRPr="008064FB">
        <w:rPr>
          <w:rFonts w:ascii="Times New Roman" w:hAnsi="Times New Roman" w:cs="Times New Roman"/>
          <w:sz w:val="28"/>
          <w:szCs w:val="28"/>
          <w:lang w:val="en-US"/>
        </w:rPr>
        <w:t xml:space="preserve"> Valenta R., Dorofeeva Yu.A. Sport nutrition: the role of macronutrients and minerals in endurance exercises // Foods and Raw Materials. - 2018. - Vol. 6, N 2. -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 403-412. doi:10.21603/2308-4057-2018-2-403-412.</w:t>
      </w:r>
    </w:p>
    <w:p w14:paraId="232606F3" w14:textId="77777777" w:rsidR="005C70A0" w:rsidRPr="00EF5009" w:rsidRDefault="005C70A0" w:rsidP="00A55E82">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14</w:t>
      </w:r>
      <w:r>
        <w:rPr>
          <w:rFonts w:ascii="Times New Roman" w:hAnsi="Times New Roman" w:cs="Times New Roman"/>
          <w:sz w:val="28"/>
          <w:szCs w:val="28"/>
        </w:rPr>
        <w:t>3</w:t>
      </w:r>
      <w:r w:rsidRPr="00EF5009">
        <w:rPr>
          <w:rFonts w:ascii="Times New Roman" w:hAnsi="Times New Roman" w:cs="Times New Roman"/>
          <w:sz w:val="28"/>
          <w:szCs w:val="28"/>
          <w:lang w:val="ru-RU"/>
        </w:rPr>
        <w:t xml:space="preserve"> Зилова И.С., Никитюк Д.Б. Анализ специализированных пищевых продуктов, предназначенных для питания спортсменов (исследование 2007-20010гг) // Вопросы питания. - 2011. - Т.80, №2. - С. 71-75.</w:t>
      </w:r>
    </w:p>
    <w:p w14:paraId="04E552CD" w14:textId="77777777" w:rsidR="005C70A0" w:rsidRPr="008A107C" w:rsidRDefault="005C70A0" w:rsidP="00A55E82">
      <w:pPr>
        <w:autoSpaceDE w:val="0"/>
        <w:autoSpaceDN w:val="0"/>
        <w:adjustRightInd w:val="0"/>
        <w:spacing w:after="0" w:line="240" w:lineRule="auto"/>
        <w:ind w:firstLine="709"/>
        <w:jc w:val="both"/>
        <w:rPr>
          <w:rFonts w:ascii="Times New Roman" w:hAnsi="Times New Roman" w:cs="Times New Roman"/>
          <w:sz w:val="28"/>
          <w:szCs w:val="28"/>
          <w:lang w:val="en-US"/>
        </w:rPr>
      </w:pPr>
      <w:r w:rsidRPr="008A107C">
        <w:rPr>
          <w:rFonts w:ascii="Times New Roman" w:hAnsi="Times New Roman" w:cs="Times New Roman"/>
          <w:sz w:val="28"/>
          <w:szCs w:val="28"/>
          <w:lang w:val="en-US"/>
        </w:rPr>
        <w:t xml:space="preserve">144 </w:t>
      </w:r>
      <w:r w:rsidRPr="002D3BC5">
        <w:rPr>
          <w:rFonts w:ascii="Times New Roman" w:hAnsi="Times New Roman" w:cs="Times New Roman"/>
          <w:sz w:val="28"/>
          <w:szCs w:val="28"/>
          <w:lang w:val="en-US"/>
        </w:rPr>
        <w:t>Ulbritcth, T. L. V., Southgate, D. A. T. Coronary heart disease: seven dietary factors</w:t>
      </w:r>
      <w:r w:rsidRPr="00C471E3">
        <w:rPr>
          <w:rFonts w:ascii="Times New Roman" w:hAnsi="Times New Roman" w:cs="Times New Roman"/>
          <w:sz w:val="28"/>
          <w:szCs w:val="28"/>
          <w:lang w:val="en-US"/>
        </w:rPr>
        <w:t xml:space="preserve"> //</w:t>
      </w:r>
      <w:r w:rsidRPr="002D3BC5">
        <w:rPr>
          <w:rFonts w:ascii="Times New Roman" w:hAnsi="Times New Roman" w:cs="Times New Roman"/>
          <w:sz w:val="28"/>
          <w:szCs w:val="28"/>
          <w:lang w:val="en-US"/>
        </w:rPr>
        <w:t xml:space="preserve"> </w:t>
      </w:r>
      <w:proofErr w:type="gramStart"/>
      <w:r w:rsidRPr="002D3BC5">
        <w:rPr>
          <w:rFonts w:ascii="Times New Roman" w:hAnsi="Times New Roman" w:cs="Times New Roman"/>
          <w:sz w:val="28"/>
          <w:szCs w:val="28"/>
          <w:lang w:val="en-US"/>
        </w:rPr>
        <w:t>Lancet</w:t>
      </w:r>
      <w:r w:rsidRPr="006A28A6">
        <w:rPr>
          <w:rFonts w:ascii="Times New Roman" w:hAnsi="Times New Roman" w:cs="Times New Roman"/>
          <w:sz w:val="28"/>
          <w:szCs w:val="28"/>
          <w:lang w:val="en-US"/>
        </w:rPr>
        <w:t>.-</w:t>
      </w:r>
      <w:proofErr w:type="gramEnd"/>
      <w:r w:rsidRPr="006A28A6">
        <w:rPr>
          <w:rFonts w:ascii="Times New Roman" w:hAnsi="Times New Roman" w:cs="Times New Roman"/>
          <w:sz w:val="28"/>
          <w:szCs w:val="28"/>
          <w:lang w:val="en-US"/>
        </w:rPr>
        <w:t xml:space="preserve"> </w:t>
      </w:r>
      <w:r w:rsidRPr="008A107C">
        <w:rPr>
          <w:rFonts w:ascii="Times New Roman" w:hAnsi="Times New Roman" w:cs="Times New Roman"/>
          <w:sz w:val="28"/>
          <w:szCs w:val="28"/>
          <w:lang w:val="en-US"/>
        </w:rPr>
        <w:t xml:space="preserve">1991.- </w:t>
      </w:r>
      <w:r>
        <w:rPr>
          <w:rFonts w:ascii="Times New Roman" w:hAnsi="Times New Roman" w:cs="Times New Roman"/>
          <w:sz w:val="28"/>
          <w:szCs w:val="28"/>
          <w:lang w:val="en-GB"/>
        </w:rPr>
        <w:t>Vol</w:t>
      </w:r>
      <w:r w:rsidRPr="008A107C">
        <w:rPr>
          <w:rFonts w:ascii="Times New Roman" w:hAnsi="Times New Roman" w:cs="Times New Roman"/>
          <w:sz w:val="28"/>
          <w:szCs w:val="28"/>
          <w:lang w:val="en-US"/>
        </w:rPr>
        <w:t xml:space="preserve">. 338.- </w:t>
      </w:r>
      <w:r>
        <w:rPr>
          <w:rFonts w:ascii="Times New Roman" w:hAnsi="Times New Roman" w:cs="Times New Roman"/>
          <w:sz w:val="28"/>
          <w:szCs w:val="28"/>
          <w:lang w:val="en-US"/>
        </w:rPr>
        <w:t>P</w:t>
      </w:r>
      <w:r w:rsidRPr="008A107C">
        <w:rPr>
          <w:rFonts w:ascii="Times New Roman" w:hAnsi="Times New Roman" w:cs="Times New Roman"/>
          <w:sz w:val="28"/>
          <w:szCs w:val="28"/>
          <w:lang w:val="en-US"/>
        </w:rPr>
        <w:t>. 985–992.</w:t>
      </w:r>
    </w:p>
    <w:p w14:paraId="6CA630A0" w14:textId="77777777" w:rsidR="005C70A0" w:rsidRDefault="005C70A0" w:rsidP="00A55E82">
      <w:pPr>
        <w:autoSpaceDE w:val="0"/>
        <w:autoSpaceDN w:val="0"/>
        <w:adjustRightInd w:val="0"/>
        <w:spacing w:after="0" w:line="240" w:lineRule="auto"/>
        <w:ind w:firstLine="709"/>
        <w:jc w:val="both"/>
        <w:rPr>
          <w:rFonts w:ascii="Times New Roman" w:hAnsi="Times New Roman" w:cs="Times New Roman"/>
          <w:sz w:val="28"/>
          <w:szCs w:val="28"/>
        </w:rPr>
      </w:pPr>
      <w:r w:rsidRPr="00187EB5">
        <w:rPr>
          <w:rFonts w:ascii="Times New Roman" w:hAnsi="Times New Roman" w:cs="Times New Roman"/>
          <w:sz w:val="28"/>
          <w:szCs w:val="28"/>
          <w:lang w:val="en-US"/>
        </w:rPr>
        <w:t xml:space="preserve">145 </w:t>
      </w:r>
      <w:r w:rsidRPr="002D3BC5">
        <w:rPr>
          <w:rFonts w:ascii="Times New Roman" w:hAnsi="Times New Roman" w:cs="Times New Roman"/>
          <w:sz w:val="28"/>
          <w:szCs w:val="28"/>
          <w:lang w:val="en-US"/>
        </w:rPr>
        <w:t>Tait J</w:t>
      </w:r>
      <w:r w:rsidRPr="00187EB5">
        <w:rPr>
          <w:rFonts w:ascii="Times New Roman" w:hAnsi="Times New Roman" w:cs="Times New Roman"/>
          <w:sz w:val="28"/>
          <w:szCs w:val="28"/>
          <w:lang w:val="en-US"/>
        </w:rPr>
        <w:t>.</w:t>
      </w:r>
      <w:r w:rsidRPr="002D3BC5">
        <w:rPr>
          <w:rFonts w:ascii="Times New Roman" w:hAnsi="Times New Roman" w:cs="Times New Roman"/>
          <w:sz w:val="28"/>
          <w:szCs w:val="28"/>
          <w:lang w:val="en-US"/>
        </w:rPr>
        <w:t xml:space="preserve"> R</w:t>
      </w:r>
      <w:r w:rsidRPr="00187EB5">
        <w:rPr>
          <w:rFonts w:ascii="Times New Roman" w:hAnsi="Times New Roman" w:cs="Times New Roman"/>
          <w:sz w:val="28"/>
          <w:szCs w:val="28"/>
          <w:lang w:val="en-US"/>
        </w:rPr>
        <w:t>.</w:t>
      </w:r>
      <w:r w:rsidRPr="002D3BC5">
        <w:rPr>
          <w:rFonts w:ascii="Times New Roman" w:hAnsi="Times New Roman" w:cs="Times New Roman"/>
          <w:sz w:val="28"/>
          <w:szCs w:val="28"/>
          <w:lang w:val="en-US"/>
        </w:rPr>
        <w:t xml:space="preserve"> and Reecy</w:t>
      </w:r>
      <w:r w:rsidRPr="00187EB5">
        <w:rPr>
          <w:rFonts w:ascii="Times New Roman" w:hAnsi="Times New Roman" w:cs="Times New Roman"/>
          <w:sz w:val="28"/>
          <w:szCs w:val="28"/>
          <w:lang w:val="en-US"/>
        </w:rPr>
        <w:t xml:space="preserve"> </w:t>
      </w:r>
      <w:r w:rsidRPr="002D3BC5">
        <w:rPr>
          <w:rFonts w:ascii="Times New Roman" w:hAnsi="Times New Roman" w:cs="Times New Roman"/>
          <w:sz w:val="28"/>
          <w:szCs w:val="28"/>
          <w:lang w:val="en-US"/>
        </w:rPr>
        <w:t>J</w:t>
      </w:r>
      <w:r w:rsidRPr="00187EB5">
        <w:rPr>
          <w:rFonts w:ascii="Times New Roman" w:hAnsi="Times New Roman" w:cs="Times New Roman"/>
          <w:sz w:val="28"/>
          <w:szCs w:val="28"/>
          <w:lang w:val="en-US"/>
        </w:rPr>
        <w:t>.</w:t>
      </w:r>
      <w:r w:rsidRPr="002D3BC5">
        <w:rPr>
          <w:rFonts w:ascii="Times New Roman" w:hAnsi="Times New Roman" w:cs="Times New Roman"/>
          <w:sz w:val="28"/>
          <w:szCs w:val="28"/>
          <w:lang w:val="en-US"/>
        </w:rPr>
        <w:t xml:space="preserve"> Investigating Opportunities Available in Genetic Selection for Healthy Beef</w:t>
      </w:r>
      <w:r w:rsidRPr="00C471E3">
        <w:rPr>
          <w:rFonts w:ascii="Times New Roman" w:hAnsi="Times New Roman" w:cs="Times New Roman"/>
          <w:sz w:val="28"/>
          <w:szCs w:val="28"/>
          <w:lang w:val="en-US"/>
        </w:rPr>
        <w:t>.</w:t>
      </w:r>
      <w:r w:rsidRPr="002D3BC5">
        <w:rPr>
          <w:rFonts w:ascii="Times New Roman" w:hAnsi="Times New Roman" w:cs="Times New Roman"/>
          <w:sz w:val="28"/>
          <w:szCs w:val="28"/>
          <w:lang w:val="en-US"/>
        </w:rPr>
        <w:t xml:space="preserve"> Iowa State University</w:t>
      </w:r>
      <w:r w:rsidRPr="005A1529">
        <w:rPr>
          <w:rFonts w:ascii="Times New Roman" w:hAnsi="Times New Roman" w:cs="Times New Roman"/>
          <w:sz w:val="28"/>
          <w:szCs w:val="28"/>
          <w:lang w:val="en-US"/>
        </w:rPr>
        <w:t>.</w:t>
      </w:r>
      <w:r w:rsidRPr="0011318E">
        <w:rPr>
          <w:rFonts w:ascii="Times New Roman" w:hAnsi="Times New Roman" w:cs="Times New Roman"/>
          <w:sz w:val="28"/>
          <w:szCs w:val="28"/>
          <w:lang w:val="en-US"/>
        </w:rPr>
        <w:t xml:space="preserve"> -</w:t>
      </w:r>
      <w:r w:rsidRPr="002D3BC5">
        <w:rPr>
          <w:rFonts w:ascii="Times New Roman" w:hAnsi="Times New Roman" w:cs="Times New Roman"/>
          <w:sz w:val="28"/>
          <w:szCs w:val="28"/>
          <w:lang w:val="en-US"/>
        </w:rPr>
        <w:t xml:space="preserve"> </w:t>
      </w:r>
      <w:r w:rsidRPr="002D3BC5">
        <w:rPr>
          <w:rFonts w:ascii="Times New Roman" w:hAnsi="Times New Roman" w:cs="Times New Roman"/>
          <w:sz w:val="28"/>
          <w:szCs w:val="28"/>
        </w:rPr>
        <w:t>may 2007.</w:t>
      </w:r>
      <w:r>
        <w:rPr>
          <w:rFonts w:ascii="Times New Roman" w:hAnsi="Times New Roman" w:cs="Times New Roman"/>
          <w:sz w:val="28"/>
          <w:szCs w:val="28"/>
        </w:rPr>
        <w:t>-Р 1-5.</w:t>
      </w:r>
    </w:p>
    <w:p w14:paraId="3EA46622" w14:textId="77777777" w:rsidR="005C70A0" w:rsidRPr="00F255C8" w:rsidRDefault="005C70A0" w:rsidP="00A55E82">
      <w:pPr>
        <w:autoSpaceDE w:val="0"/>
        <w:autoSpaceDN w:val="0"/>
        <w:adjustRightInd w:val="0"/>
        <w:spacing w:after="0" w:line="240" w:lineRule="auto"/>
        <w:jc w:val="both"/>
        <w:rPr>
          <w:rFonts w:ascii="Times New Roman" w:hAnsi="Times New Roman" w:cs="Times New Roman"/>
          <w:sz w:val="28"/>
          <w:szCs w:val="28"/>
          <w:shd w:val="clear" w:color="auto" w:fill="FFFFFF"/>
        </w:rPr>
      </w:pPr>
      <w:r w:rsidRPr="00F255C8">
        <w:rPr>
          <w:rFonts w:ascii="Times New Roman" w:hAnsi="Times New Roman" w:cs="Times New Roman"/>
          <w:sz w:val="28"/>
          <w:szCs w:val="28"/>
        </w:rPr>
        <w:lastRenderedPageBreak/>
        <w:t>[Electronic resource]</w:t>
      </w:r>
      <w:r>
        <w:rPr>
          <w:rFonts w:ascii="Times New Roman" w:hAnsi="Times New Roman" w:cs="Times New Roman"/>
          <w:sz w:val="28"/>
          <w:szCs w:val="28"/>
        </w:rPr>
        <w:t xml:space="preserve"> (</w:t>
      </w:r>
      <w:r w:rsidRPr="00B45781">
        <w:rPr>
          <w:rFonts w:ascii="Times New Roman" w:hAnsi="Times New Roman" w:cs="Times New Roman"/>
          <w:sz w:val="28"/>
          <w:szCs w:val="28"/>
          <w:lang w:val="en-US"/>
        </w:rPr>
        <w:t xml:space="preserve">URL: </w:t>
      </w:r>
      <w:r>
        <w:rPr>
          <w:rFonts w:ascii="Times New Roman" w:hAnsi="Times New Roman" w:cs="Times New Roman"/>
          <w:sz w:val="28"/>
          <w:szCs w:val="28"/>
        </w:rPr>
        <w:t xml:space="preserve"> </w:t>
      </w:r>
      <w:hyperlink r:id="rId34" w:history="1">
        <w:r w:rsidRPr="0098581B">
          <w:rPr>
            <w:rStyle w:val="aa"/>
            <w:rFonts w:ascii="Times New Roman" w:hAnsi="Times New Roman" w:cs="Times New Roman"/>
            <w:sz w:val="28"/>
            <w:szCs w:val="28"/>
          </w:rPr>
          <w:t>http://www.bifconference.com/bif2007/newsroom_pdf/3Friday/BIF07ETTait.pdf</w:t>
        </w:r>
      </w:hyperlink>
      <w:r>
        <w:rPr>
          <w:rFonts w:ascii="Times New Roman" w:hAnsi="Times New Roman" w:cs="Times New Roman"/>
          <w:sz w:val="28"/>
          <w:szCs w:val="28"/>
        </w:rPr>
        <w:t>) 09.2021.</w:t>
      </w:r>
    </w:p>
    <w:p w14:paraId="43EEF181" w14:textId="77777777" w:rsidR="005C70A0" w:rsidRPr="00EF5009" w:rsidRDefault="005C70A0" w:rsidP="00A55E82">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14</w:t>
      </w:r>
      <w:r w:rsidRPr="00DE1236">
        <w:rPr>
          <w:rFonts w:ascii="Times New Roman" w:hAnsi="Times New Roman" w:cs="Times New Roman"/>
          <w:sz w:val="28"/>
          <w:szCs w:val="28"/>
          <w:lang w:val="ru-RU"/>
        </w:rPr>
        <w:t>6</w:t>
      </w:r>
      <w:r w:rsidRPr="00EF5009">
        <w:rPr>
          <w:rFonts w:ascii="Times New Roman" w:hAnsi="Times New Roman" w:cs="Times New Roman"/>
          <w:sz w:val="28"/>
          <w:szCs w:val="28"/>
          <w:lang w:val="ru-RU"/>
        </w:rPr>
        <w:t xml:space="preserve"> Санитарные правила по устройству оборудования и содержания экспериментально-биологических клиник (вивариев): от 06.04.1973 года №1045-73 (часть 3 оборудование вивария и условия размещения животных), пункт 3.3.</w:t>
      </w:r>
    </w:p>
    <w:p w14:paraId="40B3C2D2" w14:textId="77777777" w:rsidR="005C70A0" w:rsidRPr="00EF5009" w:rsidRDefault="005C70A0" w:rsidP="00A55E82">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14</w:t>
      </w:r>
      <w:r w:rsidRPr="005C70A0">
        <w:rPr>
          <w:rFonts w:ascii="Times New Roman" w:hAnsi="Times New Roman" w:cs="Times New Roman"/>
          <w:sz w:val="28"/>
          <w:szCs w:val="28"/>
          <w:lang w:val="ru-RU"/>
        </w:rPr>
        <w:t>7</w:t>
      </w:r>
      <w:r w:rsidRPr="00EF5009">
        <w:rPr>
          <w:rFonts w:ascii="Times New Roman" w:hAnsi="Times New Roman" w:cs="Times New Roman"/>
          <w:sz w:val="28"/>
          <w:szCs w:val="28"/>
          <w:lang w:val="ru-RU"/>
        </w:rPr>
        <w:t xml:space="preserve"> Оценка безопасности наноматериалов. Методические рекомендации: утв. </w:t>
      </w:r>
      <w:hyperlink r:id="rId35" w:anchor="0" w:history="1">
        <w:r w:rsidRPr="00EF5009">
          <w:rPr>
            <w:rFonts w:ascii="Times New Roman" w:hAnsi="Times New Roman" w:cs="Times New Roman"/>
            <w:sz w:val="28"/>
            <w:szCs w:val="28"/>
            <w:lang w:val="ru-RU"/>
          </w:rPr>
          <w:t>приказом</w:t>
        </w:r>
      </w:hyperlink>
      <w:r w:rsidRPr="00EF5009">
        <w:rPr>
          <w:rFonts w:ascii="Times New Roman" w:hAnsi="Times New Roman" w:cs="Times New Roman"/>
          <w:sz w:val="28"/>
          <w:szCs w:val="28"/>
          <w:lang w:val="ru-RU"/>
        </w:rPr>
        <w:t xml:space="preserve"> Федеральной службы по надзору в сфере защиты прав потребителей и благополучия человека от 12 октября 2007 г. N 280.</w:t>
      </w:r>
    </w:p>
    <w:p w14:paraId="4B45CDC7" w14:textId="77777777" w:rsidR="005C70A0" w:rsidRDefault="005C70A0" w:rsidP="00A55E82">
      <w:pPr>
        <w:spacing w:after="0" w:line="240" w:lineRule="auto"/>
        <w:ind w:firstLine="709"/>
        <w:jc w:val="both"/>
        <w:rPr>
          <w:rFonts w:ascii="Times New Roman" w:hAnsi="Times New Roman" w:cs="Times New Roman"/>
          <w:sz w:val="28"/>
          <w:szCs w:val="28"/>
        </w:rPr>
      </w:pPr>
      <w:r w:rsidRPr="00EF5009">
        <w:rPr>
          <w:rFonts w:ascii="Times New Roman" w:hAnsi="Times New Roman" w:cs="Times New Roman"/>
          <w:sz w:val="28"/>
          <w:szCs w:val="28"/>
          <w:lang w:val="ru-RU"/>
        </w:rPr>
        <w:t>14</w:t>
      </w:r>
      <w:r w:rsidRPr="007036F6">
        <w:rPr>
          <w:rFonts w:ascii="Times New Roman" w:hAnsi="Times New Roman" w:cs="Times New Roman"/>
          <w:sz w:val="28"/>
          <w:szCs w:val="28"/>
          <w:lang w:val="ru-RU"/>
        </w:rPr>
        <w:t>8</w:t>
      </w:r>
      <w:r w:rsidRPr="00EF5009">
        <w:rPr>
          <w:rFonts w:ascii="Times New Roman" w:hAnsi="Times New Roman" w:cs="Times New Roman"/>
          <w:sz w:val="28"/>
          <w:szCs w:val="28"/>
          <w:lang w:val="ru-RU"/>
        </w:rPr>
        <w:t xml:space="preserve"> Европейская конвенция о защите позвоночных животных, используемых для экспериментов или в иных научных целях: утверждено Страсбург, 18 марта 1986 года, Серии европейских договоров - № 123.</w:t>
      </w:r>
    </w:p>
    <w:p w14:paraId="4FF41CD0" w14:textId="77777777" w:rsidR="005C70A0" w:rsidRPr="00EF5009" w:rsidRDefault="005C70A0" w:rsidP="00A55E82">
      <w:pPr>
        <w:spacing w:after="0" w:line="240" w:lineRule="auto"/>
        <w:ind w:firstLine="709"/>
        <w:jc w:val="both"/>
        <w:rPr>
          <w:rFonts w:ascii="Times New Roman" w:hAnsi="Times New Roman" w:cs="Times New Roman"/>
          <w:sz w:val="28"/>
          <w:szCs w:val="28"/>
          <w:lang w:val="ru-RU"/>
        </w:rPr>
      </w:pPr>
      <w:r w:rsidRPr="00610A1E">
        <w:rPr>
          <w:rFonts w:ascii="Times New Roman" w:hAnsi="Times New Roman" w:cs="Times New Roman"/>
          <w:sz w:val="28"/>
          <w:szCs w:val="28"/>
          <w:lang w:val="ru-RU"/>
        </w:rPr>
        <w:t xml:space="preserve">149 </w:t>
      </w:r>
      <w:r w:rsidRPr="00EF5009">
        <w:rPr>
          <w:rFonts w:ascii="Times New Roman" w:hAnsi="Times New Roman" w:cs="Times New Roman"/>
          <w:sz w:val="28"/>
          <w:szCs w:val="28"/>
          <w:lang w:val="ru-RU"/>
        </w:rPr>
        <w:t>Сарсембаев Х.С., Синявский Ю.А., Ибраимов Ы.С. Использование сухого кобыльего молока в производстве специализированных продуктов спортивного питания // Experimental Biology. – 2021. - №1 (86). – С. 78 – 87.</w:t>
      </w:r>
    </w:p>
    <w:p w14:paraId="69C5E4B4" w14:textId="77777777" w:rsidR="005C70A0" w:rsidRPr="00EF5009" w:rsidRDefault="005C70A0" w:rsidP="00A55E82">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1</w:t>
      </w:r>
      <w:r w:rsidRPr="000B7116">
        <w:rPr>
          <w:rFonts w:ascii="Times New Roman" w:hAnsi="Times New Roman" w:cs="Times New Roman"/>
          <w:sz w:val="28"/>
          <w:szCs w:val="28"/>
          <w:lang w:val="ru-RU"/>
        </w:rPr>
        <w:t>50</w:t>
      </w:r>
      <w:r w:rsidRPr="00EF5009">
        <w:rPr>
          <w:rFonts w:ascii="Times New Roman" w:hAnsi="Times New Roman" w:cs="Times New Roman"/>
          <w:sz w:val="28"/>
          <w:szCs w:val="28"/>
          <w:lang w:val="ru-RU"/>
        </w:rPr>
        <w:t xml:space="preserve"> Прохоров М. И. Методы биохимических исследований / под ред. М.И. Прохорова. - Л: Изд-во ЛГУ, 1982. - 272 с.</w:t>
      </w:r>
    </w:p>
    <w:p w14:paraId="67E3BEC1" w14:textId="77777777" w:rsidR="005C70A0" w:rsidRPr="00EF5009" w:rsidRDefault="005C70A0" w:rsidP="00A55E82">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1</w:t>
      </w:r>
      <w:r w:rsidRPr="00C95B78">
        <w:rPr>
          <w:rFonts w:ascii="Times New Roman" w:hAnsi="Times New Roman" w:cs="Times New Roman"/>
          <w:sz w:val="28"/>
          <w:szCs w:val="28"/>
          <w:lang w:val="ru-RU"/>
        </w:rPr>
        <w:t>51</w:t>
      </w:r>
      <w:r w:rsidRPr="00EF5009">
        <w:rPr>
          <w:rFonts w:ascii="Times New Roman" w:hAnsi="Times New Roman" w:cs="Times New Roman"/>
          <w:sz w:val="28"/>
          <w:szCs w:val="28"/>
          <w:lang w:val="ru-RU"/>
        </w:rPr>
        <w:t xml:space="preserve"> Казенов А.М., Маслова М.Н., Шалабодов А.Д. Исследование активности Na/K-АТФазы в эритроцитах млекопитающих // Биохимия. - 1984. - Т. 49, Вып. 7. - С. 1089-1095.</w:t>
      </w:r>
    </w:p>
    <w:p w14:paraId="2719EB80" w14:textId="77777777"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1</w:t>
      </w:r>
      <w:r>
        <w:rPr>
          <w:rFonts w:ascii="Times New Roman" w:hAnsi="Times New Roman" w:cs="Times New Roman"/>
          <w:sz w:val="28"/>
          <w:szCs w:val="28"/>
          <w:lang w:val="en-US"/>
        </w:rPr>
        <w:t>52</w:t>
      </w:r>
      <w:r w:rsidRPr="008064FB">
        <w:rPr>
          <w:rFonts w:ascii="Times New Roman" w:hAnsi="Times New Roman" w:cs="Times New Roman"/>
          <w:sz w:val="28"/>
          <w:szCs w:val="28"/>
          <w:lang w:val="en-US"/>
        </w:rPr>
        <w:t xml:space="preserve"> Omura T., Sato R. The carbon monoxide-binding pigment of liver microsomes // </w:t>
      </w:r>
      <w:r w:rsidRPr="008064FB">
        <w:rPr>
          <w:rFonts w:ascii="Times New Roman" w:hAnsi="Times New Roman" w:cs="Times New Roman"/>
          <w:sz w:val="28"/>
          <w:szCs w:val="28"/>
          <w:shd w:val="clear" w:color="auto" w:fill="FFFFFF"/>
          <w:lang w:val="en-US"/>
        </w:rPr>
        <w:t xml:space="preserve">Journal of Biological Chemistry. - 1964. - </w:t>
      </w:r>
      <w:r w:rsidRPr="008064FB">
        <w:rPr>
          <w:rFonts w:ascii="Times New Roman" w:hAnsi="Times New Roman" w:cs="Times New Roman"/>
          <w:sz w:val="28"/>
          <w:szCs w:val="28"/>
          <w:lang w:val="en-US"/>
        </w:rPr>
        <w:t xml:space="preserve">Vol. 239, N 7. -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 2370-2378.</w:t>
      </w:r>
    </w:p>
    <w:p w14:paraId="286C4ADE" w14:textId="77777777" w:rsidR="005C70A0" w:rsidRPr="00EF5009" w:rsidRDefault="005C70A0" w:rsidP="00A55E82">
      <w:pPr>
        <w:spacing w:after="0" w:line="240" w:lineRule="auto"/>
        <w:ind w:firstLine="709"/>
        <w:jc w:val="both"/>
        <w:rPr>
          <w:rFonts w:ascii="Times New Roman" w:hAnsi="Times New Roman" w:cs="Times New Roman"/>
          <w:b/>
          <w:sz w:val="28"/>
          <w:szCs w:val="28"/>
          <w:lang w:val="ru-RU"/>
        </w:rPr>
      </w:pPr>
      <w:r w:rsidRPr="00EF5009">
        <w:rPr>
          <w:rFonts w:ascii="Times New Roman" w:hAnsi="Times New Roman" w:cs="Times New Roman"/>
          <w:sz w:val="28"/>
          <w:szCs w:val="28"/>
          <w:lang w:val="ru-RU"/>
        </w:rPr>
        <w:t>1</w:t>
      </w:r>
      <w:r w:rsidRPr="00A32138">
        <w:rPr>
          <w:rFonts w:ascii="Times New Roman" w:hAnsi="Times New Roman" w:cs="Times New Roman"/>
          <w:sz w:val="28"/>
          <w:szCs w:val="28"/>
          <w:lang w:val="ru-RU"/>
        </w:rPr>
        <w:t>53</w:t>
      </w:r>
      <w:r w:rsidRPr="00EF5009">
        <w:rPr>
          <w:rFonts w:ascii="Times New Roman" w:hAnsi="Times New Roman" w:cs="Times New Roman"/>
          <w:sz w:val="28"/>
          <w:szCs w:val="28"/>
          <w:lang w:val="ru-RU"/>
        </w:rPr>
        <w:t xml:space="preserve"> Стальная И. Д. Метод определения малонового диальдегида с помощью тиобарбитуровой кислоты / И. Д. Стальная, Т. Г. Гаришвили // Современные методы в биохимии / под ред. В. Н. Ореховича. — Москва: Медицина, 1977.- С. 66-68.</w:t>
      </w:r>
      <w:r w:rsidRPr="00EF5009">
        <w:rPr>
          <w:rFonts w:ascii="Times New Roman" w:hAnsi="Times New Roman" w:cs="Times New Roman"/>
          <w:b/>
          <w:sz w:val="28"/>
          <w:szCs w:val="28"/>
          <w:lang w:val="ru-RU"/>
        </w:rPr>
        <w:t xml:space="preserve"> </w:t>
      </w:r>
    </w:p>
    <w:p w14:paraId="5D80F76B" w14:textId="77777777" w:rsidR="005C70A0" w:rsidRPr="00EF5009" w:rsidRDefault="005C70A0" w:rsidP="00A55E82">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15</w:t>
      </w:r>
      <w:r w:rsidRPr="00813F7B">
        <w:rPr>
          <w:rFonts w:ascii="Times New Roman" w:hAnsi="Times New Roman" w:cs="Times New Roman"/>
          <w:sz w:val="28"/>
          <w:szCs w:val="28"/>
          <w:lang w:val="ru-RU"/>
        </w:rPr>
        <w:t>4</w:t>
      </w:r>
      <w:r w:rsidRPr="00EF5009">
        <w:rPr>
          <w:rFonts w:ascii="Times New Roman" w:hAnsi="Times New Roman" w:cs="Times New Roman"/>
          <w:sz w:val="28"/>
          <w:szCs w:val="28"/>
          <w:lang w:val="ru-RU"/>
        </w:rPr>
        <w:t xml:space="preserve"> Гаврилов В.Б., Мишкорудная М.И. Спектрофотометрическое определение содержания гидроперекисей липидов в плазме крови // Лабораторное дело. - 1983. - N 3. - С. 33-36.</w:t>
      </w:r>
    </w:p>
    <w:p w14:paraId="37A0BCBB" w14:textId="77777777" w:rsidR="005C70A0" w:rsidRDefault="005C70A0" w:rsidP="00A55E82">
      <w:pPr>
        <w:autoSpaceDE w:val="0"/>
        <w:autoSpaceDN w:val="0"/>
        <w:adjustRightInd w:val="0"/>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15</w:t>
      </w:r>
      <w:r>
        <w:rPr>
          <w:rFonts w:ascii="Times New Roman" w:hAnsi="Times New Roman" w:cs="Times New Roman"/>
          <w:sz w:val="28"/>
          <w:szCs w:val="28"/>
          <w:lang w:val="en-US"/>
        </w:rPr>
        <w:t>5</w:t>
      </w:r>
      <w:r w:rsidRPr="008064FB">
        <w:rPr>
          <w:rFonts w:ascii="Times New Roman" w:hAnsi="Times New Roman" w:cs="Times New Roman"/>
          <w:sz w:val="28"/>
          <w:szCs w:val="28"/>
          <w:lang w:val="en-US"/>
        </w:rPr>
        <w:t xml:space="preserve"> Oliver H Lowry, Helen Tredway Graham, Frances B Harris, Martha K Priebat, Ansel R Marks, Robert U Bregman. The chemical measurement of histamine in blood plasma and cells // Journal of Pharmacology and Experimental Therapeutics. – 1951. – Volume 112, Issue 1. - Pages 116-126. </w:t>
      </w:r>
    </w:p>
    <w:p w14:paraId="2C752B40" w14:textId="77777777" w:rsidR="005C70A0" w:rsidRPr="00C67E91" w:rsidRDefault="005C70A0" w:rsidP="00A55E82">
      <w:pPr>
        <w:autoSpaceDE w:val="0"/>
        <w:autoSpaceDN w:val="0"/>
        <w:adjustRightInd w:val="0"/>
        <w:spacing w:after="0" w:line="240" w:lineRule="auto"/>
        <w:ind w:firstLine="709"/>
        <w:jc w:val="both"/>
        <w:rPr>
          <w:rFonts w:ascii="Times New Roman" w:hAnsi="Times New Roman" w:cs="Times New Roman"/>
          <w:sz w:val="28"/>
          <w:szCs w:val="28"/>
          <w:lang w:val="ru-RU"/>
        </w:rPr>
      </w:pPr>
      <w:r w:rsidRPr="00C67E91">
        <w:rPr>
          <w:rFonts w:ascii="Times New Roman" w:hAnsi="Times New Roman" w:cs="Times New Roman"/>
          <w:sz w:val="28"/>
          <w:szCs w:val="28"/>
          <w:lang w:val="ru-RU"/>
        </w:rPr>
        <w:t xml:space="preserve">156 </w:t>
      </w:r>
      <w:r w:rsidRPr="00EF5009">
        <w:rPr>
          <w:rFonts w:ascii="Times New Roman" w:hAnsi="Times New Roman" w:cs="Times New Roman"/>
          <w:sz w:val="28"/>
          <w:szCs w:val="28"/>
          <w:lang w:val="ru-RU"/>
        </w:rPr>
        <w:t>Сарсембаев Х.С., Синявский Ю.А., Казис Милашюс. Влияние низкомолекулярных пептидов, выделенных из кобыльего молока, на работоспособность крыс при физической нагрузке // Вестник Карагандинского университета. – 2021. – № 1. – С. 50 – 57. DOI 10.31489/2021BMG1/50-57</w:t>
      </w:r>
    </w:p>
    <w:p w14:paraId="2608FD82" w14:textId="77777777" w:rsidR="005C70A0" w:rsidRPr="00EF5009" w:rsidRDefault="005C70A0" w:rsidP="00A55E82">
      <w:pPr>
        <w:autoSpaceDE w:val="0"/>
        <w:autoSpaceDN w:val="0"/>
        <w:adjustRightInd w:val="0"/>
        <w:spacing w:after="0" w:line="240" w:lineRule="auto"/>
        <w:ind w:firstLine="708"/>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15</w:t>
      </w:r>
      <w:r w:rsidRPr="00DE7266">
        <w:rPr>
          <w:rFonts w:ascii="Times New Roman" w:hAnsi="Times New Roman" w:cs="Times New Roman"/>
          <w:sz w:val="28"/>
          <w:szCs w:val="28"/>
          <w:lang w:val="ru-RU"/>
        </w:rPr>
        <w:t>7</w:t>
      </w:r>
      <w:r w:rsidRPr="00EF5009">
        <w:rPr>
          <w:rFonts w:ascii="Times New Roman" w:hAnsi="Times New Roman" w:cs="Times New Roman"/>
          <w:sz w:val="28"/>
          <w:szCs w:val="28"/>
          <w:lang w:val="ru-RU"/>
        </w:rPr>
        <w:t xml:space="preserve"> Иванов Д. Г., Александровская Н. В., Афонькина У. А., Ерошкин П. В., Семенов А. Н., Бусыгин Д. В. Адаптационные изменения у крыс при ежедневном выполнении физической нагрузки в методике «Бег на тредбане» // Биомедицина. - 2017. - №2. - С. 4-22.</w:t>
      </w:r>
    </w:p>
    <w:p w14:paraId="41F2341A" w14:textId="77777777" w:rsidR="005C70A0" w:rsidRPr="00EF5009" w:rsidRDefault="005C70A0" w:rsidP="00A55E82">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lastRenderedPageBreak/>
        <w:t>15</w:t>
      </w:r>
      <w:r w:rsidRPr="002C043A">
        <w:rPr>
          <w:rFonts w:ascii="Times New Roman" w:hAnsi="Times New Roman" w:cs="Times New Roman"/>
          <w:sz w:val="28"/>
          <w:szCs w:val="28"/>
          <w:lang w:val="ru-RU"/>
        </w:rPr>
        <w:t>8</w:t>
      </w:r>
      <w:r w:rsidRPr="00EF5009">
        <w:rPr>
          <w:rFonts w:ascii="Times New Roman" w:hAnsi="Times New Roman" w:cs="Times New Roman"/>
          <w:sz w:val="28"/>
          <w:szCs w:val="28"/>
          <w:lang w:val="ru-RU"/>
        </w:rPr>
        <w:t xml:space="preserve"> Меньшиков В.В. Лабораторные методы исследования в клинике: Справочник. / Под ред. Меньшикова В.В.- М.: Медицина, 1987. - 368 с.</w:t>
      </w:r>
    </w:p>
    <w:p w14:paraId="03C5950D" w14:textId="77777777" w:rsidR="005C70A0" w:rsidRPr="00EF5009" w:rsidRDefault="005C70A0" w:rsidP="00A55E82">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15</w:t>
      </w:r>
      <w:r w:rsidRPr="002C043A">
        <w:rPr>
          <w:rFonts w:ascii="Times New Roman" w:hAnsi="Times New Roman" w:cs="Times New Roman"/>
          <w:sz w:val="28"/>
          <w:szCs w:val="28"/>
          <w:lang w:val="ru-RU"/>
        </w:rPr>
        <w:t>9</w:t>
      </w:r>
      <w:r w:rsidRPr="00EF5009">
        <w:rPr>
          <w:rFonts w:ascii="Times New Roman" w:hAnsi="Times New Roman" w:cs="Times New Roman"/>
          <w:sz w:val="28"/>
          <w:szCs w:val="28"/>
          <w:lang w:val="ru-RU"/>
        </w:rPr>
        <w:t xml:space="preserve"> Лелевич С. В. КЛИНИЧЕСКАЯ БИОХИМИЯ Клиническая биохимия: учебное пособие для студентов специальности 1-79 01 04 «Медико-диагностическое дело» / С. В. Лелевич. – Гродно: ГрГМУ, 2017. – 304 с.</w:t>
      </w:r>
    </w:p>
    <w:p w14:paraId="4DF3D1C3" w14:textId="600DED79" w:rsidR="005C70A0" w:rsidRPr="001D3159" w:rsidRDefault="005C70A0" w:rsidP="00A55E82">
      <w:pPr>
        <w:spacing w:after="0" w:line="240" w:lineRule="auto"/>
        <w:ind w:firstLine="708"/>
        <w:jc w:val="both"/>
        <w:rPr>
          <w:rFonts w:ascii="Times New Roman" w:hAnsi="Times New Roman" w:cs="Times New Roman"/>
          <w:sz w:val="28"/>
          <w:szCs w:val="28"/>
          <w:lang w:val="ru-RU"/>
        </w:rPr>
      </w:pPr>
      <w:r w:rsidRPr="00EF5009">
        <w:rPr>
          <w:rFonts w:ascii="Times New Roman" w:hAnsi="Times New Roman" w:cs="Times New Roman"/>
          <w:color w:val="000000"/>
          <w:sz w:val="28"/>
          <w:szCs w:val="28"/>
          <w:shd w:val="clear" w:color="auto" w:fill="FFFFFF"/>
          <w:lang w:val="ru-RU"/>
        </w:rPr>
        <w:t>1</w:t>
      </w:r>
      <w:r w:rsidRPr="009016D6">
        <w:rPr>
          <w:rFonts w:ascii="Times New Roman" w:hAnsi="Times New Roman" w:cs="Times New Roman"/>
          <w:color w:val="000000"/>
          <w:sz w:val="28"/>
          <w:szCs w:val="28"/>
          <w:shd w:val="clear" w:color="auto" w:fill="FFFFFF"/>
          <w:lang w:val="ru-RU"/>
        </w:rPr>
        <w:t>60</w:t>
      </w:r>
      <w:r w:rsidRPr="00EF5009">
        <w:rPr>
          <w:rFonts w:ascii="Times New Roman" w:hAnsi="Times New Roman" w:cs="Times New Roman"/>
          <w:color w:val="000000"/>
          <w:sz w:val="28"/>
          <w:szCs w:val="28"/>
          <w:shd w:val="clear" w:color="auto" w:fill="FFFFFF"/>
          <w:lang w:val="ru-RU"/>
        </w:rPr>
        <w:t xml:space="preserve"> Стальная И.Д. Метод определения диеновой конъюгации ненасыщенных жирных кислот // Современные методы в </w:t>
      </w:r>
      <w:proofErr w:type="gramStart"/>
      <w:r w:rsidR="007273E4" w:rsidRPr="00EF5009">
        <w:rPr>
          <w:rFonts w:ascii="Times New Roman" w:hAnsi="Times New Roman" w:cs="Times New Roman"/>
          <w:color w:val="000000"/>
          <w:sz w:val="28"/>
          <w:szCs w:val="28"/>
          <w:shd w:val="clear" w:color="auto" w:fill="FFFFFF"/>
          <w:lang w:val="ru-RU"/>
        </w:rPr>
        <w:t>биохимии.-</w:t>
      </w:r>
      <w:proofErr w:type="gramEnd"/>
      <w:r w:rsidRPr="00EF5009">
        <w:rPr>
          <w:rFonts w:ascii="Times New Roman" w:hAnsi="Times New Roman" w:cs="Times New Roman"/>
          <w:color w:val="000000"/>
          <w:sz w:val="28"/>
          <w:szCs w:val="28"/>
          <w:shd w:val="clear" w:color="auto" w:fill="FFFFFF"/>
          <w:lang w:val="ru-RU"/>
        </w:rPr>
        <w:t xml:space="preserve"> М</w:t>
      </w:r>
      <w:r w:rsidRPr="001D3159">
        <w:rPr>
          <w:rFonts w:ascii="Times New Roman" w:hAnsi="Times New Roman" w:cs="Times New Roman"/>
          <w:color w:val="000000"/>
          <w:sz w:val="28"/>
          <w:szCs w:val="28"/>
          <w:shd w:val="clear" w:color="auto" w:fill="FFFFFF"/>
          <w:lang w:val="ru-RU"/>
        </w:rPr>
        <w:t xml:space="preserve">.: </w:t>
      </w:r>
      <w:r w:rsidRPr="00EF5009">
        <w:rPr>
          <w:rFonts w:ascii="Times New Roman" w:hAnsi="Times New Roman" w:cs="Times New Roman"/>
          <w:color w:val="000000"/>
          <w:sz w:val="28"/>
          <w:szCs w:val="28"/>
          <w:shd w:val="clear" w:color="auto" w:fill="FFFFFF"/>
          <w:lang w:val="ru-RU"/>
        </w:rPr>
        <w:t>Медицина</w:t>
      </w:r>
      <w:r w:rsidRPr="001D3159">
        <w:rPr>
          <w:rFonts w:ascii="Times New Roman" w:hAnsi="Times New Roman" w:cs="Times New Roman"/>
          <w:color w:val="000000"/>
          <w:sz w:val="28"/>
          <w:szCs w:val="28"/>
          <w:shd w:val="clear" w:color="auto" w:fill="FFFFFF"/>
          <w:lang w:val="ru-RU"/>
        </w:rPr>
        <w:t xml:space="preserve">, 1977.- </w:t>
      </w:r>
      <w:r w:rsidRPr="00EF5009">
        <w:rPr>
          <w:rFonts w:ascii="Times New Roman" w:hAnsi="Times New Roman" w:cs="Times New Roman"/>
          <w:color w:val="000000"/>
          <w:sz w:val="28"/>
          <w:szCs w:val="28"/>
          <w:shd w:val="clear" w:color="auto" w:fill="FFFFFF"/>
          <w:lang w:val="ru-RU"/>
        </w:rPr>
        <w:t>С</w:t>
      </w:r>
      <w:r w:rsidRPr="001D3159">
        <w:rPr>
          <w:rFonts w:ascii="Times New Roman" w:hAnsi="Times New Roman" w:cs="Times New Roman"/>
          <w:color w:val="000000"/>
          <w:sz w:val="28"/>
          <w:szCs w:val="28"/>
          <w:shd w:val="clear" w:color="auto" w:fill="FFFFFF"/>
          <w:lang w:val="ru-RU"/>
        </w:rPr>
        <w:t>. 63-64</w:t>
      </w:r>
    </w:p>
    <w:p w14:paraId="1DC30EF7" w14:textId="77777777" w:rsidR="005C70A0" w:rsidRPr="00952D27" w:rsidRDefault="005C70A0" w:rsidP="00A55E82">
      <w:pPr>
        <w:spacing w:after="0" w:line="240" w:lineRule="auto"/>
        <w:ind w:firstLine="709"/>
        <w:jc w:val="both"/>
        <w:rPr>
          <w:rFonts w:ascii="Times New Roman" w:hAnsi="Times New Roman" w:cs="Times New Roman"/>
          <w:sz w:val="28"/>
          <w:szCs w:val="28"/>
          <w:lang w:val="en-US"/>
        </w:rPr>
      </w:pPr>
      <w:r w:rsidRPr="00952D27">
        <w:rPr>
          <w:rFonts w:ascii="Times New Roman" w:hAnsi="Times New Roman" w:cs="Times New Roman"/>
          <w:sz w:val="28"/>
          <w:szCs w:val="28"/>
          <w:lang w:val="en-US"/>
        </w:rPr>
        <w:t xml:space="preserve">161 </w:t>
      </w:r>
      <w:r w:rsidRPr="008064FB">
        <w:rPr>
          <w:rFonts w:ascii="Times New Roman" w:hAnsi="Times New Roman" w:cs="Times New Roman"/>
          <w:sz w:val="28"/>
          <w:szCs w:val="28"/>
          <w:lang w:val="en-US"/>
        </w:rPr>
        <w:t>Mancini</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G</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Carbonara</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A</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O</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Heremans</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J</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F</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Immunochemical</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quantitation</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of</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antigens</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by</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single</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radial</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immunodiffusion</w:t>
      </w:r>
      <w:r w:rsidRPr="00952D27">
        <w:rPr>
          <w:rFonts w:ascii="Times New Roman" w:hAnsi="Times New Roman" w:cs="Times New Roman"/>
          <w:sz w:val="28"/>
          <w:szCs w:val="28"/>
          <w:lang w:val="en-US"/>
        </w:rPr>
        <w:t xml:space="preserve"> // </w:t>
      </w:r>
      <w:r w:rsidRPr="008064FB">
        <w:rPr>
          <w:rFonts w:ascii="Times New Roman" w:hAnsi="Times New Roman" w:cs="Times New Roman"/>
          <w:sz w:val="28"/>
          <w:szCs w:val="28"/>
          <w:lang w:val="en-US"/>
        </w:rPr>
        <w:t>Immunochemistry</w:t>
      </w:r>
      <w:r w:rsidRPr="00952D27">
        <w:rPr>
          <w:rFonts w:ascii="Times New Roman" w:hAnsi="Times New Roman" w:cs="Times New Roman"/>
          <w:sz w:val="28"/>
          <w:szCs w:val="28"/>
          <w:lang w:val="en-US"/>
        </w:rPr>
        <w:t xml:space="preserve">. - 1965. - </w:t>
      </w:r>
      <w:r w:rsidRPr="008064FB">
        <w:rPr>
          <w:rFonts w:ascii="Times New Roman" w:hAnsi="Times New Roman" w:cs="Times New Roman"/>
          <w:sz w:val="28"/>
          <w:szCs w:val="28"/>
          <w:lang w:val="en-US"/>
        </w:rPr>
        <w:t>Volume</w:t>
      </w:r>
      <w:r w:rsidRPr="00952D27">
        <w:rPr>
          <w:rFonts w:ascii="Times New Roman" w:hAnsi="Times New Roman" w:cs="Times New Roman"/>
          <w:sz w:val="28"/>
          <w:szCs w:val="28"/>
          <w:lang w:val="en-US"/>
        </w:rPr>
        <w:t xml:space="preserve"> 2, </w:t>
      </w:r>
      <w:r w:rsidRPr="008064FB">
        <w:rPr>
          <w:rFonts w:ascii="Times New Roman" w:hAnsi="Times New Roman" w:cs="Times New Roman"/>
          <w:sz w:val="28"/>
          <w:szCs w:val="28"/>
          <w:lang w:val="en-US"/>
        </w:rPr>
        <w:t>Issue</w:t>
      </w:r>
      <w:r w:rsidRPr="00952D27">
        <w:rPr>
          <w:rFonts w:ascii="Times New Roman" w:hAnsi="Times New Roman" w:cs="Times New Roman"/>
          <w:sz w:val="28"/>
          <w:szCs w:val="28"/>
          <w:lang w:val="en-US"/>
        </w:rPr>
        <w:t xml:space="preserve"> 3. - </w:t>
      </w:r>
      <w:r w:rsidRPr="008064FB">
        <w:rPr>
          <w:rFonts w:ascii="Times New Roman" w:hAnsi="Times New Roman" w:cs="Times New Roman"/>
          <w:sz w:val="28"/>
          <w:szCs w:val="28"/>
          <w:lang w:val="en-US"/>
        </w:rPr>
        <w:t>Pages</w:t>
      </w:r>
      <w:r w:rsidRPr="00952D27">
        <w:rPr>
          <w:rFonts w:ascii="Times New Roman" w:hAnsi="Times New Roman" w:cs="Times New Roman"/>
          <w:sz w:val="28"/>
          <w:szCs w:val="28"/>
          <w:lang w:val="en-US"/>
        </w:rPr>
        <w:t xml:space="preserve"> 235-254, </w:t>
      </w:r>
      <w:r w:rsidRPr="008064FB">
        <w:rPr>
          <w:rFonts w:ascii="Times New Roman" w:hAnsi="Times New Roman" w:cs="Times New Roman"/>
          <w:sz w:val="28"/>
          <w:szCs w:val="28"/>
          <w:lang w:val="en-US"/>
        </w:rPr>
        <w:t>IN</w:t>
      </w:r>
      <w:r w:rsidRPr="00952D27">
        <w:rPr>
          <w:rFonts w:ascii="Times New Roman" w:hAnsi="Times New Roman" w:cs="Times New Roman"/>
          <w:sz w:val="28"/>
          <w:szCs w:val="28"/>
          <w:lang w:val="en-US"/>
        </w:rPr>
        <w:t>5-</w:t>
      </w:r>
      <w:r w:rsidRPr="008064FB">
        <w:rPr>
          <w:rFonts w:ascii="Times New Roman" w:hAnsi="Times New Roman" w:cs="Times New Roman"/>
          <w:sz w:val="28"/>
          <w:szCs w:val="28"/>
          <w:lang w:val="en-US"/>
        </w:rPr>
        <w:t>IN</w:t>
      </w:r>
      <w:r w:rsidRPr="00952D27">
        <w:rPr>
          <w:rFonts w:ascii="Times New Roman" w:hAnsi="Times New Roman" w:cs="Times New Roman"/>
          <w:sz w:val="28"/>
          <w:szCs w:val="28"/>
          <w:lang w:val="en-US"/>
        </w:rPr>
        <w:t>6.</w:t>
      </w:r>
    </w:p>
    <w:p w14:paraId="5F21ED80" w14:textId="77777777" w:rsidR="005C70A0" w:rsidRPr="00EF5009" w:rsidRDefault="005C70A0" w:rsidP="00A55E82">
      <w:pPr>
        <w:spacing w:after="0" w:line="240" w:lineRule="auto"/>
        <w:ind w:firstLine="708"/>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1</w:t>
      </w:r>
      <w:r w:rsidRPr="0075784B">
        <w:rPr>
          <w:rFonts w:ascii="Times New Roman" w:hAnsi="Times New Roman" w:cs="Times New Roman"/>
          <w:sz w:val="28"/>
          <w:szCs w:val="28"/>
          <w:lang w:val="ru-RU"/>
        </w:rPr>
        <w:t>62</w:t>
      </w:r>
      <w:r w:rsidRPr="00EF5009">
        <w:rPr>
          <w:rFonts w:ascii="Times New Roman" w:hAnsi="Times New Roman" w:cs="Times New Roman"/>
          <w:sz w:val="28"/>
          <w:szCs w:val="28"/>
          <w:lang w:val="ru-RU"/>
        </w:rPr>
        <w:t xml:space="preserve"> Меньшикова В. В. Лабораторные методы исследования в клинике: Справочник. / Под ред. Меньшикова В. В. - М.: Медицина, 1987. - 368 с. </w:t>
      </w:r>
    </w:p>
    <w:p w14:paraId="33A12430" w14:textId="77777777" w:rsidR="005C70A0" w:rsidRPr="00EF5009" w:rsidRDefault="005C70A0" w:rsidP="00A55E82">
      <w:pPr>
        <w:spacing w:after="0" w:line="240" w:lineRule="auto"/>
        <w:ind w:firstLine="709"/>
        <w:jc w:val="both"/>
        <w:rPr>
          <w:rStyle w:val="aa"/>
          <w:rFonts w:ascii="Times New Roman" w:hAnsi="Times New Roman" w:cs="Times New Roman"/>
          <w:color w:val="FF0000"/>
          <w:sz w:val="28"/>
          <w:szCs w:val="28"/>
          <w:lang w:val="ru-RU"/>
        </w:rPr>
      </w:pPr>
      <w:r w:rsidRPr="00EF5009">
        <w:rPr>
          <w:rFonts w:ascii="Times New Roman" w:hAnsi="Times New Roman" w:cs="Times New Roman"/>
          <w:sz w:val="28"/>
          <w:szCs w:val="28"/>
          <w:lang w:val="ru-RU"/>
        </w:rPr>
        <w:t>1</w:t>
      </w:r>
      <w:r w:rsidRPr="001B0C0F">
        <w:rPr>
          <w:rFonts w:ascii="Times New Roman" w:hAnsi="Times New Roman" w:cs="Times New Roman"/>
          <w:sz w:val="28"/>
          <w:szCs w:val="28"/>
          <w:lang w:val="ru-RU"/>
        </w:rPr>
        <w:t>63</w:t>
      </w:r>
      <w:r w:rsidRPr="00EF5009">
        <w:rPr>
          <w:rFonts w:ascii="Times New Roman" w:hAnsi="Times New Roman" w:cs="Times New Roman"/>
          <w:sz w:val="28"/>
          <w:szCs w:val="28"/>
          <w:lang w:val="ru-RU"/>
        </w:rPr>
        <w:t xml:space="preserve"> </w:t>
      </w:r>
      <w:r w:rsidRPr="00EF5009">
        <w:rPr>
          <w:rFonts w:ascii="Times New Roman" w:hAnsi="Times New Roman" w:cs="Times New Roman"/>
          <w:color w:val="000000"/>
          <w:sz w:val="28"/>
          <w:szCs w:val="28"/>
          <w:shd w:val="clear" w:color="auto" w:fill="FFFFFF"/>
          <w:lang w:val="ru-RU"/>
        </w:rPr>
        <w:t>Камышников, В. С. Справочник по клинико-биохимической лабораторной диагностике / В. С. Камышников. - Минск: Беларусь, 2000. -  Т. 2. - С. 205 - 208.</w:t>
      </w:r>
    </w:p>
    <w:p w14:paraId="47F6135D" w14:textId="77777777" w:rsidR="005C70A0" w:rsidRPr="001D3159" w:rsidRDefault="005C70A0" w:rsidP="00A55E82">
      <w:pPr>
        <w:spacing w:after="0" w:line="240" w:lineRule="auto"/>
        <w:ind w:firstLine="709"/>
        <w:jc w:val="both"/>
        <w:rPr>
          <w:rFonts w:ascii="Times New Roman" w:hAnsi="Times New Roman" w:cs="Times New Roman"/>
          <w:sz w:val="28"/>
          <w:szCs w:val="28"/>
          <w:lang w:val="ru-RU"/>
        </w:rPr>
      </w:pPr>
      <w:r w:rsidRPr="00E5232A">
        <w:rPr>
          <w:rStyle w:val="aa"/>
          <w:rFonts w:ascii="Times New Roman" w:hAnsi="Times New Roman" w:cs="Times New Roman"/>
          <w:color w:val="auto"/>
          <w:sz w:val="28"/>
          <w:szCs w:val="28"/>
          <w:u w:val="none"/>
          <w:lang w:val="ru-RU"/>
        </w:rPr>
        <w:t>16</w:t>
      </w:r>
      <w:r w:rsidRPr="00794E7A">
        <w:rPr>
          <w:rStyle w:val="aa"/>
          <w:rFonts w:ascii="Times New Roman" w:hAnsi="Times New Roman" w:cs="Times New Roman"/>
          <w:color w:val="auto"/>
          <w:sz w:val="28"/>
          <w:szCs w:val="28"/>
          <w:lang w:val="ru-RU"/>
        </w:rPr>
        <w:t>4</w:t>
      </w:r>
      <w:r w:rsidRPr="00E5232A">
        <w:rPr>
          <w:rStyle w:val="aa"/>
          <w:rFonts w:ascii="Times New Roman" w:hAnsi="Times New Roman" w:cs="Times New Roman"/>
          <w:color w:val="auto"/>
          <w:sz w:val="28"/>
          <w:szCs w:val="28"/>
          <w:u w:val="none"/>
          <w:lang w:val="ru-RU"/>
        </w:rPr>
        <w:t xml:space="preserve"> </w:t>
      </w:r>
      <w:r w:rsidRPr="00EF5009">
        <w:rPr>
          <w:rFonts w:ascii="Times New Roman" w:hAnsi="Times New Roman" w:cs="Times New Roman"/>
          <w:sz w:val="28"/>
          <w:szCs w:val="28"/>
          <w:lang w:val="ru-RU"/>
        </w:rPr>
        <w:t xml:space="preserve">Заборова В.А. Энергообеспечение и питание в </w:t>
      </w:r>
      <w:proofErr w:type="gramStart"/>
      <w:r w:rsidRPr="00EF5009">
        <w:rPr>
          <w:rFonts w:ascii="Times New Roman" w:hAnsi="Times New Roman" w:cs="Times New Roman"/>
          <w:sz w:val="28"/>
          <w:szCs w:val="28"/>
          <w:lang w:val="ru-RU"/>
        </w:rPr>
        <w:t>спорте.-</w:t>
      </w:r>
      <w:proofErr w:type="gramEnd"/>
      <w:r w:rsidRPr="00EF5009">
        <w:rPr>
          <w:rFonts w:ascii="Times New Roman" w:hAnsi="Times New Roman" w:cs="Times New Roman"/>
          <w:sz w:val="28"/>
          <w:szCs w:val="28"/>
          <w:lang w:val="ru-RU"/>
        </w:rPr>
        <w:t xml:space="preserve"> М</w:t>
      </w:r>
      <w:r w:rsidRPr="001D315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Физическая</w:t>
      </w:r>
      <w:r w:rsidRPr="001D315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культура</w:t>
      </w:r>
      <w:r w:rsidRPr="001D3159">
        <w:rPr>
          <w:rFonts w:ascii="Times New Roman" w:hAnsi="Times New Roman" w:cs="Times New Roman"/>
          <w:sz w:val="28"/>
          <w:szCs w:val="28"/>
          <w:lang w:val="ru-RU"/>
        </w:rPr>
        <w:t xml:space="preserve">, 2011.- 107 </w:t>
      </w:r>
      <w:r w:rsidRPr="00EF5009">
        <w:rPr>
          <w:rFonts w:ascii="Times New Roman" w:hAnsi="Times New Roman" w:cs="Times New Roman"/>
          <w:sz w:val="28"/>
          <w:szCs w:val="28"/>
          <w:lang w:val="ru-RU"/>
        </w:rPr>
        <w:t>с</w:t>
      </w:r>
      <w:r w:rsidRPr="001D3159">
        <w:rPr>
          <w:rFonts w:ascii="Times New Roman" w:hAnsi="Times New Roman" w:cs="Times New Roman"/>
          <w:sz w:val="28"/>
          <w:szCs w:val="28"/>
          <w:lang w:val="ru-RU"/>
        </w:rPr>
        <w:t>.</w:t>
      </w:r>
    </w:p>
    <w:p w14:paraId="4651AD07" w14:textId="77777777"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952D27">
        <w:rPr>
          <w:rFonts w:ascii="Times New Roman" w:hAnsi="Times New Roman" w:cs="Times New Roman"/>
          <w:sz w:val="28"/>
          <w:szCs w:val="28"/>
          <w:lang w:val="en-US"/>
        </w:rPr>
        <w:t xml:space="preserve">165 </w:t>
      </w:r>
      <w:r w:rsidRPr="008064FB">
        <w:rPr>
          <w:rFonts w:ascii="Times New Roman" w:hAnsi="Times New Roman" w:cs="Times New Roman"/>
          <w:sz w:val="28"/>
          <w:szCs w:val="28"/>
          <w:lang w:val="en-US"/>
        </w:rPr>
        <w:t>Shirato</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M</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Tsuchiya</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Y</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Sato</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T</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et</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al</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 xml:space="preserve">Effects of combined </w:t>
      </w:r>
      <w:r w:rsidRPr="00EF5009">
        <w:rPr>
          <w:rFonts w:ascii="Times New Roman" w:hAnsi="Times New Roman" w:cs="Times New Roman"/>
          <w:sz w:val="28"/>
          <w:szCs w:val="28"/>
          <w:lang w:val="ru-RU"/>
        </w:rPr>
        <w:t>β</w:t>
      </w:r>
      <w:r w:rsidRPr="008064FB">
        <w:rPr>
          <w:rFonts w:ascii="Times New Roman" w:hAnsi="Times New Roman" w:cs="Times New Roman"/>
          <w:sz w:val="28"/>
          <w:szCs w:val="28"/>
          <w:lang w:val="en-US"/>
        </w:rPr>
        <w:t>-hydroxy-</w:t>
      </w:r>
      <w:r w:rsidRPr="00EF5009">
        <w:rPr>
          <w:rFonts w:ascii="Times New Roman" w:hAnsi="Times New Roman" w:cs="Times New Roman"/>
          <w:sz w:val="28"/>
          <w:szCs w:val="28"/>
          <w:lang w:val="ru-RU"/>
        </w:rPr>
        <w:t>β</w:t>
      </w:r>
      <w:r w:rsidRPr="008064FB">
        <w:rPr>
          <w:rFonts w:ascii="Times New Roman" w:hAnsi="Times New Roman" w:cs="Times New Roman"/>
          <w:sz w:val="28"/>
          <w:szCs w:val="28"/>
          <w:lang w:val="en-US"/>
        </w:rPr>
        <w:t>-methylbutyrate (HMB) and whey protein ingestion on symptoms of eccentric exercise-induced muscle damage // J. Int. Soc. Sports Nutr. - 2016. - Vol. 13. - P. 7-12. doi:10.1186/s12970-016-0119-x.</w:t>
      </w:r>
    </w:p>
    <w:p w14:paraId="4667C201" w14:textId="77777777"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16</w:t>
      </w:r>
      <w:r>
        <w:rPr>
          <w:rFonts w:ascii="Times New Roman" w:hAnsi="Times New Roman" w:cs="Times New Roman"/>
          <w:sz w:val="28"/>
          <w:szCs w:val="28"/>
          <w:lang w:val="en-US"/>
        </w:rPr>
        <w:t>6</w:t>
      </w:r>
      <w:r w:rsidRPr="008064FB">
        <w:rPr>
          <w:rFonts w:ascii="Times New Roman" w:hAnsi="Times New Roman" w:cs="Times New Roman"/>
          <w:sz w:val="28"/>
          <w:szCs w:val="28"/>
          <w:lang w:val="en-US"/>
        </w:rPr>
        <w:t xml:space="preserve"> Burke L., Cox G. The Complete Guide to food sports performance a guide to peak nutrition for your sport. - Australia: Allen &amp; Unwin, 2010. - 545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w:t>
      </w:r>
    </w:p>
    <w:p w14:paraId="158A7FC0" w14:textId="77777777" w:rsidR="005C70A0" w:rsidRPr="00EF5009" w:rsidRDefault="005C70A0" w:rsidP="00A55E82">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16</w:t>
      </w:r>
      <w:r w:rsidRPr="00E94AA6">
        <w:rPr>
          <w:rFonts w:ascii="Times New Roman" w:hAnsi="Times New Roman" w:cs="Times New Roman"/>
          <w:sz w:val="28"/>
          <w:szCs w:val="28"/>
          <w:lang w:val="ru-RU"/>
        </w:rPr>
        <w:t>7</w:t>
      </w:r>
      <w:r w:rsidRPr="00EF5009">
        <w:rPr>
          <w:rFonts w:ascii="Times New Roman" w:hAnsi="Times New Roman" w:cs="Times New Roman"/>
          <w:sz w:val="28"/>
          <w:szCs w:val="28"/>
          <w:lang w:val="ru-RU"/>
        </w:rPr>
        <w:t xml:space="preserve"> Гаврилова Н.Б., Щетинин М.П., Молибога Е.А. Современное состояние и перспективы развития производства специализированных продуктов для питания спортсменов // Вопросы питания. - 2017. - Том 86, №2. - С. 108-114. doi: 10.24411/0042-8833-2017-00039.</w:t>
      </w:r>
    </w:p>
    <w:p w14:paraId="7D53A4FD" w14:textId="77777777"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EF5009">
        <w:rPr>
          <w:rFonts w:ascii="Times New Roman" w:hAnsi="Times New Roman" w:cs="Times New Roman"/>
          <w:sz w:val="28"/>
          <w:szCs w:val="28"/>
          <w:lang w:val="ru-RU"/>
        </w:rPr>
        <w:t>16</w:t>
      </w:r>
      <w:r w:rsidRPr="00E94AA6">
        <w:rPr>
          <w:rFonts w:ascii="Times New Roman" w:hAnsi="Times New Roman" w:cs="Times New Roman"/>
          <w:sz w:val="28"/>
          <w:szCs w:val="28"/>
          <w:lang w:val="ru-RU"/>
        </w:rPr>
        <w:t>8</w:t>
      </w:r>
      <w:r w:rsidRPr="00EF5009">
        <w:rPr>
          <w:rFonts w:ascii="Times New Roman" w:hAnsi="Times New Roman" w:cs="Times New Roman"/>
          <w:sz w:val="28"/>
          <w:szCs w:val="28"/>
          <w:lang w:val="ru-RU"/>
        </w:rPr>
        <w:t xml:space="preserve"> Трофимов И. Е. Исследование и разработка технологии белково-углеводного кисломолочного продукта для специализированного питания // Вестник ОмГАУ. Технические</w:t>
      </w:r>
      <w:r w:rsidRPr="008064FB">
        <w:rPr>
          <w:rFonts w:ascii="Times New Roman" w:hAnsi="Times New Roman" w:cs="Times New Roman"/>
          <w:sz w:val="28"/>
          <w:szCs w:val="28"/>
          <w:lang w:val="en-US"/>
        </w:rPr>
        <w:t xml:space="preserve"> </w:t>
      </w:r>
      <w:r w:rsidRPr="00EF5009">
        <w:rPr>
          <w:rFonts w:ascii="Times New Roman" w:hAnsi="Times New Roman" w:cs="Times New Roman"/>
          <w:sz w:val="28"/>
          <w:szCs w:val="28"/>
          <w:lang w:val="ru-RU"/>
        </w:rPr>
        <w:t>науки</w:t>
      </w:r>
      <w:r w:rsidRPr="008064FB">
        <w:rPr>
          <w:rFonts w:ascii="Times New Roman" w:hAnsi="Times New Roman" w:cs="Times New Roman"/>
          <w:sz w:val="28"/>
          <w:szCs w:val="28"/>
          <w:lang w:val="en-US"/>
        </w:rPr>
        <w:t xml:space="preserve">. - 2016. №1 (21). - </w:t>
      </w:r>
      <w:r w:rsidRPr="00EF5009">
        <w:rPr>
          <w:rFonts w:ascii="Times New Roman" w:hAnsi="Times New Roman" w:cs="Times New Roman"/>
          <w:sz w:val="28"/>
          <w:szCs w:val="28"/>
          <w:lang w:val="ru-RU"/>
        </w:rPr>
        <w:t>С</w:t>
      </w:r>
      <w:r w:rsidRPr="008064FB">
        <w:rPr>
          <w:rFonts w:ascii="Times New Roman" w:hAnsi="Times New Roman" w:cs="Times New Roman"/>
          <w:sz w:val="28"/>
          <w:szCs w:val="28"/>
          <w:lang w:val="en-US"/>
        </w:rPr>
        <w:t xml:space="preserve">. 235-242.  </w:t>
      </w:r>
    </w:p>
    <w:p w14:paraId="0CED7F9D" w14:textId="77777777" w:rsidR="005C70A0" w:rsidRPr="008064FB" w:rsidRDefault="005C70A0" w:rsidP="00A55E82">
      <w:pPr>
        <w:spacing w:after="0" w:line="240" w:lineRule="auto"/>
        <w:ind w:firstLine="709"/>
        <w:jc w:val="both"/>
        <w:rPr>
          <w:rStyle w:val="aa"/>
          <w:rFonts w:ascii="Times New Roman" w:hAnsi="Times New Roman" w:cs="Times New Roman"/>
          <w:bCs/>
          <w:sz w:val="28"/>
          <w:szCs w:val="28"/>
          <w:lang w:val="en-US"/>
        </w:rPr>
      </w:pPr>
      <w:r w:rsidRPr="008064FB">
        <w:rPr>
          <w:rFonts w:ascii="Times New Roman" w:hAnsi="Times New Roman" w:cs="Times New Roman"/>
          <w:sz w:val="28"/>
          <w:szCs w:val="28"/>
          <w:lang w:val="en-US"/>
        </w:rPr>
        <w:t>16</w:t>
      </w:r>
      <w:r>
        <w:rPr>
          <w:rFonts w:ascii="Times New Roman" w:hAnsi="Times New Roman" w:cs="Times New Roman"/>
          <w:sz w:val="28"/>
          <w:szCs w:val="28"/>
          <w:lang w:val="en-US"/>
        </w:rPr>
        <w:t>9</w:t>
      </w:r>
      <w:r w:rsidRPr="008064FB">
        <w:rPr>
          <w:rFonts w:ascii="Times New Roman" w:hAnsi="Times New Roman" w:cs="Times New Roman"/>
          <w:sz w:val="28"/>
          <w:szCs w:val="28"/>
          <w:lang w:val="en-US"/>
        </w:rPr>
        <w:t xml:space="preserve"> </w:t>
      </w:r>
      <w:r w:rsidRPr="008064FB">
        <w:rPr>
          <w:rFonts w:ascii="Times New Roman" w:hAnsi="Times New Roman" w:cs="Times New Roman"/>
          <w:sz w:val="28"/>
          <w:szCs w:val="28"/>
          <w:shd w:val="clear" w:color="auto" w:fill="FFFFFF"/>
          <w:lang w:val="en-US"/>
        </w:rPr>
        <w:t xml:space="preserve">Gleeson M. </w:t>
      </w:r>
      <w:r w:rsidRPr="008064FB">
        <w:rPr>
          <w:rFonts w:ascii="Times New Roman" w:hAnsi="Times New Roman" w:cs="Times New Roman"/>
          <w:sz w:val="28"/>
          <w:szCs w:val="28"/>
          <w:lang w:val="en-US"/>
        </w:rPr>
        <w:t xml:space="preserve">Immunological aspects of sport nutrition // Immunology and Cell Biology. - </w:t>
      </w:r>
      <w:r w:rsidRPr="008064FB">
        <w:rPr>
          <w:rFonts w:ascii="Times New Roman" w:hAnsi="Times New Roman" w:cs="Times New Roman"/>
          <w:bCs/>
          <w:sz w:val="28"/>
          <w:szCs w:val="28"/>
          <w:lang w:val="en-US"/>
        </w:rPr>
        <w:t xml:space="preserve">2016. - Vol. </w:t>
      </w:r>
      <w:r w:rsidRPr="008064FB">
        <w:rPr>
          <w:rStyle w:val="aa"/>
          <w:rFonts w:ascii="Times New Roman" w:hAnsi="Times New Roman" w:cs="Times New Roman"/>
          <w:bCs/>
          <w:color w:val="auto"/>
          <w:sz w:val="28"/>
          <w:szCs w:val="28"/>
          <w:u w:val="none"/>
          <w:lang w:val="en-US"/>
        </w:rPr>
        <w:t>94</w:t>
      </w:r>
      <w:r w:rsidRPr="008064FB">
        <w:rPr>
          <w:rFonts w:ascii="Times New Roman" w:hAnsi="Times New Roman" w:cs="Times New Roman"/>
          <w:bCs/>
          <w:sz w:val="28"/>
          <w:szCs w:val="28"/>
          <w:lang w:val="en-US"/>
        </w:rPr>
        <w:t xml:space="preserve">, Issue </w:t>
      </w:r>
      <w:r w:rsidRPr="008064FB">
        <w:rPr>
          <w:rStyle w:val="aa"/>
          <w:rFonts w:ascii="Times New Roman" w:hAnsi="Times New Roman" w:cs="Times New Roman"/>
          <w:bCs/>
          <w:color w:val="auto"/>
          <w:sz w:val="28"/>
          <w:szCs w:val="28"/>
          <w:u w:val="none"/>
          <w:lang w:val="en-US"/>
        </w:rPr>
        <w:t>2. - P. 117-123. doi:10.1038/icb.2015.109.</w:t>
      </w:r>
    </w:p>
    <w:p w14:paraId="0E456DB3" w14:textId="77777777" w:rsidR="005C70A0" w:rsidRPr="00952D27" w:rsidRDefault="005C70A0" w:rsidP="00A55E82">
      <w:pPr>
        <w:spacing w:after="0" w:line="240" w:lineRule="auto"/>
        <w:ind w:firstLine="709"/>
        <w:jc w:val="both"/>
        <w:rPr>
          <w:rFonts w:ascii="Times New Roman" w:hAnsi="Times New Roman" w:cs="Times New Roman"/>
          <w:sz w:val="28"/>
          <w:szCs w:val="28"/>
          <w:lang w:val="en-US"/>
        </w:rPr>
      </w:pPr>
      <w:r w:rsidRPr="00E5232A">
        <w:rPr>
          <w:rStyle w:val="aa"/>
          <w:rFonts w:ascii="Times New Roman" w:hAnsi="Times New Roman" w:cs="Times New Roman"/>
          <w:bCs/>
          <w:color w:val="auto"/>
          <w:sz w:val="28"/>
          <w:szCs w:val="28"/>
          <w:u w:val="none"/>
          <w:lang w:val="ru-RU"/>
        </w:rPr>
        <w:t>1</w:t>
      </w:r>
      <w:r w:rsidRPr="00361001">
        <w:rPr>
          <w:rStyle w:val="aa"/>
          <w:rFonts w:ascii="Times New Roman" w:hAnsi="Times New Roman" w:cs="Times New Roman"/>
          <w:bCs/>
          <w:color w:val="auto"/>
          <w:sz w:val="28"/>
          <w:szCs w:val="28"/>
          <w:lang w:val="ru-RU"/>
        </w:rPr>
        <w:t>70</w:t>
      </w:r>
      <w:r w:rsidRPr="00E5232A">
        <w:rPr>
          <w:rStyle w:val="aa"/>
          <w:rFonts w:ascii="Times New Roman" w:hAnsi="Times New Roman" w:cs="Times New Roman"/>
          <w:bCs/>
          <w:color w:val="auto"/>
          <w:sz w:val="28"/>
          <w:szCs w:val="28"/>
          <w:u w:val="none"/>
          <w:lang w:val="ru-RU"/>
        </w:rPr>
        <w:t xml:space="preserve"> </w:t>
      </w:r>
      <w:r w:rsidRPr="00EF5009">
        <w:rPr>
          <w:rFonts w:ascii="Times New Roman" w:hAnsi="Times New Roman" w:cs="Times New Roman"/>
          <w:sz w:val="28"/>
          <w:szCs w:val="28"/>
          <w:shd w:val="clear" w:color="auto" w:fill="FFFFFF"/>
          <w:lang w:val="ru-RU"/>
        </w:rPr>
        <w:t>Каркищенко Н.Н., Уйба В.В., Каркищенко В.Н., Шустов Е.Б., Котенко К.В., Люблинский С.Л.</w:t>
      </w:r>
      <w:r w:rsidRPr="00EF5009">
        <w:rPr>
          <w:rFonts w:ascii="Times New Roman" w:hAnsi="Times New Roman" w:cs="Times New Roman"/>
          <w:sz w:val="28"/>
          <w:szCs w:val="28"/>
          <w:lang w:val="ru-RU"/>
        </w:rPr>
        <w:t xml:space="preserve"> Очерки спортивной фармакологии. Том</w:t>
      </w:r>
      <w:r w:rsidRPr="001D3159">
        <w:rPr>
          <w:rFonts w:ascii="Times New Roman" w:hAnsi="Times New Roman" w:cs="Times New Roman"/>
          <w:sz w:val="28"/>
          <w:szCs w:val="28"/>
          <w:lang w:val="ru-RU"/>
        </w:rPr>
        <w:t xml:space="preserve"> 4. </w:t>
      </w:r>
      <w:r w:rsidRPr="00EF5009">
        <w:rPr>
          <w:rFonts w:ascii="Times New Roman" w:hAnsi="Times New Roman" w:cs="Times New Roman"/>
          <w:sz w:val="28"/>
          <w:szCs w:val="28"/>
          <w:lang w:val="ru-RU"/>
        </w:rPr>
        <w:t>Векторы</w:t>
      </w:r>
      <w:r w:rsidRPr="001D315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энергообеспечения</w:t>
      </w:r>
      <w:r w:rsidRPr="001D3159">
        <w:rPr>
          <w:rFonts w:ascii="Times New Roman" w:hAnsi="Times New Roman" w:cs="Times New Roman"/>
          <w:sz w:val="28"/>
          <w:szCs w:val="28"/>
          <w:lang w:val="ru-RU"/>
        </w:rPr>
        <w:t xml:space="preserve">. </w:t>
      </w:r>
      <w:r w:rsidRPr="00EF5009">
        <w:rPr>
          <w:rFonts w:ascii="Times New Roman" w:hAnsi="Times New Roman" w:cs="Times New Roman"/>
          <w:sz w:val="28"/>
          <w:szCs w:val="28"/>
          <w:lang w:val="ru-RU"/>
        </w:rPr>
        <w:t>СПб</w:t>
      </w:r>
      <w:r w:rsidRPr="00952D27">
        <w:rPr>
          <w:rFonts w:ascii="Times New Roman" w:hAnsi="Times New Roman" w:cs="Times New Roman"/>
          <w:sz w:val="28"/>
          <w:szCs w:val="28"/>
          <w:lang w:val="en-US"/>
        </w:rPr>
        <w:t xml:space="preserve">.: </w:t>
      </w:r>
      <w:r w:rsidRPr="00EF5009">
        <w:rPr>
          <w:rFonts w:ascii="Times New Roman" w:hAnsi="Times New Roman" w:cs="Times New Roman"/>
          <w:sz w:val="28"/>
          <w:szCs w:val="28"/>
          <w:lang w:val="ru-RU"/>
        </w:rPr>
        <w:t>Айсинг</w:t>
      </w:r>
      <w:r w:rsidRPr="00952D27">
        <w:rPr>
          <w:rFonts w:ascii="Times New Roman" w:hAnsi="Times New Roman" w:cs="Times New Roman"/>
          <w:sz w:val="28"/>
          <w:szCs w:val="28"/>
          <w:lang w:val="en-US"/>
        </w:rPr>
        <w:t xml:space="preserve">, 2014. - 296 </w:t>
      </w:r>
      <w:r w:rsidRPr="00EF5009">
        <w:rPr>
          <w:rFonts w:ascii="Times New Roman" w:hAnsi="Times New Roman" w:cs="Times New Roman"/>
          <w:sz w:val="28"/>
          <w:szCs w:val="28"/>
          <w:lang w:val="ru-RU"/>
        </w:rPr>
        <w:t>с</w:t>
      </w:r>
      <w:r w:rsidRPr="00952D27">
        <w:rPr>
          <w:rFonts w:ascii="Times New Roman" w:hAnsi="Times New Roman" w:cs="Times New Roman"/>
          <w:sz w:val="28"/>
          <w:szCs w:val="28"/>
          <w:lang w:val="en-US"/>
        </w:rPr>
        <w:t>.</w:t>
      </w:r>
    </w:p>
    <w:p w14:paraId="188E2054" w14:textId="77777777" w:rsidR="005C70A0" w:rsidRPr="00952D27" w:rsidRDefault="005C70A0" w:rsidP="00A55E82">
      <w:pPr>
        <w:spacing w:after="0" w:line="240" w:lineRule="auto"/>
        <w:ind w:firstLine="709"/>
        <w:jc w:val="both"/>
        <w:rPr>
          <w:rFonts w:ascii="Times New Roman" w:hAnsi="Times New Roman" w:cs="Times New Roman"/>
          <w:sz w:val="28"/>
          <w:szCs w:val="28"/>
          <w:lang w:val="en-US"/>
        </w:rPr>
      </w:pPr>
      <w:r w:rsidRPr="00952D27">
        <w:rPr>
          <w:rFonts w:ascii="Times New Roman" w:hAnsi="Times New Roman" w:cs="Times New Roman"/>
          <w:sz w:val="28"/>
          <w:szCs w:val="28"/>
          <w:lang w:val="en-US"/>
        </w:rPr>
        <w:t xml:space="preserve">171 </w:t>
      </w:r>
      <w:r w:rsidRPr="008064FB">
        <w:rPr>
          <w:rFonts w:ascii="Times New Roman" w:hAnsi="Times New Roman" w:cs="Times New Roman"/>
          <w:sz w:val="28"/>
          <w:szCs w:val="28"/>
          <w:lang w:val="en-US"/>
        </w:rPr>
        <w:t>Lalit</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M</w:t>
      </w:r>
      <w:r w:rsidRPr="00952D27">
        <w:rPr>
          <w:rFonts w:ascii="Times New Roman" w:hAnsi="Times New Roman" w:cs="Times New Roman"/>
          <w:sz w:val="28"/>
          <w:szCs w:val="28"/>
          <w:lang w:val="en-US"/>
        </w:rPr>
        <w:t>.</w:t>
      </w:r>
      <w:r w:rsidRPr="008064FB">
        <w:rPr>
          <w:rFonts w:ascii="Times New Roman" w:hAnsi="Times New Roman" w:cs="Times New Roman"/>
          <w:sz w:val="28"/>
          <w:szCs w:val="28"/>
          <w:lang w:val="en-US"/>
        </w:rPr>
        <w:t>B</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Venkatesh</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A</w:t>
      </w:r>
      <w:r w:rsidRPr="00952D27">
        <w:rPr>
          <w:rFonts w:ascii="Times New Roman" w:hAnsi="Times New Roman" w:cs="Times New Roman"/>
          <w:sz w:val="28"/>
          <w:szCs w:val="28"/>
          <w:lang w:val="en-US"/>
        </w:rPr>
        <w:t>.</w:t>
      </w:r>
      <w:r w:rsidRPr="008064FB">
        <w:rPr>
          <w:rFonts w:ascii="Times New Roman" w:hAnsi="Times New Roman" w:cs="Times New Roman"/>
          <w:sz w:val="28"/>
          <w:szCs w:val="28"/>
          <w:lang w:val="en-US"/>
        </w:rPr>
        <w:t>B</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Naik</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S</w:t>
      </w:r>
      <w:r w:rsidRPr="00952D27">
        <w:rPr>
          <w:rFonts w:ascii="Times New Roman" w:hAnsi="Times New Roman" w:cs="Times New Roman"/>
          <w:sz w:val="28"/>
          <w:szCs w:val="28"/>
          <w:lang w:val="en-US"/>
        </w:rPr>
        <w:t>.</w:t>
      </w:r>
      <w:r w:rsidRPr="008064FB">
        <w:rPr>
          <w:rFonts w:ascii="Times New Roman" w:hAnsi="Times New Roman" w:cs="Times New Roman"/>
          <w:sz w:val="28"/>
          <w:szCs w:val="28"/>
          <w:lang w:val="en-US"/>
        </w:rPr>
        <w:t>N</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Satya</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S</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Bal</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L</w:t>
      </w:r>
      <w:r w:rsidRPr="00952D27">
        <w:rPr>
          <w:rFonts w:ascii="Times New Roman" w:hAnsi="Times New Roman" w:cs="Times New Roman"/>
          <w:sz w:val="28"/>
          <w:szCs w:val="28"/>
          <w:lang w:val="en-US"/>
        </w:rPr>
        <w:t>.</w:t>
      </w:r>
      <w:r w:rsidRPr="008064FB">
        <w:rPr>
          <w:rFonts w:ascii="Times New Roman" w:hAnsi="Times New Roman" w:cs="Times New Roman"/>
          <w:sz w:val="28"/>
          <w:szCs w:val="28"/>
          <w:lang w:val="en-US"/>
        </w:rPr>
        <w:t>M</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Sea</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buckthorn</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berries</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A</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potential</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source</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of</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valuable</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nutrients</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for</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nutraceuticals</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and</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cosmeceuticals</w:t>
      </w:r>
      <w:r w:rsidRPr="00952D27">
        <w:rPr>
          <w:rFonts w:ascii="Times New Roman" w:hAnsi="Times New Roman" w:cs="Times New Roman"/>
          <w:sz w:val="28"/>
          <w:szCs w:val="28"/>
          <w:lang w:val="en-US"/>
        </w:rPr>
        <w:t xml:space="preserve"> // </w:t>
      </w:r>
      <w:r w:rsidRPr="008064FB">
        <w:rPr>
          <w:rFonts w:ascii="Times New Roman" w:hAnsi="Times New Roman" w:cs="Times New Roman"/>
          <w:sz w:val="28"/>
          <w:szCs w:val="28"/>
          <w:lang w:val="en-US"/>
        </w:rPr>
        <w:t>Food</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Research</w:t>
      </w:r>
      <w:r w:rsidRPr="00952D27">
        <w:rPr>
          <w:rFonts w:ascii="Times New Roman" w:hAnsi="Times New Roman" w:cs="Times New Roman"/>
          <w:sz w:val="28"/>
          <w:szCs w:val="28"/>
          <w:lang w:val="en-US"/>
        </w:rPr>
        <w:t xml:space="preserve"> </w:t>
      </w:r>
      <w:r w:rsidRPr="008064FB">
        <w:rPr>
          <w:rFonts w:ascii="Times New Roman" w:hAnsi="Times New Roman" w:cs="Times New Roman"/>
          <w:sz w:val="28"/>
          <w:szCs w:val="28"/>
          <w:lang w:val="en-US"/>
        </w:rPr>
        <w:t>International</w:t>
      </w:r>
      <w:r w:rsidRPr="00952D27">
        <w:rPr>
          <w:rFonts w:ascii="Times New Roman" w:hAnsi="Times New Roman" w:cs="Times New Roman"/>
          <w:sz w:val="28"/>
          <w:szCs w:val="28"/>
          <w:lang w:val="en-US"/>
        </w:rPr>
        <w:t xml:space="preserve">. - 2011. - </w:t>
      </w:r>
      <w:r w:rsidRPr="008064FB">
        <w:rPr>
          <w:rFonts w:ascii="Times New Roman" w:hAnsi="Times New Roman" w:cs="Times New Roman"/>
          <w:sz w:val="28"/>
          <w:szCs w:val="28"/>
          <w:lang w:val="en-US"/>
        </w:rPr>
        <w:t>N</w:t>
      </w:r>
      <w:r w:rsidRPr="00952D27">
        <w:rPr>
          <w:rFonts w:ascii="Times New Roman" w:hAnsi="Times New Roman" w:cs="Times New Roman"/>
          <w:sz w:val="28"/>
          <w:szCs w:val="28"/>
          <w:lang w:val="en-US"/>
        </w:rPr>
        <w:t xml:space="preserve"> 44. - </w:t>
      </w:r>
      <w:r w:rsidRPr="00EF5009">
        <w:rPr>
          <w:rFonts w:ascii="Times New Roman" w:hAnsi="Times New Roman" w:cs="Times New Roman"/>
          <w:sz w:val="28"/>
          <w:szCs w:val="28"/>
          <w:lang w:val="ru-RU"/>
        </w:rPr>
        <w:t>Р</w:t>
      </w:r>
      <w:r w:rsidRPr="00952D27">
        <w:rPr>
          <w:rFonts w:ascii="Times New Roman" w:hAnsi="Times New Roman" w:cs="Times New Roman"/>
          <w:sz w:val="28"/>
          <w:szCs w:val="28"/>
          <w:lang w:val="en-US"/>
        </w:rPr>
        <w:t xml:space="preserve">. 1718-1727. </w:t>
      </w:r>
      <w:proofErr w:type="gramStart"/>
      <w:r w:rsidRPr="008064FB">
        <w:rPr>
          <w:rFonts w:ascii="Times New Roman" w:hAnsi="Times New Roman" w:cs="Times New Roman"/>
          <w:sz w:val="28"/>
          <w:szCs w:val="28"/>
          <w:lang w:val="en-US"/>
        </w:rPr>
        <w:t>doi</w:t>
      </w:r>
      <w:r w:rsidRPr="00952D27">
        <w:rPr>
          <w:rFonts w:ascii="Times New Roman" w:hAnsi="Times New Roman" w:cs="Times New Roman"/>
          <w:sz w:val="28"/>
          <w:szCs w:val="28"/>
          <w:lang w:val="en-US"/>
        </w:rPr>
        <w:t>:10.1016/</w:t>
      </w:r>
      <w:r w:rsidRPr="008064FB">
        <w:rPr>
          <w:rFonts w:ascii="Times New Roman" w:hAnsi="Times New Roman" w:cs="Times New Roman"/>
          <w:sz w:val="28"/>
          <w:szCs w:val="28"/>
          <w:lang w:val="en-US"/>
        </w:rPr>
        <w:t>j</w:t>
      </w:r>
      <w:r w:rsidRPr="00952D27">
        <w:rPr>
          <w:rFonts w:ascii="Times New Roman" w:hAnsi="Times New Roman" w:cs="Times New Roman"/>
          <w:sz w:val="28"/>
          <w:szCs w:val="28"/>
          <w:lang w:val="en-US"/>
        </w:rPr>
        <w:t>.</w:t>
      </w:r>
      <w:r w:rsidRPr="008064FB">
        <w:rPr>
          <w:rFonts w:ascii="Times New Roman" w:hAnsi="Times New Roman" w:cs="Times New Roman"/>
          <w:sz w:val="28"/>
          <w:szCs w:val="28"/>
          <w:lang w:val="en-US"/>
        </w:rPr>
        <w:t>foodres</w:t>
      </w:r>
      <w:proofErr w:type="gramEnd"/>
      <w:r w:rsidRPr="00952D27">
        <w:rPr>
          <w:rFonts w:ascii="Times New Roman" w:hAnsi="Times New Roman" w:cs="Times New Roman"/>
          <w:sz w:val="28"/>
          <w:szCs w:val="28"/>
          <w:lang w:val="en-US"/>
        </w:rPr>
        <w:t>.2011.03.002.</w:t>
      </w:r>
    </w:p>
    <w:p w14:paraId="1F7B081D" w14:textId="77777777"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17</w:t>
      </w:r>
      <w:r>
        <w:rPr>
          <w:rFonts w:ascii="Times New Roman" w:hAnsi="Times New Roman" w:cs="Times New Roman"/>
          <w:sz w:val="28"/>
          <w:szCs w:val="28"/>
          <w:lang w:val="en-US"/>
        </w:rPr>
        <w:t>2</w:t>
      </w:r>
      <w:r w:rsidRPr="008064FB">
        <w:rPr>
          <w:rFonts w:ascii="Times New Roman" w:hAnsi="Times New Roman" w:cs="Times New Roman"/>
          <w:sz w:val="28"/>
          <w:szCs w:val="28"/>
          <w:lang w:val="en-US"/>
        </w:rPr>
        <w:t xml:space="preserve"> Samanta A. K., Jayapal N., Senani S., Kolte A. P., Sridhar M. Prebiotic inulin: Useful dietary adjuncts to manipulate the livestock gut microflora // Brazilian Journal of Microbiology. - 2013. - N 44 (1). -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 1-14. doi:10.1590/S1517-83822013005000023.</w:t>
      </w:r>
    </w:p>
    <w:p w14:paraId="4DF312F5" w14:textId="77777777" w:rsidR="005C70A0" w:rsidRPr="00BC2F77" w:rsidRDefault="005C70A0" w:rsidP="00A55E82">
      <w:pPr>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lastRenderedPageBreak/>
        <w:t>17</w:t>
      </w:r>
      <w:r>
        <w:rPr>
          <w:rFonts w:ascii="Times New Roman" w:hAnsi="Times New Roman" w:cs="Times New Roman"/>
          <w:sz w:val="28"/>
          <w:szCs w:val="28"/>
          <w:lang w:val="en-US"/>
        </w:rPr>
        <w:t>3</w:t>
      </w:r>
      <w:r w:rsidRPr="008064FB">
        <w:rPr>
          <w:rFonts w:ascii="Times New Roman" w:hAnsi="Times New Roman" w:cs="Times New Roman"/>
          <w:sz w:val="28"/>
          <w:szCs w:val="28"/>
          <w:lang w:val="en-US"/>
        </w:rPr>
        <w:t xml:space="preserve"> </w:t>
      </w:r>
      <w:hyperlink r:id="rId36" w:anchor="!" w:history="1">
        <w:r w:rsidRPr="008064FB">
          <w:rPr>
            <w:rStyle w:val="val"/>
            <w:rFonts w:ascii="Times New Roman" w:hAnsi="Times New Roman" w:cs="Times New Roman"/>
            <w:sz w:val="28"/>
            <w:szCs w:val="28"/>
            <w:lang w:val="en-US"/>
          </w:rPr>
          <w:t>Chiang</w:t>
        </w:r>
        <w:r w:rsidRPr="008064FB">
          <w:rPr>
            <w:rFonts w:ascii="Times New Roman" w:hAnsi="Times New Roman" w:cs="Times New Roman"/>
            <w:sz w:val="28"/>
            <w:szCs w:val="28"/>
            <w:lang w:val="en-US"/>
          </w:rPr>
          <w:t xml:space="preserve"> </w:t>
        </w:r>
        <w:r w:rsidRPr="008064FB">
          <w:rPr>
            <w:rStyle w:val="val"/>
            <w:rFonts w:ascii="Times New Roman" w:hAnsi="Times New Roman" w:cs="Times New Roman"/>
            <w:sz w:val="28"/>
            <w:szCs w:val="28"/>
            <w:lang w:val="en-US"/>
          </w:rPr>
          <w:t xml:space="preserve">Ch. P., </w:t>
        </w:r>
      </w:hyperlink>
      <w:bookmarkStart w:id="102" w:name="bau2"/>
      <w:r w:rsidRPr="00EF5009">
        <w:rPr>
          <w:rFonts w:ascii="Times New Roman" w:hAnsi="Times New Roman" w:cs="Times New Roman"/>
          <w:sz w:val="28"/>
          <w:szCs w:val="28"/>
          <w:lang w:val="ru-RU"/>
        </w:rPr>
        <w:fldChar w:fldCharType="begin"/>
      </w:r>
      <w:r w:rsidRPr="008064FB">
        <w:rPr>
          <w:rFonts w:ascii="Times New Roman" w:hAnsi="Times New Roman" w:cs="Times New Roman"/>
          <w:sz w:val="28"/>
          <w:szCs w:val="28"/>
          <w:lang w:val="en-US"/>
        </w:rPr>
        <w:instrText xml:space="preserve"> HYPERLINK "https://www.sciencedirect.com/science/article/pii/S0929664619308824?via%3Dihub" \l "!" </w:instrText>
      </w:r>
      <w:r w:rsidRPr="00EF5009">
        <w:rPr>
          <w:rFonts w:ascii="Times New Roman" w:hAnsi="Times New Roman" w:cs="Times New Roman"/>
          <w:sz w:val="28"/>
          <w:szCs w:val="28"/>
          <w:lang w:val="ru-RU"/>
        </w:rPr>
        <w:fldChar w:fldCharType="separate"/>
      </w:r>
      <w:r w:rsidRPr="008064FB">
        <w:rPr>
          <w:rStyle w:val="val"/>
          <w:rFonts w:ascii="Times New Roman" w:hAnsi="Times New Roman" w:cs="Times New Roman"/>
          <w:sz w:val="28"/>
          <w:szCs w:val="28"/>
          <w:lang w:val="en-US"/>
        </w:rPr>
        <w:t>Wu</w:t>
      </w:r>
      <w:r w:rsidRPr="008064FB">
        <w:rPr>
          <w:rFonts w:ascii="Times New Roman" w:hAnsi="Times New Roman" w:cs="Times New Roman"/>
          <w:sz w:val="28"/>
          <w:szCs w:val="28"/>
          <w:lang w:val="en-US"/>
        </w:rPr>
        <w:t xml:space="preserve"> </w:t>
      </w:r>
      <w:r w:rsidRPr="008064FB">
        <w:rPr>
          <w:rStyle w:val="val"/>
          <w:rFonts w:ascii="Times New Roman" w:hAnsi="Times New Roman" w:cs="Times New Roman"/>
          <w:sz w:val="28"/>
          <w:szCs w:val="28"/>
          <w:lang w:val="en-US"/>
        </w:rPr>
        <w:t xml:space="preserve">Yu-H., </w:t>
      </w:r>
      <w:r w:rsidRPr="00EF5009">
        <w:rPr>
          <w:rFonts w:ascii="Times New Roman" w:hAnsi="Times New Roman" w:cs="Times New Roman"/>
          <w:sz w:val="28"/>
          <w:szCs w:val="28"/>
          <w:lang w:val="ru-RU"/>
        </w:rPr>
        <w:fldChar w:fldCharType="end"/>
      </w:r>
      <w:bookmarkStart w:id="103" w:name="bau3"/>
      <w:bookmarkEnd w:id="102"/>
      <w:r w:rsidRPr="00EF5009">
        <w:rPr>
          <w:rFonts w:ascii="Times New Roman" w:hAnsi="Times New Roman" w:cs="Times New Roman"/>
          <w:sz w:val="28"/>
          <w:szCs w:val="28"/>
          <w:lang w:val="ru-RU"/>
        </w:rPr>
        <w:fldChar w:fldCharType="begin"/>
      </w:r>
      <w:r w:rsidRPr="008064FB">
        <w:rPr>
          <w:rFonts w:ascii="Times New Roman" w:hAnsi="Times New Roman" w:cs="Times New Roman"/>
          <w:sz w:val="28"/>
          <w:szCs w:val="28"/>
          <w:lang w:val="en-US"/>
        </w:rPr>
        <w:instrText xml:space="preserve"> HYPERLINK "https://www.sciencedirect.com/science/article/pii/S0929664619308824?via%3Dihub" \l "!" </w:instrText>
      </w:r>
      <w:r w:rsidRPr="00EF5009">
        <w:rPr>
          <w:rFonts w:ascii="Times New Roman" w:hAnsi="Times New Roman" w:cs="Times New Roman"/>
          <w:sz w:val="28"/>
          <w:szCs w:val="28"/>
          <w:lang w:val="ru-RU"/>
        </w:rPr>
        <w:fldChar w:fldCharType="separate"/>
      </w:r>
      <w:r w:rsidRPr="008064FB">
        <w:rPr>
          <w:rStyle w:val="val"/>
          <w:rFonts w:ascii="Times New Roman" w:hAnsi="Times New Roman" w:cs="Times New Roman"/>
          <w:sz w:val="28"/>
          <w:szCs w:val="28"/>
          <w:lang w:val="en-US"/>
        </w:rPr>
        <w:t>Wu</w:t>
      </w:r>
      <w:r w:rsidRPr="008064FB">
        <w:rPr>
          <w:rFonts w:ascii="Times New Roman" w:hAnsi="Times New Roman" w:cs="Times New Roman"/>
          <w:sz w:val="28"/>
          <w:szCs w:val="28"/>
          <w:lang w:val="en-US"/>
        </w:rPr>
        <w:t xml:space="preserve"> </w:t>
      </w:r>
      <w:r w:rsidRPr="008064FB">
        <w:rPr>
          <w:rStyle w:val="val"/>
          <w:rFonts w:ascii="Times New Roman" w:hAnsi="Times New Roman" w:cs="Times New Roman"/>
          <w:sz w:val="28"/>
          <w:szCs w:val="28"/>
          <w:lang w:val="en-US"/>
        </w:rPr>
        <w:t>Ya.-Che,</w:t>
      </w:r>
      <w:r w:rsidRPr="00EF5009">
        <w:rPr>
          <w:rFonts w:ascii="Times New Roman" w:hAnsi="Times New Roman" w:cs="Times New Roman"/>
          <w:sz w:val="28"/>
          <w:szCs w:val="28"/>
          <w:lang w:val="ru-RU"/>
        </w:rPr>
        <w:fldChar w:fldCharType="end"/>
      </w:r>
      <w:bookmarkStart w:id="104" w:name="bau4"/>
      <w:bookmarkEnd w:id="103"/>
      <w:r w:rsidRPr="00EF5009">
        <w:rPr>
          <w:rFonts w:ascii="Times New Roman" w:hAnsi="Times New Roman" w:cs="Times New Roman"/>
          <w:sz w:val="28"/>
          <w:szCs w:val="28"/>
          <w:lang w:val="ru-RU"/>
        </w:rPr>
        <w:fldChar w:fldCharType="begin"/>
      </w:r>
      <w:r w:rsidRPr="008064FB">
        <w:rPr>
          <w:rFonts w:ascii="Times New Roman" w:hAnsi="Times New Roman" w:cs="Times New Roman"/>
          <w:sz w:val="28"/>
          <w:szCs w:val="28"/>
          <w:lang w:val="en-US"/>
        </w:rPr>
        <w:instrText xml:space="preserve"> HYPERLINK "https://www.sciencedirect.com/science/article/pii/S0929664619308824?via%3Dihub" \l "!" </w:instrText>
      </w:r>
      <w:r w:rsidRPr="00EF5009">
        <w:rPr>
          <w:rFonts w:ascii="Times New Roman" w:hAnsi="Times New Roman" w:cs="Times New Roman"/>
          <w:sz w:val="28"/>
          <w:szCs w:val="28"/>
          <w:lang w:val="ru-RU"/>
        </w:rPr>
        <w:fldChar w:fldCharType="separate"/>
      </w:r>
      <w:r w:rsidRPr="008064FB">
        <w:rPr>
          <w:rStyle w:val="val"/>
          <w:rFonts w:ascii="Times New Roman" w:hAnsi="Times New Roman" w:cs="Times New Roman"/>
          <w:sz w:val="28"/>
          <w:szCs w:val="28"/>
          <w:lang w:val="en-US"/>
        </w:rPr>
        <w:t xml:space="preserve"> Chang</w:t>
      </w:r>
      <w:r w:rsidRPr="008064FB">
        <w:rPr>
          <w:rFonts w:ascii="Times New Roman" w:hAnsi="Times New Roman" w:cs="Times New Roman"/>
          <w:sz w:val="28"/>
          <w:szCs w:val="28"/>
          <w:lang w:val="en-US"/>
        </w:rPr>
        <w:t xml:space="preserve"> </w:t>
      </w:r>
      <w:r w:rsidRPr="008064FB">
        <w:rPr>
          <w:rStyle w:val="val"/>
          <w:rFonts w:ascii="Times New Roman" w:hAnsi="Times New Roman" w:cs="Times New Roman"/>
          <w:sz w:val="28"/>
          <w:szCs w:val="28"/>
          <w:lang w:val="en-US"/>
        </w:rPr>
        <w:t xml:space="preserve">Yu-F. J., </w:t>
      </w:r>
      <w:r w:rsidRPr="00EF5009">
        <w:rPr>
          <w:rFonts w:ascii="Times New Roman" w:hAnsi="Times New Roman" w:cs="Times New Roman"/>
          <w:sz w:val="28"/>
          <w:szCs w:val="28"/>
          <w:lang w:val="ru-RU"/>
        </w:rPr>
        <w:fldChar w:fldCharType="end"/>
      </w:r>
      <w:bookmarkStart w:id="105" w:name="bau5"/>
      <w:bookmarkEnd w:id="104"/>
      <w:r w:rsidRPr="00EF5009">
        <w:rPr>
          <w:rFonts w:ascii="Times New Roman" w:hAnsi="Times New Roman" w:cs="Times New Roman"/>
          <w:sz w:val="28"/>
          <w:szCs w:val="28"/>
          <w:lang w:val="ru-RU"/>
        </w:rPr>
        <w:fldChar w:fldCharType="begin"/>
      </w:r>
      <w:r w:rsidRPr="008064FB">
        <w:rPr>
          <w:rFonts w:ascii="Times New Roman" w:hAnsi="Times New Roman" w:cs="Times New Roman"/>
          <w:sz w:val="28"/>
          <w:szCs w:val="28"/>
          <w:lang w:val="en-US"/>
        </w:rPr>
        <w:instrText xml:space="preserve"> HYPERLINK "https://www.sciencedirect.com/science/article/pii/S0929664619308824?via%3Dihub" \l "!" </w:instrText>
      </w:r>
      <w:r w:rsidRPr="00EF5009">
        <w:rPr>
          <w:rFonts w:ascii="Times New Roman" w:hAnsi="Times New Roman" w:cs="Times New Roman"/>
          <w:sz w:val="28"/>
          <w:szCs w:val="28"/>
          <w:lang w:val="ru-RU"/>
        </w:rPr>
        <w:fldChar w:fldCharType="separate"/>
      </w:r>
      <w:r w:rsidRPr="008064FB">
        <w:rPr>
          <w:rStyle w:val="val"/>
          <w:rFonts w:ascii="Times New Roman" w:hAnsi="Times New Roman" w:cs="Times New Roman"/>
          <w:sz w:val="28"/>
          <w:szCs w:val="28"/>
          <w:lang w:val="en-US"/>
        </w:rPr>
        <w:t xml:space="preserve"> Wang</w:t>
      </w:r>
      <w:r w:rsidRPr="008064FB">
        <w:rPr>
          <w:rFonts w:ascii="Times New Roman" w:hAnsi="Times New Roman" w:cs="Times New Roman"/>
          <w:sz w:val="28"/>
          <w:szCs w:val="28"/>
          <w:lang w:val="en-US"/>
        </w:rPr>
        <w:t xml:space="preserve"> </w:t>
      </w:r>
      <w:r w:rsidRPr="008064FB">
        <w:rPr>
          <w:rStyle w:val="val"/>
          <w:rFonts w:ascii="Times New Roman" w:hAnsi="Times New Roman" w:cs="Times New Roman"/>
          <w:sz w:val="28"/>
          <w:szCs w:val="28"/>
          <w:lang w:val="en-US"/>
        </w:rPr>
        <w:t xml:space="preserve">Yi-P., </w:t>
      </w:r>
      <w:r w:rsidRPr="00EF5009">
        <w:rPr>
          <w:rFonts w:ascii="Times New Roman" w:hAnsi="Times New Roman" w:cs="Times New Roman"/>
          <w:sz w:val="28"/>
          <w:szCs w:val="28"/>
          <w:lang w:val="ru-RU"/>
        </w:rPr>
        <w:fldChar w:fldCharType="end"/>
      </w:r>
      <w:bookmarkStart w:id="106" w:name="bau6"/>
      <w:bookmarkEnd w:id="105"/>
      <w:r w:rsidRPr="00EF5009">
        <w:rPr>
          <w:rFonts w:ascii="Times New Roman" w:hAnsi="Times New Roman" w:cs="Times New Roman"/>
          <w:sz w:val="28"/>
          <w:szCs w:val="28"/>
          <w:lang w:val="ru-RU"/>
        </w:rPr>
        <w:fldChar w:fldCharType="begin"/>
      </w:r>
      <w:r w:rsidRPr="008064FB">
        <w:rPr>
          <w:rFonts w:ascii="Times New Roman" w:hAnsi="Times New Roman" w:cs="Times New Roman"/>
          <w:sz w:val="28"/>
          <w:szCs w:val="28"/>
          <w:lang w:val="en-US"/>
        </w:rPr>
        <w:instrText xml:space="preserve"> HYPERLINK "https://www.sciencedirect.com/science/article/pii/S0929664619308824?via%3Dihub" \l "!" </w:instrText>
      </w:r>
      <w:r w:rsidRPr="00EF5009">
        <w:rPr>
          <w:rFonts w:ascii="Times New Roman" w:hAnsi="Times New Roman" w:cs="Times New Roman"/>
          <w:sz w:val="28"/>
          <w:szCs w:val="28"/>
          <w:lang w:val="ru-RU"/>
        </w:rPr>
        <w:fldChar w:fldCharType="separate"/>
      </w:r>
      <w:r w:rsidRPr="008064FB">
        <w:rPr>
          <w:rStyle w:val="val"/>
          <w:rFonts w:ascii="Times New Roman" w:hAnsi="Times New Roman" w:cs="Times New Roman"/>
          <w:sz w:val="28"/>
          <w:szCs w:val="28"/>
          <w:lang w:val="en-US"/>
        </w:rPr>
        <w:t>Sun</w:t>
      </w:r>
      <w:r w:rsidRPr="008064FB">
        <w:rPr>
          <w:rFonts w:ascii="Times New Roman" w:hAnsi="Times New Roman" w:cs="Times New Roman"/>
          <w:sz w:val="28"/>
          <w:szCs w:val="28"/>
          <w:lang w:val="en-US"/>
        </w:rPr>
        <w:t xml:space="preserve"> </w:t>
      </w:r>
      <w:r w:rsidRPr="008064FB">
        <w:rPr>
          <w:rStyle w:val="val"/>
          <w:rFonts w:ascii="Times New Roman" w:hAnsi="Times New Roman" w:cs="Times New Roman"/>
          <w:sz w:val="28"/>
          <w:szCs w:val="28"/>
          <w:lang w:val="en-US"/>
        </w:rPr>
        <w:t xml:space="preserve">A. </w:t>
      </w:r>
      <w:r w:rsidRPr="00EF5009">
        <w:rPr>
          <w:rFonts w:ascii="Times New Roman" w:hAnsi="Times New Roman" w:cs="Times New Roman"/>
          <w:sz w:val="28"/>
          <w:szCs w:val="28"/>
          <w:lang w:val="ru-RU"/>
        </w:rPr>
        <w:fldChar w:fldCharType="end"/>
      </w:r>
      <w:bookmarkEnd w:id="106"/>
      <w:r w:rsidRPr="008064FB">
        <w:rPr>
          <w:rFonts w:ascii="Times New Roman" w:hAnsi="Times New Roman" w:cs="Times New Roman"/>
          <w:sz w:val="28"/>
          <w:szCs w:val="28"/>
          <w:lang w:val="en-US"/>
        </w:rPr>
        <w:t>Anemia, hematinic deficiencies, hyperhomocysteinemia, and serum gastric parietal cell antibody positivity in 884 patients with burning mouth syndrome // Journal of the Formoson Medical Accociation. - 2020. - N 119. - P. 813-820.</w:t>
      </w:r>
      <w:hyperlink r:id="rId37" w:tgtFrame="_blank" w:tooltip="Persistent link using digital object identifier" w:history="1">
        <w:r w:rsidRPr="008064FB">
          <w:rPr>
            <w:rStyle w:val="w"/>
            <w:rFonts w:ascii="Times New Roman" w:hAnsi="Times New Roman" w:cs="Times New Roman"/>
            <w:sz w:val="28"/>
            <w:szCs w:val="28"/>
            <w:lang w:val="en-US"/>
          </w:rPr>
          <w:t xml:space="preserve"> </w:t>
        </w:r>
        <w:r w:rsidRPr="00BC2F77">
          <w:rPr>
            <w:rStyle w:val="w"/>
            <w:rFonts w:ascii="Times New Roman" w:hAnsi="Times New Roman" w:cs="Times New Roman"/>
            <w:sz w:val="28"/>
            <w:szCs w:val="28"/>
            <w:lang w:val="en-US"/>
          </w:rPr>
          <w:t>doi.org/10.1016/j.jfma.2019.10.013</w:t>
        </w:r>
      </w:hyperlink>
      <w:r w:rsidRPr="00BC2F77">
        <w:rPr>
          <w:rFonts w:ascii="Times New Roman" w:hAnsi="Times New Roman" w:cs="Times New Roman"/>
          <w:sz w:val="28"/>
          <w:szCs w:val="28"/>
          <w:lang w:val="en-US"/>
        </w:rPr>
        <w:t>.</w:t>
      </w:r>
    </w:p>
    <w:p w14:paraId="012B135B" w14:textId="77777777" w:rsidR="005C70A0" w:rsidRPr="008064FB" w:rsidRDefault="005C70A0" w:rsidP="00A55E82">
      <w:pPr>
        <w:autoSpaceDE w:val="0"/>
        <w:autoSpaceDN w:val="0"/>
        <w:adjustRightInd w:val="0"/>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17</w:t>
      </w:r>
      <w:r>
        <w:rPr>
          <w:rFonts w:ascii="Times New Roman" w:hAnsi="Times New Roman" w:cs="Times New Roman"/>
          <w:sz w:val="28"/>
          <w:szCs w:val="28"/>
          <w:lang w:val="en-US"/>
        </w:rPr>
        <w:t>4</w:t>
      </w:r>
      <w:r w:rsidRPr="008064FB">
        <w:rPr>
          <w:rFonts w:ascii="Times New Roman" w:hAnsi="Times New Roman" w:cs="Times New Roman"/>
          <w:sz w:val="28"/>
          <w:szCs w:val="28"/>
          <w:lang w:val="en-US"/>
        </w:rPr>
        <w:t xml:space="preserve"> Oka Sh., Okabe M., Tsubura Sh., Mikami M., Imai A. Properties of fucoidans beneficial to oral healthcare // Springer. - 2019. - N 108 (6). -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 18-26. doi: 10.1007/s10266-019-00437-3.</w:t>
      </w:r>
    </w:p>
    <w:p w14:paraId="6C922F12" w14:textId="77777777"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17</w:t>
      </w:r>
      <w:r>
        <w:rPr>
          <w:rFonts w:ascii="Times New Roman" w:hAnsi="Times New Roman" w:cs="Times New Roman"/>
          <w:sz w:val="28"/>
          <w:szCs w:val="28"/>
          <w:lang w:val="en-US"/>
        </w:rPr>
        <w:t>5</w:t>
      </w:r>
      <w:r w:rsidRPr="008064FB">
        <w:rPr>
          <w:rFonts w:ascii="Times New Roman" w:hAnsi="Times New Roman" w:cs="Times New Roman"/>
          <w:sz w:val="28"/>
          <w:szCs w:val="28"/>
          <w:lang w:val="en-US"/>
        </w:rPr>
        <w:t xml:space="preserve"> Wang L., Ding Yu., Zhang X., Li Y., Wang R., Luo X., Li Y., Li J., Chen Zh. Isolation of a novel calcium-binding peptide from wheat germ protein hydrolysates and the prediction for its mechanism of combination // Food Chemistry. - 2018. - N 239. -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 xml:space="preserve">. 416-426. </w:t>
      </w:r>
      <w:proofErr w:type="gramStart"/>
      <w:r w:rsidRPr="008064FB">
        <w:rPr>
          <w:rFonts w:ascii="Times New Roman" w:hAnsi="Times New Roman" w:cs="Times New Roman"/>
          <w:sz w:val="28"/>
          <w:szCs w:val="28"/>
          <w:lang w:val="en-US"/>
        </w:rPr>
        <w:t>doi:10.1016/j.foodchem</w:t>
      </w:r>
      <w:proofErr w:type="gramEnd"/>
      <w:r w:rsidRPr="008064FB">
        <w:rPr>
          <w:rFonts w:ascii="Times New Roman" w:hAnsi="Times New Roman" w:cs="Times New Roman"/>
          <w:sz w:val="28"/>
          <w:szCs w:val="28"/>
          <w:lang w:val="en-US"/>
        </w:rPr>
        <w:t xml:space="preserve">.2017.06.090. </w:t>
      </w:r>
    </w:p>
    <w:p w14:paraId="3F24BB67" w14:textId="77777777" w:rsidR="005C70A0" w:rsidRPr="00EF5009" w:rsidRDefault="005C70A0" w:rsidP="00A55E82">
      <w:pPr>
        <w:spacing w:after="0" w:line="240" w:lineRule="auto"/>
        <w:ind w:firstLine="709"/>
        <w:jc w:val="both"/>
        <w:rPr>
          <w:rFonts w:ascii="Times New Roman" w:hAnsi="Times New Roman" w:cs="Times New Roman"/>
          <w:sz w:val="28"/>
          <w:szCs w:val="28"/>
          <w:lang w:val="ru-RU"/>
        </w:rPr>
      </w:pPr>
      <w:r w:rsidRPr="008064FB">
        <w:rPr>
          <w:rFonts w:ascii="Times New Roman" w:hAnsi="Times New Roman" w:cs="Times New Roman"/>
          <w:sz w:val="28"/>
          <w:szCs w:val="28"/>
          <w:lang w:val="en-US"/>
        </w:rPr>
        <w:t>17</w:t>
      </w:r>
      <w:r>
        <w:rPr>
          <w:rFonts w:ascii="Times New Roman" w:hAnsi="Times New Roman" w:cs="Times New Roman"/>
          <w:sz w:val="28"/>
          <w:szCs w:val="28"/>
          <w:lang w:val="en-US"/>
        </w:rPr>
        <w:t>6</w:t>
      </w:r>
      <w:r w:rsidRPr="008064FB">
        <w:rPr>
          <w:rFonts w:ascii="Times New Roman" w:hAnsi="Times New Roman" w:cs="Times New Roman"/>
          <w:sz w:val="28"/>
          <w:szCs w:val="28"/>
          <w:lang w:val="en-US"/>
        </w:rPr>
        <w:t xml:space="preserve"> Gili R.D., Penci M.C., Irigoyen M.R.T., Giner S.A., Ribotta P.D. Effect of wheat germ heat treatment by fluidised bed on the kinetics of lipase inactivation // Food and Bioprocess Technology. - 2018.- </w:t>
      </w:r>
      <w:r w:rsidRPr="00EF5009">
        <w:rPr>
          <w:rFonts w:ascii="Times New Roman" w:hAnsi="Times New Roman" w:cs="Times New Roman"/>
          <w:sz w:val="28"/>
          <w:szCs w:val="28"/>
          <w:lang w:val="ru-RU"/>
        </w:rPr>
        <w:t>N 11.- Р. 1002-1011. doi:10.1007/s11947-018-2069-6.</w:t>
      </w:r>
    </w:p>
    <w:p w14:paraId="7F363927" w14:textId="1608DDCA" w:rsidR="005C70A0" w:rsidRPr="00EF5009" w:rsidRDefault="005C70A0" w:rsidP="00A55E82">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17</w:t>
      </w:r>
      <w:r w:rsidRPr="00350847">
        <w:rPr>
          <w:rFonts w:ascii="Times New Roman" w:hAnsi="Times New Roman" w:cs="Times New Roman"/>
          <w:sz w:val="28"/>
          <w:szCs w:val="28"/>
          <w:lang w:val="ru-RU"/>
        </w:rPr>
        <w:t>7</w:t>
      </w:r>
      <w:r w:rsidRPr="00EF5009">
        <w:rPr>
          <w:rFonts w:ascii="Times New Roman" w:hAnsi="Times New Roman" w:cs="Times New Roman"/>
          <w:sz w:val="28"/>
          <w:szCs w:val="28"/>
          <w:lang w:val="ru-RU"/>
        </w:rPr>
        <w:t xml:space="preserve"> Чеснокова Н. П., Понукалина Е.В., Бизенкова </w:t>
      </w:r>
      <w:r w:rsidR="00C312E6" w:rsidRPr="00EF5009">
        <w:rPr>
          <w:rFonts w:ascii="Times New Roman" w:hAnsi="Times New Roman" w:cs="Times New Roman"/>
          <w:sz w:val="28"/>
          <w:szCs w:val="28"/>
          <w:lang w:val="ru-RU"/>
        </w:rPr>
        <w:t>М. Н.</w:t>
      </w:r>
      <w:r w:rsidRPr="00EF5009">
        <w:rPr>
          <w:rFonts w:ascii="Times New Roman" w:hAnsi="Times New Roman" w:cs="Times New Roman"/>
          <w:sz w:val="28"/>
          <w:szCs w:val="28"/>
          <w:lang w:val="ru-RU"/>
        </w:rPr>
        <w:t xml:space="preserve"> Общая характеристика источников образования свободных радикалов и антиоксидантных систем // Успехи современного естествознания. - 2006. - № 7. - С.47-41.</w:t>
      </w:r>
    </w:p>
    <w:p w14:paraId="5E3B8C18" w14:textId="77777777" w:rsidR="005C70A0" w:rsidRPr="008064FB" w:rsidRDefault="005C70A0" w:rsidP="00A55E82">
      <w:pPr>
        <w:autoSpaceDE w:val="0"/>
        <w:autoSpaceDN w:val="0"/>
        <w:adjustRightInd w:val="0"/>
        <w:spacing w:after="0" w:line="240" w:lineRule="auto"/>
        <w:ind w:firstLine="737"/>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17</w:t>
      </w:r>
      <w:r>
        <w:rPr>
          <w:rFonts w:ascii="Times New Roman" w:hAnsi="Times New Roman" w:cs="Times New Roman"/>
          <w:sz w:val="28"/>
          <w:szCs w:val="28"/>
          <w:lang w:val="en-US"/>
        </w:rPr>
        <w:t>8</w:t>
      </w:r>
      <w:r w:rsidRPr="008064FB">
        <w:rPr>
          <w:rFonts w:ascii="Times New Roman" w:hAnsi="Times New Roman" w:cs="Times New Roman"/>
          <w:sz w:val="28"/>
          <w:szCs w:val="28"/>
          <w:lang w:val="en-US"/>
        </w:rPr>
        <w:t xml:space="preserve"> Messias L.H. D., Polisel E. E. C., Manchado-Gobatto F. B. Advances of the reverse lactate threshold test: Non-invasive proposal based on heart rate and effect of previous cycling experience // PLoS ONE. - 2018. - N 13. - P. 19-23.</w:t>
      </w:r>
    </w:p>
    <w:p w14:paraId="2D7A6989" w14:textId="77777777" w:rsidR="005C70A0" w:rsidRPr="00B45781" w:rsidRDefault="005C70A0" w:rsidP="00A55E82">
      <w:pPr>
        <w:spacing w:after="0" w:line="240" w:lineRule="auto"/>
        <w:ind w:firstLine="708"/>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17</w:t>
      </w:r>
      <w:r>
        <w:rPr>
          <w:rFonts w:ascii="Times New Roman" w:hAnsi="Times New Roman" w:cs="Times New Roman"/>
          <w:sz w:val="28"/>
          <w:szCs w:val="28"/>
          <w:lang w:val="en-US"/>
        </w:rPr>
        <w:t>9</w:t>
      </w:r>
      <w:r w:rsidRPr="008064FB">
        <w:rPr>
          <w:rFonts w:ascii="Times New Roman" w:hAnsi="Times New Roman" w:cs="Times New Roman"/>
          <w:sz w:val="28"/>
          <w:szCs w:val="28"/>
          <w:lang w:val="en-US"/>
        </w:rPr>
        <w:t xml:space="preserve"> Yang W. H., Park H., Grau M., Heine O. Decreased Blood Glucose and Lactate: Is a Useful Indicator of Recovery Ability in Athletes? // Int. J. Environ. </w:t>
      </w:r>
      <w:r w:rsidRPr="00B45781">
        <w:rPr>
          <w:rFonts w:ascii="Times New Roman" w:hAnsi="Times New Roman" w:cs="Times New Roman"/>
          <w:sz w:val="28"/>
          <w:szCs w:val="28"/>
          <w:lang w:val="en-US"/>
        </w:rPr>
        <w:t>Res. Public Health. - 2020. - N 17. - P. 1-16. 5470; doi:10.3390/ijerph17155470.</w:t>
      </w:r>
    </w:p>
    <w:p w14:paraId="4C2F6710" w14:textId="77777777" w:rsidR="005C70A0" w:rsidRPr="008064FB" w:rsidRDefault="005C70A0" w:rsidP="00A55E82">
      <w:pPr>
        <w:autoSpaceDE w:val="0"/>
        <w:autoSpaceDN w:val="0"/>
        <w:adjustRightInd w:val="0"/>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1</w:t>
      </w:r>
      <w:r>
        <w:rPr>
          <w:rFonts w:ascii="Times New Roman" w:hAnsi="Times New Roman" w:cs="Times New Roman"/>
          <w:sz w:val="28"/>
          <w:szCs w:val="28"/>
          <w:lang w:val="en-US"/>
        </w:rPr>
        <w:t>80</w:t>
      </w:r>
      <w:r w:rsidRPr="008064FB">
        <w:rPr>
          <w:rFonts w:ascii="Times New Roman" w:hAnsi="Times New Roman" w:cs="Times New Roman"/>
          <w:sz w:val="28"/>
          <w:szCs w:val="28"/>
          <w:lang w:val="en-US"/>
        </w:rPr>
        <w:t xml:space="preserve"> Carmen R., Juan C. Regulation of antioxidant enzymes: a significant role for melatonin // Journal of Pineal Research. – 2004. – Vol. 36. – P. 1-9.</w:t>
      </w:r>
    </w:p>
    <w:p w14:paraId="5191B6CA" w14:textId="77777777" w:rsidR="005C70A0" w:rsidRPr="005C70A0" w:rsidRDefault="005C70A0" w:rsidP="00A55E82">
      <w:pPr>
        <w:autoSpaceDE w:val="0"/>
        <w:autoSpaceDN w:val="0"/>
        <w:adjustRightInd w:val="0"/>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1</w:t>
      </w:r>
      <w:r>
        <w:rPr>
          <w:rFonts w:ascii="Times New Roman" w:hAnsi="Times New Roman" w:cs="Times New Roman"/>
          <w:sz w:val="28"/>
          <w:szCs w:val="28"/>
          <w:lang w:val="en-US"/>
        </w:rPr>
        <w:t>81</w:t>
      </w:r>
      <w:r w:rsidRPr="008064FB">
        <w:rPr>
          <w:rFonts w:ascii="Times New Roman" w:hAnsi="Times New Roman" w:cs="Times New Roman"/>
          <w:sz w:val="28"/>
          <w:szCs w:val="28"/>
          <w:lang w:val="en-US"/>
        </w:rPr>
        <w:t xml:space="preserve"> Droge W. Free Radicals in the Physiological Control of Cell Function // Physiol. </w:t>
      </w:r>
      <w:r w:rsidRPr="005C70A0">
        <w:rPr>
          <w:rFonts w:ascii="Times New Roman" w:hAnsi="Times New Roman" w:cs="Times New Roman"/>
          <w:sz w:val="28"/>
          <w:szCs w:val="28"/>
          <w:lang w:val="en-US"/>
        </w:rPr>
        <w:t>Rev. – 2002. – Vol. 82. – P. 47-95.</w:t>
      </w:r>
    </w:p>
    <w:p w14:paraId="5E1E4563" w14:textId="77777777" w:rsidR="005C70A0" w:rsidRPr="00B45781" w:rsidRDefault="005C70A0" w:rsidP="00A55E82">
      <w:pPr>
        <w:spacing w:after="0" w:line="240" w:lineRule="auto"/>
        <w:ind w:firstLine="709"/>
        <w:jc w:val="both"/>
        <w:textAlignment w:val="top"/>
        <w:rPr>
          <w:rFonts w:ascii="Times New Roman" w:eastAsia="Calibri" w:hAnsi="Times New Roman" w:cs="Times New Roman"/>
          <w:sz w:val="28"/>
          <w:szCs w:val="28"/>
          <w:shd w:val="clear" w:color="auto" w:fill="FFFFFF"/>
          <w:lang w:val="en-US"/>
        </w:rPr>
      </w:pPr>
      <w:r w:rsidRPr="005C70A0">
        <w:rPr>
          <w:rFonts w:ascii="Times New Roman" w:hAnsi="Times New Roman" w:cs="Times New Roman"/>
          <w:sz w:val="28"/>
          <w:szCs w:val="28"/>
          <w:lang w:val="en-US"/>
        </w:rPr>
        <w:t xml:space="preserve">182 Magdalena Pieszka, Jarosław Łuszczyński, Monika Zamachowska, Romana Augustyn, Bogusława Długosz, Magdalena Hędrzak. </w:t>
      </w:r>
      <w:r w:rsidRPr="008064FB">
        <w:rPr>
          <w:rFonts w:ascii="Times New Roman" w:hAnsi="Times New Roman" w:cs="Times New Roman"/>
          <w:sz w:val="28"/>
          <w:szCs w:val="28"/>
          <w:lang w:val="en-US"/>
        </w:rPr>
        <w:t xml:space="preserve">Is mare milk an appropriate food for people – a review // Ann. </w:t>
      </w:r>
      <w:r w:rsidRPr="00B45781">
        <w:rPr>
          <w:rFonts w:ascii="Times New Roman" w:hAnsi="Times New Roman" w:cs="Times New Roman"/>
          <w:sz w:val="28"/>
          <w:szCs w:val="28"/>
          <w:lang w:val="en-US"/>
        </w:rPr>
        <w:t xml:space="preserve">Anim. Sci., Vol. 16, No. 1 (2016) 33–51   </w:t>
      </w:r>
    </w:p>
    <w:p w14:paraId="4A58D748" w14:textId="77777777"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8064FB">
        <w:rPr>
          <w:rFonts w:ascii="Times New Roman" w:eastAsia="Calibri" w:hAnsi="Times New Roman" w:cs="Times New Roman"/>
          <w:sz w:val="28"/>
          <w:szCs w:val="28"/>
          <w:shd w:val="clear" w:color="auto" w:fill="FFFFFF"/>
          <w:lang w:val="en-US"/>
        </w:rPr>
        <w:t>18</w:t>
      </w:r>
      <w:r>
        <w:rPr>
          <w:rFonts w:ascii="Times New Roman" w:eastAsia="Calibri" w:hAnsi="Times New Roman" w:cs="Times New Roman"/>
          <w:sz w:val="28"/>
          <w:szCs w:val="28"/>
          <w:shd w:val="clear" w:color="auto" w:fill="FFFFFF"/>
          <w:lang w:val="en-US"/>
        </w:rPr>
        <w:t>3</w:t>
      </w:r>
      <w:r w:rsidRPr="008064FB">
        <w:rPr>
          <w:rFonts w:ascii="Times New Roman" w:hAnsi="Times New Roman" w:cs="Times New Roman"/>
          <w:sz w:val="28"/>
          <w:szCs w:val="28"/>
          <w:lang w:val="en-US"/>
        </w:rPr>
        <w:t xml:space="preserve"> Jian-Yong Chua, Shao-Quan Liu, Soy whey: More than just wastewater from tofu and soy protein isolate industry // Trends in Food Science &amp; Technology, Volume 91, 2019, Pages 24-32, ISSN 0924-2244.</w:t>
      </w:r>
    </w:p>
    <w:p w14:paraId="4D47C9B6" w14:textId="77777777"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8064FB">
        <w:rPr>
          <w:rFonts w:ascii="Times New Roman" w:eastAsia="Calibri" w:hAnsi="Times New Roman" w:cs="Times New Roman"/>
          <w:sz w:val="28"/>
          <w:szCs w:val="28"/>
          <w:shd w:val="clear" w:color="auto" w:fill="FFFFFF"/>
          <w:lang w:val="en-US"/>
        </w:rPr>
        <w:t>18</w:t>
      </w:r>
      <w:r>
        <w:rPr>
          <w:rFonts w:ascii="Times New Roman" w:eastAsia="Calibri" w:hAnsi="Times New Roman" w:cs="Times New Roman"/>
          <w:sz w:val="28"/>
          <w:szCs w:val="28"/>
          <w:shd w:val="clear" w:color="auto" w:fill="FFFFFF"/>
          <w:lang w:val="en-US"/>
        </w:rPr>
        <w:t>4</w:t>
      </w:r>
      <w:r w:rsidRPr="008064FB">
        <w:rPr>
          <w:rFonts w:ascii="Times New Roman" w:hAnsi="Times New Roman" w:cs="Times New Roman"/>
          <w:sz w:val="28"/>
          <w:szCs w:val="28"/>
          <w:lang w:val="en-US"/>
        </w:rPr>
        <w:t xml:space="preserve"> M. Thrane, P.V. Paulsen, M.W. Orcutt, T.M. Krieger, Chapter 2 - Soy Protein: Impacts, Production, and Applications, Editor(s): Sudarshan R. Nadathur, Janitha P.D. Wanasundara, Laurie Scanlin, Sustainable Protein Sources // Academic Press, 2017, Pages 23-45.</w:t>
      </w:r>
    </w:p>
    <w:p w14:paraId="56121BD0" w14:textId="77777777"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18</w:t>
      </w:r>
      <w:r>
        <w:rPr>
          <w:rFonts w:ascii="Times New Roman" w:hAnsi="Times New Roman" w:cs="Times New Roman"/>
          <w:sz w:val="28"/>
          <w:szCs w:val="28"/>
          <w:lang w:val="en-US"/>
        </w:rPr>
        <w:t>5</w:t>
      </w:r>
      <w:r w:rsidRPr="008064FB">
        <w:rPr>
          <w:rFonts w:ascii="Times New Roman" w:hAnsi="Times New Roman" w:cs="Times New Roman"/>
          <w:sz w:val="28"/>
          <w:szCs w:val="28"/>
          <w:lang w:val="en-US"/>
        </w:rPr>
        <w:t xml:space="preserve"> Jingwang Chen, Taihua Mu, Dorothée Goffin, Christophe Blecker, Gaëtan Richard, Aurore Richel, Eric Haubruge. Application of soy protein isolate </w:t>
      </w:r>
      <w:r w:rsidRPr="008064FB">
        <w:rPr>
          <w:rFonts w:ascii="Times New Roman" w:hAnsi="Times New Roman" w:cs="Times New Roman"/>
          <w:sz w:val="28"/>
          <w:szCs w:val="28"/>
          <w:lang w:val="en-US"/>
        </w:rPr>
        <w:lastRenderedPageBreak/>
        <w:t xml:space="preserve">and </w:t>
      </w:r>
      <w:proofErr w:type="gramStart"/>
      <w:r w:rsidRPr="008064FB">
        <w:rPr>
          <w:rFonts w:ascii="Times New Roman" w:hAnsi="Times New Roman" w:cs="Times New Roman"/>
          <w:sz w:val="28"/>
          <w:szCs w:val="28"/>
          <w:lang w:val="en-US"/>
        </w:rPr>
        <w:t>hydrocolloids based</w:t>
      </w:r>
      <w:proofErr w:type="gramEnd"/>
      <w:r w:rsidRPr="008064FB">
        <w:rPr>
          <w:rFonts w:ascii="Times New Roman" w:hAnsi="Times New Roman" w:cs="Times New Roman"/>
          <w:sz w:val="28"/>
          <w:szCs w:val="28"/>
          <w:lang w:val="en-US"/>
        </w:rPr>
        <w:t xml:space="preserve"> mixtures as promising food material in 3D food printing // Journal of Food Engineering, Volume 261, 2019, Pages 76-86 </w:t>
      </w:r>
    </w:p>
    <w:p w14:paraId="0FC1EC75" w14:textId="77777777" w:rsidR="005C70A0" w:rsidRPr="008064FB" w:rsidRDefault="005C70A0" w:rsidP="00A55E82">
      <w:pPr>
        <w:spacing w:after="0" w:line="240" w:lineRule="auto"/>
        <w:ind w:firstLine="709"/>
        <w:jc w:val="both"/>
        <w:textAlignment w:val="top"/>
        <w:rPr>
          <w:rFonts w:ascii="Times New Roman" w:eastAsia="Calibri" w:hAnsi="Times New Roman" w:cs="Times New Roman"/>
          <w:sz w:val="28"/>
          <w:szCs w:val="28"/>
          <w:lang w:val="en-US"/>
        </w:rPr>
      </w:pPr>
      <w:r w:rsidRPr="008064FB">
        <w:rPr>
          <w:rFonts w:ascii="Times New Roman" w:hAnsi="Times New Roman" w:cs="Times New Roman"/>
          <w:sz w:val="28"/>
          <w:szCs w:val="28"/>
          <w:lang w:val="en-US"/>
        </w:rPr>
        <w:t>18</w:t>
      </w:r>
      <w:r>
        <w:rPr>
          <w:rFonts w:ascii="Times New Roman" w:hAnsi="Times New Roman" w:cs="Times New Roman"/>
          <w:sz w:val="28"/>
          <w:szCs w:val="28"/>
          <w:lang w:val="en-US"/>
        </w:rPr>
        <w:t>6</w:t>
      </w:r>
      <w:r w:rsidRPr="008064FB">
        <w:rPr>
          <w:rFonts w:ascii="Times New Roman" w:eastAsia="Calibri" w:hAnsi="Times New Roman" w:cs="Times New Roman"/>
          <w:sz w:val="28"/>
          <w:szCs w:val="28"/>
          <w:lang w:val="en-US"/>
        </w:rPr>
        <w:t xml:space="preserve"> Yizaitiguli Waili, Yiming Gahafu, Alimijiang Aobulitalifu, Zhanying Chang, Xiangyun Xie, Gulibahaer Kawuli. Isolation, purification, and characterization of antioxidant peptides from fresh mare's milk // Food Sci Nutr. </w:t>
      </w:r>
      <w:proofErr w:type="gramStart"/>
      <w:r w:rsidRPr="008064FB">
        <w:rPr>
          <w:rFonts w:ascii="Times New Roman" w:eastAsia="Calibri" w:hAnsi="Times New Roman" w:cs="Times New Roman"/>
          <w:sz w:val="28"/>
          <w:szCs w:val="28"/>
          <w:lang w:val="en-US"/>
        </w:rPr>
        <w:t>2021;9:4018</w:t>
      </w:r>
      <w:proofErr w:type="gramEnd"/>
      <w:r w:rsidRPr="008064FB">
        <w:rPr>
          <w:rFonts w:ascii="Times New Roman" w:eastAsia="Calibri" w:hAnsi="Times New Roman" w:cs="Times New Roman"/>
          <w:sz w:val="28"/>
          <w:szCs w:val="28"/>
          <w:lang w:val="en-US"/>
        </w:rPr>
        <w:t>–4027.</w:t>
      </w:r>
      <w:r w:rsidRPr="008064FB">
        <w:rPr>
          <w:rFonts w:ascii="Times New Roman" w:hAnsi="Times New Roman" w:cs="Times New Roman"/>
          <w:lang w:val="en-US"/>
        </w:rPr>
        <w:t xml:space="preserve"> </w:t>
      </w:r>
      <w:r w:rsidRPr="008064FB">
        <w:rPr>
          <w:rFonts w:ascii="Times New Roman" w:eastAsia="Calibri" w:hAnsi="Times New Roman" w:cs="Times New Roman"/>
          <w:sz w:val="28"/>
          <w:szCs w:val="28"/>
          <w:lang w:val="en-US"/>
        </w:rPr>
        <w:t>DOI: 10.1002/fsn3.2292, Kawuli, G. (2015). To Study the Fresh mare's milk powder preparation tech- nology and detection its Nutrients and efficacy [D].</w:t>
      </w:r>
    </w:p>
    <w:p w14:paraId="1D98FB94" w14:textId="77777777" w:rsidR="005C70A0" w:rsidRPr="008064FB" w:rsidRDefault="005C70A0" w:rsidP="00A55E82">
      <w:pPr>
        <w:spacing w:after="0" w:line="240" w:lineRule="auto"/>
        <w:ind w:firstLine="709"/>
        <w:jc w:val="both"/>
        <w:textAlignment w:val="top"/>
        <w:rPr>
          <w:rFonts w:ascii="Times New Roman" w:eastAsia="Calibri" w:hAnsi="Times New Roman" w:cs="Times New Roman"/>
          <w:color w:val="000000" w:themeColor="text1"/>
          <w:sz w:val="28"/>
          <w:szCs w:val="28"/>
          <w:lang w:val="en-US"/>
        </w:rPr>
      </w:pPr>
      <w:r w:rsidRPr="008064FB">
        <w:rPr>
          <w:rFonts w:ascii="Times New Roman" w:hAnsi="Times New Roman" w:cs="Times New Roman"/>
          <w:sz w:val="28"/>
          <w:szCs w:val="28"/>
          <w:lang w:val="en-US"/>
        </w:rPr>
        <w:t>18</w:t>
      </w:r>
      <w:r>
        <w:rPr>
          <w:rFonts w:ascii="Times New Roman" w:hAnsi="Times New Roman" w:cs="Times New Roman"/>
          <w:sz w:val="28"/>
          <w:szCs w:val="28"/>
          <w:lang w:val="en-US"/>
        </w:rPr>
        <w:t>7</w:t>
      </w:r>
      <w:r w:rsidRPr="008064FB">
        <w:rPr>
          <w:rFonts w:ascii="Times New Roman" w:eastAsia="Calibri" w:hAnsi="Times New Roman" w:cs="Times New Roman"/>
          <w:sz w:val="28"/>
          <w:szCs w:val="28"/>
          <w:lang w:val="en-US"/>
        </w:rPr>
        <w:t xml:space="preserve"> Xinjiang Medical University, Yi-Ju Hsu, Wei-Lun Jhang, Mon-Chien Lee, Batsuren Bat-Otgon, Erdenechuluun Narantungalag, Chi-Chang Huang. Lactose-riched Mongolian mare’s milk improves physical fatigue and exercise performance in mice // International Journal of Medical Sciences 2021; 18(2): 564</w:t>
      </w:r>
      <w:r w:rsidRPr="008064FB">
        <w:rPr>
          <w:rFonts w:ascii="Times New Roman" w:eastAsia="Calibri" w:hAnsi="Times New Roman" w:cs="Times New Roman"/>
          <w:color w:val="000000" w:themeColor="text1"/>
          <w:sz w:val="28"/>
          <w:szCs w:val="28"/>
          <w:lang w:val="en-US"/>
        </w:rPr>
        <w:t>-574.</w:t>
      </w:r>
    </w:p>
    <w:p w14:paraId="10F823A7" w14:textId="177BB24B" w:rsidR="005C70A0" w:rsidRPr="00EF5009" w:rsidRDefault="005C70A0" w:rsidP="00A55E82">
      <w:pPr>
        <w:spacing w:after="0" w:line="240" w:lineRule="auto"/>
        <w:ind w:firstLine="709"/>
        <w:jc w:val="both"/>
        <w:textAlignment w:val="top"/>
        <w:rPr>
          <w:rFonts w:ascii="Times New Roman" w:hAnsi="Times New Roman" w:cs="Times New Roman"/>
          <w:sz w:val="28"/>
          <w:szCs w:val="28"/>
          <w:lang w:val="ru-RU"/>
        </w:rPr>
      </w:pPr>
      <w:r w:rsidRPr="00EF5009">
        <w:rPr>
          <w:rFonts w:ascii="Times New Roman" w:eastAsia="Calibri" w:hAnsi="Times New Roman" w:cs="Times New Roman"/>
          <w:sz w:val="28"/>
          <w:szCs w:val="28"/>
          <w:lang w:val="ru-RU"/>
        </w:rPr>
        <w:t>18</w:t>
      </w:r>
      <w:r w:rsidRPr="009667CE">
        <w:rPr>
          <w:rFonts w:ascii="Times New Roman" w:eastAsia="Calibri" w:hAnsi="Times New Roman" w:cs="Times New Roman"/>
          <w:sz w:val="28"/>
          <w:szCs w:val="28"/>
          <w:lang w:val="ru-RU"/>
        </w:rPr>
        <w:t>8</w:t>
      </w:r>
      <w:r w:rsidRPr="00EF5009">
        <w:rPr>
          <w:rFonts w:ascii="Times New Roman" w:eastAsia="Calibri" w:hAnsi="Times New Roman" w:cs="Times New Roman"/>
          <w:sz w:val="28"/>
          <w:szCs w:val="28"/>
          <w:lang w:val="ru-RU"/>
        </w:rPr>
        <w:t xml:space="preserve"> </w:t>
      </w:r>
      <w:r w:rsidRPr="00EF5009">
        <w:rPr>
          <w:rFonts w:ascii="Times New Roman" w:hAnsi="Times New Roman" w:cs="Times New Roman"/>
          <w:sz w:val="28"/>
          <w:szCs w:val="28"/>
          <w:lang w:val="ru-RU"/>
        </w:rPr>
        <w:t xml:space="preserve">Бельмер С. В., Гасилина Т. В. Кисломолочные продукты в структуре здорового питания детей: иммунологические и метаболические эффекты // Вопросы практической педиатрии. – 2009. – Т. 4, №3. – С. </w:t>
      </w:r>
      <w:r w:rsidR="00C312E6" w:rsidRPr="00EF5009">
        <w:rPr>
          <w:rFonts w:ascii="Times New Roman" w:hAnsi="Times New Roman" w:cs="Times New Roman"/>
          <w:sz w:val="28"/>
          <w:szCs w:val="28"/>
          <w:lang w:val="ru-RU"/>
        </w:rPr>
        <w:t>46–52</w:t>
      </w:r>
      <w:r w:rsidRPr="00EF5009">
        <w:rPr>
          <w:rFonts w:ascii="Times New Roman" w:hAnsi="Times New Roman" w:cs="Times New Roman"/>
          <w:sz w:val="28"/>
          <w:szCs w:val="28"/>
          <w:lang w:val="ru-RU"/>
        </w:rPr>
        <w:t>.</w:t>
      </w:r>
    </w:p>
    <w:p w14:paraId="1A7C6AB4" w14:textId="11BB749B" w:rsidR="005C70A0" w:rsidRPr="00EF5009" w:rsidRDefault="005C70A0" w:rsidP="00A55E82">
      <w:pPr>
        <w:tabs>
          <w:tab w:val="left" w:pos="0"/>
        </w:tabs>
        <w:spacing w:after="0" w:line="240" w:lineRule="auto"/>
        <w:ind w:firstLine="709"/>
        <w:jc w:val="both"/>
        <w:rPr>
          <w:rFonts w:ascii="Times New Roman" w:hAnsi="Times New Roman" w:cs="Times New Roman"/>
          <w:color w:val="FF0000"/>
          <w:sz w:val="28"/>
          <w:szCs w:val="28"/>
          <w:lang w:val="ru-RU"/>
        </w:rPr>
      </w:pPr>
      <w:r w:rsidRPr="00EF5009">
        <w:rPr>
          <w:rFonts w:ascii="Times New Roman" w:hAnsi="Times New Roman" w:cs="Times New Roman"/>
          <w:sz w:val="28"/>
          <w:szCs w:val="28"/>
          <w:lang w:val="ru-RU"/>
        </w:rPr>
        <w:t>18</w:t>
      </w:r>
      <w:r w:rsidRPr="000A2F1C">
        <w:rPr>
          <w:rFonts w:ascii="Times New Roman" w:hAnsi="Times New Roman" w:cs="Times New Roman"/>
          <w:sz w:val="28"/>
          <w:szCs w:val="28"/>
          <w:lang w:val="ru-RU"/>
        </w:rPr>
        <w:t>9</w:t>
      </w:r>
      <w:r w:rsidRPr="00EF5009">
        <w:rPr>
          <w:rFonts w:ascii="Times New Roman" w:hAnsi="Times New Roman" w:cs="Times New Roman"/>
          <w:sz w:val="28"/>
          <w:szCs w:val="28"/>
          <w:lang w:val="ru-RU"/>
        </w:rPr>
        <w:t xml:space="preserve"> 130 Захарова И. Н., Дмитриева Ю. А. Роль кисломолочных продуктов в питании детей // Вопросы практической педиатрии. – 2010. – Т. 5, №3. – С. </w:t>
      </w:r>
      <w:r w:rsidR="00C312E6" w:rsidRPr="00EF5009">
        <w:rPr>
          <w:rFonts w:ascii="Times New Roman" w:hAnsi="Times New Roman" w:cs="Times New Roman"/>
          <w:sz w:val="28"/>
          <w:szCs w:val="28"/>
          <w:lang w:val="ru-RU"/>
        </w:rPr>
        <w:t>60–63</w:t>
      </w:r>
      <w:r w:rsidRPr="00EF5009">
        <w:rPr>
          <w:rFonts w:ascii="Times New Roman" w:hAnsi="Times New Roman" w:cs="Times New Roman"/>
          <w:sz w:val="28"/>
          <w:szCs w:val="28"/>
          <w:lang w:val="ru-RU"/>
        </w:rPr>
        <w:t>.</w:t>
      </w:r>
    </w:p>
    <w:p w14:paraId="3216353D" w14:textId="77777777"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8064FB">
        <w:rPr>
          <w:rFonts w:ascii="Times New Roman" w:eastAsia="Calibri" w:hAnsi="Times New Roman" w:cs="Times New Roman"/>
          <w:sz w:val="28"/>
          <w:szCs w:val="28"/>
          <w:lang w:val="en-US"/>
        </w:rPr>
        <w:t>1</w:t>
      </w:r>
      <w:r>
        <w:rPr>
          <w:rFonts w:ascii="Times New Roman" w:eastAsia="Calibri" w:hAnsi="Times New Roman" w:cs="Times New Roman"/>
          <w:sz w:val="28"/>
          <w:szCs w:val="28"/>
          <w:lang w:val="en-US"/>
        </w:rPr>
        <w:t>90</w:t>
      </w:r>
      <w:r w:rsidRPr="008064FB">
        <w:rPr>
          <w:rFonts w:ascii="Times New Roman" w:eastAsia="Calibri" w:hAnsi="Times New Roman" w:cs="Times New Roman"/>
          <w:sz w:val="28"/>
          <w:szCs w:val="28"/>
          <w:lang w:val="en-US"/>
        </w:rPr>
        <w:t xml:space="preserve"> </w:t>
      </w:r>
      <w:r w:rsidRPr="008064FB">
        <w:rPr>
          <w:rFonts w:ascii="Times New Roman" w:hAnsi="Times New Roman" w:cs="Times New Roman"/>
          <w:sz w:val="28"/>
          <w:szCs w:val="28"/>
          <w:shd w:val="clear" w:color="auto" w:fill="FFFFFF"/>
          <w:lang w:val="en-US"/>
        </w:rPr>
        <w:t>Shiby V.K., Mishra</w:t>
      </w:r>
      <w:r w:rsidRPr="008064FB">
        <w:rPr>
          <w:rFonts w:ascii="Times New Roman" w:hAnsi="Times New Roman" w:cs="Times New Roman"/>
          <w:bCs/>
          <w:sz w:val="28"/>
          <w:szCs w:val="28"/>
          <w:lang w:val="en-US"/>
        </w:rPr>
        <w:t xml:space="preserve"> </w:t>
      </w:r>
      <w:r w:rsidRPr="008064FB">
        <w:rPr>
          <w:rFonts w:ascii="Times New Roman" w:hAnsi="Times New Roman" w:cs="Times New Roman"/>
          <w:sz w:val="28"/>
          <w:szCs w:val="28"/>
          <w:shd w:val="clear" w:color="auto" w:fill="FFFFFF"/>
          <w:lang w:val="en-US"/>
        </w:rPr>
        <w:t xml:space="preserve">H. N. </w:t>
      </w:r>
      <w:r w:rsidRPr="008064FB">
        <w:rPr>
          <w:rFonts w:ascii="Times New Roman" w:hAnsi="Times New Roman" w:cs="Times New Roman"/>
          <w:bCs/>
          <w:sz w:val="28"/>
          <w:szCs w:val="28"/>
          <w:lang w:val="en-US"/>
        </w:rPr>
        <w:t xml:space="preserve">Fermented milks and milk products as functional foods – a review / // </w:t>
      </w:r>
      <w:r w:rsidRPr="008064FB">
        <w:rPr>
          <w:rFonts w:ascii="Times New Roman" w:hAnsi="Times New Roman" w:cs="Times New Roman"/>
          <w:sz w:val="28"/>
          <w:szCs w:val="28"/>
          <w:shd w:val="clear" w:color="auto" w:fill="FFFFFF"/>
          <w:lang w:val="en-US"/>
        </w:rPr>
        <w:t xml:space="preserve">Taylor &amp; Francis. – 2013. – </w:t>
      </w:r>
      <w:r w:rsidRPr="008064FB">
        <w:rPr>
          <w:rFonts w:ascii="Times New Roman" w:hAnsi="Times New Roman" w:cs="Times New Roman"/>
          <w:bCs/>
          <w:sz w:val="28"/>
          <w:szCs w:val="28"/>
          <w:lang w:val="en-US"/>
        </w:rPr>
        <w:t>Vol. 53. – P. 482-496.</w:t>
      </w:r>
      <w:r w:rsidRPr="008064FB">
        <w:rPr>
          <w:rFonts w:ascii="Times New Roman" w:hAnsi="Times New Roman" w:cs="Times New Roman"/>
          <w:sz w:val="28"/>
          <w:szCs w:val="28"/>
          <w:lang w:val="en-US"/>
        </w:rPr>
        <w:t xml:space="preserve"> </w:t>
      </w:r>
    </w:p>
    <w:p w14:paraId="19052155" w14:textId="29E495EF"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8064FB">
        <w:rPr>
          <w:rFonts w:ascii="Times New Roman" w:eastAsia="Calibri" w:hAnsi="Times New Roman" w:cs="Times New Roman"/>
          <w:sz w:val="28"/>
          <w:szCs w:val="28"/>
          <w:lang w:val="en-US"/>
        </w:rPr>
        <w:t>19</w:t>
      </w:r>
      <w:r>
        <w:rPr>
          <w:rFonts w:ascii="Times New Roman" w:eastAsia="Calibri" w:hAnsi="Times New Roman" w:cs="Times New Roman"/>
          <w:sz w:val="28"/>
          <w:szCs w:val="28"/>
          <w:lang w:val="en-US"/>
        </w:rPr>
        <w:t>1</w:t>
      </w:r>
      <w:r w:rsidRPr="008064FB">
        <w:rPr>
          <w:rFonts w:ascii="Times New Roman" w:eastAsia="Calibri" w:hAnsi="Times New Roman" w:cs="Times New Roman"/>
          <w:sz w:val="28"/>
          <w:szCs w:val="28"/>
          <w:lang w:val="en-US"/>
        </w:rPr>
        <w:t xml:space="preserve"> </w:t>
      </w:r>
      <w:r w:rsidRPr="008064FB">
        <w:rPr>
          <w:rFonts w:ascii="Times New Roman" w:hAnsi="Times New Roman" w:cs="Times New Roman"/>
          <w:sz w:val="28"/>
          <w:szCs w:val="28"/>
          <w:lang w:val="en-US"/>
        </w:rPr>
        <w:t xml:space="preserve">Bazinet R.P., Laye S. Polyunsaturated fatty acids and their metabolites in brain function and disease // Nat Rev Neurosci. – 2014. – №15.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 xml:space="preserve">. </w:t>
      </w:r>
      <w:r w:rsidR="00C312E6" w:rsidRPr="008064FB">
        <w:rPr>
          <w:rFonts w:ascii="Times New Roman" w:hAnsi="Times New Roman" w:cs="Times New Roman"/>
          <w:sz w:val="28"/>
          <w:szCs w:val="28"/>
          <w:lang w:val="en-US"/>
        </w:rPr>
        <w:t>771–785</w:t>
      </w:r>
      <w:r w:rsidRPr="008064FB">
        <w:rPr>
          <w:rFonts w:ascii="Times New Roman" w:hAnsi="Times New Roman" w:cs="Times New Roman"/>
          <w:sz w:val="28"/>
          <w:szCs w:val="28"/>
          <w:lang w:val="en-US"/>
        </w:rPr>
        <w:t>.</w:t>
      </w:r>
    </w:p>
    <w:p w14:paraId="74DC67E2" w14:textId="77777777"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19</w:t>
      </w:r>
      <w:r>
        <w:rPr>
          <w:rFonts w:ascii="Times New Roman" w:hAnsi="Times New Roman" w:cs="Times New Roman"/>
          <w:sz w:val="28"/>
          <w:szCs w:val="28"/>
          <w:lang w:val="en-US"/>
        </w:rPr>
        <w:t>2</w:t>
      </w:r>
      <w:r w:rsidRPr="008064FB">
        <w:rPr>
          <w:rFonts w:ascii="Times New Roman" w:hAnsi="Times New Roman" w:cs="Times New Roman"/>
          <w:sz w:val="28"/>
          <w:szCs w:val="28"/>
          <w:lang w:val="en-US"/>
        </w:rPr>
        <w:t xml:space="preserve"> Bentsen H. Dietary polyunsaturated fatty acids, brain function and mental health // </w:t>
      </w:r>
      <w:r w:rsidRPr="00EF5009">
        <w:rPr>
          <w:rFonts w:ascii="Times New Roman" w:hAnsi="Times New Roman" w:cs="Times New Roman"/>
          <w:sz w:val="28"/>
          <w:szCs w:val="28"/>
          <w:lang w:val="ru-RU"/>
        </w:rPr>
        <w:t>М</w:t>
      </w:r>
      <w:r w:rsidRPr="008064FB">
        <w:rPr>
          <w:rFonts w:ascii="Times New Roman" w:hAnsi="Times New Roman" w:cs="Times New Roman"/>
          <w:sz w:val="28"/>
          <w:szCs w:val="28"/>
          <w:lang w:val="en-US"/>
        </w:rPr>
        <w:t xml:space="preserve">icrobial Ecology in Health and Disease. – 2017. – Vol. 28. –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 2-6.</w:t>
      </w:r>
    </w:p>
    <w:p w14:paraId="468A372C" w14:textId="77777777"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19</w:t>
      </w:r>
      <w:r>
        <w:rPr>
          <w:rFonts w:ascii="Times New Roman" w:hAnsi="Times New Roman" w:cs="Times New Roman"/>
          <w:sz w:val="28"/>
          <w:szCs w:val="28"/>
          <w:lang w:val="en-US"/>
        </w:rPr>
        <w:t>3</w:t>
      </w:r>
      <w:r w:rsidRPr="008064FB">
        <w:rPr>
          <w:rFonts w:ascii="Times New Roman" w:hAnsi="Times New Roman" w:cs="Times New Roman"/>
          <w:sz w:val="28"/>
          <w:szCs w:val="28"/>
          <w:lang w:val="en-US"/>
        </w:rPr>
        <w:t xml:space="preserve"> Philpott J.D. Witard O. C., Galloway S. D. R. Applications of omega-3 polyunsaturated fatty acid supplementation for sport performance // Research in Sports Medicine. – 2018. – №27 (5). –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 1-19.</w:t>
      </w:r>
    </w:p>
    <w:p w14:paraId="3F736661" w14:textId="77777777"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19</w:t>
      </w:r>
      <w:r>
        <w:rPr>
          <w:rFonts w:ascii="Times New Roman" w:hAnsi="Times New Roman" w:cs="Times New Roman"/>
          <w:sz w:val="28"/>
          <w:szCs w:val="28"/>
          <w:lang w:val="en-US"/>
        </w:rPr>
        <w:t>4</w:t>
      </w:r>
      <w:r w:rsidRPr="008064FB">
        <w:rPr>
          <w:rFonts w:ascii="Times New Roman" w:hAnsi="Times New Roman" w:cs="Times New Roman"/>
          <w:sz w:val="28"/>
          <w:szCs w:val="28"/>
          <w:lang w:val="en-US"/>
        </w:rPr>
        <w:t xml:space="preserve"> Shei R.J. Lindley M. R., Mickleborough T. D. Omega Polyunsaturated Fatty Acids in the Optimization of Physical Performance // Military medicine. – 2014. – 179. – P. 144-156.</w:t>
      </w:r>
    </w:p>
    <w:p w14:paraId="492B7772" w14:textId="5EFF1E24" w:rsidR="005C70A0" w:rsidRPr="00EF5009" w:rsidRDefault="005C70A0" w:rsidP="00A55E82">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19</w:t>
      </w:r>
      <w:r w:rsidRPr="009A3A3C">
        <w:rPr>
          <w:rFonts w:ascii="Times New Roman" w:hAnsi="Times New Roman" w:cs="Times New Roman"/>
          <w:sz w:val="28"/>
          <w:szCs w:val="28"/>
          <w:lang w:val="ru-RU"/>
        </w:rPr>
        <w:t>5</w:t>
      </w:r>
      <w:r w:rsidRPr="00EF5009">
        <w:rPr>
          <w:rFonts w:ascii="Times New Roman" w:hAnsi="Times New Roman" w:cs="Times New Roman"/>
          <w:sz w:val="28"/>
          <w:szCs w:val="28"/>
          <w:lang w:val="ru-RU"/>
        </w:rPr>
        <w:t xml:space="preserve"> Сечин </w:t>
      </w:r>
      <w:r w:rsidR="00C312E6" w:rsidRPr="00EF5009">
        <w:rPr>
          <w:rFonts w:ascii="Times New Roman" w:hAnsi="Times New Roman" w:cs="Times New Roman"/>
          <w:sz w:val="28"/>
          <w:szCs w:val="28"/>
          <w:lang w:val="ru-RU"/>
        </w:rPr>
        <w:t>Д. И.</w:t>
      </w:r>
      <w:r w:rsidRPr="00EF5009">
        <w:rPr>
          <w:rFonts w:ascii="Times New Roman" w:hAnsi="Times New Roman" w:cs="Times New Roman"/>
          <w:sz w:val="28"/>
          <w:szCs w:val="28"/>
          <w:lang w:val="ru-RU"/>
        </w:rPr>
        <w:t xml:space="preserve"> Тамбовцева Р. В. Пептидные препараты как эргогенные средства в системе спортивной подготовки // Актуальные проблемы биохимии и биоэнергетики спорта XXI века Материалы Всероссийской научно-заочной конференции. - 2018. – С. </w:t>
      </w:r>
      <w:r w:rsidR="00C312E6" w:rsidRPr="00EF5009">
        <w:rPr>
          <w:rFonts w:ascii="Times New Roman" w:hAnsi="Times New Roman" w:cs="Times New Roman"/>
          <w:sz w:val="28"/>
          <w:szCs w:val="28"/>
          <w:lang w:val="ru-RU"/>
        </w:rPr>
        <w:t>303–308</w:t>
      </w:r>
      <w:r w:rsidRPr="00EF5009">
        <w:rPr>
          <w:rFonts w:ascii="Times New Roman" w:hAnsi="Times New Roman" w:cs="Times New Roman"/>
          <w:sz w:val="28"/>
          <w:szCs w:val="28"/>
          <w:lang w:val="ru-RU"/>
        </w:rPr>
        <w:t>.</w:t>
      </w:r>
    </w:p>
    <w:p w14:paraId="239232F2" w14:textId="77777777"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19</w:t>
      </w:r>
      <w:r>
        <w:rPr>
          <w:rFonts w:ascii="Times New Roman" w:hAnsi="Times New Roman" w:cs="Times New Roman"/>
          <w:sz w:val="28"/>
          <w:szCs w:val="28"/>
          <w:lang w:val="en-US"/>
        </w:rPr>
        <w:t>6</w:t>
      </w:r>
      <w:r w:rsidRPr="008064FB">
        <w:rPr>
          <w:rFonts w:ascii="Times New Roman" w:hAnsi="Times New Roman" w:cs="Times New Roman"/>
          <w:sz w:val="28"/>
          <w:szCs w:val="28"/>
          <w:lang w:val="en-US"/>
        </w:rPr>
        <w:t xml:space="preserve"> Liu Yo. Forcisi S., Lucio M., Harir M., Bahut F., Deleris-Bou M., Krieger-Weber S., Gougeon R. D., Hervé A., Schmitt-Kopplin Ph. Digging into the low molecular weight peptidome with the OligoNet web server // Scientific reports. – 2017. – №7. –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.1-9.</w:t>
      </w:r>
    </w:p>
    <w:p w14:paraId="3AB94249" w14:textId="795367B3" w:rsidR="005C70A0" w:rsidRPr="00EF5009" w:rsidRDefault="005C70A0" w:rsidP="00A55E82">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19</w:t>
      </w:r>
      <w:r w:rsidRPr="00593ED6">
        <w:rPr>
          <w:rFonts w:ascii="Times New Roman" w:hAnsi="Times New Roman" w:cs="Times New Roman"/>
          <w:sz w:val="28"/>
          <w:szCs w:val="28"/>
          <w:lang w:val="ru-RU"/>
        </w:rPr>
        <w:t>7</w:t>
      </w:r>
      <w:r w:rsidRPr="00EF5009">
        <w:rPr>
          <w:rFonts w:ascii="Times New Roman" w:hAnsi="Times New Roman" w:cs="Times New Roman"/>
          <w:sz w:val="28"/>
          <w:szCs w:val="28"/>
          <w:lang w:val="ru-RU"/>
        </w:rPr>
        <w:t xml:space="preserve"> Дмитриев Г. Бонитенко Е., Иванов М., Башарин В. Экспериментальное обоснование применения пептидных препаратов в практике спортивной фармакологии // Биомед. журн. – 2006. – Т. 7. – С. </w:t>
      </w:r>
      <w:r w:rsidR="00C312E6" w:rsidRPr="00EF5009">
        <w:rPr>
          <w:rFonts w:ascii="Times New Roman" w:hAnsi="Times New Roman" w:cs="Times New Roman"/>
          <w:sz w:val="28"/>
          <w:szCs w:val="28"/>
          <w:lang w:val="ru-RU"/>
        </w:rPr>
        <w:t>47–54</w:t>
      </w:r>
      <w:r w:rsidRPr="00EF5009">
        <w:rPr>
          <w:rFonts w:ascii="Times New Roman" w:hAnsi="Times New Roman" w:cs="Times New Roman"/>
          <w:sz w:val="28"/>
          <w:szCs w:val="28"/>
          <w:lang w:val="ru-RU"/>
        </w:rPr>
        <w:t>.</w:t>
      </w:r>
    </w:p>
    <w:p w14:paraId="7030B239" w14:textId="11ED1D98" w:rsidR="005C70A0" w:rsidRPr="00EF5009" w:rsidRDefault="005C70A0" w:rsidP="00A55E82">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19</w:t>
      </w:r>
      <w:r w:rsidRPr="00593ED6">
        <w:rPr>
          <w:rFonts w:ascii="Times New Roman" w:hAnsi="Times New Roman" w:cs="Times New Roman"/>
          <w:sz w:val="28"/>
          <w:szCs w:val="28"/>
          <w:lang w:val="ru-RU"/>
        </w:rPr>
        <w:t>8</w:t>
      </w:r>
      <w:r w:rsidRPr="00EF5009">
        <w:rPr>
          <w:rFonts w:ascii="Times New Roman" w:hAnsi="Times New Roman" w:cs="Times New Roman"/>
          <w:sz w:val="28"/>
          <w:szCs w:val="28"/>
          <w:lang w:val="ru-RU"/>
        </w:rPr>
        <w:t xml:space="preserve"> Скребицкий В.Г. Капай Н. А., Деревягин В. И., Кондратенко Р. В.  Действие фармакологических препаратов на синаптическую активность </w:t>
      </w:r>
      <w:r w:rsidRPr="00EF5009">
        <w:rPr>
          <w:rFonts w:ascii="Times New Roman" w:hAnsi="Times New Roman" w:cs="Times New Roman"/>
          <w:sz w:val="28"/>
          <w:szCs w:val="28"/>
          <w:lang w:val="ru-RU"/>
        </w:rPr>
        <w:lastRenderedPageBreak/>
        <w:t xml:space="preserve">гиппокампа // Анналы клинической и экспериментальной неврологии. – 2017. – Т. 2, №2. – С. </w:t>
      </w:r>
      <w:r w:rsidR="00C312E6" w:rsidRPr="00EF5009">
        <w:rPr>
          <w:rFonts w:ascii="Times New Roman" w:hAnsi="Times New Roman" w:cs="Times New Roman"/>
          <w:sz w:val="28"/>
          <w:szCs w:val="28"/>
          <w:lang w:val="ru-RU"/>
        </w:rPr>
        <w:t>23–27</w:t>
      </w:r>
      <w:r w:rsidRPr="00EF5009">
        <w:rPr>
          <w:rFonts w:ascii="Times New Roman" w:hAnsi="Times New Roman" w:cs="Times New Roman"/>
          <w:sz w:val="28"/>
          <w:szCs w:val="28"/>
          <w:lang w:val="ru-RU"/>
        </w:rPr>
        <w:t>.</w:t>
      </w:r>
    </w:p>
    <w:p w14:paraId="17322E65" w14:textId="77777777"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19</w:t>
      </w:r>
      <w:r>
        <w:rPr>
          <w:rFonts w:ascii="Times New Roman" w:hAnsi="Times New Roman" w:cs="Times New Roman"/>
          <w:sz w:val="28"/>
          <w:szCs w:val="28"/>
          <w:lang w:val="en-US"/>
        </w:rPr>
        <w:t>9</w:t>
      </w:r>
      <w:r w:rsidRPr="008064FB">
        <w:rPr>
          <w:rFonts w:ascii="Times New Roman" w:hAnsi="Times New Roman" w:cs="Times New Roman"/>
          <w:sz w:val="28"/>
          <w:szCs w:val="28"/>
          <w:lang w:val="en-US"/>
        </w:rPr>
        <w:t xml:space="preserve"> Manninen A.H. Protein hydrolysates in sports and exercise: a brief review // Journal of sports science and medicine. – 2004. – №3. – P. 60-63.</w:t>
      </w:r>
    </w:p>
    <w:p w14:paraId="7B2A8B90" w14:textId="77777777" w:rsidR="005C70A0" w:rsidRPr="008064FB" w:rsidRDefault="005C70A0" w:rsidP="00A55E82">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200</w:t>
      </w:r>
      <w:r w:rsidRPr="008064FB">
        <w:rPr>
          <w:rFonts w:ascii="Times New Roman" w:hAnsi="Times New Roman" w:cs="Times New Roman"/>
          <w:sz w:val="28"/>
          <w:szCs w:val="28"/>
          <w:lang w:val="en-US"/>
        </w:rPr>
        <w:t xml:space="preserve"> Abdel-Salam A.M. Al-Dekheil A., Babkr A., Farahna M., Mausa H. High fiber probiotic fermented mare’s milk reduces the toxic effects of mercury in rats // North American Journal of Medical Sciences. – 2010. – №12(2). –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 569-575.</w:t>
      </w:r>
    </w:p>
    <w:p w14:paraId="2A392054" w14:textId="77777777" w:rsidR="005C70A0" w:rsidRPr="008064FB" w:rsidRDefault="005C70A0" w:rsidP="00A55E82">
      <w:pPr>
        <w:spacing w:after="0" w:line="240" w:lineRule="auto"/>
        <w:ind w:firstLine="709"/>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20</w:t>
      </w:r>
      <w:r>
        <w:rPr>
          <w:rFonts w:ascii="Times New Roman" w:hAnsi="Times New Roman" w:cs="Times New Roman"/>
          <w:sz w:val="28"/>
          <w:szCs w:val="28"/>
          <w:lang w:val="en-US"/>
        </w:rPr>
        <w:t>1</w:t>
      </w:r>
      <w:r w:rsidRPr="008064FB">
        <w:rPr>
          <w:rFonts w:ascii="Times New Roman" w:hAnsi="Times New Roman" w:cs="Times New Roman"/>
          <w:sz w:val="28"/>
          <w:szCs w:val="28"/>
          <w:lang w:val="en-US"/>
        </w:rPr>
        <w:t xml:space="preserve"> Doreau M., Martin-Rosset W. Encyclopedia of Dairy Science // New York: Academic Press, 2002. – 2500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w:t>
      </w:r>
    </w:p>
    <w:p w14:paraId="6C9A0AA8" w14:textId="77777777" w:rsidR="005C70A0" w:rsidRPr="00EF5009" w:rsidRDefault="005C70A0" w:rsidP="00A55E82">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20</w:t>
      </w:r>
      <w:r w:rsidRPr="00644DE4">
        <w:rPr>
          <w:rFonts w:ascii="Times New Roman" w:hAnsi="Times New Roman" w:cs="Times New Roman"/>
          <w:sz w:val="28"/>
          <w:szCs w:val="28"/>
          <w:lang w:val="ru-RU"/>
        </w:rPr>
        <w:t>2</w:t>
      </w:r>
      <w:r w:rsidRPr="00EF5009">
        <w:rPr>
          <w:rFonts w:ascii="Times New Roman" w:hAnsi="Times New Roman" w:cs="Times New Roman"/>
          <w:sz w:val="28"/>
          <w:szCs w:val="28"/>
          <w:lang w:val="ru-RU"/>
        </w:rPr>
        <w:t xml:space="preserve"> Волков, Н.И. «Скрытая» (латентная) гипоксия нагрузки / Н. И. Волков, А. З. Колчинская // Hypoxia Med.J. – 1993. - №3. – С. 30–35.</w:t>
      </w:r>
    </w:p>
    <w:p w14:paraId="6C97CE8F" w14:textId="77777777" w:rsidR="005C70A0" w:rsidRPr="00EF5009" w:rsidRDefault="005C70A0" w:rsidP="00A55E82">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20</w:t>
      </w:r>
      <w:r w:rsidRPr="00644DE4">
        <w:rPr>
          <w:rFonts w:ascii="Times New Roman" w:hAnsi="Times New Roman" w:cs="Times New Roman"/>
          <w:sz w:val="28"/>
          <w:szCs w:val="28"/>
          <w:lang w:val="ru-RU"/>
        </w:rPr>
        <w:t>3</w:t>
      </w:r>
      <w:r w:rsidRPr="00EF5009">
        <w:rPr>
          <w:rFonts w:ascii="Times New Roman" w:hAnsi="Times New Roman" w:cs="Times New Roman"/>
          <w:sz w:val="28"/>
          <w:szCs w:val="28"/>
          <w:lang w:val="ru-RU"/>
        </w:rPr>
        <w:t xml:space="preserve"> Меерсон Ф. З. Адаптационная медицина: концепция долговременной адаптации / Ф. З. Меерсон. – М.: Дело, 1993. – 138 с.</w:t>
      </w:r>
    </w:p>
    <w:p w14:paraId="16DC23C9" w14:textId="70CA2DA0" w:rsidR="005C70A0" w:rsidRPr="00EF5009" w:rsidRDefault="005C70A0" w:rsidP="00A55E82">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20</w:t>
      </w:r>
      <w:r w:rsidRPr="008D4409">
        <w:rPr>
          <w:rFonts w:ascii="Times New Roman" w:hAnsi="Times New Roman" w:cs="Times New Roman"/>
          <w:sz w:val="28"/>
          <w:szCs w:val="28"/>
          <w:lang w:val="ru-RU"/>
        </w:rPr>
        <w:t>4</w:t>
      </w:r>
      <w:r w:rsidRPr="00EF5009">
        <w:rPr>
          <w:rFonts w:ascii="Times New Roman" w:hAnsi="Times New Roman" w:cs="Times New Roman"/>
          <w:sz w:val="28"/>
          <w:szCs w:val="28"/>
          <w:lang w:val="ru-RU"/>
        </w:rPr>
        <w:t xml:space="preserve"> Григорьева, Н. М. Особенности адаптации системы (ПОЛ-АОС) к регулярным занятиям плаванием у детей </w:t>
      </w:r>
      <w:r w:rsidR="00C312E6" w:rsidRPr="00EF5009">
        <w:rPr>
          <w:rFonts w:ascii="Times New Roman" w:hAnsi="Times New Roman" w:cs="Times New Roman"/>
          <w:sz w:val="28"/>
          <w:szCs w:val="28"/>
          <w:lang w:val="ru-RU"/>
        </w:rPr>
        <w:t>7–9 лет</w:t>
      </w:r>
      <w:r w:rsidRPr="00EF5009">
        <w:rPr>
          <w:rFonts w:ascii="Times New Roman" w:hAnsi="Times New Roman" w:cs="Times New Roman"/>
          <w:sz w:val="28"/>
          <w:szCs w:val="28"/>
          <w:lang w:val="ru-RU"/>
        </w:rPr>
        <w:t>: дис. … к.б.н. – Челябинск, 2003. – 153 с.</w:t>
      </w:r>
    </w:p>
    <w:p w14:paraId="165595C9" w14:textId="491A933D" w:rsidR="005C70A0" w:rsidRPr="00EF5009" w:rsidRDefault="005C70A0" w:rsidP="00A55E82">
      <w:pPr>
        <w:autoSpaceDE w:val="0"/>
        <w:autoSpaceDN w:val="0"/>
        <w:adjustRightInd w:val="0"/>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20</w:t>
      </w:r>
      <w:r w:rsidRPr="008D4409">
        <w:rPr>
          <w:rFonts w:ascii="Times New Roman" w:hAnsi="Times New Roman" w:cs="Times New Roman"/>
          <w:sz w:val="28"/>
          <w:szCs w:val="28"/>
          <w:lang w:val="ru-RU"/>
        </w:rPr>
        <w:t>5</w:t>
      </w:r>
      <w:r w:rsidRPr="00EF5009">
        <w:rPr>
          <w:rFonts w:ascii="Times New Roman" w:hAnsi="Times New Roman" w:cs="Times New Roman"/>
          <w:sz w:val="28"/>
          <w:szCs w:val="28"/>
          <w:lang w:val="ru-RU"/>
        </w:rPr>
        <w:t xml:space="preserve"> Красиков, С. И. Роль активации перекисного окисления липидов в повреждающем действии больших физических нагрузок на сердце и повышение выносливости организма с помощью антиоксиданта ионола: дис. … </w:t>
      </w:r>
      <w:r w:rsidR="00C312E6" w:rsidRPr="00EF5009">
        <w:rPr>
          <w:rFonts w:ascii="Times New Roman" w:hAnsi="Times New Roman" w:cs="Times New Roman"/>
          <w:sz w:val="28"/>
          <w:szCs w:val="28"/>
          <w:lang w:val="ru-RU"/>
        </w:rPr>
        <w:t>к. м. н.</w:t>
      </w:r>
      <w:r w:rsidRPr="00EF5009">
        <w:rPr>
          <w:rFonts w:ascii="Times New Roman" w:hAnsi="Times New Roman" w:cs="Times New Roman"/>
          <w:sz w:val="28"/>
          <w:szCs w:val="28"/>
          <w:lang w:val="ru-RU"/>
        </w:rPr>
        <w:t xml:space="preserve"> – Челябинск, 1987. – 161 с.</w:t>
      </w:r>
    </w:p>
    <w:p w14:paraId="6C600999" w14:textId="77777777" w:rsidR="005C70A0" w:rsidRPr="008064FB" w:rsidRDefault="005C70A0" w:rsidP="00A55E82">
      <w:pPr>
        <w:spacing w:after="0" w:line="240" w:lineRule="auto"/>
        <w:ind w:firstLine="709"/>
        <w:contextualSpacing/>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20</w:t>
      </w:r>
      <w:r>
        <w:rPr>
          <w:rFonts w:ascii="Times New Roman" w:hAnsi="Times New Roman" w:cs="Times New Roman"/>
          <w:sz w:val="28"/>
          <w:szCs w:val="28"/>
          <w:lang w:val="en-US"/>
        </w:rPr>
        <w:t>6</w:t>
      </w:r>
      <w:r w:rsidRPr="008064FB">
        <w:rPr>
          <w:rFonts w:ascii="Times New Roman" w:hAnsi="Times New Roman" w:cs="Times New Roman"/>
          <w:sz w:val="28"/>
          <w:szCs w:val="28"/>
          <w:lang w:val="en-US"/>
        </w:rPr>
        <w:t xml:space="preserve"> Stephard R. J., Shek P. N. Effects of exercise and training on natural killer cell counts and cytolytic activity: a metaanalysis // Sports Med. – 1999. – Vol. 28. – P. 177-195.) Woods J.A. Exercise and neuroendocrine modulation of macrophage function // Int. J. Sports Med. – 2000. – Vol. 21, Suppl. 1. – P. S24-S30.</w:t>
      </w:r>
    </w:p>
    <w:p w14:paraId="3B5D1AA8" w14:textId="77777777" w:rsidR="005C70A0" w:rsidRPr="008064FB" w:rsidRDefault="005C70A0" w:rsidP="00A55E82">
      <w:pPr>
        <w:spacing w:after="0" w:line="240" w:lineRule="auto"/>
        <w:ind w:firstLine="709"/>
        <w:contextualSpacing/>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20</w:t>
      </w:r>
      <w:r>
        <w:rPr>
          <w:rFonts w:ascii="Times New Roman" w:hAnsi="Times New Roman" w:cs="Times New Roman"/>
          <w:sz w:val="28"/>
          <w:szCs w:val="28"/>
          <w:lang w:val="en-US"/>
        </w:rPr>
        <w:t>7</w:t>
      </w:r>
      <w:r w:rsidRPr="008064FB">
        <w:rPr>
          <w:rFonts w:ascii="Times New Roman" w:hAnsi="Times New Roman" w:cs="Times New Roman"/>
          <w:sz w:val="28"/>
          <w:szCs w:val="28"/>
          <w:lang w:val="en-US"/>
        </w:rPr>
        <w:t xml:space="preserve"> Nieman D. C., Henson D. A., Butterworth D. E., Warren B. J., Davis J. M., Fagoaga O. R., Nehlen- Cannarella S. L. Vitamin C supplementation does not alter the immune response to 2.5 hours of running // Int. J. Sport Nutr. – 1997. – Vol. 7. – P. 173-184., 29. Smith J.A. Exercise immunology and neutrophils // Int. J. Sports Med. – 1997. – Vol. 18, Suppl.1. – P. S46-S55.  </w:t>
      </w:r>
    </w:p>
    <w:p w14:paraId="7DD48468" w14:textId="77777777" w:rsidR="005C70A0" w:rsidRPr="00EF5009" w:rsidRDefault="005C70A0" w:rsidP="00A55E82">
      <w:pPr>
        <w:spacing w:after="0" w:line="240" w:lineRule="auto"/>
        <w:ind w:firstLine="709"/>
        <w:contextualSpacing/>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20</w:t>
      </w:r>
      <w:r w:rsidRPr="00DF296B">
        <w:rPr>
          <w:rFonts w:ascii="Times New Roman" w:hAnsi="Times New Roman" w:cs="Times New Roman"/>
          <w:sz w:val="28"/>
          <w:szCs w:val="28"/>
          <w:lang w:val="ru-RU"/>
        </w:rPr>
        <w:t>8</w:t>
      </w:r>
      <w:r w:rsidRPr="00EF5009">
        <w:rPr>
          <w:rFonts w:ascii="Times New Roman" w:hAnsi="Times New Roman" w:cs="Times New Roman"/>
          <w:sz w:val="28"/>
          <w:szCs w:val="28"/>
          <w:lang w:val="ru-RU"/>
        </w:rPr>
        <w:t xml:space="preserve"> Першин Б. Б., Кузьмин С. Н., Сухачевский Ф. Н., Филатов И. Р. Одновременное исчезновение двух классов иммуноглобулинов из сыворотки крови спортсмена при попытке покрытия мирового рекорда // Иммунология. – 1994. – С. 43–45.</w:t>
      </w:r>
    </w:p>
    <w:p w14:paraId="5CE880C4" w14:textId="77777777" w:rsidR="005C70A0" w:rsidRPr="008064FB" w:rsidRDefault="005C70A0" w:rsidP="00A55E82">
      <w:pPr>
        <w:tabs>
          <w:tab w:val="left" w:pos="7425"/>
        </w:tabs>
        <w:spacing w:after="0" w:line="240" w:lineRule="auto"/>
        <w:ind w:firstLine="709"/>
        <w:contextualSpacing/>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20</w:t>
      </w:r>
      <w:r>
        <w:rPr>
          <w:rFonts w:ascii="Times New Roman" w:hAnsi="Times New Roman" w:cs="Times New Roman"/>
          <w:sz w:val="28"/>
          <w:szCs w:val="28"/>
          <w:lang w:val="en-US"/>
        </w:rPr>
        <w:t>9</w:t>
      </w:r>
      <w:r w:rsidRPr="008064FB">
        <w:rPr>
          <w:rFonts w:ascii="Times New Roman" w:hAnsi="Times New Roman" w:cs="Times New Roman"/>
          <w:sz w:val="28"/>
          <w:szCs w:val="28"/>
          <w:lang w:val="en-US"/>
        </w:rPr>
        <w:t xml:space="preserve"> Goncharenko A., Belikova M. Hanges in the concentration of plasma immunoglobulins in untrained and highly skilled athletes as a result of the training process. American Journal of Fundamental, Applied &amp; Experimental Research. 2019; 12(1). -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 xml:space="preserve">. 10-4.  </w:t>
      </w:r>
    </w:p>
    <w:p w14:paraId="5EA0CA20" w14:textId="77777777" w:rsidR="005C70A0" w:rsidRPr="008064FB" w:rsidRDefault="005C70A0" w:rsidP="00A55E82">
      <w:pPr>
        <w:tabs>
          <w:tab w:val="left" w:pos="7425"/>
        </w:tabs>
        <w:spacing w:after="0" w:line="240" w:lineRule="auto"/>
        <w:ind w:firstLine="709"/>
        <w:contextualSpacing/>
        <w:jc w:val="both"/>
        <w:rPr>
          <w:rFonts w:ascii="Times New Roman" w:hAnsi="Times New Roman" w:cs="Times New Roman"/>
          <w:color w:val="FF0000"/>
          <w:sz w:val="28"/>
          <w:szCs w:val="28"/>
          <w:lang w:val="en-US"/>
        </w:rPr>
      </w:pPr>
      <w:r w:rsidRPr="008064FB">
        <w:rPr>
          <w:rFonts w:ascii="Times New Roman" w:hAnsi="Times New Roman" w:cs="Times New Roman"/>
          <w:sz w:val="28"/>
          <w:szCs w:val="28"/>
          <w:lang w:val="en-US"/>
        </w:rPr>
        <w:t>2</w:t>
      </w:r>
      <w:r>
        <w:rPr>
          <w:rFonts w:ascii="Times New Roman" w:hAnsi="Times New Roman" w:cs="Times New Roman"/>
          <w:sz w:val="28"/>
          <w:szCs w:val="28"/>
          <w:lang w:val="en-US"/>
        </w:rPr>
        <w:t>10</w:t>
      </w:r>
      <w:r w:rsidRPr="008064FB">
        <w:rPr>
          <w:rFonts w:ascii="Times New Roman" w:hAnsi="Times New Roman" w:cs="Times New Roman"/>
          <w:sz w:val="28"/>
          <w:szCs w:val="28"/>
          <w:lang w:val="en-US"/>
        </w:rPr>
        <w:t xml:space="preserve"> Khazaei H. A., Jalili A., Sanchuli Z. The effect of one over heavy exercise session in serum level of immunoglobins (IgG, IgA and IgM) in SepakTakraw athletes. Annals of Biological Research. – 2014. - № 5. - </w:t>
      </w:r>
      <w:r w:rsidRPr="00EF5009">
        <w:rPr>
          <w:rFonts w:ascii="Times New Roman" w:hAnsi="Times New Roman" w:cs="Times New Roman"/>
          <w:sz w:val="28"/>
          <w:szCs w:val="28"/>
          <w:lang w:val="ru-RU"/>
        </w:rPr>
        <w:t>Р</w:t>
      </w:r>
      <w:r w:rsidRPr="008064FB">
        <w:rPr>
          <w:rFonts w:ascii="Times New Roman" w:hAnsi="Times New Roman" w:cs="Times New Roman"/>
          <w:sz w:val="28"/>
          <w:szCs w:val="28"/>
          <w:lang w:val="en-US"/>
        </w:rPr>
        <w:t xml:space="preserve">. 68–73.  </w:t>
      </w:r>
    </w:p>
    <w:p w14:paraId="59770F2E" w14:textId="77777777" w:rsidR="005C70A0" w:rsidRPr="00E5232A" w:rsidRDefault="005C70A0" w:rsidP="00A55E82">
      <w:pPr>
        <w:tabs>
          <w:tab w:val="left" w:pos="7425"/>
        </w:tabs>
        <w:spacing w:after="0" w:line="240" w:lineRule="auto"/>
        <w:ind w:firstLine="709"/>
        <w:contextualSpacing/>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21</w:t>
      </w:r>
      <w:r>
        <w:rPr>
          <w:rFonts w:ascii="Times New Roman" w:hAnsi="Times New Roman" w:cs="Times New Roman"/>
          <w:sz w:val="28"/>
          <w:szCs w:val="28"/>
          <w:lang w:val="en-US"/>
        </w:rPr>
        <w:t>1</w:t>
      </w:r>
      <w:r w:rsidRPr="008064FB">
        <w:rPr>
          <w:rFonts w:ascii="Times New Roman" w:hAnsi="Times New Roman" w:cs="Times New Roman"/>
          <w:sz w:val="28"/>
          <w:szCs w:val="28"/>
          <w:lang w:val="en-US"/>
        </w:rPr>
        <w:t xml:space="preserve"> Keaney L. C., Kilding A. E., Merien F., Dulson D. K. The impact of sport related stressors on immunity and illness   risk in team-sport Athletes. </w:t>
      </w:r>
      <w:r w:rsidRPr="00E5232A">
        <w:rPr>
          <w:rFonts w:ascii="Times New Roman" w:hAnsi="Times New Roman" w:cs="Times New Roman"/>
          <w:sz w:val="28"/>
          <w:szCs w:val="28"/>
          <w:lang w:val="en-US"/>
        </w:rPr>
        <w:t xml:space="preserve">J Sci Med Sport. - 2018 Dec. - 21(12). – P. 1192-9. DOI: 10.1016/j.jsams.2018.05.014.  </w:t>
      </w:r>
    </w:p>
    <w:p w14:paraId="478E4495" w14:textId="77777777" w:rsidR="005C70A0" w:rsidRPr="008064FB" w:rsidRDefault="005C70A0" w:rsidP="00A55E82">
      <w:pPr>
        <w:tabs>
          <w:tab w:val="left" w:pos="7425"/>
        </w:tabs>
        <w:spacing w:after="0" w:line="240" w:lineRule="auto"/>
        <w:ind w:firstLine="709"/>
        <w:contextualSpacing/>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lastRenderedPageBreak/>
        <w:t>21</w:t>
      </w:r>
      <w:r>
        <w:rPr>
          <w:rFonts w:ascii="Times New Roman" w:hAnsi="Times New Roman" w:cs="Times New Roman"/>
          <w:sz w:val="28"/>
          <w:szCs w:val="28"/>
          <w:lang w:val="en-US"/>
        </w:rPr>
        <w:t>2</w:t>
      </w:r>
      <w:r w:rsidRPr="008064FB">
        <w:rPr>
          <w:rFonts w:ascii="Times New Roman" w:hAnsi="Times New Roman" w:cs="Times New Roman"/>
          <w:sz w:val="28"/>
          <w:szCs w:val="28"/>
          <w:lang w:val="en-US"/>
        </w:rPr>
        <w:t xml:space="preserve"> Rahmanov R. S., Bogomolova E. S., Hajrov R. SH. Estimation of the metabolic status of hokkey players with different body mass by biochemical parameters at organized nutrition. Voprosy pitaniia. – 2019. - № 88 (4). - 57-65. </w:t>
      </w:r>
      <w:r w:rsidRPr="00601A27">
        <w:rPr>
          <w:rFonts w:ascii="Times New Roman" w:hAnsi="Times New Roman" w:cs="Times New Roman"/>
          <w:sz w:val="28"/>
          <w:szCs w:val="28"/>
          <w:lang w:val="en-US"/>
        </w:rPr>
        <w:t xml:space="preserve">DOI: 10.24411/0042-8833-2019-10042. </w:t>
      </w:r>
      <w:r w:rsidRPr="008064FB">
        <w:rPr>
          <w:rFonts w:ascii="Times New Roman" w:hAnsi="Times New Roman" w:cs="Times New Roman"/>
          <w:sz w:val="28"/>
          <w:szCs w:val="28"/>
          <w:lang w:val="en-US"/>
        </w:rPr>
        <w:t>(</w:t>
      </w:r>
      <w:proofErr w:type="gramStart"/>
      <w:r w:rsidRPr="008064FB">
        <w:rPr>
          <w:rFonts w:ascii="Times New Roman" w:hAnsi="Times New Roman" w:cs="Times New Roman"/>
          <w:sz w:val="28"/>
          <w:szCs w:val="28"/>
          <w:lang w:val="en-US"/>
        </w:rPr>
        <w:t>in</w:t>
      </w:r>
      <w:proofErr w:type="gramEnd"/>
      <w:r w:rsidRPr="008064FB">
        <w:rPr>
          <w:rFonts w:ascii="Times New Roman" w:hAnsi="Times New Roman" w:cs="Times New Roman"/>
          <w:sz w:val="28"/>
          <w:szCs w:val="28"/>
          <w:lang w:val="en-US"/>
        </w:rPr>
        <w:t xml:space="preserve"> Russian).</w:t>
      </w:r>
    </w:p>
    <w:p w14:paraId="37E9DF0C" w14:textId="77777777" w:rsidR="005C70A0" w:rsidRPr="00B45781" w:rsidRDefault="005C70A0" w:rsidP="00A55E82">
      <w:pPr>
        <w:tabs>
          <w:tab w:val="left" w:pos="7425"/>
        </w:tabs>
        <w:spacing w:after="0" w:line="240" w:lineRule="auto"/>
        <w:ind w:firstLine="709"/>
        <w:contextualSpacing/>
        <w:jc w:val="both"/>
        <w:rPr>
          <w:rFonts w:ascii="Times New Roman" w:hAnsi="Times New Roman" w:cs="Times New Roman"/>
          <w:sz w:val="28"/>
          <w:szCs w:val="28"/>
          <w:lang w:val="en-US"/>
        </w:rPr>
      </w:pPr>
      <w:r w:rsidRPr="008064FB">
        <w:rPr>
          <w:rFonts w:ascii="Times New Roman" w:hAnsi="Times New Roman" w:cs="Times New Roman"/>
          <w:sz w:val="28"/>
          <w:szCs w:val="28"/>
          <w:lang w:val="en-US"/>
        </w:rPr>
        <w:t>21</w:t>
      </w:r>
      <w:r>
        <w:rPr>
          <w:rFonts w:ascii="Times New Roman" w:hAnsi="Times New Roman" w:cs="Times New Roman"/>
          <w:sz w:val="28"/>
          <w:szCs w:val="28"/>
          <w:lang w:val="en-US"/>
        </w:rPr>
        <w:t>3</w:t>
      </w:r>
      <w:r w:rsidRPr="008064FB">
        <w:rPr>
          <w:rFonts w:ascii="Times New Roman" w:hAnsi="Times New Roman" w:cs="Times New Roman"/>
          <w:sz w:val="28"/>
          <w:szCs w:val="28"/>
          <w:lang w:val="en-US"/>
        </w:rPr>
        <w:t xml:space="preserve"> Tolstoj O. A., Cygan V. N. Immune dysfunction syndrome in highly qualified athletes and its correction with cytamines. </w:t>
      </w:r>
      <w:r w:rsidRPr="00B45781">
        <w:rPr>
          <w:rFonts w:ascii="Times New Roman" w:hAnsi="Times New Roman" w:cs="Times New Roman"/>
          <w:sz w:val="28"/>
          <w:szCs w:val="28"/>
          <w:lang w:val="en-US"/>
        </w:rPr>
        <w:t>Izvestiya Rossijskoj Voenno-medicinskoj Akademii. 2019; 38(3): 249-25. (</w:t>
      </w:r>
      <w:proofErr w:type="gramStart"/>
      <w:r w:rsidRPr="00B45781">
        <w:rPr>
          <w:rFonts w:ascii="Times New Roman" w:hAnsi="Times New Roman" w:cs="Times New Roman"/>
          <w:sz w:val="28"/>
          <w:szCs w:val="28"/>
          <w:lang w:val="en-US"/>
        </w:rPr>
        <w:t>in</w:t>
      </w:r>
      <w:proofErr w:type="gramEnd"/>
      <w:r w:rsidRPr="00B45781">
        <w:rPr>
          <w:rFonts w:ascii="Times New Roman" w:hAnsi="Times New Roman" w:cs="Times New Roman"/>
          <w:sz w:val="28"/>
          <w:szCs w:val="28"/>
          <w:lang w:val="en-US"/>
        </w:rPr>
        <w:t xml:space="preserve"> Russian) </w:t>
      </w:r>
    </w:p>
    <w:p w14:paraId="221E9DD0" w14:textId="77777777" w:rsidR="005C70A0" w:rsidRPr="00EF5009" w:rsidRDefault="005C70A0" w:rsidP="00A55E82">
      <w:pPr>
        <w:tabs>
          <w:tab w:val="left" w:pos="7425"/>
        </w:tabs>
        <w:spacing w:after="0" w:line="240" w:lineRule="auto"/>
        <w:ind w:firstLine="709"/>
        <w:contextualSpacing/>
        <w:jc w:val="both"/>
        <w:rPr>
          <w:rFonts w:ascii="Times New Roman" w:hAnsi="Times New Roman" w:cs="Times New Roman"/>
          <w:sz w:val="28"/>
          <w:szCs w:val="28"/>
          <w:lang w:val="ru-RU"/>
        </w:rPr>
      </w:pPr>
      <w:r w:rsidRPr="005C70A0">
        <w:rPr>
          <w:rFonts w:ascii="Times New Roman" w:hAnsi="Times New Roman" w:cs="Times New Roman"/>
          <w:sz w:val="28"/>
          <w:szCs w:val="28"/>
          <w:lang w:val="en-US"/>
        </w:rPr>
        <w:t xml:space="preserve">214 </w:t>
      </w:r>
      <w:r w:rsidRPr="00EF5009">
        <w:rPr>
          <w:rFonts w:ascii="Times New Roman" w:hAnsi="Times New Roman" w:cs="Times New Roman"/>
          <w:sz w:val="28"/>
          <w:szCs w:val="28"/>
          <w:lang w:val="ru-RU"/>
        </w:rPr>
        <w:t>Кулиненков</w:t>
      </w:r>
      <w:r w:rsidRPr="005C70A0">
        <w:rPr>
          <w:rFonts w:ascii="Times New Roman" w:hAnsi="Times New Roman" w:cs="Times New Roman"/>
          <w:sz w:val="28"/>
          <w:szCs w:val="28"/>
          <w:lang w:val="en-US"/>
        </w:rPr>
        <w:t xml:space="preserve"> </w:t>
      </w:r>
      <w:r w:rsidRPr="00EF5009">
        <w:rPr>
          <w:rFonts w:ascii="Times New Roman" w:hAnsi="Times New Roman" w:cs="Times New Roman"/>
          <w:sz w:val="28"/>
          <w:szCs w:val="28"/>
          <w:lang w:val="ru-RU"/>
        </w:rPr>
        <w:t>О</w:t>
      </w:r>
      <w:r w:rsidRPr="005C70A0">
        <w:rPr>
          <w:rFonts w:ascii="Times New Roman" w:hAnsi="Times New Roman" w:cs="Times New Roman"/>
          <w:sz w:val="28"/>
          <w:szCs w:val="28"/>
          <w:lang w:val="en-US"/>
        </w:rPr>
        <w:t>.</w:t>
      </w:r>
      <w:r w:rsidRPr="00EF5009">
        <w:rPr>
          <w:rFonts w:ascii="Times New Roman" w:hAnsi="Times New Roman" w:cs="Times New Roman"/>
          <w:sz w:val="28"/>
          <w:szCs w:val="28"/>
          <w:lang w:val="ru-RU"/>
        </w:rPr>
        <w:t>С</w:t>
      </w:r>
      <w:r w:rsidRPr="005C70A0">
        <w:rPr>
          <w:rFonts w:ascii="Times New Roman" w:hAnsi="Times New Roman" w:cs="Times New Roman"/>
          <w:sz w:val="28"/>
          <w:szCs w:val="28"/>
          <w:lang w:val="en-US"/>
        </w:rPr>
        <w:t xml:space="preserve">. </w:t>
      </w:r>
      <w:r w:rsidRPr="00EF5009">
        <w:rPr>
          <w:rFonts w:ascii="Times New Roman" w:hAnsi="Times New Roman" w:cs="Times New Roman"/>
          <w:sz w:val="28"/>
          <w:szCs w:val="28"/>
          <w:lang w:val="ru-RU"/>
        </w:rPr>
        <w:t>Фармакология</w:t>
      </w:r>
      <w:r w:rsidRPr="005C70A0">
        <w:rPr>
          <w:rFonts w:ascii="Times New Roman" w:hAnsi="Times New Roman" w:cs="Times New Roman"/>
          <w:sz w:val="28"/>
          <w:szCs w:val="28"/>
          <w:lang w:val="en-US"/>
        </w:rPr>
        <w:t xml:space="preserve"> </w:t>
      </w:r>
      <w:r w:rsidRPr="00EF5009">
        <w:rPr>
          <w:rFonts w:ascii="Times New Roman" w:hAnsi="Times New Roman" w:cs="Times New Roman"/>
          <w:sz w:val="28"/>
          <w:szCs w:val="28"/>
          <w:lang w:val="ru-RU"/>
        </w:rPr>
        <w:t>спорта</w:t>
      </w:r>
      <w:r w:rsidRPr="005C70A0">
        <w:rPr>
          <w:rFonts w:ascii="Times New Roman" w:hAnsi="Times New Roman" w:cs="Times New Roman"/>
          <w:sz w:val="28"/>
          <w:szCs w:val="28"/>
          <w:lang w:val="en-US"/>
        </w:rPr>
        <w:t xml:space="preserve">. </w:t>
      </w:r>
      <w:r w:rsidRPr="00EF5009">
        <w:rPr>
          <w:rFonts w:ascii="Times New Roman" w:hAnsi="Times New Roman" w:cs="Times New Roman"/>
          <w:sz w:val="28"/>
          <w:szCs w:val="28"/>
          <w:lang w:val="ru-RU"/>
        </w:rPr>
        <w:t>1 изд. – Самара: «Инсома пресс», 2000. – 168 с.</w:t>
      </w:r>
    </w:p>
    <w:p w14:paraId="0B98EEDC" w14:textId="77777777" w:rsidR="005C70A0" w:rsidRPr="00EF5009" w:rsidRDefault="005C70A0" w:rsidP="00A55E82">
      <w:pPr>
        <w:tabs>
          <w:tab w:val="left" w:pos="7425"/>
        </w:tabs>
        <w:spacing w:after="0" w:line="240" w:lineRule="auto"/>
        <w:ind w:firstLine="709"/>
        <w:contextualSpacing/>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21</w:t>
      </w:r>
      <w:r w:rsidRPr="008D3D5C">
        <w:rPr>
          <w:rFonts w:ascii="Times New Roman" w:hAnsi="Times New Roman" w:cs="Times New Roman"/>
          <w:sz w:val="28"/>
          <w:szCs w:val="28"/>
          <w:lang w:val="ru-RU"/>
        </w:rPr>
        <w:t>5</w:t>
      </w:r>
      <w:r w:rsidRPr="00EF5009">
        <w:rPr>
          <w:rFonts w:ascii="Times New Roman" w:hAnsi="Times New Roman" w:cs="Times New Roman"/>
          <w:sz w:val="28"/>
          <w:szCs w:val="28"/>
          <w:lang w:val="ru-RU"/>
        </w:rPr>
        <w:t xml:space="preserve"> Кулиненков О.С. Фармакологическая помощь спортсмену: коррекция факторов, лимитирующих спортивный результат. – М.: Советский спорт, 2006.– 240 с.</w:t>
      </w:r>
    </w:p>
    <w:p w14:paraId="05102D8A" w14:textId="77777777" w:rsidR="005C70A0" w:rsidRPr="00EF5009" w:rsidRDefault="005C70A0" w:rsidP="00A55E82">
      <w:pPr>
        <w:tabs>
          <w:tab w:val="left" w:pos="7425"/>
        </w:tabs>
        <w:spacing w:after="0" w:line="240" w:lineRule="auto"/>
        <w:ind w:firstLine="709"/>
        <w:contextualSpacing/>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21</w:t>
      </w:r>
      <w:r w:rsidRPr="008D3D5C">
        <w:rPr>
          <w:rFonts w:ascii="Times New Roman" w:hAnsi="Times New Roman" w:cs="Times New Roman"/>
          <w:sz w:val="28"/>
          <w:szCs w:val="28"/>
          <w:lang w:val="ru-RU"/>
        </w:rPr>
        <w:t>6</w:t>
      </w:r>
      <w:r w:rsidRPr="00EF5009">
        <w:rPr>
          <w:rFonts w:ascii="Times New Roman" w:hAnsi="Times New Roman" w:cs="Times New Roman"/>
          <w:sz w:val="28"/>
          <w:szCs w:val="28"/>
          <w:lang w:val="ru-RU"/>
        </w:rPr>
        <w:t xml:space="preserve"> Суздальницкий Р. С., Левандо В. А., Стернин Ю. И. Иммуномодулирующие свойства полиэнзимных препаратов при спортивных стрессорных иммунодефицитах // Физкультура в профилактике, лечении и реабилитации. – 2003, – №1, – с. 21–25.</w:t>
      </w:r>
    </w:p>
    <w:p w14:paraId="58AFC2C6" w14:textId="77777777" w:rsidR="005C70A0" w:rsidRPr="00EF5009" w:rsidRDefault="005C70A0" w:rsidP="00A55E82">
      <w:pPr>
        <w:tabs>
          <w:tab w:val="left" w:pos="7425"/>
        </w:tabs>
        <w:spacing w:after="0" w:line="240" w:lineRule="auto"/>
        <w:ind w:firstLine="709"/>
        <w:contextualSpacing/>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21</w:t>
      </w:r>
      <w:r w:rsidRPr="008D3D5C">
        <w:rPr>
          <w:rFonts w:ascii="Times New Roman" w:hAnsi="Times New Roman" w:cs="Times New Roman"/>
          <w:sz w:val="28"/>
          <w:szCs w:val="28"/>
          <w:lang w:val="ru-RU"/>
        </w:rPr>
        <w:t>7</w:t>
      </w:r>
      <w:r w:rsidRPr="00EF5009">
        <w:rPr>
          <w:rFonts w:ascii="Times New Roman" w:hAnsi="Times New Roman" w:cs="Times New Roman"/>
          <w:sz w:val="28"/>
          <w:szCs w:val="28"/>
          <w:lang w:val="ru-RU"/>
        </w:rPr>
        <w:t xml:space="preserve"> Таймазов В.А. Спорт и иммунитет / В.А. Таймазов, В.Н. Цыган, Е. Г. Мокеева. СПб, 2003. - 198 с.</w:t>
      </w:r>
    </w:p>
    <w:p w14:paraId="69D0163F" w14:textId="77777777" w:rsidR="005C70A0" w:rsidRPr="00EF5009" w:rsidRDefault="005C70A0" w:rsidP="00A55E82">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21</w:t>
      </w:r>
      <w:r w:rsidRPr="008D3D5C">
        <w:rPr>
          <w:rFonts w:ascii="Times New Roman" w:hAnsi="Times New Roman" w:cs="Times New Roman"/>
          <w:sz w:val="28"/>
          <w:szCs w:val="28"/>
          <w:lang w:val="ru-RU"/>
        </w:rPr>
        <w:t>8</w:t>
      </w:r>
      <w:r w:rsidRPr="00EF5009">
        <w:rPr>
          <w:rFonts w:ascii="Times New Roman" w:hAnsi="Times New Roman" w:cs="Times New Roman"/>
          <w:sz w:val="28"/>
          <w:szCs w:val="28"/>
          <w:lang w:val="ru-RU"/>
        </w:rPr>
        <w:t xml:space="preserve"> Сафонов Л. В. Профилактика нарушений венозного кровообращения нижних конечностей, возникающих в условиях длительной гиподинамии у спортсменов высших квалификаций. - Автореф. дис. ... канд. мед. наук. - М., 2004. - 21 с.</w:t>
      </w:r>
    </w:p>
    <w:p w14:paraId="6EF25370" w14:textId="77777777" w:rsidR="005C70A0" w:rsidRPr="00EF5009" w:rsidRDefault="005C70A0" w:rsidP="00A55E82">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21</w:t>
      </w:r>
      <w:r w:rsidRPr="009512D7">
        <w:rPr>
          <w:rFonts w:ascii="Times New Roman" w:hAnsi="Times New Roman" w:cs="Times New Roman"/>
          <w:sz w:val="28"/>
          <w:szCs w:val="28"/>
          <w:lang w:val="ru-RU"/>
        </w:rPr>
        <w:t>9</w:t>
      </w:r>
      <w:r w:rsidRPr="00EF5009">
        <w:rPr>
          <w:rFonts w:ascii="Times New Roman" w:hAnsi="Times New Roman" w:cs="Times New Roman"/>
          <w:sz w:val="28"/>
          <w:szCs w:val="28"/>
          <w:lang w:val="ru-RU"/>
        </w:rPr>
        <w:t xml:space="preserve"> Суздальницкий Р. С., Левандо В. А. Новые подходы к пониманию спортивных стрессорных иммунодефицитов // Теория и практика физ. культуры. – 2003. – № 1. – С. 18–22.</w:t>
      </w:r>
    </w:p>
    <w:p w14:paraId="6177E6BF" w14:textId="77777777" w:rsidR="005C70A0" w:rsidRPr="00EF5009" w:rsidRDefault="005C70A0" w:rsidP="00A55E82">
      <w:pPr>
        <w:spacing w:after="0" w:line="240" w:lineRule="auto"/>
        <w:ind w:firstLine="709"/>
        <w:jc w:val="both"/>
        <w:rPr>
          <w:rFonts w:ascii="Times New Roman" w:hAnsi="Times New Roman" w:cs="Times New Roman"/>
          <w:sz w:val="28"/>
          <w:szCs w:val="28"/>
          <w:lang w:val="ru-RU"/>
        </w:rPr>
      </w:pPr>
      <w:r w:rsidRPr="00B45781">
        <w:rPr>
          <w:rFonts w:ascii="Times New Roman" w:hAnsi="Times New Roman" w:cs="Times New Roman"/>
          <w:sz w:val="28"/>
          <w:szCs w:val="28"/>
          <w:lang w:val="fr-FR"/>
        </w:rPr>
        <w:t>2</w:t>
      </w:r>
      <w:r>
        <w:rPr>
          <w:rFonts w:ascii="Times New Roman" w:hAnsi="Times New Roman" w:cs="Times New Roman"/>
          <w:sz w:val="28"/>
          <w:szCs w:val="28"/>
          <w:lang w:val="fr-FR"/>
        </w:rPr>
        <w:t>20</w:t>
      </w:r>
      <w:r w:rsidRPr="00B45781">
        <w:rPr>
          <w:rFonts w:ascii="Times New Roman" w:hAnsi="Times New Roman" w:cs="Times New Roman"/>
          <w:sz w:val="28"/>
          <w:szCs w:val="28"/>
          <w:lang w:val="fr-FR"/>
        </w:rPr>
        <w:t xml:space="preserve"> Ibfelt </w:t>
      </w:r>
      <w:r w:rsidRPr="00EF5009">
        <w:rPr>
          <w:rFonts w:ascii="Times New Roman" w:hAnsi="Times New Roman" w:cs="Times New Roman"/>
          <w:sz w:val="28"/>
          <w:szCs w:val="28"/>
          <w:lang w:val="ru-RU"/>
        </w:rPr>
        <w:t>Т</w:t>
      </w:r>
      <w:r w:rsidRPr="00B45781">
        <w:rPr>
          <w:rFonts w:ascii="Times New Roman" w:hAnsi="Times New Roman" w:cs="Times New Roman"/>
          <w:sz w:val="28"/>
          <w:szCs w:val="28"/>
          <w:lang w:val="fr-FR"/>
        </w:rPr>
        <w:t xml:space="preserve">., Petersen E. W., Bruunsgaard </w:t>
      </w:r>
      <w:r w:rsidRPr="00EF5009">
        <w:rPr>
          <w:rFonts w:ascii="Times New Roman" w:hAnsi="Times New Roman" w:cs="Times New Roman"/>
          <w:sz w:val="28"/>
          <w:szCs w:val="28"/>
          <w:lang w:val="ru-RU"/>
        </w:rPr>
        <w:t>Н</w:t>
      </w:r>
      <w:r w:rsidRPr="00B45781">
        <w:rPr>
          <w:rFonts w:ascii="Times New Roman" w:hAnsi="Times New Roman" w:cs="Times New Roman"/>
          <w:sz w:val="28"/>
          <w:szCs w:val="28"/>
          <w:lang w:val="fr-FR"/>
        </w:rPr>
        <w:t xml:space="preserve">. [et al]. </w:t>
      </w:r>
      <w:r w:rsidRPr="008064FB">
        <w:rPr>
          <w:rFonts w:ascii="Times New Roman" w:hAnsi="Times New Roman" w:cs="Times New Roman"/>
          <w:sz w:val="28"/>
          <w:szCs w:val="28"/>
          <w:lang w:val="en-US"/>
        </w:rPr>
        <w:t xml:space="preserve">Exercise-induced change in type 1 cytokine-producing CD8+ T-cells is related to a decrease in memory T-cells // J. Appl. </w:t>
      </w:r>
      <w:r w:rsidRPr="00EF5009">
        <w:rPr>
          <w:rFonts w:ascii="Times New Roman" w:hAnsi="Times New Roman" w:cs="Times New Roman"/>
          <w:sz w:val="28"/>
          <w:szCs w:val="28"/>
          <w:lang w:val="ru-RU"/>
        </w:rPr>
        <w:t>Physiol. – 2002. – № 93 (2). – Р. 645–648.</w:t>
      </w:r>
    </w:p>
    <w:p w14:paraId="4FDC1F5A" w14:textId="77777777" w:rsidR="005C70A0" w:rsidRPr="00EF5009" w:rsidRDefault="005C70A0" w:rsidP="00A55E82">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22</w:t>
      </w:r>
      <w:r w:rsidRPr="00DB2D1B">
        <w:rPr>
          <w:rFonts w:ascii="Times New Roman" w:hAnsi="Times New Roman" w:cs="Times New Roman"/>
          <w:sz w:val="28"/>
          <w:szCs w:val="28"/>
          <w:lang w:val="ru-RU"/>
        </w:rPr>
        <w:t>1</w:t>
      </w:r>
      <w:r w:rsidRPr="00EF5009">
        <w:rPr>
          <w:rFonts w:ascii="Times New Roman" w:hAnsi="Times New Roman" w:cs="Times New Roman"/>
          <w:sz w:val="28"/>
          <w:szCs w:val="28"/>
          <w:lang w:val="ru-RU"/>
        </w:rPr>
        <w:t xml:space="preserve"> Козлов В. А., Кудаева О. Т. Иммунная система и физические нагрузки // Мед. иммунол. – 2002. – Т. 4. – № 3. – С. 427–438.</w:t>
      </w:r>
    </w:p>
    <w:p w14:paraId="4AABA419" w14:textId="77777777" w:rsidR="005C70A0" w:rsidRPr="00EF5009" w:rsidRDefault="005C70A0" w:rsidP="00A55E82">
      <w:pPr>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22</w:t>
      </w:r>
      <w:r w:rsidRPr="00DB2D1B">
        <w:rPr>
          <w:rFonts w:ascii="Times New Roman" w:hAnsi="Times New Roman" w:cs="Times New Roman"/>
          <w:sz w:val="28"/>
          <w:szCs w:val="28"/>
          <w:lang w:val="ru-RU"/>
        </w:rPr>
        <w:t>2</w:t>
      </w:r>
      <w:r w:rsidRPr="00EF5009">
        <w:rPr>
          <w:rFonts w:ascii="Times New Roman" w:hAnsi="Times New Roman" w:cs="Times New Roman"/>
          <w:sz w:val="28"/>
          <w:szCs w:val="28"/>
          <w:lang w:val="ru-RU"/>
        </w:rPr>
        <w:t xml:space="preserve"> Олейник С. А., Гунина Л. М. Спортивная фармакология и диетология / под ред. С. А. Олейника, Л. М. Гуниной. – Диалектика, 2008. – 256 с.</w:t>
      </w:r>
    </w:p>
    <w:p w14:paraId="35C33C35" w14:textId="77777777" w:rsidR="005C70A0" w:rsidRPr="00EF5009" w:rsidRDefault="005C70A0" w:rsidP="00A55E82">
      <w:pPr>
        <w:tabs>
          <w:tab w:val="left" w:pos="7425"/>
        </w:tabs>
        <w:spacing w:after="0" w:line="240" w:lineRule="auto"/>
        <w:ind w:firstLine="709"/>
        <w:contextualSpacing/>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22</w:t>
      </w:r>
      <w:r w:rsidRPr="00757F26">
        <w:rPr>
          <w:rFonts w:ascii="Times New Roman" w:hAnsi="Times New Roman" w:cs="Times New Roman"/>
          <w:sz w:val="28"/>
          <w:szCs w:val="28"/>
          <w:lang w:val="ru-RU"/>
        </w:rPr>
        <w:t>3</w:t>
      </w:r>
      <w:r w:rsidRPr="00EF5009">
        <w:rPr>
          <w:rFonts w:ascii="Times New Roman" w:hAnsi="Times New Roman" w:cs="Times New Roman"/>
          <w:sz w:val="28"/>
          <w:szCs w:val="28"/>
          <w:lang w:val="ru-RU"/>
        </w:rPr>
        <w:t xml:space="preserve"> Покровский, А.А. Беседы о питании. [Текст] / А. А. Покровский – М.: Экономика, 1986.– 367 с.</w:t>
      </w:r>
    </w:p>
    <w:p w14:paraId="1DE99107"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22</w:t>
      </w:r>
      <w:r w:rsidRPr="00757F26">
        <w:rPr>
          <w:rFonts w:ascii="Times New Roman" w:hAnsi="Times New Roman" w:cs="Times New Roman"/>
          <w:sz w:val="28"/>
          <w:szCs w:val="28"/>
          <w:lang w:val="ru-RU"/>
        </w:rPr>
        <w:t>4</w:t>
      </w:r>
      <w:r w:rsidRPr="00EF5009">
        <w:rPr>
          <w:rFonts w:ascii="Times New Roman" w:hAnsi="Times New Roman" w:cs="Times New Roman"/>
          <w:sz w:val="28"/>
          <w:szCs w:val="28"/>
          <w:lang w:val="ru-RU"/>
        </w:rPr>
        <w:t xml:space="preserve"> Петрова Е. И. Исследование и разработка технологии биопродукта для спортивного питания: автореф. дис. – канд. техн. наук / Е. И. Петрова. – Омск, 2014. – 25 с.</w:t>
      </w:r>
    </w:p>
    <w:p w14:paraId="246D6FDE"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22</w:t>
      </w:r>
      <w:r w:rsidRPr="00757F26">
        <w:rPr>
          <w:rFonts w:ascii="Times New Roman" w:hAnsi="Times New Roman" w:cs="Times New Roman"/>
          <w:sz w:val="28"/>
          <w:szCs w:val="28"/>
          <w:lang w:val="ru-RU"/>
        </w:rPr>
        <w:t>5</w:t>
      </w:r>
      <w:r w:rsidRPr="00EF5009">
        <w:rPr>
          <w:rFonts w:ascii="Times New Roman" w:hAnsi="Times New Roman" w:cs="Times New Roman"/>
          <w:sz w:val="28"/>
          <w:szCs w:val="28"/>
          <w:lang w:val="ru-RU"/>
        </w:rPr>
        <w:t xml:space="preserve"> Тутельян, В. А. Оптимизация питания спортсменов: реалии и перспективы / В. А. Тутельян, Д. Б. Никитюк, А. Л. Поздняков // Вопросы питания. – 2010. – Т. 79. – № 3. – С. 78–82.</w:t>
      </w:r>
    </w:p>
    <w:p w14:paraId="15696594" w14:textId="77777777" w:rsidR="005C70A0" w:rsidRPr="00EF5009" w:rsidRDefault="005C70A0" w:rsidP="00A55E82">
      <w:pPr>
        <w:tabs>
          <w:tab w:val="left" w:pos="3240"/>
        </w:tabs>
        <w:spacing w:after="0" w:line="240" w:lineRule="auto"/>
        <w:ind w:firstLine="709"/>
        <w:jc w:val="both"/>
        <w:rPr>
          <w:rFonts w:ascii="Times New Roman" w:hAnsi="Times New Roman" w:cs="Times New Roman"/>
          <w:sz w:val="28"/>
          <w:szCs w:val="28"/>
          <w:lang w:val="ru-RU"/>
        </w:rPr>
      </w:pPr>
      <w:r w:rsidRPr="00EF5009">
        <w:rPr>
          <w:rFonts w:ascii="Times New Roman" w:hAnsi="Times New Roman" w:cs="Times New Roman"/>
          <w:sz w:val="28"/>
          <w:szCs w:val="28"/>
          <w:lang w:val="ru-RU"/>
        </w:rPr>
        <w:t>22</w:t>
      </w:r>
      <w:r w:rsidRPr="00A561CC">
        <w:rPr>
          <w:rFonts w:ascii="Times New Roman" w:hAnsi="Times New Roman" w:cs="Times New Roman"/>
          <w:sz w:val="28"/>
          <w:szCs w:val="28"/>
          <w:lang w:val="ru-RU"/>
        </w:rPr>
        <w:t>6</w:t>
      </w:r>
      <w:r w:rsidRPr="00EF5009">
        <w:rPr>
          <w:rFonts w:ascii="Times New Roman" w:hAnsi="Times New Roman" w:cs="Times New Roman"/>
          <w:sz w:val="28"/>
          <w:szCs w:val="28"/>
          <w:lang w:val="ru-RU"/>
        </w:rPr>
        <w:t xml:space="preserve"> Михеев, Я. Какое спортивное питание легкоатлетам рекомендует австралийский институт спорта [Электронный ресурс]. – Режим доступа </w:t>
      </w:r>
      <w:r w:rsidRPr="00EF5009">
        <w:rPr>
          <w:rFonts w:ascii="Times New Roman" w:hAnsi="Times New Roman" w:cs="Times New Roman"/>
          <w:sz w:val="28"/>
          <w:szCs w:val="28"/>
          <w:lang w:val="ru-RU"/>
        </w:rPr>
        <w:lastRenderedPageBreak/>
        <w:t>http://zhelezniy-blog.ru / 2014 / 05 / legkoatletam, свободный, дата обращения 15.04.15.</w:t>
      </w:r>
    </w:p>
    <w:p w14:paraId="076A8EA6" w14:textId="22A52357" w:rsidR="005C70A0" w:rsidRPr="00D51C7E" w:rsidRDefault="005C70A0" w:rsidP="00A55E82">
      <w:pPr>
        <w:spacing w:after="0" w:line="240" w:lineRule="auto"/>
        <w:ind w:firstLine="709"/>
        <w:jc w:val="both"/>
        <w:rPr>
          <w:rFonts w:ascii="Times New Roman" w:hAnsi="Times New Roman" w:cs="Times New Roman"/>
          <w:lang w:val="ru-RU"/>
        </w:rPr>
      </w:pPr>
      <w:r w:rsidRPr="00EF5009">
        <w:rPr>
          <w:rFonts w:ascii="Times New Roman" w:hAnsi="Times New Roman" w:cs="Times New Roman"/>
          <w:sz w:val="28"/>
          <w:szCs w:val="28"/>
          <w:lang w:val="ru-RU"/>
        </w:rPr>
        <w:t>22</w:t>
      </w:r>
      <w:r w:rsidRPr="00552B51">
        <w:rPr>
          <w:rFonts w:ascii="Times New Roman" w:hAnsi="Times New Roman" w:cs="Times New Roman"/>
          <w:sz w:val="28"/>
          <w:szCs w:val="28"/>
          <w:lang w:val="ru-RU"/>
        </w:rPr>
        <w:t>7</w:t>
      </w:r>
      <w:r w:rsidRPr="00EF5009">
        <w:rPr>
          <w:rFonts w:ascii="Times New Roman" w:hAnsi="Times New Roman" w:cs="Times New Roman"/>
          <w:sz w:val="28"/>
          <w:szCs w:val="28"/>
          <w:lang w:val="ru-RU"/>
        </w:rPr>
        <w:t xml:space="preserve"> Трофимов И. Е. Исследование и разработка технологии белково-углеводного кисломолочного продукта для специализированного питания: дис. канд. техн. наук. Кемерово</w:t>
      </w:r>
      <w:r w:rsidRPr="008A107C">
        <w:rPr>
          <w:rFonts w:ascii="Times New Roman" w:hAnsi="Times New Roman" w:cs="Times New Roman"/>
          <w:sz w:val="28"/>
          <w:szCs w:val="28"/>
          <w:lang w:val="en-US"/>
        </w:rPr>
        <w:t xml:space="preserve">, 2016.- 149 </w:t>
      </w:r>
      <w:r w:rsidRPr="00EF5009">
        <w:rPr>
          <w:rFonts w:ascii="Times New Roman" w:hAnsi="Times New Roman" w:cs="Times New Roman"/>
          <w:sz w:val="28"/>
          <w:szCs w:val="28"/>
          <w:lang w:val="ru-RU"/>
        </w:rPr>
        <w:t>с</w:t>
      </w:r>
      <w:r w:rsidRPr="008A107C">
        <w:rPr>
          <w:rFonts w:ascii="Times New Roman" w:hAnsi="Times New Roman" w:cs="Times New Roman"/>
          <w:sz w:val="28"/>
          <w:szCs w:val="28"/>
          <w:lang w:val="en-US"/>
        </w:rPr>
        <w:t>.</w:t>
      </w:r>
    </w:p>
    <w:p w14:paraId="292CFF56" w14:textId="4A5FA8E3" w:rsidR="00CE6A55" w:rsidRPr="00EF5009" w:rsidRDefault="00CE6A55" w:rsidP="005C70A0">
      <w:pPr>
        <w:spacing w:after="0" w:line="240" w:lineRule="auto"/>
        <w:ind w:firstLine="709"/>
        <w:jc w:val="center"/>
        <w:rPr>
          <w:rFonts w:ascii="Times New Roman" w:hAnsi="Times New Roman" w:cs="Times New Roman"/>
          <w:lang w:val="ru-RU"/>
        </w:rPr>
      </w:pPr>
      <w:r w:rsidRPr="00EF5009">
        <w:rPr>
          <w:rFonts w:ascii="Times New Roman" w:hAnsi="Times New Roman" w:cs="Times New Roman"/>
          <w:sz w:val="28"/>
          <w:szCs w:val="28"/>
          <w:lang w:val="ru-RU"/>
        </w:rPr>
        <w:t xml:space="preserve"> </w:t>
      </w:r>
    </w:p>
    <w:bookmarkEnd w:id="97"/>
    <w:p w14:paraId="7261CF8C" w14:textId="365A217B" w:rsidR="00FA56D0" w:rsidRPr="00EF5009" w:rsidRDefault="00B428DF" w:rsidP="00D8457E">
      <w:pPr>
        <w:spacing w:after="0" w:line="240" w:lineRule="auto"/>
        <w:ind w:firstLine="709"/>
        <w:jc w:val="center"/>
        <w:rPr>
          <w:rFonts w:ascii="Times New Roman" w:hAnsi="Times New Roman" w:cs="Times New Roman"/>
          <w:b/>
          <w:bCs/>
          <w:sz w:val="28"/>
          <w:szCs w:val="28"/>
          <w:lang w:val="ru-RU"/>
        </w:rPr>
      </w:pPr>
      <w:r w:rsidRPr="00EF5009">
        <w:rPr>
          <w:rFonts w:ascii="Times New Roman" w:hAnsi="Times New Roman" w:cs="Times New Roman"/>
          <w:b/>
          <w:bCs/>
          <w:sz w:val="28"/>
          <w:szCs w:val="28"/>
          <w:lang w:val="ru-RU"/>
        </w:rPr>
        <w:br w:type="page"/>
      </w:r>
      <w:bookmarkEnd w:id="98"/>
      <w:r w:rsidR="00FA56D0" w:rsidRPr="00EF5009">
        <w:rPr>
          <w:rFonts w:ascii="Times New Roman" w:hAnsi="Times New Roman" w:cs="Times New Roman"/>
          <w:b/>
          <w:bCs/>
          <w:sz w:val="28"/>
          <w:szCs w:val="28"/>
          <w:lang w:val="ru-RU"/>
        </w:rPr>
        <w:lastRenderedPageBreak/>
        <w:t>ПРИЛОЖЕНИЕ А</w:t>
      </w:r>
    </w:p>
    <w:p w14:paraId="3AC34DC4" w14:textId="77777777" w:rsidR="00CE6A55" w:rsidRPr="00EF5009" w:rsidRDefault="00CE6A55" w:rsidP="00CE6A55">
      <w:pPr>
        <w:spacing w:after="0" w:line="240" w:lineRule="auto"/>
        <w:ind w:firstLine="709"/>
        <w:jc w:val="center"/>
        <w:rPr>
          <w:rFonts w:ascii="Times New Roman" w:hAnsi="Times New Roman" w:cs="Times New Roman"/>
          <w:b/>
          <w:bCs/>
          <w:sz w:val="28"/>
          <w:szCs w:val="28"/>
          <w:lang w:val="ru-RU"/>
        </w:rPr>
      </w:pPr>
    </w:p>
    <w:p w14:paraId="2D64340F" w14:textId="28F97DB2" w:rsidR="00FA56D0" w:rsidRPr="00EF5009" w:rsidRDefault="00FA56D0" w:rsidP="00FA56D0">
      <w:pPr>
        <w:rPr>
          <w:lang w:val="ru-RU"/>
        </w:rPr>
      </w:pPr>
      <w:r w:rsidRPr="00EF5009">
        <w:rPr>
          <w:noProof/>
          <w:lang w:val="ru-RU"/>
        </w:rPr>
        <w:drawing>
          <wp:inline distT="0" distB="0" distL="0" distR="0" wp14:anchorId="67805FB6" wp14:editId="42E4BBAF">
            <wp:extent cx="5940425" cy="8144510"/>
            <wp:effectExtent l="0" t="0" r="3175" b="889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0425" cy="8144510"/>
                    </a:xfrm>
                    <a:prstGeom prst="rect">
                      <a:avLst/>
                    </a:prstGeom>
                  </pic:spPr>
                </pic:pic>
              </a:graphicData>
            </a:graphic>
          </wp:inline>
        </w:drawing>
      </w:r>
    </w:p>
    <w:p w14:paraId="782DE336" w14:textId="77777777" w:rsidR="00FA56D0" w:rsidRPr="00EF5009" w:rsidRDefault="00FA56D0" w:rsidP="00FA56D0">
      <w:pPr>
        <w:rPr>
          <w:lang w:val="ru-RU"/>
        </w:rPr>
      </w:pPr>
    </w:p>
    <w:p w14:paraId="13727E90" w14:textId="77777777" w:rsidR="00FA56D0" w:rsidRPr="00EF5009" w:rsidRDefault="00FA56D0" w:rsidP="00FA56D0">
      <w:pPr>
        <w:rPr>
          <w:lang w:val="ru-RU"/>
        </w:rPr>
      </w:pPr>
    </w:p>
    <w:p w14:paraId="2A6E1C2D" w14:textId="77777777" w:rsidR="00FA56D0" w:rsidRPr="00EF5009" w:rsidRDefault="00FA56D0" w:rsidP="00FA56D0">
      <w:pPr>
        <w:rPr>
          <w:lang w:val="ru-RU"/>
        </w:rPr>
      </w:pPr>
    </w:p>
    <w:p w14:paraId="5D3BB739" w14:textId="77777777" w:rsidR="00FA56D0" w:rsidRPr="00EF5009" w:rsidRDefault="00FA56D0" w:rsidP="00FA56D0">
      <w:pPr>
        <w:rPr>
          <w:lang w:val="ru-RU"/>
        </w:rPr>
      </w:pPr>
      <w:r w:rsidRPr="00EF5009">
        <w:rPr>
          <w:noProof/>
          <w:lang w:val="ru-RU"/>
        </w:rPr>
        <w:drawing>
          <wp:inline distT="0" distB="0" distL="0" distR="0" wp14:anchorId="5C00F7FF" wp14:editId="2C36E028">
            <wp:extent cx="5940425" cy="7941945"/>
            <wp:effectExtent l="0" t="0" r="3175" b="190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0425" cy="7941945"/>
                    </a:xfrm>
                    <a:prstGeom prst="rect">
                      <a:avLst/>
                    </a:prstGeom>
                  </pic:spPr>
                </pic:pic>
              </a:graphicData>
            </a:graphic>
          </wp:inline>
        </w:drawing>
      </w:r>
    </w:p>
    <w:p w14:paraId="56F0ED7B" w14:textId="77777777" w:rsidR="00FA56D0" w:rsidRPr="00EF5009" w:rsidRDefault="00FA56D0" w:rsidP="00FA56D0">
      <w:pPr>
        <w:rPr>
          <w:lang w:val="ru-RU"/>
        </w:rPr>
      </w:pPr>
    </w:p>
    <w:p w14:paraId="73D37779" w14:textId="77777777" w:rsidR="00FA56D0" w:rsidRPr="00EF5009" w:rsidRDefault="00FA56D0" w:rsidP="00FA56D0">
      <w:pPr>
        <w:rPr>
          <w:lang w:val="ru-RU"/>
        </w:rPr>
      </w:pPr>
    </w:p>
    <w:p w14:paraId="129B5D76" w14:textId="77777777" w:rsidR="00FA56D0" w:rsidRPr="00EF5009" w:rsidRDefault="00FA56D0" w:rsidP="00FA56D0">
      <w:pPr>
        <w:rPr>
          <w:lang w:val="ru-RU"/>
        </w:rPr>
      </w:pPr>
    </w:p>
    <w:p w14:paraId="6D5D3F1F" w14:textId="77777777" w:rsidR="00FA56D0" w:rsidRPr="00EF5009" w:rsidRDefault="00FA56D0" w:rsidP="00FA56D0">
      <w:pPr>
        <w:rPr>
          <w:lang w:val="ru-RU"/>
        </w:rPr>
      </w:pPr>
    </w:p>
    <w:p w14:paraId="2D4B7E80" w14:textId="77777777" w:rsidR="00FA56D0" w:rsidRPr="00EF5009" w:rsidRDefault="00FA56D0" w:rsidP="00FA56D0">
      <w:pPr>
        <w:rPr>
          <w:lang w:val="ru-RU"/>
        </w:rPr>
      </w:pPr>
      <w:r w:rsidRPr="00EF5009">
        <w:rPr>
          <w:noProof/>
          <w:lang w:val="ru-RU"/>
        </w:rPr>
        <w:drawing>
          <wp:inline distT="0" distB="0" distL="0" distR="0" wp14:anchorId="5042354C" wp14:editId="17038B7D">
            <wp:extent cx="5940425" cy="7978140"/>
            <wp:effectExtent l="0" t="0" r="3175" b="381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0425" cy="7978140"/>
                    </a:xfrm>
                    <a:prstGeom prst="rect">
                      <a:avLst/>
                    </a:prstGeom>
                  </pic:spPr>
                </pic:pic>
              </a:graphicData>
            </a:graphic>
          </wp:inline>
        </w:drawing>
      </w:r>
    </w:p>
    <w:p w14:paraId="4440C041" w14:textId="77777777" w:rsidR="00FA56D0" w:rsidRPr="00EF5009" w:rsidRDefault="00FA56D0" w:rsidP="00FA56D0">
      <w:pPr>
        <w:rPr>
          <w:lang w:val="ru-RU"/>
        </w:rPr>
      </w:pPr>
    </w:p>
    <w:p w14:paraId="031C4998" w14:textId="77777777" w:rsidR="00FA56D0" w:rsidRPr="00EF5009" w:rsidRDefault="00FA56D0" w:rsidP="00FA56D0">
      <w:pPr>
        <w:rPr>
          <w:lang w:val="ru-RU"/>
        </w:rPr>
      </w:pPr>
      <w:r w:rsidRPr="00EF5009">
        <w:rPr>
          <w:noProof/>
          <w:lang w:val="ru-RU"/>
        </w:rPr>
        <w:lastRenderedPageBreak/>
        <w:drawing>
          <wp:inline distT="0" distB="0" distL="0" distR="0" wp14:anchorId="7E0AFCF1" wp14:editId="0696B525">
            <wp:extent cx="5940425" cy="7954010"/>
            <wp:effectExtent l="0" t="0" r="3175" b="889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0425" cy="7954010"/>
                    </a:xfrm>
                    <a:prstGeom prst="rect">
                      <a:avLst/>
                    </a:prstGeom>
                  </pic:spPr>
                </pic:pic>
              </a:graphicData>
            </a:graphic>
          </wp:inline>
        </w:drawing>
      </w:r>
    </w:p>
    <w:p w14:paraId="6F4006BC" w14:textId="77777777" w:rsidR="00FA56D0" w:rsidRPr="00EF5009" w:rsidRDefault="00FA56D0" w:rsidP="00FA56D0">
      <w:pPr>
        <w:rPr>
          <w:lang w:val="ru-RU"/>
        </w:rPr>
      </w:pPr>
    </w:p>
    <w:p w14:paraId="064F552F" w14:textId="77777777" w:rsidR="00FA56D0" w:rsidRPr="00EF5009" w:rsidRDefault="00FA56D0" w:rsidP="00FA56D0">
      <w:pPr>
        <w:rPr>
          <w:lang w:val="ru-RU"/>
        </w:rPr>
      </w:pPr>
    </w:p>
    <w:p w14:paraId="2C83B26F" w14:textId="77777777" w:rsidR="00FA56D0" w:rsidRPr="00EF5009" w:rsidRDefault="00FA56D0" w:rsidP="00FA56D0">
      <w:pPr>
        <w:rPr>
          <w:lang w:val="ru-RU"/>
        </w:rPr>
      </w:pPr>
    </w:p>
    <w:p w14:paraId="5361154E" w14:textId="77777777" w:rsidR="00FA56D0" w:rsidRPr="00EF5009" w:rsidRDefault="00FA56D0" w:rsidP="00FA56D0">
      <w:pPr>
        <w:rPr>
          <w:lang w:val="ru-RU"/>
        </w:rPr>
      </w:pPr>
    </w:p>
    <w:p w14:paraId="4E7B2807" w14:textId="77777777" w:rsidR="00FA56D0" w:rsidRPr="00EF5009" w:rsidRDefault="00FA56D0" w:rsidP="00FA56D0">
      <w:pPr>
        <w:rPr>
          <w:lang w:val="ru-RU"/>
        </w:rPr>
      </w:pPr>
      <w:r w:rsidRPr="00EF5009">
        <w:rPr>
          <w:noProof/>
          <w:lang w:val="ru-RU"/>
        </w:rPr>
        <w:lastRenderedPageBreak/>
        <w:drawing>
          <wp:inline distT="0" distB="0" distL="0" distR="0" wp14:anchorId="5EB00F33" wp14:editId="234411AA">
            <wp:extent cx="5940425" cy="7981315"/>
            <wp:effectExtent l="0" t="0" r="3175" b="63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0425" cy="7981315"/>
                    </a:xfrm>
                    <a:prstGeom prst="rect">
                      <a:avLst/>
                    </a:prstGeom>
                  </pic:spPr>
                </pic:pic>
              </a:graphicData>
            </a:graphic>
          </wp:inline>
        </w:drawing>
      </w:r>
    </w:p>
    <w:p w14:paraId="65BB7473" w14:textId="77777777" w:rsidR="00FA56D0" w:rsidRPr="00EF5009" w:rsidRDefault="00FA56D0" w:rsidP="00FA56D0">
      <w:pPr>
        <w:rPr>
          <w:lang w:val="ru-RU"/>
        </w:rPr>
      </w:pPr>
    </w:p>
    <w:p w14:paraId="636F4CCC" w14:textId="77777777" w:rsidR="00FA56D0" w:rsidRPr="00EF5009" w:rsidRDefault="00FA56D0" w:rsidP="00FA56D0">
      <w:pPr>
        <w:rPr>
          <w:lang w:val="ru-RU"/>
        </w:rPr>
      </w:pPr>
    </w:p>
    <w:p w14:paraId="3FE212F7" w14:textId="77777777" w:rsidR="00FA56D0" w:rsidRPr="00EF5009" w:rsidRDefault="00FA56D0" w:rsidP="00FA56D0">
      <w:pPr>
        <w:rPr>
          <w:lang w:val="ru-RU"/>
        </w:rPr>
      </w:pPr>
    </w:p>
    <w:p w14:paraId="5EFE53F0" w14:textId="77777777" w:rsidR="00FA56D0" w:rsidRPr="00EF5009" w:rsidRDefault="00FA56D0" w:rsidP="00FA56D0">
      <w:pPr>
        <w:rPr>
          <w:lang w:val="ru-RU"/>
        </w:rPr>
      </w:pPr>
    </w:p>
    <w:p w14:paraId="5DE6FF98" w14:textId="77777777" w:rsidR="00FA56D0" w:rsidRPr="00EF5009" w:rsidRDefault="00FA56D0" w:rsidP="00FA56D0">
      <w:pPr>
        <w:rPr>
          <w:lang w:val="ru-RU"/>
        </w:rPr>
      </w:pPr>
      <w:r w:rsidRPr="00EF5009">
        <w:rPr>
          <w:noProof/>
          <w:lang w:val="ru-RU"/>
        </w:rPr>
        <w:lastRenderedPageBreak/>
        <w:drawing>
          <wp:inline distT="0" distB="0" distL="0" distR="0" wp14:anchorId="05665D16" wp14:editId="430DBC8E">
            <wp:extent cx="5940425" cy="7996555"/>
            <wp:effectExtent l="0" t="0" r="3175" b="444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0425" cy="7996555"/>
                    </a:xfrm>
                    <a:prstGeom prst="rect">
                      <a:avLst/>
                    </a:prstGeom>
                  </pic:spPr>
                </pic:pic>
              </a:graphicData>
            </a:graphic>
          </wp:inline>
        </w:drawing>
      </w:r>
    </w:p>
    <w:p w14:paraId="01E84928" w14:textId="77777777" w:rsidR="00FA56D0" w:rsidRPr="00EF5009" w:rsidRDefault="00FA56D0" w:rsidP="00FA56D0">
      <w:pPr>
        <w:rPr>
          <w:lang w:val="ru-RU"/>
        </w:rPr>
      </w:pPr>
    </w:p>
    <w:p w14:paraId="474B3C54" w14:textId="77777777" w:rsidR="00FA56D0" w:rsidRPr="00EF5009" w:rsidRDefault="00FA56D0" w:rsidP="00FA56D0">
      <w:pPr>
        <w:rPr>
          <w:lang w:val="ru-RU"/>
        </w:rPr>
      </w:pPr>
    </w:p>
    <w:p w14:paraId="2C563038" w14:textId="77777777" w:rsidR="00FA56D0" w:rsidRPr="00EF5009" w:rsidRDefault="00FA56D0" w:rsidP="00FA56D0">
      <w:pPr>
        <w:rPr>
          <w:lang w:val="ru-RU"/>
        </w:rPr>
      </w:pPr>
    </w:p>
    <w:p w14:paraId="0184ACB0" w14:textId="77777777" w:rsidR="00FA56D0" w:rsidRPr="00EF5009" w:rsidRDefault="00FA56D0" w:rsidP="00FA56D0">
      <w:pPr>
        <w:rPr>
          <w:lang w:val="ru-RU"/>
        </w:rPr>
      </w:pPr>
    </w:p>
    <w:p w14:paraId="59E19555" w14:textId="77777777" w:rsidR="00FA56D0" w:rsidRPr="00EF5009" w:rsidRDefault="00FA56D0" w:rsidP="00FA56D0">
      <w:pPr>
        <w:rPr>
          <w:lang w:val="ru-RU"/>
        </w:rPr>
      </w:pPr>
      <w:r w:rsidRPr="00EF5009">
        <w:rPr>
          <w:noProof/>
          <w:lang w:val="ru-RU"/>
        </w:rPr>
        <w:lastRenderedPageBreak/>
        <w:drawing>
          <wp:inline distT="0" distB="0" distL="0" distR="0" wp14:anchorId="010769D5" wp14:editId="1473C67B">
            <wp:extent cx="5940425" cy="8002905"/>
            <wp:effectExtent l="0" t="0" r="317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0425" cy="8002905"/>
                    </a:xfrm>
                    <a:prstGeom prst="rect">
                      <a:avLst/>
                    </a:prstGeom>
                  </pic:spPr>
                </pic:pic>
              </a:graphicData>
            </a:graphic>
          </wp:inline>
        </w:drawing>
      </w:r>
    </w:p>
    <w:p w14:paraId="3E2ABCF7" w14:textId="77777777" w:rsidR="00FA56D0" w:rsidRPr="00EF5009" w:rsidRDefault="00FA56D0" w:rsidP="00FA56D0">
      <w:pPr>
        <w:rPr>
          <w:lang w:val="ru-RU"/>
        </w:rPr>
      </w:pPr>
    </w:p>
    <w:p w14:paraId="08A021EE" w14:textId="77777777" w:rsidR="00FA56D0" w:rsidRPr="00EF5009" w:rsidRDefault="00FA56D0" w:rsidP="00FA56D0">
      <w:pPr>
        <w:rPr>
          <w:lang w:val="ru-RU"/>
        </w:rPr>
      </w:pPr>
    </w:p>
    <w:p w14:paraId="024264E8" w14:textId="77777777" w:rsidR="00FA56D0" w:rsidRPr="00EF5009" w:rsidRDefault="00FA56D0" w:rsidP="00FA56D0">
      <w:pPr>
        <w:rPr>
          <w:lang w:val="ru-RU"/>
        </w:rPr>
      </w:pPr>
    </w:p>
    <w:p w14:paraId="4825C9A9" w14:textId="77777777" w:rsidR="00FA56D0" w:rsidRPr="00EF5009" w:rsidRDefault="00FA56D0" w:rsidP="00FA56D0">
      <w:pPr>
        <w:rPr>
          <w:lang w:val="ru-RU"/>
        </w:rPr>
      </w:pPr>
    </w:p>
    <w:p w14:paraId="4367B339" w14:textId="5F51C818" w:rsidR="00FA56D0" w:rsidRPr="00EF5009" w:rsidRDefault="00FA56D0" w:rsidP="00D8457E">
      <w:pPr>
        <w:jc w:val="center"/>
        <w:rPr>
          <w:rFonts w:ascii="Times New Roman" w:hAnsi="Times New Roman" w:cs="Times New Roman"/>
          <w:b/>
          <w:bCs/>
          <w:sz w:val="28"/>
          <w:szCs w:val="28"/>
          <w:lang w:val="ru-RU"/>
        </w:rPr>
      </w:pPr>
      <w:r w:rsidRPr="00EF5009">
        <w:rPr>
          <w:rFonts w:ascii="Times New Roman" w:hAnsi="Times New Roman" w:cs="Times New Roman"/>
          <w:b/>
          <w:bCs/>
          <w:sz w:val="28"/>
          <w:szCs w:val="28"/>
          <w:lang w:val="ru-RU"/>
        </w:rPr>
        <w:lastRenderedPageBreak/>
        <w:t xml:space="preserve">Приложение </w:t>
      </w:r>
      <w:r w:rsidR="00812B9E" w:rsidRPr="00EF5009">
        <w:rPr>
          <w:rFonts w:ascii="Times New Roman" w:hAnsi="Times New Roman" w:cs="Times New Roman"/>
          <w:b/>
          <w:bCs/>
          <w:sz w:val="28"/>
          <w:szCs w:val="28"/>
          <w:lang w:val="ru-RU"/>
        </w:rPr>
        <w:t>Б</w:t>
      </w:r>
    </w:p>
    <w:p w14:paraId="7C53610E" w14:textId="77777777" w:rsidR="00FA56D0" w:rsidRPr="00EF5009" w:rsidRDefault="00FA56D0" w:rsidP="00FA56D0">
      <w:pPr>
        <w:rPr>
          <w:lang w:val="ru-RU"/>
        </w:rPr>
      </w:pPr>
    </w:p>
    <w:p w14:paraId="25BF3DA4" w14:textId="77777777" w:rsidR="00FA56D0" w:rsidRPr="00EF5009" w:rsidRDefault="00FA56D0" w:rsidP="00FA56D0">
      <w:pPr>
        <w:rPr>
          <w:lang w:val="ru-RU"/>
        </w:rPr>
      </w:pPr>
      <w:r w:rsidRPr="00EF5009">
        <w:rPr>
          <w:noProof/>
          <w:lang w:val="ru-RU"/>
        </w:rPr>
        <w:drawing>
          <wp:inline distT="0" distB="0" distL="0" distR="0" wp14:anchorId="735122A7" wp14:editId="0AAB5915">
            <wp:extent cx="5940425" cy="8391525"/>
            <wp:effectExtent l="0" t="0" r="3175"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0425" cy="8391525"/>
                    </a:xfrm>
                    <a:prstGeom prst="rect">
                      <a:avLst/>
                    </a:prstGeom>
                    <a:noFill/>
                    <a:ln>
                      <a:noFill/>
                    </a:ln>
                  </pic:spPr>
                </pic:pic>
              </a:graphicData>
            </a:graphic>
          </wp:inline>
        </w:drawing>
      </w:r>
    </w:p>
    <w:p w14:paraId="34AC7141" w14:textId="77777777" w:rsidR="00FA56D0" w:rsidRPr="00EF5009" w:rsidRDefault="00FA56D0" w:rsidP="00FA56D0">
      <w:pPr>
        <w:rPr>
          <w:lang w:val="ru-RU"/>
        </w:rPr>
      </w:pPr>
    </w:p>
    <w:p w14:paraId="568198B0" w14:textId="77777777" w:rsidR="00FA56D0" w:rsidRPr="00EF5009" w:rsidRDefault="00FA56D0" w:rsidP="00FA56D0">
      <w:pPr>
        <w:rPr>
          <w:lang w:val="ru-RU"/>
        </w:rPr>
      </w:pPr>
    </w:p>
    <w:p w14:paraId="44CB7C1E" w14:textId="77777777" w:rsidR="00FA56D0" w:rsidRPr="00EF5009" w:rsidRDefault="00FA56D0" w:rsidP="00FA56D0">
      <w:pPr>
        <w:rPr>
          <w:lang w:val="ru-RU"/>
        </w:rPr>
      </w:pPr>
      <w:r w:rsidRPr="00EF5009">
        <w:rPr>
          <w:noProof/>
          <w:lang w:val="ru-RU"/>
        </w:rPr>
        <w:drawing>
          <wp:inline distT="0" distB="0" distL="0" distR="0" wp14:anchorId="6A852A35" wp14:editId="11B11A35">
            <wp:extent cx="5940425" cy="8391525"/>
            <wp:effectExtent l="0" t="0" r="3175"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8391525"/>
                    </a:xfrm>
                    <a:prstGeom prst="rect">
                      <a:avLst/>
                    </a:prstGeom>
                    <a:noFill/>
                    <a:ln>
                      <a:noFill/>
                    </a:ln>
                  </pic:spPr>
                </pic:pic>
              </a:graphicData>
            </a:graphic>
          </wp:inline>
        </w:drawing>
      </w:r>
    </w:p>
    <w:p w14:paraId="4D655F1E" w14:textId="3B160E2D" w:rsidR="00FA56D0" w:rsidRPr="00EF5009" w:rsidRDefault="00FA56D0" w:rsidP="00D8457E">
      <w:pPr>
        <w:jc w:val="center"/>
        <w:rPr>
          <w:rFonts w:ascii="Times New Roman" w:hAnsi="Times New Roman" w:cs="Times New Roman"/>
          <w:b/>
          <w:bCs/>
          <w:sz w:val="28"/>
          <w:szCs w:val="28"/>
          <w:lang w:val="ru-RU"/>
        </w:rPr>
      </w:pPr>
      <w:r w:rsidRPr="00EF5009">
        <w:rPr>
          <w:rFonts w:ascii="Times New Roman" w:hAnsi="Times New Roman" w:cs="Times New Roman"/>
          <w:b/>
          <w:bCs/>
          <w:sz w:val="28"/>
          <w:szCs w:val="28"/>
          <w:lang w:val="ru-RU"/>
        </w:rPr>
        <w:lastRenderedPageBreak/>
        <w:t xml:space="preserve">Приложение </w:t>
      </w:r>
      <w:r w:rsidR="00300B5A" w:rsidRPr="00EF5009">
        <w:rPr>
          <w:rFonts w:ascii="Times New Roman" w:hAnsi="Times New Roman" w:cs="Times New Roman"/>
          <w:b/>
          <w:bCs/>
          <w:sz w:val="28"/>
          <w:szCs w:val="28"/>
          <w:lang w:val="ru-RU"/>
        </w:rPr>
        <w:t>В</w:t>
      </w:r>
    </w:p>
    <w:p w14:paraId="44FEE208" w14:textId="77777777" w:rsidR="00FA56D0" w:rsidRPr="00EF5009" w:rsidRDefault="00FA56D0" w:rsidP="00FA56D0">
      <w:pPr>
        <w:rPr>
          <w:lang w:val="ru-RU"/>
        </w:rPr>
      </w:pPr>
    </w:p>
    <w:p w14:paraId="01322879" w14:textId="77777777" w:rsidR="00FA56D0" w:rsidRPr="00EF5009" w:rsidRDefault="00FA56D0" w:rsidP="00FA56D0">
      <w:pPr>
        <w:rPr>
          <w:lang w:val="ru-RU"/>
        </w:rPr>
      </w:pPr>
      <w:r w:rsidRPr="00EF5009">
        <w:rPr>
          <w:noProof/>
          <w:lang w:val="ru-RU"/>
        </w:rPr>
        <w:drawing>
          <wp:inline distT="0" distB="0" distL="0" distR="0" wp14:anchorId="52472CC2" wp14:editId="0F8CEF96">
            <wp:extent cx="5940425" cy="8194675"/>
            <wp:effectExtent l="0" t="0" r="317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0425" cy="8194675"/>
                    </a:xfrm>
                    <a:prstGeom prst="rect">
                      <a:avLst/>
                    </a:prstGeom>
                  </pic:spPr>
                </pic:pic>
              </a:graphicData>
            </a:graphic>
          </wp:inline>
        </w:drawing>
      </w:r>
    </w:p>
    <w:p w14:paraId="7C475C15" w14:textId="77777777" w:rsidR="00FA56D0" w:rsidRPr="00EF5009" w:rsidRDefault="00FA56D0" w:rsidP="00FA56D0">
      <w:pPr>
        <w:rPr>
          <w:lang w:val="ru-RU"/>
        </w:rPr>
      </w:pPr>
    </w:p>
    <w:p w14:paraId="58A47F53" w14:textId="77777777" w:rsidR="00FA56D0" w:rsidRPr="00EF5009" w:rsidRDefault="00FA56D0" w:rsidP="00FA56D0">
      <w:pPr>
        <w:rPr>
          <w:lang w:val="ru-RU"/>
        </w:rPr>
      </w:pPr>
    </w:p>
    <w:p w14:paraId="39B57589" w14:textId="77777777" w:rsidR="00FA56D0" w:rsidRPr="00EF5009" w:rsidRDefault="00FA56D0" w:rsidP="00FA56D0">
      <w:pPr>
        <w:rPr>
          <w:lang w:val="ru-RU"/>
        </w:rPr>
      </w:pPr>
    </w:p>
    <w:p w14:paraId="016ACF35" w14:textId="77777777" w:rsidR="00FA56D0" w:rsidRPr="00EF5009" w:rsidRDefault="00FA56D0" w:rsidP="00FA56D0">
      <w:pPr>
        <w:rPr>
          <w:lang w:val="ru-RU"/>
        </w:rPr>
      </w:pPr>
      <w:r w:rsidRPr="00EF5009">
        <w:rPr>
          <w:noProof/>
          <w:lang w:val="ru-RU"/>
        </w:rPr>
        <w:drawing>
          <wp:inline distT="0" distB="0" distL="0" distR="0" wp14:anchorId="2CD0108E" wp14:editId="4517E0DE">
            <wp:extent cx="5940425" cy="8183245"/>
            <wp:effectExtent l="0" t="0" r="3175" b="825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0425" cy="8183245"/>
                    </a:xfrm>
                    <a:prstGeom prst="rect">
                      <a:avLst/>
                    </a:prstGeom>
                  </pic:spPr>
                </pic:pic>
              </a:graphicData>
            </a:graphic>
          </wp:inline>
        </w:drawing>
      </w:r>
    </w:p>
    <w:p w14:paraId="799BCDD6" w14:textId="77777777" w:rsidR="00FA56D0" w:rsidRPr="00EF5009" w:rsidRDefault="00FA56D0" w:rsidP="00FA56D0">
      <w:pPr>
        <w:rPr>
          <w:lang w:val="ru-RU"/>
        </w:rPr>
      </w:pPr>
    </w:p>
    <w:p w14:paraId="693483AD" w14:textId="77777777" w:rsidR="00FA56D0" w:rsidRPr="00EF5009" w:rsidRDefault="00FA56D0" w:rsidP="00FA56D0">
      <w:pPr>
        <w:rPr>
          <w:lang w:val="ru-RU"/>
        </w:rPr>
      </w:pPr>
    </w:p>
    <w:p w14:paraId="1EAC6FAC" w14:textId="77777777" w:rsidR="00FA56D0" w:rsidRPr="00EF5009" w:rsidRDefault="00FA56D0" w:rsidP="00FA56D0">
      <w:pPr>
        <w:rPr>
          <w:lang w:val="ru-RU"/>
        </w:rPr>
      </w:pPr>
    </w:p>
    <w:p w14:paraId="5844DB92" w14:textId="77777777" w:rsidR="00FA56D0" w:rsidRPr="00EF5009" w:rsidRDefault="00FA56D0" w:rsidP="00FA56D0">
      <w:pPr>
        <w:rPr>
          <w:lang w:val="ru-RU"/>
        </w:rPr>
      </w:pPr>
      <w:r w:rsidRPr="00EF5009">
        <w:rPr>
          <w:noProof/>
          <w:lang w:val="ru-RU"/>
        </w:rPr>
        <w:drawing>
          <wp:inline distT="0" distB="0" distL="0" distR="0" wp14:anchorId="401A70DA" wp14:editId="51682A9E">
            <wp:extent cx="5940425" cy="8183245"/>
            <wp:effectExtent l="0" t="0" r="3175" b="825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0425" cy="8183245"/>
                    </a:xfrm>
                    <a:prstGeom prst="rect">
                      <a:avLst/>
                    </a:prstGeom>
                  </pic:spPr>
                </pic:pic>
              </a:graphicData>
            </a:graphic>
          </wp:inline>
        </w:drawing>
      </w:r>
    </w:p>
    <w:p w14:paraId="64A851D2" w14:textId="77777777" w:rsidR="00FA56D0" w:rsidRPr="00EF5009" w:rsidRDefault="00FA56D0" w:rsidP="00FA56D0">
      <w:pPr>
        <w:rPr>
          <w:lang w:val="ru-RU"/>
        </w:rPr>
      </w:pPr>
    </w:p>
    <w:p w14:paraId="2857C0B4" w14:textId="77777777" w:rsidR="00FA56D0" w:rsidRPr="00EF5009" w:rsidRDefault="00FA56D0" w:rsidP="00FA56D0">
      <w:pPr>
        <w:rPr>
          <w:lang w:val="ru-RU"/>
        </w:rPr>
      </w:pPr>
    </w:p>
    <w:p w14:paraId="498883F2" w14:textId="77777777" w:rsidR="00FA56D0" w:rsidRPr="00EF5009" w:rsidRDefault="00FA56D0" w:rsidP="00FA56D0">
      <w:pPr>
        <w:rPr>
          <w:lang w:val="ru-RU"/>
        </w:rPr>
      </w:pPr>
    </w:p>
    <w:p w14:paraId="153AAA7E" w14:textId="77777777" w:rsidR="00FA56D0" w:rsidRPr="00EF5009" w:rsidRDefault="00FA56D0" w:rsidP="00FA56D0">
      <w:pPr>
        <w:rPr>
          <w:lang w:val="ru-RU"/>
        </w:rPr>
      </w:pPr>
      <w:r w:rsidRPr="00EF5009">
        <w:rPr>
          <w:noProof/>
          <w:lang w:val="ru-RU"/>
        </w:rPr>
        <w:drawing>
          <wp:inline distT="0" distB="0" distL="0" distR="0" wp14:anchorId="2437DDEB" wp14:editId="0E495724">
            <wp:extent cx="5940425" cy="8183245"/>
            <wp:effectExtent l="0" t="0" r="3175" b="825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0425" cy="8183245"/>
                    </a:xfrm>
                    <a:prstGeom prst="rect">
                      <a:avLst/>
                    </a:prstGeom>
                  </pic:spPr>
                </pic:pic>
              </a:graphicData>
            </a:graphic>
          </wp:inline>
        </w:drawing>
      </w:r>
    </w:p>
    <w:p w14:paraId="06AB5382" w14:textId="77777777" w:rsidR="00FA56D0" w:rsidRPr="00EF5009" w:rsidRDefault="00FA56D0" w:rsidP="00FA56D0">
      <w:pPr>
        <w:rPr>
          <w:lang w:val="ru-RU"/>
        </w:rPr>
      </w:pPr>
    </w:p>
    <w:p w14:paraId="75AF4A63" w14:textId="77777777" w:rsidR="00FA56D0" w:rsidRPr="00EF5009" w:rsidRDefault="00FA56D0" w:rsidP="00FA56D0">
      <w:pPr>
        <w:rPr>
          <w:lang w:val="ru-RU"/>
        </w:rPr>
      </w:pPr>
    </w:p>
    <w:p w14:paraId="60C59F97" w14:textId="77777777" w:rsidR="00FA56D0" w:rsidRPr="00EF5009" w:rsidRDefault="00FA56D0" w:rsidP="00FA56D0">
      <w:pPr>
        <w:rPr>
          <w:lang w:val="ru-RU"/>
        </w:rPr>
      </w:pPr>
    </w:p>
    <w:p w14:paraId="188845CA" w14:textId="77777777" w:rsidR="00FA56D0" w:rsidRPr="00EF5009" w:rsidRDefault="00FA56D0" w:rsidP="00FA56D0">
      <w:pPr>
        <w:rPr>
          <w:lang w:val="ru-RU"/>
        </w:rPr>
      </w:pPr>
      <w:r w:rsidRPr="00EF5009">
        <w:rPr>
          <w:noProof/>
          <w:lang w:val="ru-RU"/>
        </w:rPr>
        <w:drawing>
          <wp:inline distT="0" distB="0" distL="0" distR="0" wp14:anchorId="2EA0C098" wp14:editId="680949C1">
            <wp:extent cx="5940425" cy="8164830"/>
            <wp:effectExtent l="0" t="0" r="3175" b="762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0425" cy="8164830"/>
                    </a:xfrm>
                    <a:prstGeom prst="rect">
                      <a:avLst/>
                    </a:prstGeom>
                  </pic:spPr>
                </pic:pic>
              </a:graphicData>
            </a:graphic>
          </wp:inline>
        </w:drawing>
      </w:r>
    </w:p>
    <w:p w14:paraId="3EEA195E" w14:textId="77777777" w:rsidR="00FA56D0" w:rsidRPr="00EF5009" w:rsidRDefault="00FA56D0" w:rsidP="00FA56D0">
      <w:pPr>
        <w:rPr>
          <w:lang w:val="ru-RU"/>
        </w:rPr>
      </w:pPr>
    </w:p>
    <w:p w14:paraId="4F1C2855" w14:textId="004B1859" w:rsidR="00FA56D0" w:rsidRPr="00EF5009" w:rsidRDefault="005D0A7B" w:rsidP="00FA56D0">
      <w:pPr>
        <w:rPr>
          <w:sz w:val="25"/>
          <w:szCs w:val="25"/>
          <w:lang w:val="ru-RU"/>
        </w:rPr>
      </w:pPr>
      <w:r w:rsidRPr="00EF5009">
        <w:rPr>
          <w:rFonts w:ascii="Times New Roman" w:hAnsi="Times New Roman" w:cs="Times New Roman"/>
          <w:b/>
          <w:bCs/>
          <w:sz w:val="28"/>
          <w:szCs w:val="28"/>
          <w:lang w:val="ru-RU"/>
        </w:rPr>
        <w:lastRenderedPageBreak/>
        <w:t xml:space="preserve"> </w:t>
      </w:r>
    </w:p>
    <w:p w14:paraId="064422D8" w14:textId="77777777" w:rsidR="00FA56D0" w:rsidRPr="00EF5009" w:rsidRDefault="00FA56D0" w:rsidP="00FA56D0">
      <w:pPr>
        <w:rPr>
          <w:rFonts w:ascii="Times New Roman" w:eastAsia="Times New Roman" w:hAnsi="Times New Roman" w:cs="Times New Roman"/>
          <w:sz w:val="25"/>
          <w:szCs w:val="25"/>
          <w:lang w:val="ru-RU"/>
        </w:rPr>
      </w:pPr>
      <w:r w:rsidRPr="00EF5009">
        <w:rPr>
          <w:rFonts w:ascii="Times New Roman" w:eastAsia="Times New Roman" w:hAnsi="Times New Roman" w:cs="Times New Roman"/>
          <w:noProof/>
          <w:sz w:val="25"/>
          <w:szCs w:val="25"/>
          <w:lang w:val="ru-RU"/>
        </w:rPr>
        <w:drawing>
          <wp:inline distT="0" distB="0" distL="0" distR="0" wp14:anchorId="63D769D5" wp14:editId="5A03F12F">
            <wp:extent cx="5940425" cy="8199755"/>
            <wp:effectExtent l="0" t="0" r="317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0425" cy="8199755"/>
                    </a:xfrm>
                    <a:prstGeom prst="rect">
                      <a:avLst/>
                    </a:prstGeom>
                  </pic:spPr>
                </pic:pic>
              </a:graphicData>
            </a:graphic>
          </wp:inline>
        </w:drawing>
      </w:r>
    </w:p>
    <w:p w14:paraId="7EF96366" w14:textId="77777777" w:rsidR="00FA56D0" w:rsidRPr="00EF5009" w:rsidRDefault="00FA56D0" w:rsidP="00FA56D0">
      <w:pPr>
        <w:rPr>
          <w:rFonts w:ascii="Times New Roman" w:eastAsia="Times New Roman" w:hAnsi="Times New Roman" w:cs="Times New Roman"/>
          <w:sz w:val="25"/>
          <w:szCs w:val="25"/>
          <w:lang w:val="ru-RU"/>
        </w:rPr>
      </w:pPr>
    </w:p>
    <w:p w14:paraId="40674354" w14:textId="61658B18" w:rsidR="00FA56D0" w:rsidRPr="00EF5009" w:rsidRDefault="00FA56D0" w:rsidP="00FA56D0">
      <w:pPr>
        <w:rPr>
          <w:rFonts w:ascii="Times New Roman" w:eastAsia="Times New Roman" w:hAnsi="Times New Roman" w:cs="Times New Roman"/>
          <w:sz w:val="25"/>
          <w:szCs w:val="25"/>
          <w:lang w:val="ru-RU"/>
        </w:rPr>
      </w:pPr>
    </w:p>
    <w:p w14:paraId="0F95FD8D" w14:textId="082CB7EF" w:rsidR="009C3F8A" w:rsidRPr="00EF5009" w:rsidRDefault="009C3F8A" w:rsidP="00D8457E">
      <w:pPr>
        <w:jc w:val="center"/>
        <w:rPr>
          <w:rFonts w:ascii="Times New Roman" w:eastAsia="Times New Roman" w:hAnsi="Times New Roman" w:cs="Times New Roman"/>
          <w:b/>
          <w:bCs/>
          <w:sz w:val="28"/>
          <w:szCs w:val="28"/>
          <w:lang w:val="ru-RU"/>
        </w:rPr>
      </w:pPr>
      <w:r w:rsidRPr="00EF5009">
        <w:rPr>
          <w:rFonts w:ascii="Times New Roman" w:eastAsia="Times New Roman" w:hAnsi="Times New Roman" w:cs="Times New Roman"/>
          <w:b/>
          <w:bCs/>
          <w:sz w:val="28"/>
          <w:szCs w:val="28"/>
          <w:lang w:val="ru-RU"/>
        </w:rPr>
        <w:lastRenderedPageBreak/>
        <w:t>Приложение Г</w:t>
      </w:r>
    </w:p>
    <w:p w14:paraId="4E3CE7DA" w14:textId="089AB74B" w:rsidR="009678E0" w:rsidRPr="00EF5009" w:rsidRDefault="00812B9E" w:rsidP="00FA56D0">
      <w:pPr>
        <w:rPr>
          <w:rFonts w:ascii="Times New Roman" w:eastAsia="Times New Roman" w:hAnsi="Times New Roman" w:cs="Times New Roman"/>
          <w:sz w:val="28"/>
          <w:szCs w:val="28"/>
          <w:lang w:val="ru-RU"/>
        </w:rPr>
      </w:pPr>
      <w:r w:rsidRPr="00EF5009">
        <w:rPr>
          <w:rFonts w:ascii="Times New Roman" w:eastAsia="Times New Roman" w:hAnsi="Times New Roman" w:cs="Times New Roman"/>
          <w:sz w:val="25"/>
          <w:szCs w:val="25"/>
          <w:lang w:val="ru-RU"/>
        </w:rPr>
        <w:t xml:space="preserve"> </w:t>
      </w:r>
    </w:p>
    <w:p w14:paraId="5803E534" w14:textId="77777777" w:rsidR="00FA56D0" w:rsidRPr="00EF5009" w:rsidRDefault="00FA56D0" w:rsidP="00FA56D0">
      <w:pPr>
        <w:rPr>
          <w:rFonts w:ascii="Times New Roman" w:eastAsia="Times New Roman" w:hAnsi="Times New Roman" w:cs="Times New Roman"/>
          <w:sz w:val="25"/>
          <w:szCs w:val="25"/>
          <w:lang w:val="ru-RU"/>
        </w:rPr>
      </w:pPr>
      <w:r w:rsidRPr="00EF5009">
        <w:rPr>
          <w:rFonts w:ascii="Times New Roman" w:eastAsia="Times New Roman" w:hAnsi="Times New Roman" w:cs="Times New Roman"/>
          <w:noProof/>
          <w:sz w:val="25"/>
          <w:szCs w:val="25"/>
          <w:lang w:val="ru-RU"/>
        </w:rPr>
        <w:drawing>
          <wp:inline distT="0" distB="0" distL="0" distR="0" wp14:anchorId="64488BFD" wp14:editId="4E2F42AC">
            <wp:extent cx="5940425" cy="8151495"/>
            <wp:effectExtent l="0" t="0" r="3175" b="190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0425" cy="8151495"/>
                    </a:xfrm>
                    <a:prstGeom prst="rect">
                      <a:avLst/>
                    </a:prstGeom>
                  </pic:spPr>
                </pic:pic>
              </a:graphicData>
            </a:graphic>
          </wp:inline>
        </w:drawing>
      </w:r>
    </w:p>
    <w:p w14:paraId="287CD0B6" w14:textId="77777777" w:rsidR="00FA56D0" w:rsidRPr="00EF5009" w:rsidRDefault="00FA56D0" w:rsidP="00FA56D0">
      <w:pPr>
        <w:rPr>
          <w:rFonts w:ascii="Times New Roman" w:eastAsia="Times New Roman" w:hAnsi="Times New Roman" w:cs="Times New Roman"/>
          <w:sz w:val="25"/>
          <w:szCs w:val="25"/>
          <w:lang w:val="ru-RU"/>
        </w:rPr>
      </w:pPr>
    </w:p>
    <w:p w14:paraId="0ABAB507" w14:textId="77777777" w:rsidR="00FA56D0" w:rsidRPr="00EF5009" w:rsidRDefault="00FA56D0" w:rsidP="00FA56D0">
      <w:pPr>
        <w:rPr>
          <w:rFonts w:ascii="Times New Roman" w:eastAsia="Times New Roman" w:hAnsi="Times New Roman" w:cs="Times New Roman"/>
          <w:sz w:val="25"/>
          <w:szCs w:val="25"/>
          <w:lang w:val="ru-RU"/>
        </w:rPr>
      </w:pPr>
    </w:p>
    <w:p w14:paraId="37BF82AB" w14:textId="77777777" w:rsidR="00FA56D0" w:rsidRPr="00EF5009" w:rsidRDefault="00FA56D0" w:rsidP="00FA56D0">
      <w:pPr>
        <w:rPr>
          <w:rFonts w:ascii="Times New Roman" w:eastAsia="Times New Roman" w:hAnsi="Times New Roman" w:cs="Times New Roman"/>
          <w:sz w:val="25"/>
          <w:szCs w:val="25"/>
          <w:lang w:val="ru-RU"/>
        </w:rPr>
      </w:pPr>
      <w:r w:rsidRPr="00EF5009">
        <w:rPr>
          <w:rFonts w:ascii="Times New Roman" w:eastAsia="Times New Roman" w:hAnsi="Times New Roman" w:cs="Times New Roman"/>
          <w:noProof/>
          <w:sz w:val="25"/>
          <w:szCs w:val="25"/>
          <w:lang w:val="ru-RU"/>
        </w:rPr>
        <w:drawing>
          <wp:inline distT="0" distB="0" distL="0" distR="0" wp14:anchorId="061DB18E" wp14:editId="3C314BBC">
            <wp:extent cx="5940425" cy="8202295"/>
            <wp:effectExtent l="0" t="0" r="3175" b="825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0425" cy="8202295"/>
                    </a:xfrm>
                    <a:prstGeom prst="rect">
                      <a:avLst/>
                    </a:prstGeom>
                  </pic:spPr>
                </pic:pic>
              </a:graphicData>
            </a:graphic>
          </wp:inline>
        </w:drawing>
      </w:r>
    </w:p>
    <w:p w14:paraId="4904ABA5" w14:textId="77777777" w:rsidR="00FA56D0" w:rsidRPr="00EF5009" w:rsidRDefault="00FA56D0" w:rsidP="00FA56D0">
      <w:pPr>
        <w:rPr>
          <w:rFonts w:ascii="Times New Roman" w:eastAsia="Times New Roman" w:hAnsi="Times New Roman" w:cs="Times New Roman"/>
          <w:sz w:val="25"/>
          <w:szCs w:val="25"/>
          <w:lang w:val="ru-RU"/>
        </w:rPr>
      </w:pPr>
    </w:p>
    <w:p w14:paraId="5339A465" w14:textId="77777777" w:rsidR="00FA56D0" w:rsidRPr="00EF5009" w:rsidRDefault="00FA56D0" w:rsidP="00FA56D0">
      <w:pPr>
        <w:rPr>
          <w:rFonts w:ascii="Times New Roman" w:eastAsia="Times New Roman" w:hAnsi="Times New Roman" w:cs="Times New Roman"/>
          <w:sz w:val="25"/>
          <w:szCs w:val="25"/>
          <w:lang w:val="ru-RU"/>
        </w:rPr>
      </w:pPr>
    </w:p>
    <w:p w14:paraId="65648D28" w14:textId="77777777" w:rsidR="00FA56D0" w:rsidRPr="00EF5009" w:rsidRDefault="00FA56D0" w:rsidP="00FA56D0">
      <w:pPr>
        <w:rPr>
          <w:rFonts w:ascii="Times New Roman" w:eastAsia="Times New Roman" w:hAnsi="Times New Roman" w:cs="Times New Roman"/>
          <w:sz w:val="25"/>
          <w:szCs w:val="25"/>
          <w:lang w:val="ru-RU"/>
        </w:rPr>
      </w:pPr>
    </w:p>
    <w:p w14:paraId="5D8828E5" w14:textId="77777777" w:rsidR="00FA56D0" w:rsidRPr="00EF5009" w:rsidRDefault="00FA56D0" w:rsidP="00FA56D0">
      <w:pPr>
        <w:rPr>
          <w:rFonts w:ascii="Times New Roman" w:eastAsia="Times New Roman" w:hAnsi="Times New Roman" w:cs="Times New Roman"/>
          <w:sz w:val="25"/>
          <w:szCs w:val="25"/>
          <w:lang w:val="ru-RU"/>
        </w:rPr>
      </w:pPr>
      <w:r w:rsidRPr="00EF5009">
        <w:rPr>
          <w:rFonts w:ascii="Times New Roman" w:eastAsia="Times New Roman" w:hAnsi="Times New Roman" w:cs="Times New Roman"/>
          <w:noProof/>
          <w:sz w:val="25"/>
          <w:szCs w:val="25"/>
          <w:lang w:val="ru-RU"/>
        </w:rPr>
        <w:drawing>
          <wp:inline distT="0" distB="0" distL="0" distR="0" wp14:anchorId="4A333926" wp14:editId="2A243615">
            <wp:extent cx="5940425" cy="8157845"/>
            <wp:effectExtent l="0" t="0" r="317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0425" cy="8157845"/>
                    </a:xfrm>
                    <a:prstGeom prst="rect">
                      <a:avLst/>
                    </a:prstGeom>
                  </pic:spPr>
                </pic:pic>
              </a:graphicData>
            </a:graphic>
          </wp:inline>
        </w:drawing>
      </w:r>
    </w:p>
    <w:p w14:paraId="4B95D293" w14:textId="77777777" w:rsidR="00FA56D0" w:rsidRPr="00EF5009" w:rsidRDefault="00FA56D0" w:rsidP="00FA56D0">
      <w:pPr>
        <w:rPr>
          <w:rFonts w:ascii="Times New Roman" w:eastAsia="Times New Roman" w:hAnsi="Times New Roman" w:cs="Times New Roman"/>
          <w:sz w:val="25"/>
          <w:szCs w:val="25"/>
          <w:lang w:val="ru-RU"/>
        </w:rPr>
      </w:pPr>
    </w:p>
    <w:p w14:paraId="4DBC3522" w14:textId="77777777" w:rsidR="00FA56D0" w:rsidRPr="00EF5009" w:rsidRDefault="00FA56D0" w:rsidP="00FA56D0">
      <w:pPr>
        <w:rPr>
          <w:rFonts w:ascii="Times New Roman" w:eastAsia="Times New Roman" w:hAnsi="Times New Roman" w:cs="Times New Roman"/>
          <w:sz w:val="25"/>
          <w:szCs w:val="25"/>
          <w:lang w:val="ru-RU"/>
        </w:rPr>
      </w:pPr>
    </w:p>
    <w:p w14:paraId="61CB6727" w14:textId="594994EA" w:rsidR="009678E0" w:rsidRPr="00EF5009" w:rsidRDefault="009678E0" w:rsidP="00204777">
      <w:pPr>
        <w:jc w:val="center"/>
        <w:rPr>
          <w:rFonts w:ascii="Times New Roman" w:eastAsia="Times New Roman" w:hAnsi="Times New Roman" w:cs="Times New Roman"/>
          <w:b/>
          <w:bCs/>
          <w:noProof/>
          <w:sz w:val="25"/>
          <w:szCs w:val="25"/>
          <w:lang w:val="ru-RU"/>
        </w:rPr>
      </w:pPr>
      <w:r w:rsidRPr="00EF5009">
        <w:rPr>
          <w:rFonts w:ascii="Times New Roman" w:eastAsia="Times New Roman" w:hAnsi="Times New Roman" w:cs="Times New Roman"/>
          <w:b/>
          <w:bCs/>
          <w:sz w:val="28"/>
          <w:szCs w:val="28"/>
          <w:lang w:val="ru-RU"/>
        </w:rPr>
        <w:lastRenderedPageBreak/>
        <w:t>Приложение Д</w:t>
      </w:r>
    </w:p>
    <w:p w14:paraId="200FE020" w14:textId="5A3296AE" w:rsidR="00FA56D0" w:rsidRPr="00EF5009" w:rsidRDefault="00FA56D0" w:rsidP="00FA56D0">
      <w:pPr>
        <w:rPr>
          <w:rFonts w:ascii="Times New Roman" w:eastAsia="Times New Roman" w:hAnsi="Times New Roman" w:cs="Times New Roman"/>
          <w:sz w:val="25"/>
          <w:szCs w:val="25"/>
          <w:lang w:val="ru-RU"/>
        </w:rPr>
      </w:pPr>
      <w:r w:rsidRPr="00EF5009">
        <w:rPr>
          <w:rFonts w:ascii="Times New Roman" w:eastAsia="Times New Roman" w:hAnsi="Times New Roman" w:cs="Times New Roman"/>
          <w:noProof/>
          <w:sz w:val="25"/>
          <w:szCs w:val="25"/>
          <w:lang w:val="ru-RU"/>
        </w:rPr>
        <w:drawing>
          <wp:inline distT="0" distB="0" distL="0" distR="0" wp14:anchorId="4A3B7DD9" wp14:editId="6757CCD7">
            <wp:extent cx="5940425" cy="8154035"/>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0425" cy="8154035"/>
                    </a:xfrm>
                    <a:prstGeom prst="rect">
                      <a:avLst/>
                    </a:prstGeom>
                  </pic:spPr>
                </pic:pic>
              </a:graphicData>
            </a:graphic>
          </wp:inline>
        </w:drawing>
      </w:r>
    </w:p>
    <w:p w14:paraId="1C15DE94" w14:textId="77777777" w:rsidR="00FA56D0" w:rsidRPr="00EF5009" w:rsidRDefault="00FA56D0" w:rsidP="00FA56D0">
      <w:pPr>
        <w:rPr>
          <w:rFonts w:ascii="Times New Roman" w:eastAsia="Times New Roman" w:hAnsi="Times New Roman" w:cs="Times New Roman"/>
          <w:sz w:val="25"/>
          <w:szCs w:val="25"/>
          <w:lang w:val="ru-RU"/>
        </w:rPr>
      </w:pPr>
    </w:p>
    <w:p w14:paraId="0E089B07" w14:textId="77777777" w:rsidR="00FA56D0" w:rsidRPr="00EF5009" w:rsidRDefault="00FA56D0" w:rsidP="00FA56D0">
      <w:pPr>
        <w:rPr>
          <w:rFonts w:ascii="Times New Roman" w:eastAsia="Times New Roman" w:hAnsi="Times New Roman" w:cs="Times New Roman"/>
          <w:sz w:val="25"/>
          <w:szCs w:val="25"/>
          <w:lang w:val="ru-RU"/>
        </w:rPr>
      </w:pPr>
    </w:p>
    <w:p w14:paraId="7CA34E08" w14:textId="7935047B" w:rsidR="00FA56D0" w:rsidRPr="00EF5009" w:rsidRDefault="00FA56D0" w:rsidP="00D8457E">
      <w:pPr>
        <w:jc w:val="center"/>
        <w:rPr>
          <w:rFonts w:ascii="Times New Roman" w:eastAsia="Times New Roman" w:hAnsi="Times New Roman" w:cs="Times New Roman"/>
          <w:b/>
          <w:bCs/>
          <w:sz w:val="28"/>
          <w:szCs w:val="28"/>
          <w:lang w:val="ru-RU"/>
        </w:rPr>
      </w:pPr>
      <w:r w:rsidRPr="00EF5009">
        <w:rPr>
          <w:rFonts w:ascii="Times New Roman" w:eastAsia="Times New Roman" w:hAnsi="Times New Roman" w:cs="Times New Roman"/>
          <w:b/>
          <w:bCs/>
          <w:sz w:val="28"/>
          <w:szCs w:val="28"/>
          <w:lang w:val="ru-RU"/>
        </w:rPr>
        <w:lastRenderedPageBreak/>
        <w:t xml:space="preserve">Приложение </w:t>
      </w:r>
      <w:r w:rsidR="009678E0" w:rsidRPr="00EF5009">
        <w:rPr>
          <w:rFonts w:ascii="Times New Roman" w:eastAsia="Times New Roman" w:hAnsi="Times New Roman" w:cs="Times New Roman"/>
          <w:b/>
          <w:bCs/>
          <w:sz w:val="28"/>
          <w:szCs w:val="28"/>
          <w:lang w:val="ru-RU"/>
        </w:rPr>
        <w:t>Е</w:t>
      </w:r>
    </w:p>
    <w:p w14:paraId="4FF50708" w14:textId="77777777" w:rsidR="009678E0" w:rsidRPr="00EF5009" w:rsidRDefault="009678E0" w:rsidP="00FA56D0">
      <w:pPr>
        <w:rPr>
          <w:rFonts w:ascii="Times New Roman" w:eastAsia="Times New Roman" w:hAnsi="Times New Roman" w:cs="Times New Roman"/>
          <w:b/>
          <w:bCs/>
          <w:sz w:val="28"/>
          <w:szCs w:val="28"/>
          <w:lang w:val="ru-RU"/>
        </w:rPr>
      </w:pPr>
    </w:p>
    <w:p w14:paraId="1FF58B22" w14:textId="77777777" w:rsidR="00FA56D0" w:rsidRPr="00EF5009" w:rsidRDefault="00FA56D0" w:rsidP="00FA56D0">
      <w:pPr>
        <w:rPr>
          <w:rFonts w:ascii="Times New Roman" w:eastAsia="Times New Roman" w:hAnsi="Times New Roman" w:cs="Times New Roman"/>
          <w:sz w:val="25"/>
          <w:szCs w:val="25"/>
          <w:lang w:val="ru-RU"/>
        </w:rPr>
      </w:pPr>
      <w:r w:rsidRPr="00EF5009">
        <w:rPr>
          <w:rFonts w:ascii="Times New Roman" w:eastAsia="Times New Roman" w:hAnsi="Times New Roman" w:cs="Times New Roman"/>
          <w:noProof/>
          <w:sz w:val="25"/>
          <w:szCs w:val="25"/>
          <w:lang w:val="ru-RU"/>
        </w:rPr>
        <w:drawing>
          <wp:inline distT="0" distB="0" distL="0" distR="0" wp14:anchorId="5BD1DE1A" wp14:editId="1D42655D">
            <wp:extent cx="5940425" cy="8220710"/>
            <wp:effectExtent l="0" t="0" r="3175"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0425" cy="8220710"/>
                    </a:xfrm>
                    <a:prstGeom prst="rect">
                      <a:avLst/>
                    </a:prstGeom>
                  </pic:spPr>
                </pic:pic>
              </a:graphicData>
            </a:graphic>
          </wp:inline>
        </w:drawing>
      </w:r>
    </w:p>
    <w:p w14:paraId="29E76581" w14:textId="77777777" w:rsidR="00FA56D0" w:rsidRPr="00EF5009" w:rsidRDefault="00FA56D0" w:rsidP="00FA56D0">
      <w:pPr>
        <w:rPr>
          <w:rFonts w:ascii="Times New Roman" w:eastAsia="Times New Roman" w:hAnsi="Times New Roman" w:cs="Times New Roman"/>
          <w:sz w:val="25"/>
          <w:szCs w:val="25"/>
          <w:lang w:val="ru-RU"/>
        </w:rPr>
      </w:pPr>
    </w:p>
    <w:p w14:paraId="50C41267" w14:textId="77777777" w:rsidR="00FA56D0" w:rsidRPr="00EF5009" w:rsidRDefault="00FA56D0" w:rsidP="00FA56D0">
      <w:pPr>
        <w:rPr>
          <w:rFonts w:ascii="Times New Roman" w:eastAsia="Times New Roman" w:hAnsi="Times New Roman" w:cs="Times New Roman"/>
          <w:sz w:val="25"/>
          <w:szCs w:val="25"/>
          <w:lang w:val="ru-RU"/>
        </w:rPr>
      </w:pPr>
    </w:p>
    <w:p w14:paraId="0D02D9EE" w14:textId="77777777" w:rsidR="00FA56D0" w:rsidRPr="00EF5009" w:rsidRDefault="00FA56D0" w:rsidP="00FA56D0">
      <w:pPr>
        <w:rPr>
          <w:rFonts w:ascii="Times New Roman" w:eastAsia="Times New Roman" w:hAnsi="Times New Roman" w:cs="Times New Roman"/>
          <w:sz w:val="25"/>
          <w:szCs w:val="25"/>
          <w:lang w:val="ru-RU"/>
        </w:rPr>
      </w:pPr>
      <w:r w:rsidRPr="00EF5009">
        <w:rPr>
          <w:rFonts w:ascii="Times New Roman" w:eastAsia="Times New Roman" w:hAnsi="Times New Roman" w:cs="Times New Roman"/>
          <w:noProof/>
          <w:sz w:val="25"/>
          <w:szCs w:val="25"/>
          <w:lang w:val="ru-RU"/>
        </w:rPr>
        <w:drawing>
          <wp:inline distT="0" distB="0" distL="0" distR="0" wp14:anchorId="17375311" wp14:editId="407A6215">
            <wp:extent cx="5940425" cy="8178800"/>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0425" cy="8178800"/>
                    </a:xfrm>
                    <a:prstGeom prst="rect">
                      <a:avLst/>
                    </a:prstGeom>
                  </pic:spPr>
                </pic:pic>
              </a:graphicData>
            </a:graphic>
          </wp:inline>
        </w:drawing>
      </w:r>
    </w:p>
    <w:p w14:paraId="416F3123" w14:textId="77777777" w:rsidR="00FA56D0" w:rsidRPr="00EF5009" w:rsidRDefault="00FA56D0" w:rsidP="00FA56D0">
      <w:pPr>
        <w:rPr>
          <w:lang w:val="ru-RU"/>
        </w:rPr>
      </w:pPr>
    </w:p>
    <w:p w14:paraId="61BCF5F6" w14:textId="53F8171A" w:rsidR="00FA56D0" w:rsidRPr="00EF5009" w:rsidRDefault="00FA56D0" w:rsidP="00FA56D0">
      <w:pPr>
        <w:rPr>
          <w:lang w:val="ru-RU"/>
        </w:rPr>
      </w:pPr>
    </w:p>
    <w:p w14:paraId="2934CDF0" w14:textId="182E03A1" w:rsidR="00FA56D0" w:rsidRPr="00EF5009" w:rsidRDefault="00FA56D0" w:rsidP="00D8457E">
      <w:pPr>
        <w:jc w:val="center"/>
        <w:rPr>
          <w:rFonts w:ascii="Times New Roman" w:hAnsi="Times New Roman" w:cs="Times New Roman"/>
          <w:b/>
          <w:bCs/>
          <w:sz w:val="28"/>
          <w:szCs w:val="28"/>
          <w:lang w:val="ru-RU"/>
        </w:rPr>
      </w:pPr>
      <w:r w:rsidRPr="00EF5009">
        <w:rPr>
          <w:rFonts w:ascii="Times New Roman" w:hAnsi="Times New Roman" w:cs="Times New Roman"/>
          <w:b/>
          <w:bCs/>
          <w:sz w:val="28"/>
          <w:szCs w:val="28"/>
          <w:lang w:val="ru-RU"/>
        </w:rPr>
        <w:lastRenderedPageBreak/>
        <w:t xml:space="preserve">Приложение </w:t>
      </w:r>
      <w:r w:rsidR="00107DA2" w:rsidRPr="00EF5009">
        <w:rPr>
          <w:rFonts w:ascii="Times New Roman" w:hAnsi="Times New Roman" w:cs="Times New Roman"/>
          <w:b/>
          <w:bCs/>
          <w:sz w:val="28"/>
          <w:szCs w:val="28"/>
          <w:lang w:val="ru-RU"/>
        </w:rPr>
        <w:t>Ж</w:t>
      </w:r>
    </w:p>
    <w:p w14:paraId="7D108381" w14:textId="77777777" w:rsidR="009678E0" w:rsidRPr="00EF5009" w:rsidRDefault="009678E0" w:rsidP="00FA56D0">
      <w:pPr>
        <w:rPr>
          <w:rFonts w:ascii="Times New Roman" w:hAnsi="Times New Roman" w:cs="Times New Roman"/>
          <w:b/>
          <w:bCs/>
          <w:sz w:val="28"/>
          <w:szCs w:val="28"/>
          <w:lang w:val="ru-RU"/>
        </w:rPr>
      </w:pPr>
    </w:p>
    <w:p w14:paraId="69CD356B" w14:textId="77777777" w:rsidR="00FA56D0" w:rsidRPr="00EF5009" w:rsidRDefault="00FA56D0" w:rsidP="00FA56D0">
      <w:pPr>
        <w:rPr>
          <w:lang w:val="ru-RU"/>
        </w:rPr>
      </w:pPr>
      <w:r w:rsidRPr="00EF5009">
        <w:rPr>
          <w:noProof/>
          <w:lang w:val="ru-RU"/>
        </w:rPr>
        <w:drawing>
          <wp:inline distT="0" distB="0" distL="0" distR="0" wp14:anchorId="32118E3B" wp14:editId="668A35AA">
            <wp:extent cx="5940425" cy="8391525"/>
            <wp:effectExtent l="0" t="0" r="317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0425" cy="8391525"/>
                    </a:xfrm>
                    <a:prstGeom prst="rect">
                      <a:avLst/>
                    </a:prstGeom>
                    <a:noFill/>
                    <a:ln>
                      <a:noFill/>
                    </a:ln>
                  </pic:spPr>
                </pic:pic>
              </a:graphicData>
            </a:graphic>
          </wp:inline>
        </w:drawing>
      </w:r>
    </w:p>
    <w:p w14:paraId="35AAECF8" w14:textId="4EBE1167" w:rsidR="00300B5A" w:rsidRPr="00EF5009" w:rsidRDefault="00300B5A" w:rsidP="00D8457E">
      <w:pPr>
        <w:jc w:val="center"/>
        <w:rPr>
          <w:rFonts w:ascii="Times New Roman" w:hAnsi="Times New Roman" w:cs="Times New Roman"/>
          <w:b/>
          <w:bCs/>
          <w:sz w:val="28"/>
          <w:szCs w:val="28"/>
          <w:lang w:val="ru-RU"/>
        </w:rPr>
      </w:pPr>
      <w:r w:rsidRPr="00EF5009">
        <w:rPr>
          <w:rFonts w:ascii="Times New Roman" w:hAnsi="Times New Roman" w:cs="Times New Roman"/>
          <w:b/>
          <w:bCs/>
          <w:sz w:val="28"/>
          <w:szCs w:val="28"/>
          <w:lang w:val="ru-RU"/>
        </w:rPr>
        <w:lastRenderedPageBreak/>
        <w:t xml:space="preserve">Приложение </w:t>
      </w:r>
      <w:r w:rsidR="00560001" w:rsidRPr="00EF5009">
        <w:rPr>
          <w:rFonts w:ascii="Times New Roman" w:hAnsi="Times New Roman" w:cs="Times New Roman"/>
          <w:b/>
          <w:bCs/>
          <w:sz w:val="28"/>
          <w:szCs w:val="28"/>
          <w:lang w:val="ru-RU"/>
        </w:rPr>
        <w:t>И</w:t>
      </w:r>
    </w:p>
    <w:p w14:paraId="6CAE7AC0" w14:textId="77777777" w:rsidR="00166B7C" w:rsidRPr="00EF5009" w:rsidRDefault="00166B7C" w:rsidP="00D8457E">
      <w:pPr>
        <w:jc w:val="center"/>
        <w:rPr>
          <w:rFonts w:ascii="Times New Roman" w:hAnsi="Times New Roman" w:cs="Times New Roman"/>
          <w:b/>
          <w:bCs/>
          <w:sz w:val="28"/>
          <w:szCs w:val="28"/>
          <w:lang w:val="ru-RU"/>
        </w:rPr>
      </w:pPr>
    </w:p>
    <w:p w14:paraId="5AE49626" w14:textId="694B40AE" w:rsidR="00FA56D0" w:rsidRPr="00EF5009" w:rsidRDefault="00127DB0" w:rsidP="00FA56D0">
      <w:pPr>
        <w:rPr>
          <w:lang w:val="ru-RU"/>
        </w:rPr>
      </w:pPr>
      <w:r w:rsidRPr="00EF5009">
        <w:rPr>
          <w:lang w:val="ru-RU"/>
        </w:rPr>
        <w:object w:dxaOrig="9765" w:dyaOrig="13590" w14:anchorId="63709D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9in" o:ole="">
            <v:imagedata r:id="rId60" o:title=""/>
          </v:shape>
          <o:OLEObject Type="Embed" ProgID="PBrush" ShapeID="_x0000_i1025" DrawAspect="Content" ObjectID="_1724491260" r:id="rId61"/>
        </w:object>
      </w:r>
    </w:p>
    <w:p w14:paraId="71E495C0" w14:textId="77777777" w:rsidR="00FA56D0" w:rsidRPr="00EF5009" w:rsidRDefault="00FA56D0" w:rsidP="00FA56D0">
      <w:pPr>
        <w:rPr>
          <w:lang w:val="ru-RU"/>
        </w:rPr>
      </w:pPr>
      <w:r w:rsidRPr="00EF5009">
        <w:rPr>
          <w:noProof/>
          <w:lang w:val="ru-RU"/>
        </w:rPr>
        <w:lastRenderedPageBreak/>
        <w:drawing>
          <wp:inline distT="0" distB="0" distL="0" distR="0" wp14:anchorId="196BEDCC" wp14:editId="5C8E79DC">
            <wp:extent cx="5940425" cy="8187055"/>
            <wp:effectExtent l="0" t="0" r="3175" b="444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0425" cy="8187055"/>
                    </a:xfrm>
                    <a:prstGeom prst="rect">
                      <a:avLst/>
                    </a:prstGeom>
                  </pic:spPr>
                </pic:pic>
              </a:graphicData>
            </a:graphic>
          </wp:inline>
        </w:drawing>
      </w:r>
    </w:p>
    <w:p w14:paraId="6951D3B2" w14:textId="77777777" w:rsidR="00FA56D0" w:rsidRPr="00EF5009" w:rsidRDefault="00FA56D0" w:rsidP="00FA56D0">
      <w:pPr>
        <w:rPr>
          <w:lang w:val="ru-RU"/>
        </w:rPr>
      </w:pPr>
    </w:p>
    <w:p w14:paraId="033331B4" w14:textId="77777777" w:rsidR="00FA56D0" w:rsidRPr="00EF5009" w:rsidRDefault="00FA56D0" w:rsidP="00FA56D0">
      <w:pPr>
        <w:rPr>
          <w:lang w:val="ru-RU"/>
        </w:rPr>
      </w:pPr>
    </w:p>
    <w:p w14:paraId="5E06784B" w14:textId="77777777" w:rsidR="00FA56D0" w:rsidRPr="00EF5009" w:rsidRDefault="00FA56D0" w:rsidP="00FA56D0">
      <w:pPr>
        <w:rPr>
          <w:lang w:val="ru-RU"/>
        </w:rPr>
      </w:pPr>
    </w:p>
    <w:p w14:paraId="3941AE0A" w14:textId="77777777" w:rsidR="00FA56D0" w:rsidRPr="00EF5009" w:rsidRDefault="00FA56D0" w:rsidP="00FA56D0">
      <w:pPr>
        <w:rPr>
          <w:lang w:val="ru-RU"/>
        </w:rPr>
      </w:pPr>
      <w:r w:rsidRPr="00EF5009">
        <w:rPr>
          <w:noProof/>
          <w:lang w:val="ru-RU"/>
        </w:rPr>
        <w:lastRenderedPageBreak/>
        <w:drawing>
          <wp:inline distT="0" distB="0" distL="0" distR="0" wp14:anchorId="60E5C316" wp14:editId="697A1ED9">
            <wp:extent cx="5940425" cy="8185785"/>
            <wp:effectExtent l="0" t="0" r="3175" b="571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0425" cy="8185785"/>
                    </a:xfrm>
                    <a:prstGeom prst="rect">
                      <a:avLst/>
                    </a:prstGeom>
                  </pic:spPr>
                </pic:pic>
              </a:graphicData>
            </a:graphic>
          </wp:inline>
        </w:drawing>
      </w:r>
    </w:p>
    <w:p w14:paraId="27BE897B" w14:textId="77777777" w:rsidR="00FA56D0" w:rsidRPr="00EF5009" w:rsidRDefault="00FA56D0" w:rsidP="00FA56D0">
      <w:pPr>
        <w:rPr>
          <w:lang w:val="ru-RU"/>
        </w:rPr>
      </w:pPr>
    </w:p>
    <w:p w14:paraId="53ACF0F9" w14:textId="77777777" w:rsidR="00FA56D0" w:rsidRPr="00EF5009" w:rsidRDefault="00FA56D0" w:rsidP="00FA56D0">
      <w:pPr>
        <w:rPr>
          <w:lang w:val="ru-RU"/>
        </w:rPr>
      </w:pPr>
    </w:p>
    <w:p w14:paraId="2CA570A0" w14:textId="77777777" w:rsidR="00FA56D0" w:rsidRPr="00EF5009" w:rsidRDefault="00FA56D0" w:rsidP="00FA56D0">
      <w:pPr>
        <w:rPr>
          <w:lang w:val="ru-RU"/>
        </w:rPr>
      </w:pPr>
    </w:p>
    <w:p w14:paraId="61DE80BE" w14:textId="77777777" w:rsidR="00FA56D0" w:rsidRPr="00EF5009" w:rsidRDefault="00FA56D0" w:rsidP="00FA56D0">
      <w:pPr>
        <w:rPr>
          <w:lang w:val="ru-RU"/>
        </w:rPr>
      </w:pPr>
      <w:r w:rsidRPr="00EF5009">
        <w:rPr>
          <w:noProof/>
          <w:lang w:val="ru-RU"/>
        </w:rPr>
        <w:lastRenderedPageBreak/>
        <w:drawing>
          <wp:inline distT="0" distB="0" distL="0" distR="0" wp14:anchorId="0CFE4E57" wp14:editId="13101B7A">
            <wp:extent cx="5940425" cy="8170545"/>
            <wp:effectExtent l="0" t="0" r="3175" b="190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0425" cy="8170545"/>
                    </a:xfrm>
                    <a:prstGeom prst="rect">
                      <a:avLst/>
                    </a:prstGeom>
                  </pic:spPr>
                </pic:pic>
              </a:graphicData>
            </a:graphic>
          </wp:inline>
        </w:drawing>
      </w:r>
    </w:p>
    <w:p w14:paraId="2FFDD1F7" w14:textId="77777777" w:rsidR="00FA56D0" w:rsidRPr="00EF5009" w:rsidRDefault="00FA56D0" w:rsidP="00FA56D0">
      <w:pPr>
        <w:rPr>
          <w:lang w:val="ru-RU"/>
        </w:rPr>
      </w:pPr>
    </w:p>
    <w:p w14:paraId="376CBB82" w14:textId="77777777" w:rsidR="00FA56D0" w:rsidRPr="00EF5009" w:rsidRDefault="00FA56D0" w:rsidP="00FA56D0">
      <w:pPr>
        <w:rPr>
          <w:lang w:val="ru-RU"/>
        </w:rPr>
      </w:pPr>
    </w:p>
    <w:p w14:paraId="61624EB4" w14:textId="77777777" w:rsidR="00FA56D0" w:rsidRPr="00EF5009" w:rsidRDefault="00FA56D0" w:rsidP="00FA56D0">
      <w:pPr>
        <w:rPr>
          <w:lang w:val="ru-RU"/>
        </w:rPr>
      </w:pPr>
    </w:p>
    <w:p w14:paraId="13723F7D" w14:textId="77777777" w:rsidR="00FA56D0" w:rsidRPr="00EF5009" w:rsidRDefault="00FA56D0" w:rsidP="00FA56D0">
      <w:pPr>
        <w:rPr>
          <w:lang w:val="ru-RU"/>
        </w:rPr>
      </w:pPr>
      <w:r w:rsidRPr="00EF5009">
        <w:rPr>
          <w:noProof/>
          <w:lang w:val="ru-RU"/>
        </w:rPr>
        <w:lastRenderedPageBreak/>
        <w:drawing>
          <wp:inline distT="0" distB="0" distL="0" distR="0" wp14:anchorId="6BFACFD0" wp14:editId="10035D1F">
            <wp:extent cx="5940425" cy="8144510"/>
            <wp:effectExtent l="0" t="0" r="3175" b="889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0425" cy="8144510"/>
                    </a:xfrm>
                    <a:prstGeom prst="rect">
                      <a:avLst/>
                    </a:prstGeom>
                  </pic:spPr>
                </pic:pic>
              </a:graphicData>
            </a:graphic>
          </wp:inline>
        </w:drawing>
      </w:r>
    </w:p>
    <w:p w14:paraId="20FA47B3" w14:textId="77777777" w:rsidR="00FA56D0" w:rsidRPr="00EF5009" w:rsidRDefault="00FA56D0" w:rsidP="00FA56D0">
      <w:pPr>
        <w:rPr>
          <w:lang w:val="ru-RU"/>
        </w:rPr>
      </w:pPr>
    </w:p>
    <w:p w14:paraId="3C9D54BA" w14:textId="77777777" w:rsidR="00FA56D0" w:rsidRPr="00EF5009" w:rsidRDefault="00FA56D0" w:rsidP="00FA56D0">
      <w:pPr>
        <w:rPr>
          <w:lang w:val="ru-RU"/>
        </w:rPr>
      </w:pPr>
    </w:p>
    <w:p w14:paraId="7AC82DF9" w14:textId="77777777" w:rsidR="00FA56D0" w:rsidRPr="00EF5009" w:rsidRDefault="00FA56D0" w:rsidP="00FA56D0">
      <w:pPr>
        <w:rPr>
          <w:lang w:val="ru-RU"/>
        </w:rPr>
      </w:pPr>
    </w:p>
    <w:p w14:paraId="6C989175" w14:textId="77777777" w:rsidR="00FA56D0" w:rsidRPr="00EF5009" w:rsidRDefault="00FA56D0" w:rsidP="00FA56D0">
      <w:pPr>
        <w:rPr>
          <w:lang w:val="ru-RU"/>
        </w:rPr>
      </w:pPr>
      <w:r w:rsidRPr="00EF5009">
        <w:rPr>
          <w:noProof/>
          <w:lang w:val="ru-RU"/>
        </w:rPr>
        <w:lastRenderedPageBreak/>
        <w:drawing>
          <wp:inline distT="0" distB="0" distL="0" distR="0" wp14:anchorId="6C1819CB" wp14:editId="73A26F0A">
            <wp:extent cx="5940425" cy="8173720"/>
            <wp:effectExtent l="0" t="0" r="317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0425" cy="8173720"/>
                    </a:xfrm>
                    <a:prstGeom prst="rect">
                      <a:avLst/>
                    </a:prstGeom>
                  </pic:spPr>
                </pic:pic>
              </a:graphicData>
            </a:graphic>
          </wp:inline>
        </w:drawing>
      </w:r>
    </w:p>
    <w:p w14:paraId="3711FAFE" w14:textId="1437D37F" w:rsidR="00825D09" w:rsidRPr="00EF5009" w:rsidRDefault="00825D09" w:rsidP="00FA56D0">
      <w:pPr>
        <w:rPr>
          <w:lang w:val="ru-RU"/>
        </w:rPr>
      </w:pPr>
      <w:r w:rsidRPr="00EF5009">
        <w:rPr>
          <w:lang w:val="ru-RU"/>
        </w:rPr>
        <w:br w:type="page"/>
      </w:r>
    </w:p>
    <w:p w14:paraId="01A53820" w14:textId="1867BA53" w:rsidR="00825D09" w:rsidRPr="00EF5009" w:rsidRDefault="00300B5A" w:rsidP="00825D09">
      <w:pPr>
        <w:jc w:val="center"/>
        <w:rPr>
          <w:rFonts w:ascii="Times New Roman" w:hAnsi="Times New Roman" w:cs="Times New Roman"/>
          <w:b/>
          <w:bCs/>
          <w:sz w:val="28"/>
          <w:szCs w:val="28"/>
          <w:lang w:val="ru-RU"/>
        </w:rPr>
      </w:pPr>
      <w:r w:rsidRPr="00EF5009">
        <w:rPr>
          <w:rFonts w:ascii="Times New Roman" w:hAnsi="Times New Roman" w:cs="Times New Roman"/>
          <w:b/>
          <w:bCs/>
          <w:sz w:val="28"/>
          <w:szCs w:val="28"/>
          <w:lang w:val="ru-RU"/>
        </w:rPr>
        <w:lastRenderedPageBreak/>
        <w:t xml:space="preserve">Приложение </w:t>
      </w:r>
      <w:r w:rsidR="00560001" w:rsidRPr="00EF5009">
        <w:rPr>
          <w:rFonts w:ascii="Times New Roman" w:hAnsi="Times New Roman" w:cs="Times New Roman"/>
          <w:b/>
          <w:bCs/>
          <w:sz w:val="28"/>
          <w:szCs w:val="28"/>
          <w:lang w:val="ru-RU"/>
        </w:rPr>
        <w:t>К</w:t>
      </w:r>
    </w:p>
    <w:p w14:paraId="5E63C9A2" w14:textId="353B30A2" w:rsidR="00825D09" w:rsidRPr="00EF5009" w:rsidRDefault="00825D09" w:rsidP="00825D09">
      <w:pPr>
        <w:jc w:val="center"/>
        <w:rPr>
          <w:rFonts w:ascii="Times New Roman" w:hAnsi="Times New Roman" w:cs="Times New Roman"/>
          <w:b/>
          <w:bCs/>
          <w:sz w:val="28"/>
          <w:szCs w:val="28"/>
          <w:lang w:val="ru-RU"/>
        </w:rPr>
      </w:pPr>
    </w:p>
    <w:p w14:paraId="3AC57617" w14:textId="0E3B52E6" w:rsidR="00825D09" w:rsidRPr="00EF5009" w:rsidRDefault="00825D09" w:rsidP="00825D09">
      <w:pPr>
        <w:jc w:val="center"/>
        <w:rPr>
          <w:rFonts w:ascii="Times New Roman" w:hAnsi="Times New Roman" w:cs="Times New Roman"/>
          <w:b/>
          <w:bCs/>
          <w:sz w:val="28"/>
          <w:szCs w:val="28"/>
          <w:lang w:val="ru-RU"/>
        </w:rPr>
      </w:pPr>
      <w:r w:rsidRPr="00EF5009">
        <w:rPr>
          <w:noProof/>
          <w:lang w:val="ru-RU"/>
        </w:rPr>
        <w:drawing>
          <wp:inline distT="0" distB="0" distL="0" distR="0" wp14:anchorId="6E6BFE35" wp14:editId="08866D19">
            <wp:extent cx="5940425" cy="8375015"/>
            <wp:effectExtent l="0" t="0" r="3175"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0425" cy="8375015"/>
                    </a:xfrm>
                    <a:prstGeom prst="rect">
                      <a:avLst/>
                    </a:prstGeom>
                    <a:noFill/>
                    <a:ln>
                      <a:noFill/>
                    </a:ln>
                  </pic:spPr>
                </pic:pic>
              </a:graphicData>
            </a:graphic>
          </wp:inline>
        </w:drawing>
      </w:r>
    </w:p>
    <w:p w14:paraId="64027AC0" w14:textId="77777777" w:rsidR="00FA56D0" w:rsidRPr="00EF5009" w:rsidRDefault="00FA56D0" w:rsidP="00FA56D0">
      <w:pPr>
        <w:rPr>
          <w:lang w:val="ru-RU"/>
        </w:rPr>
      </w:pPr>
      <w:r w:rsidRPr="00EF5009">
        <w:rPr>
          <w:noProof/>
          <w:lang w:val="ru-RU"/>
        </w:rPr>
        <w:lastRenderedPageBreak/>
        <w:drawing>
          <wp:inline distT="0" distB="0" distL="0" distR="0" wp14:anchorId="2D8CA72F" wp14:editId="07F682E1">
            <wp:extent cx="5940425" cy="8164830"/>
            <wp:effectExtent l="0" t="0" r="3175" b="762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0425" cy="8164830"/>
                    </a:xfrm>
                    <a:prstGeom prst="rect">
                      <a:avLst/>
                    </a:prstGeom>
                  </pic:spPr>
                </pic:pic>
              </a:graphicData>
            </a:graphic>
          </wp:inline>
        </w:drawing>
      </w:r>
    </w:p>
    <w:p w14:paraId="4E2C16FA" w14:textId="19C051DD" w:rsidR="00FA56D0" w:rsidRPr="00EF5009" w:rsidRDefault="00FA56D0" w:rsidP="00FA56D0">
      <w:pPr>
        <w:rPr>
          <w:lang w:val="ru-RU"/>
        </w:rPr>
      </w:pPr>
    </w:p>
    <w:p w14:paraId="021137DF" w14:textId="77777777" w:rsidR="000D6A73" w:rsidRPr="00EF5009" w:rsidRDefault="000D6A73" w:rsidP="00FA56D0">
      <w:pPr>
        <w:rPr>
          <w:lang w:val="ru-RU"/>
        </w:rPr>
      </w:pPr>
    </w:p>
    <w:p w14:paraId="0C7A5EFF" w14:textId="77777777" w:rsidR="00FA56D0" w:rsidRPr="00EF5009" w:rsidRDefault="00FA56D0" w:rsidP="00FA56D0">
      <w:pPr>
        <w:rPr>
          <w:lang w:val="ru-RU"/>
        </w:rPr>
      </w:pPr>
    </w:p>
    <w:p w14:paraId="4D9B1EDF" w14:textId="77777777" w:rsidR="00FA56D0" w:rsidRPr="00EF5009" w:rsidRDefault="00FA56D0" w:rsidP="00FA56D0">
      <w:pPr>
        <w:rPr>
          <w:lang w:val="ru-RU"/>
        </w:rPr>
      </w:pPr>
    </w:p>
    <w:p w14:paraId="52FC40BB" w14:textId="77777777" w:rsidR="00FA56D0" w:rsidRPr="00EF5009" w:rsidRDefault="00FA56D0" w:rsidP="00FA56D0">
      <w:pPr>
        <w:rPr>
          <w:lang w:val="ru-RU"/>
        </w:rPr>
      </w:pPr>
      <w:r w:rsidRPr="00EF5009">
        <w:rPr>
          <w:noProof/>
          <w:lang w:val="ru-RU"/>
        </w:rPr>
        <w:drawing>
          <wp:inline distT="0" distB="0" distL="0" distR="0" wp14:anchorId="1707AC2F" wp14:editId="1C6554A1">
            <wp:extent cx="5940425" cy="8148320"/>
            <wp:effectExtent l="0" t="0" r="3175" b="508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0425" cy="8148320"/>
                    </a:xfrm>
                    <a:prstGeom prst="rect">
                      <a:avLst/>
                    </a:prstGeom>
                  </pic:spPr>
                </pic:pic>
              </a:graphicData>
            </a:graphic>
          </wp:inline>
        </w:drawing>
      </w:r>
    </w:p>
    <w:p w14:paraId="324C191B" w14:textId="77777777" w:rsidR="00FA56D0" w:rsidRPr="00EF5009" w:rsidRDefault="00FA56D0" w:rsidP="00FA56D0">
      <w:pPr>
        <w:rPr>
          <w:lang w:val="ru-RU"/>
        </w:rPr>
      </w:pPr>
    </w:p>
    <w:p w14:paraId="2C6BEC1D" w14:textId="77777777" w:rsidR="00FA56D0" w:rsidRPr="00EF5009" w:rsidRDefault="00FA56D0" w:rsidP="00FA56D0">
      <w:pPr>
        <w:rPr>
          <w:lang w:val="ru-RU"/>
        </w:rPr>
      </w:pPr>
    </w:p>
    <w:p w14:paraId="434DDD11" w14:textId="77777777" w:rsidR="00FA56D0" w:rsidRPr="00EF5009" w:rsidRDefault="00FA56D0" w:rsidP="00FA56D0">
      <w:pPr>
        <w:rPr>
          <w:lang w:val="ru-RU"/>
        </w:rPr>
      </w:pPr>
    </w:p>
    <w:p w14:paraId="1D26A86C" w14:textId="77777777" w:rsidR="00FA56D0" w:rsidRPr="00EF5009" w:rsidRDefault="00FA56D0" w:rsidP="00FA56D0">
      <w:pPr>
        <w:rPr>
          <w:lang w:val="ru-RU"/>
        </w:rPr>
      </w:pPr>
      <w:r w:rsidRPr="00EF5009">
        <w:rPr>
          <w:noProof/>
          <w:lang w:val="ru-RU"/>
        </w:rPr>
        <w:drawing>
          <wp:inline distT="0" distB="0" distL="0" distR="0" wp14:anchorId="766C57E3" wp14:editId="35749088">
            <wp:extent cx="5940425" cy="8154035"/>
            <wp:effectExtent l="0" t="0" r="317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0425" cy="8154035"/>
                    </a:xfrm>
                    <a:prstGeom prst="rect">
                      <a:avLst/>
                    </a:prstGeom>
                  </pic:spPr>
                </pic:pic>
              </a:graphicData>
            </a:graphic>
          </wp:inline>
        </w:drawing>
      </w:r>
    </w:p>
    <w:p w14:paraId="6F180981" w14:textId="77777777" w:rsidR="00FA56D0" w:rsidRPr="00EF5009" w:rsidRDefault="00FA56D0" w:rsidP="00FA56D0">
      <w:pPr>
        <w:rPr>
          <w:lang w:val="ru-RU"/>
        </w:rPr>
      </w:pPr>
    </w:p>
    <w:p w14:paraId="083184A4" w14:textId="77777777" w:rsidR="00FA56D0" w:rsidRPr="00EF5009" w:rsidRDefault="00FA56D0" w:rsidP="00FA56D0">
      <w:pPr>
        <w:rPr>
          <w:lang w:val="ru-RU"/>
        </w:rPr>
      </w:pPr>
    </w:p>
    <w:p w14:paraId="6EBA34E8" w14:textId="77777777" w:rsidR="00FA56D0" w:rsidRPr="00EF5009" w:rsidRDefault="00FA56D0" w:rsidP="00FA56D0">
      <w:pPr>
        <w:rPr>
          <w:lang w:val="ru-RU"/>
        </w:rPr>
      </w:pPr>
    </w:p>
    <w:p w14:paraId="788CA45C" w14:textId="77777777" w:rsidR="00FA56D0" w:rsidRPr="00EF5009" w:rsidRDefault="00FA56D0" w:rsidP="00FA56D0">
      <w:pPr>
        <w:rPr>
          <w:lang w:val="ru-RU"/>
        </w:rPr>
      </w:pPr>
      <w:r w:rsidRPr="00EF5009">
        <w:rPr>
          <w:noProof/>
          <w:lang w:val="ru-RU"/>
        </w:rPr>
        <w:drawing>
          <wp:inline distT="0" distB="0" distL="0" distR="0" wp14:anchorId="53D98EFE" wp14:editId="5C4F7B17">
            <wp:extent cx="5940425" cy="8190230"/>
            <wp:effectExtent l="0" t="0" r="3175" b="127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0425" cy="8190230"/>
                    </a:xfrm>
                    <a:prstGeom prst="rect">
                      <a:avLst/>
                    </a:prstGeom>
                  </pic:spPr>
                </pic:pic>
              </a:graphicData>
            </a:graphic>
          </wp:inline>
        </w:drawing>
      </w:r>
    </w:p>
    <w:p w14:paraId="0D5F0ABE" w14:textId="77777777" w:rsidR="00FA56D0" w:rsidRPr="00EF5009" w:rsidRDefault="00FA56D0" w:rsidP="00FA56D0">
      <w:pPr>
        <w:rPr>
          <w:lang w:val="ru-RU"/>
        </w:rPr>
      </w:pPr>
    </w:p>
    <w:p w14:paraId="122BE488" w14:textId="77777777" w:rsidR="00FA56D0" w:rsidRPr="00EF5009" w:rsidRDefault="00FA56D0" w:rsidP="00FA56D0">
      <w:pPr>
        <w:rPr>
          <w:lang w:val="ru-RU"/>
        </w:rPr>
      </w:pPr>
      <w:r w:rsidRPr="00EF5009">
        <w:rPr>
          <w:noProof/>
          <w:lang w:val="ru-RU"/>
        </w:rPr>
        <w:lastRenderedPageBreak/>
        <w:drawing>
          <wp:inline distT="0" distB="0" distL="0" distR="0" wp14:anchorId="703212DF" wp14:editId="4C0AD5F8">
            <wp:extent cx="5940425" cy="8185785"/>
            <wp:effectExtent l="0" t="0" r="3175" b="571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0425" cy="8185785"/>
                    </a:xfrm>
                    <a:prstGeom prst="rect">
                      <a:avLst/>
                    </a:prstGeom>
                  </pic:spPr>
                </pic:pic>
              </a:graphicData>
            </a:graphic>
          </wp:inline>
        </w:drawing>
      </w:r>
    </w:p>
    <w:p w14:paraId="38EAF027" w14:textId="77777777" w:rsidR="00FA56D0" w:rsidRPr="00EF5009" w:rsidRDefault="00FA56D0" w:rsidP="00FA56D0">
      <w:pPr>
        <w:rPr>
          <w:lang w:val="ru-RU"/>
        </w:rPr>
      </w:pPr>
    </w:p>
    <w:bookmarkEnd w:id="99"/>
    <w:p w14:paraId="780226B9" w14:textId="34811AB3" w:rsidR="006061E7" w:rsidRPr="00EF5009" w:rsidRDefault="006061E7" w:rsidP="006061E7">
      <w:pPr>
        <w:spacing w:after="0" w:line="240" w:lineRule="auto"/>
        <w:ind w:firstLine="709"/>
        <w:jc w:val="both"/>
        <w:rPr>
          <w:rFonts w:ascii="Times New Roman" w:hAnsi="Times New Roman" w:cs="Times New Roman"/>
          <w:sz w:val="28"/>
          <w:szCs w:val="28"/>
          <w:lang w:val="ru-RU"/>
        </w:rPr>
      </w:pPr>
    </w:p>
    <w:p w14:paraId="24A14E91" w14:textId="24DFA04F" w:rsidR="00596D4B" w:rsidRPr="00EF5009" w:rsidRDefault="00596D4B" w:rsidP="006061E7">
      <w:pPr>
        <w:spacing w:after="0" w:line="240" w:lineRule="auto"/>
        <w:ind w:firstLine="709"/>
        <w:jc w:val="both"/>
        <w:rPr>
          <w:rFonts w:ascii="Times New Roman" w:hAnsi="Times New Roman" w:cs="Times New Roman"/>
          <w:sz w:val="28"/>
          <w:szCs w:val="28"/>
          <w:lang w:val="ru-RU"/>
        </w:rPr>
      </w:pPr>
    </w:p>
    <w:p w14:paraId="3215CC6B" w14:textId="1DF4E091" w:rsidR="00596D4B" w:rsidRPr="00EF5009" w:rsidRDefault="00596D4B" w:rsidP="00D8457E">
      <w:pPr>
        <w:spacing w:after="0" w:line="240" w:lineRule="auto"/>
        <w:ind w:firstLine="709"/>
        <w:jc w:val="center"/>
        <w:rPr>
          <w:rFonts w:ascii="Times New Roman" w:hAnsi="Times New Roman" w:cs="Times New Roman"/>
          <w:b/>
          <w:bCs/>
          <w:sz w:val="28"/>
          <w:szCs w:val="28"/>
          <w:lang w:val="ru-RU"/>
        </w:rPr>
      </w:pPr>
      <w:r w:rsidRPr="00EF5009">
        <w:rPr>
          <w:rFonts w:ascii="Times New Roman" w:hAnsi="Times New Roman" w:cs="Times New Roman"/>
          <w:b/>
          <w:bCs/>
          <w:sz w:val="28"/>
          <w:szCs w:val="28"/>
          <w:lang w:val="ru-RU"/>
        </w:rPr>
        <w:lastRenderedPageBreak/>
        <w:t xml:space="preserve">Приложение </w:t>
      </w:r>
      <w:r w:rsidR="00560001" w:rsidRPr="00EF5009">
        <w:rPr>
          <w:rFonts w:ascii="Times New Roman" w:hAnsi="Times New Roman" w:cs="Times New Roman"/>
          <w:b/>
          <w:bCs/>
          <w:sz w:val="28"/>
          <w:szCs w:val="28"/>
          <w:lang w:val="ru-RU"/>
        </w:rPr>
        <w:t>Л</w:t>
      </w:r>
    </w:p>
    <w:p w14:paraId="272C3007" w14:textId="77777777" w:rsidR="00596D4B" w:rsidRPr="00EF5009" w:rsidRDefault="00596D4B" w:rsidP="006061E7">
      <w:pPr>
        <w:spacing w:after="0" w:line="240" w:lineRule="auto"/>
        <w:ind w:firstLine="709"/>
        <w:jc w:val="both"/>
        <w:rPr>
          <w:rFonts w:ascii="Times New Roman" w:hAnsi="Times New Roman" w:cs="Times New Roman"/>
          <w:b/>
          <w:bCs/>
          <w:sz w:val="28"/>
          <w:szCs w:val="28"/>
          <w:lang w:val="ru-RU"/>
        </w:rPr>
      </w:pPr>
    </w:p>
    <w:p w14:paraId="16E0774F" w14:textId="7C29C2CB" w:rsidR="00596D4B" w:rsidRPr="00EF5009" w:rsidRDefault="00F60FB6" w:rsidP="006061E7">
      <w:pPr>
        <w:spacing w:after="0" w:line="240" w:lineRule="auto"/>
        <w:ind w:firstLine="709"/>
        <w:jc w:val="both"/>
        <w:rPr>
          <w:rFonts w:ascii="Times New Roman" w:hAnsi="Times New Roman" w:cs="Times New Roman"/>
          <w:sz w:val="28"/>
          <w:szCs w:val="28"/>
          <w:lang w:val="ru-RU"/>
        </w:rPr>
      </w:pPr>
      <w:r w:rsidRPr="00EF5009">
        <w:rPr>
          <w:noProof/>
          <w:lang w:val="ru-RU"/>
        </w:rPr>
        <w:drawing>
          <wp:inline distT="0" distB="0" distL="0" distR="0" wp14:anchorId="773A9955" wp14:editId="65DA04D0">
            <wp:extent cx="5940425" cy="8394700"/>
            <wp:effectExtent l="0" t="0" r="3175"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0425" cy="8394700"/>
                    </a:xfrm>
                    <a:prstGeom prst="rect">
                      <a:avLst/>
                    </a:prstGeom>
                    <a:noFill/>
                    <a:ln>
                      <a:noFill/>
                    </a:ln>
                  </pic:spPr>
                </pic:pic>
              </a:graphicData>
            </a:graphic>
          </wp:inline>
        </w:drawing>
      </w:r>
    </w:p>
    <w:sectPr w:rsidR="00596D4B" w:rsidRPr="00EF5009" w:rsidSect="005412A9">
      <w:footerReference w:type="default" r:id="rId74"/>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681903" w14:textId="77777777" w:rsidR="00B72BEC" w:rsidRDefault="00B72BEC" w:rsidP="00E96EB7">
      <w:pPr>
        <w:spacing w:after="0" w:line="240" w:lineRule="auto"/>
      </w:pPr>
      <w:r>
        <w:separator/>
      </w:r>
    </w:p>
  </w:endnote>
  <w:endnote w:type="continuationSeparator" w:id="0">
    <w:p w14:paraId="0ADA630A" w14:textId="77777777" w:rsidR="00B72BEC" w:rsidRDefault="00B72BEC" w:rsidP="00E96E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TimesNewRoman,Bold">
    <w:altName w:val="Yu Gothic"/>
    <w:panose1 w:val="00000000000000000000"/>
    <w:charset w:val="80"/>
    <w:family w:val="auto"/>
    <w:notTrueType/>
    <w:pitch w:val="default"/>
    <w:sig w:usb0="00000001" w:usb1="08070000" w:usb2="00000010" w:usb3="00000000" w:csb0="00020000" w:csb1="00000000"/>
  </w:font>
  <w:font w:name="Roboto">
    <w:altName w:val="Roboto"/>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1522414"/>
      <w:docPartObj>
        <w:docPartGallery w:val="Page Numbers (Bottom of Page)"/>
        <w:docPartUnique/>
      </w:docPartObj>
    </w:sdtPr>
    <w:sdtContent>
      <w:p w14:paraId="615EBF7E" w14:textId="13051C83" w:rsidR="00E96EB7" w:rsidRDefault="00E96EB7">
        <w:pPr>
          <w:pStyle w:val="af7"/>
          <w:jc w:val="center"/>
        </w:pPr>
        <w:r>
          <w:fldChar w:fldCharType="begin"/>
        </w:r>
        <w:r>
          <w:instrText>PAGE   \* MERGEFORMAT</w:instrText>
        </w:r>
        <w:r>
          <w:fldChar w:fldCharType="separate"/>
        </w:r>
        <w:r>
          <w:rPr>
            <w:lang w:val="ru-RU"/>
          </w:rPr>
          <w:t>2</w:t>
        </w:r>
        <w:r>
          <w:fldChar w:fldCharType="end"/>
        </w:r>
      </w:p>
    </w:sdtContent>
  </w:sdt>
  <w:p w14:paraId="3471592F" w14:textId="77777777" w:rsidR="00E96EB7" w:rsidRDefault="00E96EB7">
    <w:pPr>
      <w:pStyle w:val="af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F6A2C5" w14:textId="77777777" w:rsidR="00B72BEC" w:rsidRDefault="00B72BEC" w:rsidP="00E96EB7">
      <w:pPr>
        <w:spacing w:after="0" w:line="240" w:lineRule="auto"/>
      </w:pPr>
      <w:r>
        <w:separator/>
      </w:r>
    </w:p>
  </w:footnote>
  <w:footnote w:type="continuationSeparator" w:id="0">
    <w:p w14:paraId="5EC31D7C" w14:textId="77777777" w:rsidR="00B72BEC" w:rsidRDefault="00B72BEC" w:rsidP="00E96EB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8F82D748"/>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6715224"/>
    <w:multiLevelType w:val="multilevel"/>
    <w:tmpl w:val="EA3A6B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8721D24"/>
    <w:multiLevelType w:val="hybridMultilevel"/>
    <w:tmpl w:val="A8B4AEEE"/>
    <w:lvl w:ilvl="0" w:tplc="BF9E9758">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 w15:restartNumberingAfterBreak="0">
    <w:nsid w:val="0B463F4C"/>
    <w:multiLevelType w:val="multilevel"/>
    <w:tmpl w:val="F62EF7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F4B5F30"/>
    <w:multiLevelType w:val="multilevel"/>
    <w:tmpl w:val="0BBA29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AD9393E"/>
    <w:multiLevelType w:val="hybridMultilevel"/>
    <w:tmpl w:val="6D3C2BF8"/>
    <w:lvl w:ilvl="0" w:tplc="A8B22E2A">
      <w:numFmt w:val="bullet"/>
      <w:lvlText w:val=""/>
      <w:lvlJc w:val="left"/>
      <w:pPr>
        <w:ind w:left="1069" w:hanging="360"/>
      </w:pPr>
      <w:rPr>
        <w:rFonts w:ascii="Symbol" w:eastAsiaTheme="minorHAnsi"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 w15:restartNumberingAfterBreak="0">
    <w:nsid w:val="39D56368"/>
    <w:multiLevelType w:val="hybridMultilevel"/>
    <w:tmpl w:val="1BBA2F3A"/>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3B9E6836"/>
    <w:multiLevelType w:val="multilevel"/>
    <w:tmpl w:val="38046B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DDB1F6A"/>
    <w:multiLevelType w:val="multilevel"/>
    <w:tmpl w:val="9D10E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70241E2"/>
    <w:multiLevelType w:val="hybridMultilevel"/>
    <w:tmpl w:val="C44AE89C"/>
    <w:lvl w:ilvl="0" w:tplc="143CB686">
      <w:start w:val="2"/>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0" w15:restartNumberingAfterBreak="0">
    <w:nsid w:val="5B687D83"/>
    <w:multiLevelType w:val="hybridMultilevel"/>
    <w:tmpl w:val="6F4C47DE"/>
    <w:lvl w:ilvl="0" w:tplc="09962270">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65AE1766"/>
    <w:multiLevelType w:val="multilevel"/>
    <w:tmpl w:val="92B0D974"/>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AD25A4C"/>
    <w:multiLevelType w:val="multilevel"/>
    <w:tmpl w:val="B956AF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79197D23"/>
    <w:multiLevelType w:val="hybridMultilevel"/>
    <w:tmpl w:val="F7DC3D40"/>
    <w:lvl w:ilvl="0" w:tplc="03624762">
      <w:start w:val="1"/>
      <w:numFmt w:val="decimal"/>
      <w:lvlText w:val="%1."/>
      <w:lvlJc w:val="left"/>
      <w:pPr>
        <w:ind w:left="1069" w:hanging="360"/>
      </w:pPr>
      <w:rPr>
        <w:rFonts w:hint="default"/>
      </w:rPr>
    </w:lvl>
    <w:lvl w:ilvl="1" w:tplc="043F0019" w:tentative="1">
      <w:start w:val="1"/>
      <w:numFmt w:val="lowerLetter"/>
      <w:lvlText w:val="%2."/>
      <w:lvlJc w:val="left"/>
      <w:pPr>
        <w:ind w:left="1789" w:hanging="360"/>
      </w:pPr>
    </w:lvl>
    <w:lvl w:ilvl="2" w:tplc="043F001B" w:tentative="1">
      <w:start w:val="1"/>
      <w:numFmt w:val="lowerRoman"/>
      <w:lvlText w:val="%3."/>
      <w:lvlJc w:val="right"/>
      <w:pPr>
        <w:ind w:left="2509" w:hanging="180"/>
      </w:pPr>
    </w:lvl>
    <w:lvl w:ilvl="3" w:tplc="043F000F" w:tentative="1">
      <w:start w:val="1"/>
      <w:numFmt w:val="decimal"/>
      <w:lvlText w:val="%4."/>
      <w:lvlJc w:val="left"/>
      <w:pPr>
        <w:ind w:left="3229" w:hanging="360"/>
      </w:pPr>
    </w:lvl>
    <w:lvl w:ilvl="4" w:tplc="043F0019" w:tentative="1">
      <w:start w:val="1"/>
      <w:numFmt w:val="lowerLetter"/>
      <w:lvlText w:val="%5."/>
      <w:lvlJc w:val="left"/>
      <w:pPr>
        <w:ind w:left="3949" w:hanging="360"/>
      </w:pPr>
    </w:lvl>
    <w:lvl w:ilvl="5" w:tplc="043F001B" w:tentative="1">
      <w:start w:val="1"/>
      <w:numFmt w:val="lowerRoman"/>
      <w:lvlText w:val="%6."/>
      <w:lvlJc w:val="right"/>
      <w:pPr>
        <w:ind w:left="4669" w:hanging="180"/>
      </w:pPr>
    </w:lvl>
    <w:lvl w:ilvl="6" w:tplc="043F000F" w:tentative="1">
      <w:start w:val="1"/>
      <w:numFmt w:val="decimal"/>
      <w:lvlText w:val="%7."/>
      <w:lvlJc w:val="left"/>
      <w:pPr>
        <w:ind w:left="5389" w:hanging="360"/>
      </w:pPr>
    </w:lvl>
    <w:lvl w:ilvl="7" w:tplc="043F0019" w:tentative="1">
      <w:start w:val="1"/>
      <w:numFmt w:val="lowerLetter"/>
      <w:lvlText w:val="%8."/>
      <w:lvlJc w:val="left"/>
      <w:pPr>
        <w:ind w:left="6109" w:hanging="360"/>
      </w:pPr>
    </w:lvl>
    <w:lvl w:ilvl="8" w:tplc="043F001B" w:tentative="1">
      <w:start w:val="1"/>
      <w:numFmt w:val="lowerRoman"/>
      <w:lvlText w:val="%9."/>
      <w:lvlJc w:val="right"/>
      <w:pPr>
        <w:ind w:left="6829" w:hanging="180"/>
      </w:pPr>
    </w:lvl>
  </w:abstractNum>
  <w:abstractNum w:abstractNumId="14" w15:restartNumberingAfterBreak="0">
    <w:nsid w:val="7B92641F"/>
    <w:multiLevelType w:val="hybridMultilevel"/>
    <w:tmpl w:val="B67AFBA6"/>
    <w:lvl w:ilvl="0" w:tplc="DCCC2DBA">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5" w15:restartNumberingAfterBreak="0">
    <w:nsid w:val="7C550ED5"/>
    <w:multiLevelType w:val="hybridMultilevel"/>
    <w:tmpl w:val="F3BAD1D0"/>
    <w:lvl w:ilvl="0" w:tplc="59A8EF10">
      <w:start w:val="1"/>
      <w:numFmt w:val="decimal"/>
      <w:lvlText w:val="%1"/>
      <w:lvlJc w:val="left"/>
      <w:pPr>
        <w:ind w:left="1069" w:hanging="360"/>
      </w:pPr>
      <w:rPr>
        <w:rFonts w:hint="default"/>
      </w:rPr>
    </w:lvl>
    <w:lvl w:ilvl="1" w:tplc="043F0019" w:tentative="1">
      <w:start w:val="1"/>
      <w:numFmt w:val="lowerLetter"/>
      <w:lvlText w:val="%2."/>
      <w:lvlJc w:val="left"/>
      <w:pPr>
        <w:ind w:left="1789" w:hanging="360"/>
      </w:pPr>
    </w:lvl>
    <w:lvl w:ilvl="2" w:tplc="043F001B" w:tentative="1">
      <w:start w:val="1"/>
      <w:numFmt w:val="lowerRoman"/>
      <w:lvlText w:val="%3."/>
      <w:lvlJc w:val="right"/>
      <w:pPr>
        <w:ind w:left="2509" w:hanging="180"/>
      </w:pPr>
    </w:lvl>
    <w:lvl w:ilvl="3" w:tplc="043F000F" w:tentative="1">
      <w:start w:val="1"/>
      <w:numFmt w:val="decimal"/>
      <w:lvlText w:val="%4."/>
      <w:lvlJc w:val="left"/>
      <w:pPr>
        <w:ind w:left="3229" w:hanging="360"/>
      </w:pPr>
    </w:lvl>
    <w:lvl w:ilvl="4" w:tplc="043F0019" w:tentative="1">
      <w:start w:val="1"/>
      <w:numFmt w:val="lowerLetter"/>
      <w:lvlText w:val="%5."/>
      <w:lvlJc w:val="left"/>
      <w:pPr>
        <w:ind w:left="3949" w:hanging="360"/>
      </w:pPr>
    </w:lvl>
    <w:lvl w:ilvl="5" w:tplc="043F001B" w:tentative="1">
      <w:start w:val="1"/>
      <w:numFmt w:val="lowerRoman"/>
      <w:lvlText w:val="%6."/>
      <w:lvlJc w:val="right"/>
      <w:pPr>
        <w:ind w:left="4669" w:hanging="180"/>
      </w:pPr>
    </w:lvl>
    <w:lvl w:ilvl="6" w:tplc="043F000F" w:tentative="1">
      <w:start w:val="1"/>
      <w:numFmt w:val="decimal"/>
      <w:lvlText w:val="%7."/>
      <w:lvlJc w:val="left"/>
      <w:pPr>
        <w:ind w:left="5389" w:hanging="360"/>
      </w:pPr>
    </w:lvl>
    <w:lvl w:ilvl="7" w:tplc="043F0019" w:tentative="1">
      <w:start w:val="1"/>
      <w:numFmt w:val="lowerLetter"/>
      <w:lvlText w:val="%8."/>
      <w:lvlJc w:val="left"/>
      <w:pPr>
        <w:ind w:left="6109" w:hanging="360"/>
      </w:pPr>
    </w:lvl>
    <w:lvl w:ilvl="8" w:tplc="043F001B" w:tentative="1">
      <w:start w:val="1"/>
      <w:numFmt w:val="lowerRoman"/>
      <w:lvlText w:val="%9."/>
      <w:lvlJc w:val="right"/>
      <w:pPr>
        <w:ind w:left="6829" w:hanging="180"/>
      </w:pPr>
    </w:lvl>
  </w:abstractNum>
  <w:num w:numId="1" w16cid:durableId="2064281514">
    <w:abstractNumId w:val="8"/>
  </w:num>
  <w:num w:numId="2" w16cid:durableId="851258252">
    <w:abstractNumId w:val="1"/>
  </w:num>
  <w:num w:numId="3" w16cid:durableId="1303971303">
    <w:abstractNumId w:val="7"/>
  </w:num>
  <w:num w:numId="4" w16cid:durableId="1979261694">
    <w:abstractNumId w:val="4"/>
  </w:num>
  <w:num w:numId="5" w16cid:durableId="439497971">
    <w:abstractNumId w:val="12"/>
  </w:num>
  <w:num w:numId="6" w16cid:durableId="1902209457">
    <w:abstractNumId w:val="11"/>
  </w:num>
  <w:num w:numId="7" w16cid:durableId="1401440113">
    <w:abstractNumId w:val="13"/>
  </w:num>
  <w:num w:numId="8" w16cid:durableId="364603219">
    <w:abstractNumId w:val="3"/>
  </w:num>
  <w:num w:numId="9" w16cid:durableId="641538357">
    <w:abstractNumId w:val="0"/>
  </w:num>
  <w:num w:numId="10" w16cid:durableId="372272824">
    <w:abstractNumId w:val="6"/>
  </w:num>
  <w:num w:numId="11" w16cid:durableId="2019040765">
    <w:abstractNumId w:val="14"/>
  </w:num>
  <w:num w:numId="12" w16cid:durableId="1618947338">
    <w:abstractNumId w:val="9"/>
  </w:num>
  <w:num w:numId="13" w16cid:durableId="1513296866">
    <w:abstractNumId w:val="2"/>
  </w:num>
  <w:num w:numId="14" w16cid:durableId="986327546">
    <w:abstractNumId w:val="15"/>
  </w:num>
  <w:num w:numId="15" w16cid:durableId="1742360760">
    <w:abstractNumId w:val="10"/>
  </w:num>
  <w:num w:numId="16" w16cid:durableId="27178473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ocumentProtection w:edit="readOnly" w:enforcement="0"/>
  <w:defaultTabStop w:val="720"/>
  <w:hyphenationZone w:val="141"/>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55A4"/>
    <w:rsid w:val="00000121"/>
    <w:rsid w:val="0000038E"/>
    <w:rsid w:val="00000984"/>
    <w:rsid w:val="00001633"/>
    <w:rsid w:val="00001742"/>
    <w:rsid w:val="0000180E"/>
    <w:rsid w:val="00001973"/>
    <w:rsid w:val="00001CCA"/>
    <w:rsid w:val="000021DB"/>
    <w:rsid w:val="0000267D"/>
    <w:rsid w:val="000028F4"/>
    <w:rsid w:val="0000290A"/>
    <w:rsid w:val="00002A13"/>
    <w:rsid w:val="000037D4"/>
    <w:rsid w:val="00003CF1"/>
    <w:rsid w:val="00003E18"/>
    <w:rsid w:val="00004446"/>
    <w:rsid w:val="00004D85"/>
    <w:rsid w:val="000053B7"/>
    <w:rsid w:val="000054F2"/>
    <w:rsid w:val="00005B6A"/>
    <w:rsid w:val="00006208"/>
    <w:rsid w:val="00006833"/>
    <w:rsid w:val="00007143"/>
    <w:rsid w:val="0001052C"/>
    <w:rsid w:val="00010C9B"/>
    <w:rsid w:val="00011091"/>
    <w:rsid w:val="00011386"/>
    <w:rsid w:val="000118FC"/>
    <w:rsid w:val="00011C16"/>
    <w:rsid w:val="00011E67"/>
    <w:rsid w:val="00012281"/>
    <w:rsid w:val="00012336"/>
    <w:rsid w:val="00012FA2"/>
    <w:rsid w:val="0001363A"/>
    <w:rsid w:val="00013A00"/>
    <w:rsid w:val="00013BC3"/>
    <w:rsid w:val="00013DA1"/>
    <w:rsid w:val="0001418F"/>
    <w:rsid w:val="000142E3"/>
    <w:rsid w:val="00015102"/>
    <w:rsid w:val="000155A5"/>
    <w:rsid w:val="00016372"/>
    <w:rsid w:val="00016723"/>
    <w:rsid w:val="00017038"/>
    <w:rsid w:val="00017123"/>
    <w:rsid w:val="00017619"/>
    <w:rsid w:val="00017FDA"/>
    <w:rsid w:val="00021929"/>
    <w:rsid w:val="00022992"/>
    <w:rsid w:val="00022A19"/>
    <w:rsid w:val="00022A4B"/>
    <w:rsid w:val="0002301B"/>
    <w:rsid w:val="000230C9"/>
    <w:rsid w:val="00023126"/>
    <w:rsid w:val="00023301"/>
    <w:rsid w:val="00023A1D"/>
    <w:rsid w:val="00024494"/>
    <w:rsid w:val="00024B6D"/>
    <w:rsid w:val="00025252"/>
    <w:rsid w:val="00025411"/>
    <w:rsid w:val="00026158"/>
    <w:rsid w:val="000266A7"/>
    <w:rsid w:val="0002723F"/>
    <w:rsid w:val="00027776"/>
    <w:rsid w:val="0002790E"/>
    <w:rsid w:val="00030A97"/>
    <w:rsid w:val="00030E4B"/>
    <w:rsid w:val="00030F06"/>
    <w:rsid w:val="00031570"/>
    <w:rsid w:val="000316E8"/>
    <w:rsid w:val="00032272"/>
    <w:rsid w:val="00032520"/>
    <w:rsid w:val="00032F8C"/>
    <w:rsid w:val="000332A7"/>
    <w:rsid w:val="00033832"/>
    <w:rsid w:val="00033C2C"/>
    <w:rsid w:val="000343EB"/>
    <w:rsid w:val="000349BB"/>
    <w:rsid w:val="000355EA"/>
    <w:rsid w:val="000362A8"/>
    <w:rsid w:val="00036D71"/>
    <w:rsid w:val="0003725A"/>
    <w:rsid w:val="00037983"/>
    <w:rsid w:val="00040098"/>
    <w:rsid w:val="0004096E"/>
    <w:rsid w:val="00040A2E"/>
    <w:rsid w:val="00040A34"/>
    <w:rsid w:val="0004151E"/>
    <w:rsid w:val="00041811"/>
    <w:rsid w:val="000418F2"/>
    <w:rsid w:val="00041DD1"/>
    <w:rsid w:val="000429C0"/>
    <w:rsid w:val="00042CBF"/>
    <w:rsid w:val="000431EA"/>
    <w:rsid w:val="00043268"/>
    <w:rsid w:val="00043CB2"/>
    <w:rsid w:val="000447C5"/>
    <w:rsid w:val="000454F7"/>
    <w:rsid w:val="00045B42"/>
    <w:rsid w:val="00045B60"/>
    <w:rsid w:val="00046C2B"/>
    <w:rsid w:val="00046F59"/>
    <w:rsid w:val="00046F73"/>
    <w:rsid w:val="0004709F"/>
    <w:rsid w:val="00047642"/>
    <w:rsid w:val="00047EBB"/>
    <w:rsid w:val="00050208"/>
    <w:rsid w:val="00050294"/>
    <w:rsid w:val="000504C9"/>
    <w:rsid w:val="000508AE"/>
    <w:rsid w:val="000508F8"/>
    <w:rsid w:val="0005093F"/>
    <w:rsid w:val="00050FCD"/>
    <w:rsid w:val="0005186D"/>
    <w:rsid w:val="00052526"/>
    <w:rsid w:val="000532B6"/>
    <w:rsid w:val="000541D5"/>
    <w:rsid w:val="000543CB"/>
    <w:rsid w:val="00054ACD"/>
    <w:rsid w:val="00055189"/>
    <w:rsid w:val="00055B12"/>
    <w:rsid w:val="0005739F"/>
    <w:rsid w:val="000579C2"/>
    <w:rsid w:val="00060250"/>
    <w:rsid w:val="00060A9C"/>
    <w:rsid w:val="00062ABE"/>
    <w:rsid w:val="00062E43"/>
    <w:rsid w:val="000638DC"/>
    <w:rsid w:val="000639BE"/>
    <w:rsid w:val="00063ABC"/>
    <w:rsid w:val="000640B1"/>
    <w:rsid w:val="00064A21"/>
    <w:rsid w:val="000657D4"/>
    <w:rsid w:val="00065DC2"/>
    <w:rsid w:val="00066B6C"/>
    <w:rsid w:val="00066F09"/>
    <w:rsid w:val="00067AAE"/>
    <w:rsid w:val="000712C9"/>
    <w:rsid w:val="00071411"/>
    <w:rsid w:val="000715EA"/>
    <w:rsid w:val="000718ED"/>
    <w:rsid w:val="000719AD"/>
    <w:rsid w:val="00071CBD"/>
    <w:rsid w:val="000723F8"/>
    <w:rsid w:val="00072472"/>
    <w:rsid w:val="000729F4"/>
    <w:rsid w:val="0007313E"/>
    <w:rsid w:val="00074536"/>
    <w:rsid w:val="00074556"/>
    <w:rsid w:val="00074C39"/>
    <w:rsid w:val="00074D18"/>
    <w:rsid w:val="00075929"/>
    <w:rsid w:val="00075EB1"/>
    <w:rsid w:val="00076471"/>
    <w:rsid w:val="00076D7F"/>
    <w:rsid w:val="000779BD"/>
    <w:rsid w:val="00077EDC"/>
    <w:rsid w:val="00080113"/>
    <w:rsid w:val="000803C5"/>
    <w:rsid w:val="0008173C"/>
    <w:rsid w:val="00081898"/>
    <w:rsid w:val="00081F7B"/>
    <w:rsid w:val="000823B7"/>
    <w:rsid w:val="00082B9E"/>
    <w:rsid w:val="00082C2B"/>
    <w:rsid w:val="00083366"/>
    <w:rsid w:val="0008347C"/>
    <w:rsid w:val="00083F63"/>
    <w:rsid w:val="00084605"/>
    <w:rsid w:val="00084DB9"/>
    <w:rsid w:val="00085170"/>
    <w:rsid w:val="00085AEA"/>
    <w:rsid w:val="0008745D"/>
    <w:rsid w:val="00087C21"/>
    <w:rsid w:val="00090293"/>
    <w:rsid w:val="00090AD3"/>
    <w:rsid w:val="00090BF1"/>
    <w:rsid w:val="00091046"/>
    <w:rsid w:val="00091DBD"/>
    <w:rsid w:val="000920EC"/>
    <w:rsid w:val="00092552"/>
    <w:rsid w:val="0009268C"/>
    <w:rsid w:val="00092BC9"/>
    <w:rsid w:val="00093825"/>
    <w:rsid w:val="00093BA6"/>
    <w:rsid w:val="00094919"/>
    <w:rsid w:val="00094E0A"/>
    <w:rsid w:val="00094F89"/>
    <w:rsid w:val="00095F52"/>
    <w:rsid w:val="000964E5"/>
    <w:rsid w:val="00096784"/>
    <w:rsid w:val="00096832"/>
    <w:rsid w:val="0009696F"/>
    <w:rsid w:val="00096B3A"/>
    <w:rsid w:val="00097702"/>
    <w:rsid w:val="000A0144"/>
    <w:rsid w:val="000A059E"/>
    <w:rsid w:val="000A096E"/>
    <w:rsid w:val="000A0C4A"/>
    <w:rsid w:val="000A26B5"/>
    <w:rsid w:val="000A2F8C"/>
    <w:rsid w:val="000A33D9"/>
    <w:rsid w:val="000A3916"/>
    <w:rsid w:val="000A3A07"/>
    <w:rsid w:val="000A3EE3"/>
    <w:rsid w:val="000A4121"/>
    <w:rsid w:val="000A4255"/>
    <w:rsid w:val="000A437E"/>
    <w:rsid w:val="000A4390"/>
    <w:rsid w:val="000A4BA5"/>
    <w:rsid w:val="000A5D69"/>
    <w:rsid w:val="000A7004"/>
    <w:rsid w:val="000A718C"/>
    <w:rsid w:val="000A736D"/>
    <w:rsid w:val="000A7550"/>
    <w:rsid w:val="000B03B3"/>
    <w:rsid w:val="000B0C0F"/>
    <w:rsid w:val="000B20EA"/>
    <w:rsid w:val="000B2744"/>
    <w:rsid w:val="000B313D"/>
    <w:rsid w:val="000B3695"/>
    <w:rsid w:val="000B3C67"/>
    <w:rsid w:val="000B5796"/>
    <w:rsid w:val="000B62E8"/>
    <w:rsid w:val="000B69A7"/>
    <w:rsid w:val="000B6A60"/>
    <w:rsid w:val="000B70E7"/>
    <w:rsid w:val="000B7A4C"/>
    <w:rsid w:val="000C2171"/>
    <w:rsid w:val="000C31A9"/>
    <w:rsid w:val="000C37C7"/>
    <w:rsid w:val="000C395D"/>
    <w:rsid w:val="000C3A3C"/>
    <w:rsid w:val="000C3E47"/>
    <w:rsid w:val="000C3F20"/>
    <w:rsid w:val="000C5195"/>
    <w:rsid w:val="000C6495"/>
    <w:rsid w:val="000C6F57"/>
    <w:rsid w:val="000C7727"/>
    <w:rsid w:val="000C77C4"/>
    <w:rsid w:val="000C7B01"/>
    <w:rsid w:val="000C7B58"/>
    <w:rsid w:val="000C7DF9"/>
    <w:rsid w:val="000D063D"/>
    <w:rsid w:val="000D0C35"/>
    <w:rsid w:val="000D1856"/>
    <w:rsid w:val="000D1A27"/>
    <w:rsid w:val="000D1C1B"/>
    <w:rsid w:val="000D2EDB"/>
    <w:rsid w:val="000D3050"/>
    <w:rsid w:val="000D347C"/>
    <w:rsid w:val="000D405A"/>
    <w:rsid w:val="000D4590"/>
    <w:rsid w:val="000D4B9B"/>
    <w:rsid w:val="000D4FC5"/>
    <w:rsid w:val="000D52CF"/>
    <w:rsid w:val="000D5809"/>
    <w:rsid w:val="000D5D20"/>
    <w:rsid w:val="000D650F"/>
    <w:rsid w:val="000D6A73"/>
    <w:rsid w:val="000D6AD0"/>
    <w:rsid w:val="000E0355"/>
    <w:rsid w:val="000E04F9"/>
    <w:rsid w:val="000E0710"/>
    <w:rsid w:val="000E0FFD"/>
    <w:rsid w:val="000E1349"/>
    <w:rsid w:val="000E19A7"/>
    <w:rsid w:val="000E1B6C"/>
    <w:rsid w:val="000E1C8C"/>
    <w:rsid w:val="000E1FE5"/>
    <w:rsid w:val="000E2D71"/>
    <w:rsid w:val="000E3507"/>
    <w:rsid w:val="000E42D2"/>
    <w:rsid w:val="000E54CE"/>
    <w:rsid w:val="000E5685"/>
    <w:rsid w:val="000E5B13"/>
    <w:rsid w:val="000E5CD9"/>
    <w:rsid w:val="000E5D89"/>
    <w:rsid w:val="000E69AA"/>
    <w:rsid w:val="000E6E17"/>
    <w:rsid w:val="000E70B6"/>
    <w:rsid w:val="000E7366"/>
    <w:rsid w:val="000E78B1"/>
    <w:rsid w:val="000F0288"/>
    <w:rsid w:val="000F1070"/>
    <w:rsid w:val="000F10CF"/>
    <w:rsid w:val="000F13F1"/>
    <w:rsid w:val="000F1785"/>
    <w:rsid w:val="000F19C6"/>
    <w:rsid w:val="000F35A4"/>
    <w:rsid w:val="000F3BA5"/>
    <w:rsid w:val="000F4470"/>
    <w:rsid w:val="000F48AC"/>
    <w:rsid w:val="000F5E40"/>
    <w:rsid w:val="000F609E"/>
    <w:rsid w:val="000F62AA"/>
    <w:rsid w:val="000F7465"/>
    <w:rsid w:val="000F7E3F"/>
    <w:rsid w:val="000F7EDC"/>
    <w:rsid w:val="00100522"/>
    <w:rsid w:val="00100E41"/>
    <w:rsid w:val="00101B0B"/>
    <w:rsid w:val="0010338B"/>
    <w:rsid w:val="00103EA6"/>
    <w:rsid w:val="00103EF2"/>
    <w:rsid w:val="001044CF"/>
    <w:rsid w:val="00104B77"/>
    <w:rsid w:val="00104C68"/>
    <w:rsid w:val="00105BC2"/>
    <w:rsid w:val="001065C5"/>
    <w:rsid w:val="00106EAB"/>
    <w:rsid w:val="00107320"/>
    <w:rsid w:val="001077E6"/>
    <w:rsid w:val="00107DA2"/>
    <w:rsid w:val="00110193"/>
    <w:rsid w:val="00110AB5"/>
    <w:rsid w:val="0011120D"/>
    <w:rsid w:val="0011157A"/>
    <w:rsid w:val="00111776"/>
    <w:rsid w:val="00111E65"/>
    <w:rsid w:val="00111F30"/>
    <w:rsid w:val="001121EE"/>
    <w:rsid w:val="0011284B"/>
    <w:rsid w:val="00112D84"/>
    <w:rsid w:val="00113669"/>
    <w:rsid w:val="00113B15"/>
    <w:rsid w:val="0011412A"/>
    <w:rsid w:val="00114BFC"/>
    <w:rsid w:val="00114EF4"/>
    <w:rsid w:val="00115441"/>
    <w:rsid w:val="00115675"/>
    <w:rsid w:val="0011582E"/>
    <w:rsid w:val="00115C32"/>
    <w:rsid w:val="00115D88"/>
    <w:rsid w:val="0011668C"/>
    <w:rsid w:val="00116764"/>
    <w:rsid w:val="00116AA6"/>
    <w:rsid w:val="00116D79"/>
    <w:rsid w:val="00116ED9"/>
    <w:rsid w:val="001171DF"/>
    <w:rsid w:val="00117500"/>
    <w:rsid w:val="001177A2"/>
    <w:rsid w:val="00117D43"/>
    <w:rsid w:val="0012068C"/>
    <w:rsid w:val="001208D7"/>
    <w:rsid w:val="00120E6F"/>
    <w:rsid w:val="0012108E"/>
    <w:rsid w:val="00121302"/>
    <w:rsid w:val="0012130E"/>
    <w:rsid w:val="00121413"/>
    <w:rsid w:val="0012165C"/>
    <w:rsid w:val="00121AB2"/>
    <w:rsid w:val="00121D26"/>
    <w:rsid w:val="0012206A"/>
    <w:rsid w:val="00123775"/>
    <w:rsid w:val="001238A4"/>
    <w:rsid w:val="001239E5"/>
    <w:rsid w:val="00124454"/>
    <w:rsid w:val="0012457E"/>
    <w:rsid w:val="001253C7"/>
    <w:rsid w:val="00125837"/>
    <w:rsid w:val="00125F01"/>
    <w:rsid w:val="00126167"/>
    <w:rsid w:val="00126287"/>
    <w:rsid w:val="001262F8"/>
    <w:rsid w:val="00126370"/>
    <w:rsid w:val="00126F2A"/>
    <w:rsid w:val="001270CE"/>
    <w:rsid w:val="00127CBD"/>
    <w:rsid w:val="00127DB0"/>
    <w:rsid w:val="00127DF1"/>
    <w:rsid w:val="001307E0"/>
    <w:rsid w:val="00130BF0"/>
    <w:rsid w:val="00130C29"/>
    <w:rsid w:val="00131184"/>
    <w:rsid w:val="0013143B"/>
    <w:rsid w:val="001315B0"/>
    <w:rsid w:val="00131AB2"/>
    <w:rsid w:val="00131AC1"/>
    <w:rsid w:val="00131FA4"/>
    <w:rsid w:val="00132EB3"/>
    <w:rsid w:val="00132FF6"/>
    <w:rsid w:val="0013303F"/>
    <w:rsid w:val="001334DA"/>
    <w:rsid w:val="001338C8"/>
    <w:rsid w:val="00133B01"/>
    <w:rsid w:val="00133F7D"/>
    <w:rsid w:val="00134777"/>
    <w:rsid w:val="00134A94"/>
    <w:rsid w:val="00134F55"/>
    <w:rsid w:val="0013527B"/>
    <w:rsid w:val="00135BC1"/>
    <w:rsid w:val="00136452"/>
    <w:rsid w:val="001367C2"/>
    <w:rsid w:val="00136ACD"/>
    <w:rsid w:val="00137370"/>
    <w:rsid w:val="001374A8"/>
    <w:rsid w:val="0013754A"/>
    <w:rsid w:val="00137E94"/>
    <w:rsid w:val="00137F59"/>
    <w:rsid w:val="001400AF"/>
    <w:rsid w:val="00140465"/>
    <w:rsid w:val="00140BC3"/>
    <w:rsid w:val="00141350"/>
    <w:rsid w:val="00141EEF"/>
    <w:rsid w:val="00142232"/>
    <w:rsid w:val="0014231F"/>
    <w:rsid w:val="00142D83"/>
    <w:rsid w:val="0014333F"/>
    <w:rsid w:val="00145A7B"/>
    <w:rsid w:val="00145AEB"/>
    <w:rsid w:val="00145E0F"/>
    <w:rsid w:val="00145FA9"/>
    <w:rsid w:val="0014646F"/>
    <w:rsid w:val="00147BEF"/>
    <w:rsid w:val="00147E4B"/>
    <w:rsid w:val="00150395"/>
    <w:rsid w:val="0015062E"/>
    <w:rsid w:val="00150854"/>
    <w:rsid w:val="001512AC"/>
    <w:rsid w:val="00151A52"/>
    <w:rsid w:val="00151E35"/>
    <w:rsid w:val="0015209A"/>
    <w:rsid w:val="00152E46"/>
    <w:rsid w:val="001536AB"/>
    <w:rsid w:val="00153759"/>
    <w:rsid w:val="00153977"/>
    <w:rsid w:val="00153C88"/>
    <w:rsid w:val="00153C92"/>
    <w:rsid w:val="00153E2B"/>
    <w:rsid w:val="00154376"/>
    <w:rsid w:val="00154F90"/>
    <w:rsid w:val="001553FE"/>
    <w:rsid w:val="0015599F"/>
    <w:rsid w:val="0015660F"/>
    <w:rsid w:val="001571F3"/>
    <w:rsid w:val="001576F5"/>
    <w:rsid w:val="001601EB"/>
    <w:rsid w:val="001604A1"/>
    <w:rsid w:val="0016050F"/>
    <w:rsid w:val="0016130C"/>
    <w:rsid w:val="00161392"/>
    <w:rsid w:val="001613CB"/>
    <w:rsid w:val="00161775"/>
    <w:rsid w:val="001619F7"/>
    <w:rsid w:val="00161C62"/>
    <w:rsid w:val="00162087"/>
    <w:rsid w:val="001620FD"/>
    <w:rsid w:val="00163160"/>
    <w:rsid w:val="00163384"/>
    <w:rsid w:val="00163838"/>
    <w:rsid w:val="00164811"/>
    <w:rsid w:val="00164DF5"/>
    <w:rsid w:val="0016523F"/>
    <w:rsid w:val="00165519"/>
    <w:rsid w:val="00165872"/>
    <w:rsid w:val="00165FF5"/>
    <w:rsid w:val="001662FC"/>
    <w:rsid w:val="00166335"/>
    <w:rsid w:val="0016665D"/>
    <w:rsid w:val="0016685D"/>
    <w:rsid w:val="00166B7C"/>
    <w:rsid w:val="00166F18"/>
    <w:rsid w:val="00167874"/>
    <w:rsid w:val="00167CD9"/>
    <w:rsid w:val="00167CF2"/>
    <w:rsid w:val="00170124"/>
    <w:rsid w:val="00170517"/>
    <w:rsid w:val="00171756"/>
    <w:rsid w:val="00171D10"/>
    <w:rsid w:val="0017254F"/>
    <w:rsid w:val="0017329F"/>
    <w:rsid w:val="001733CB"/>
    <w:rsid w:val="001733CD"/>
    <w:rsid w:val="00173AB3"/>
    <w:rsid w:val="00173AB5"/>
    <w:rsid w:val="00174053"/>
    <w:rsid w:val="001742AF"/>
    <w:rsid w:val="00174889"/>
    <w:rsid w:val="001754EA"/>
    <w:rsid w:val="00175F87"/>
    <w:rsid w:val="001767DE"/>
    <w:rsid w:val="00176C6A"/>
    <w:rsid w:val="00176CAA"/>
    <w:rsid w:val="00176DD2"/>
    <w:rsid w:val="00176E12"/>
    <w:rsid w:val="00176F31"/>
    <w:rsid w:val="001776A5"/>
    <w:rsid w:val="00177B98"/>
    <w:rsid w:val="00177E9F"/>
    <w:rsid w:val="00180059"/>
    <w:rsid w:val="00180A46"/>
    <w:rsid w:val="00180C03"/>
    <w:rsid w:val="00181038"/>
    <w:rsid w:val="00181733"/>
    <w:rsid w:val="00181820"/>
    <w:rsid w:val="00182701"/>
    <w:rsid w:val="001831E5"/>
    <w:rsid w:val="001837D5"/>
    <w:rsid w:val="00183818"/>
    <w:rsid w:val="00183F0D"/>
    <w:rsid w:val="0018491F"/>
    <w:rsid w:val="00184B58"/>
    <w:rsid w:val="00185577"/>
    <w:rsid w:val="00186154"/>
    <w:rsid w:val="001868EC"/>
    <w:rsid w:val="00186D08"/>
    <w:rsid w:val="001870A3"/>
    <w:rsid w:val="001874B0"/>
    <w:rsid w:val="00187644"/>
    <w:rsid w:val="00187864"/>
    <w:rsid w:val="00190387"/>
    <w:rsid w:val="00190854"/>
    <w:rsid w:val="00190CFE"/>
    <w:rsid w:val="00191555"/>
    <w:rsid w:val="0019198F"/>
    <w:rsid w:val="00193353"/>
    <w:rsid w:val="00193A76"/>
    <w:rsid w:val="00193D41"/>
    <w:rsid w:val="001940D8"/>
    <w:rsid w:val="00194859"/>
    <w:rsid w:val="00195308"/>
    <w:rsid w:val="00195463"/>
    <w:rsid w:val="001964CC"/>
    <w:rsid w:val="00196971"/>
    <w:rsid w:val="0019710A"/>
    <w:rsid w:val="001972A2"/>
    <w:rsid w:val="00197C46"/>
    <w:rsid w:val="001A0019"/>
    <w:rsid w:val="001A01BA"/>
    <w:rsid w:val="001A06BE"/>
    <w:rsid w:val="001A0939"/>
    <w:rsid w:val="001A0BE9"/>
    <w:rsid w:val="001A0E11"/>
    <w:rsid w:val="001A0E2D"/>
    <w:rsid w:val="001A1207"/>
    <w:rsid w:val="001A2010"/>
    <w:rsid w:val="001A24C0"/>
    <w:rsid w:val="001A3093"/>
    <w:rsid w:val="001A39D9"/>
    <w:rsid w:val="001A4E22"/>
    <w:rsid w:val="001A7B9C"/>
    <w:rsid w:val="001B0454"/>
    <w:rsid w:val="001B055F"/>
    <w:rsid w:val="001B0E72"/>
    <w:rsid w:val="001B1218"/>
    <w:rsid w:val="001B16E6"/>
    <w:rsid w:val="001B1714"/>
    <w:rsid w:val="001B2812"/>
    <w:rsid w:val="001B2F74"/>
    <w:rsid w:val="001B43D4"/>
    <w:rsid w:val="001B4452"/>
    <w:rsid w:val="001B4D1E"/>
    <w:rsid w:val="001B562A"/>
    <w:rsid w:val="001B57A9"/>
    <w:rsid w:val="001B5D24"/>
    <w:rsid w:val="001B661E"/>
    <w:rsid w:val="001B7CE7"/>
    <w:rsid w:val="001C002B"/>
    <w:rsid w:val="001C0D96"/>
    <w:rsid w:val="001C1187"/>
    <w:rsid w:val="001C16FC"/>
    <w:rsid w:val="001C269A"/>
    <w:rsid w:val="001C269D"/>
    <w:rsid w:val="001C2927"/>
    <w:rsid w:val="001C29B0"/>
    <w:rsid w:val="001C2BB0"/>
    <w:rsid w:val="001C4955"/>
    <w:rsid w:val="001C4999"/>
    <w:rsid w:val="001C4A6B"/>
    <w:rsid w:val="001C4CF6"/>
    <w:rsid w:val="001C50CD"/>
    <w:rsid w:val="001C533A"/>
    <w:rsid w:val="001C56C0"/>
    <w:rsid w:val="001C5A3D"/>
    <w:rsid w:val="001C5D5E"/>
    <w:rsid w:val="001C5E62"/>
    <w:rsid w:val="001C635E"/>
    <w:rsid w:val="001C6897"/>
    <w:rsid w:val="001C6DFA"/>
    <w:rsid w:val="001D0C16"/>
    <w:rsid w:val="001D121C"/>
    <w:rsid w:val="001D160F"/>
    <w:rsid w:val="001D209A"/>
    <w:rsid w:val="001D2186"/>
    <w:rsid w:val="001D3159"/>
    <w:rsid w:val="001D345B"/>
    <w:rsid w:val="001D3BB1"/>
    <w:rsid w:val="001D3F50"/>
    <w:rsid w:val="001D6196"/>
    <w:rsid w:val="001D7A6E"/>
    <w:rsid w:val="001D7F03"/>
    <w:rsid w:val="001E015A"/>
    <w:rsid w:val="001E022C"/>
    <w:rsid w:val="001E0B08"/>
    <w:rsid w:val="001E122D"/>
    <w:rsid w:val="001E141B"/>
    <w:rsid w:val="001E1E22"/>
    <w:rsid w:val="001E26E7"/>
    <w:rsid w:val="001E2CC3"/>
    <w:rsid w:val="001E356C"/>
    <w:rsid w:val="001E3A7B"/>
    <w:rsid w:val="001E4142"/>
    <w:rsid w:val="001E4B27"/>
    <w:rsid w:val="001E4E62"/>
    <w:rsid w:val="001E6118"/>
    <w:rsid w:val="001E7344"/>
    <w:rsid w:val="001E7974"/>
    <w:rsid w:val="001E7C4B"/>
    <w:rsid w:val="001F0297"/>
    <w:rsid w:val="001F04B4"/>
    <w:rsid w:val="001F1A49"/>
    <w:rsid w:val="001F215B"/>
    <w:rsid w:val="001F2937"/>
    <w:rsid w:val="001F2E83"/>
    <w:rsid w:val="001F32C3"/>
    <w:rsid w:val="001F3979"/>
    <w:rsid w:val="001F432E"/>
    <w:rsid w:val="001F4605"/>
    <w:rsid w:val="001F6862"/>
    <w:rsid w:val="001F68C2"/>
    <w:rsid w:val="001F693D"/>
    <w:rsid w:val="001F71CC"/>
    <w:rsid w:val="001F754C"/>
    <w:rsid w:val="001F7ACF"/>
    <w:rsid w:val="00200021"/>
    <w:rsid w:val="0020009F"/>
    <w:rsid w:val="002002A0"/>
    <w:rsid w:val="00200C08"/>
    <w:rsid w:val="00202151"/>
    <w:rsid w:val="00202874"/>
    <w:rsid w:val="00202C3B"/>
    <w:rsid w:val="00204777"/>
    <w:rsid w:val="00204C96"/>
    <w:rsid w:val="0020583D"/>
    <w:rsid w:val="002061CA"/>
    <w:rsid w:val="00206656"/>
    <w:rsid w:val="00206F03"/>
    <w:rsid w:val="00207834"/>
    <w:rsid w:val="002078FE"/>
    <w:rsid w:val="00207A45"/>
    <w:rsid w:val="00207F3F"/>
    <w:rsid w:val="00210130"/>
    <w:rsid w:val="002103C8"/>
    <w:rsid w:val="0021042A"/>
    <w:rsid w:val="00211A74"/>
    <w:rsid w:val="002121FF"/>
    <w:rsid w:val="00212739"/>
    <w:rsid w:val="00212880"/>
    <w:rsid w:val="00213433"/>
    <w:rsid w:val="00214141"/>
    <w:rsid w:val="00214304"/>
    <w:rsid w:val="00214639"/>
    <w:rsid w:val="0021497D"/>
    <w:rsid w:val="00214BE9"/>
    <w:rsid w:val="00215738"/>
    <w:rsid w:val="00216031"/>
    <w:rsid w:val="0021620B"/>
    <w:rsid w:val="0021652F"/>
    <w:rsid w:val="002172AB"/>
    <w:rsid w:val="00217AFC"/>
    <w:rsid w:val="00217D85"/>
    <w:rsid w:val="00220511"/>
    <w:rsid w:val="0022168A"/>
    <w:rsid w:val="00225343"/>
    <w:rsid w:val="002263FA"/>
    <w:rsid w:val="002265EE"/>
    <w:rsid w:val="002268E4"/>
    <w:rsid w:val="00226962"/>
    <w:rsid w:val="00226DE2"/>
    <w:rsid w:val="00227224"/>
    <w:rsid w:val="002277C0"/>
    <w:rsid w:val="00227932"/>
    <w:rsid w:val="00230270"/>
    <w:rsid w:val="00230840"/>
    <w:rsid w:val="00230948"/>
    <w:rsid w:val="00230F09"/>
    <w:rsid w:val="00231210"/>
    <w:rsid w:val="002317BE"/>
    <w:rsid w:val="0023219F"/>
    <w:rsid w:val="00232FC5"/>
    <w:rsid w:val="002333D3"/>
    <w:rsid w:val="00234290"/>
    <w:rsid w:val="002349D6"/>
    <w:rsid w:val="00234E24"/>
    <w:rsid w:val="0023501F"/>
    <w:rsid w:val="00235522"/>
    <w:rsid w:val="00235DBD"/>
    <w:rsid w:val="00236460"/>
    <w:rsid w:val="00236506"/>
    <w:rsid w:val="002367E7"/>
    <w:rsid w:val="00236BCB"/>
    <w:rsid w:val="00236E10"/>
    <w:rsid w:val="0023709A"/>
    <w:rsid w:val="00237703"/>
    <w:rsid w:val="002377B4"/>
    <w:rsid w:val="00240901"/>
    <w:rsid w:val="00240B42"/>
    <w:rsid w:val="00241A72"/>
    <w:rsid w:val="00241BDD"/>
    <w:rsid w:val="00241C75"/>
    <w:rsid w:val="00241EEF"/>
    <w:rsid w:val="0024297D"/>
    <w:rsid w:val="002433CF"/>
    <w:rsid w:val="00243894"/>
    <w:rsid w:val="00243CAB"/>
    <w:rsid w:val="00243D14"/>
    <w:rsid w:val="002447F3"/>
    <w:rsid w:val="00244D4A"/>
    <w:rsid w:val="00245050"/>
    <w:rsid w:val="00245684"/>
    <w:rsid w:val="00245B29"/>
    <w:rsid w:val="00246FDB"/>
    <w:rsid w:val="0024722B"/>
    <w:rsid w:val="002476B8"/>
    <w:rsid w:val="00250610"/>
    <w:rsid w:val="00250AB5"/>
    <w:rsid w:val="00250D58"/>
    <w:rsid w:val="00250F16"/>
    <w:rsid w:val="00251CF0"/>
    <w:rsid w:val="0025290F"/>
    <w:rsid w:val="00252AB0"/>
    <w:rsid w:val="00252AFE"/>
    <w:rsid w:val="00252B6F"/>
    <w:rsid w:val="00252D89"/>
    <w:rsid w:val="00253E04"/>
    <w:rsid w:val="002548FF"/>
    <w:rsid w:val="00255A1E"/>
    <w:rsid w:val="00256581"/>
    <w:rsid w:val="00256903"/>
    <w:rsid w:val="00257025"/>
    <w:rsid w:val="00257BC0"/>
    <w:rsid w:val="00260686"/>
    <w:rsid w:val="002607FC"/>
    <w:rsid w:val="00260920"/>
    <w:rsid w:val="00260C36"/>
    <w:rsid w:val="002613FA"/>
    <w:rsid w:val="0026181D"/>
    <w:rsid w:val="00261CFF"/>
    <w:rsid w:val="00261DB7"/>
    <w:rsid w:val="002620E5"/>
    <w:rsid w:val="0026459A"/>
    <w:rsid w:val="0026647D"/>
    <w:rsid w:val="0026754B"/>
    <w:rsid w:val="00267620"/>
    <w:rsid w:val="002676C7"/>
    <w:rsid w:val="00267926"/>
    <w:rsid w:val="00267AF3"/>
    <w:rsid w:val="00270038"/>
    <w:rsid w:val="00270091"/>
    <w:rsid w:val="002700F8"/>
    <w:rsid w:val="00270200"/>
    <w:rsid w:val="00270D40"/>
    <w:rsid w:val="0027240E"/>
    <w:rsid w:val="00272A04"/>
    <w:rsid w:val="002731E7"/>
    <w:rsid w:val="00273671"/>
    <w:rsid w:val="002736A7"/>
    <w:rsid w:val="00274A51"/>
    <w:rsid w:val="00274CB3"/>
    <w:rsid w:val="002758AB"/>
    <w:rsid w:val="002758E5"/>
    <w:rsid w:val="0027596F"/>
    <w:rsid w:val="0027619E"/>
    <w:rsid w:val="002767DF"/>
    <w:rsid w:val="00276B51"/>
    <w:rsid w:val="00276E35"/>
    <w:rsid w:val="00277D67"/>
    <w:rsid w:val="00277F09"/>
    <w:rsid w:val="0028023C"/>
    <w:rsid w:val="0028059B"/>
    <w:rsid w:val="0028093E"/>
    <w:rsid w:val="00281942"/>
    <w:rsid w:val="00281C53"/>
    <w:rsid w:val="00281E7D"/>
    <w:rsid w:val="002821E6"/>
    <w:rsid w:val="00282231"/>
    <w:rsid w:val="00282498"/>
    <w:rsid w:val="002834DE"/>
    <w:rsid w:val="00283855"/>
    <w:rsid w:val="00283D4C"/>
    <w:rsid w:val="00284014"/>
    <w:rsid w:val="0028497F"/>
    <w:rsid w:val="002866FE"/>
    <w:rsid w:val="0028739E"/>
    <w:rsid w:val="00290547"/>
    <w:rsid w:val="0029096F"/>
    <w:rsid w:val="0029116E"/>
    <w:rsid w:val="002911FE"/>
    <w:rsid w:val="0029163E"/>
    <w:rsid w:val="00291B4A"/>
    <w:rsid w:val="00292009"/>
    <w:rsid w:val="00292D7C"/>
    <w:rsid w:val="002938DC"/>
    <w:rsid w:val="002939C0"/>
    <w:rsid w:val="00293AC6"/>
    <w:rsid w:val="00293E44"/>
    <w:rsid w:val="002940A3"/>
    <w:rsid w:val="002957DA"/>
    <w:rsid w:val="0029654B"/>
    <w:rsid w:val="00296B45"/>
    <w:rsid w:val="00296FFB"/>
    <w:rsid w:val="00297335"/>
    <w:rsid w:val="0029775F"/>
    <w:rsid w:val="00297E2F"/>
    <w:rsid w:val="00297E82"/>
    <w:rsid w:val="002A003B"/>
    <w:rsid w:val="002A051C"/>
    <w:rsid w:val="002A063B"/>
    <w:rsid w:val="002A0D34"/>
    <w:rsid w:val="002A1018"/>
    <w:rsid w:val="002A1730"/>
    <w:rsid w:val="002A1865"/>
    <w:rsid w:val="002A207C"/>
    <w:rsid w:val="002A2678"/>
    <w:rsid w:val="002A2850"/>
    <w:rsid w:val="002A2A09"/>
    <w:rsid w:val="002A2B2D"/>
    <w:rsid w:val="002A2C1B"/>
    <w:rsid w:val="002A31E9"/>
    <w:rsid w:val="002A366C"/>
    <w:rsid w:val="002A42FC"/>
    <w:rsid w:val="002A497C"/>
    <w:rsid w:val="002A54E0"/>
    <w:rsid w:val="002A63B1"/>
    <w:rsid w:val="002A6760"/>
    <w:rsid w:val="002A6906"/>
    <w:rsid w:val="002A7381"/>
    <w:rsid w:val="002A78DB"/>
    <w:rsid w:val="002B0164"/>
    <w:rsid w:val="002B085D"/>
    <w:rsid w:val="002B0A24"/>
    <w:rsid w:val="002B0DEB"/>
    <w:rsid w:val="002B148A"/>
    <w:rsid w:val="002B2548"/>
    <w:rsid w:val="002B2CC4"/>
    <w:rsid w:val="002B2F4C"/>
    <w:rsid w:val="002B3275"/>
    <w:rsid w:val="002B3A93"/>
    <w:rsid w:val="002B43A4"/>
    <w:rsid w:val="002B504C"/>
    <w:rsid w:val="002B5B5E"/>
    <w:rsid w:val="002B5E7A"/>
    <w:rsid w:val="002B6B74"/>
    <w:rsid w:val="002B7B9C"/>
    <w:rsid w:val="002C0358"/>
    <w:rsid w:val="002C0494"/>
    <w:rsid w:val="002C053A"/>
    <w:rsid w:val="002C0A31"/>
    <w:rsid w:val="002C1B39"/>
    <w:rsid w:val="002C1E2D"/>
    <w:rsid w:val="002C1E89"/>
    <w:rsid w:val="002C218E"/>
    <w:rsid w:val="002C21E9"/>
    <w:rsid w:val="002C2C7C"/>
    <w:rsid w:val="002C3178"/>
    <w:rsid w:val="002C32F9"/>
    <w:rsid w:val="002C343A"/>
    <w:rsid w:val="002C35C3"/>
    <w:rsid w:val="002C37A7"/>
    <w:rsid w:val="002C37D4"/>
    <w:rsid w:val="002C401B"/>
    <w:rsid w:val="002C5456"/>
    <w:rsid w:val="002C5D45"/>
    <w:rsid w:val="002C61B8"/>
    <w:rsid w:val="002C6CA4"/>
    <w:rsid w:val="002C6CDB"/>
    <w:rsid w:val="002C6FF2"/>
    <w:rsid w:val="002D0183"/>
    <w:rsid w:val="002D02AA"/>
    <w:rsid w:val="002D049B"/>
    <w:rsid w:val="002D0848"/>
    <w:rsid w:val="002D0D1E"/>
    <w:rsid w:val="002D0E05"/>
    <w:rsid w:val="002D14BF"/>
    <w:rsid w:val="002D18F9"/>
    <w:rsid w:val="002D1A89"/>
    <w:rsid w:val="002D2802"/>
    <w:rsid w:val="002D2D1C"/>
    <w:rsid w:val="002D2DA5"/>
    <w:rsid w:val="002D30D9"/>
    <w:rsid w:val="002D40D1"/>
    <w:rsid w:val="002D4173"/>
    <w:rsid w:val="002D4426"/>
    <w:rsid w:val="002D4FA5"/>
    <w:rsid w:val="002D5030"/>
    <w:rsid w:val="002D5C63"/>
    <w:rsid w:val="002D5F2E"/>
    <w:rsid w:val="002D606C"/>
    <w:rsid w:val="002D6404"/>
    <w:rsid w:val="002D7BB9"/>
    <w:rsid w:val="002E0B53"/>
    <w:rsid w:val="002E0C80"/>
    <w:rsid w:val="002E0F64"/>
    <w:rsid w:val="002E1F00"/>
    <w:rsid w:val="002E3027"/>
    <w:rsid w:val="002E3DCA"/>
    <w:rsid w:val="002E3ED8"/>
    <w:rsid w:val="002E40B3"/>
    <w:rsid w:val="002E4437"/>
    <w:rsid w:val="002E444C"/>
    <w:rsid w:val="002E4646"/>
    <w:rsid w:val="002E48FE"/>
    <w:rsid w:val="002E490B"/>
    <w:rsid w:val="002E4D41"/>
    <w:rsid w:val="002E4FFF"/>
    <w:rsid w:val="002E51A3"/>
    <w:rsid w:val="002E58E2"/>
    <w:rsid w:val="002E61CE"/>
    <w:rsid w:val="002E680B"/>
    <w:rsid w:val="002E7732"/>
    <w:rsid w:val="002E7BEC"/>
    <w:rsid w:val="002F05B4"/>
    <w:rsid w:val="002F07E6"/>
    <w:rsid w:val="002F1074"/>
    <w:rsid w:val="002F1823"/>
    <w:rsid w:val="002F1AA3"/>
    <w:rsid w:val="002F2BAF"/>
    <w:rsid w:val="002F356A"/>
    <w:rsid w:val="002F41E3"/>
    <w:rsid w:val="002F4BFD"/>
    <w:rsid w:val="002F4CE1"/>
    <w:rsid w:val="002F4DD2"/>
    <w:rsid w:val="002F5318"/>
    <w:rsid w:val="002F5EA0"/>
    <w:rsid w:val="002F5F0A"/>
    <w:rsid w:val="002F65FF"/>
    <w:rsid w:val="002F695F"/>
    <w:rsid w:val="002F7A3D"/>
    <w:rsid w:val="00300909"/>
    <w:rsid w:val="00300B5A"/>
    <w:rsid w:val="00301060"/>
    <w:rsid w:val="00301434"/>
    <w:rsid w:val="00302418"/>
    <w:rsid w:val="0030281A"/>
    <w:rsid w:val="00302B9E"/>
    <w:rsid w:val="00303219"/>
    <w:rsid w:val="003038D7"/>
    <w:rsid w:val="00303C2D"/>
    <w:rsid w:val="00304101"/>
    <w:rsid w:val="003046FD"/>
    <w:rsid w:val="00304C0B"/>
    <w:rsid w:val="00305269"/>
    <w:rsid w:val="003057BF"/>
    <w:rsid w:val="00305846"/>
    <w:rsid w:val="00305A01"/>
    <w:rsid w:val="003066A5"/>
    <w:rsid w:val="00307A9C"/>
    <w:rsid w:val="00307C3A"/>
    <w:rsid w:val="00310032"/>
    <w:rsid w:val="00310548"/>
    <w:rsid w:val="003111C3"/>
    <w:rsid w:val="003113AD"/>
    <w:rsid w:val="00311A97"/>
    <w:rsid w:val="00312037"/>
    <w:rsid w:val="00312C3A"/>
    <w:rsid w:val="00313A53"/>
    <w:rsid w:val="0031430A"/>
    <w:rsid w:val="00314972"/>
    <w:rsid w:val="00314AED"/>
    <w:rsid w:val="00315266"/>
    <w:rsid w:val="00315DBA"/>
    <w:rsid w:val="00316160"/>
    <w:rsid w:val="003163F3"/>
    <w:rsid w:val="00316693"/>
    <w:rsid w:val="00317C93"/>
    <w:rsid w:val="00321CD3"/>
    <w:rsid w:val="003222EA"/>
    <w:rsid w:val="003228B4"/>
    <w:rsid w:val="003233BD"/>
    <w:rsid w:val="00323697"/>
    <w:rsid w:val="00323EEC"/>
    <w:rsid w:val="0032401F"/>
    <w:rsid w:val="00324EE5"/>
    <w:rsid w:val="00325A11"/>
    <w:rsid w:val="0032601F"/>
    <w:rsid w:val="003260F0"/>
    <w:rsid w:val="00326B17"/>
    <w:rsid w:val="00326D39"/>
    <w:rsid w:val="00327A98"/>
    <w:rsid w:val="003302C8"/>
    <w:rsid w:val="0033057E"/>
    <w:rsid w:val="00330A6B"/>
    <w:rsid w:val="00330FC3"/>
    <w:rsid w:val="00331614"/>
    <w:rsid w:val="00331E10"/>
    <w:rsid w:val="00332261"/>
    <w:rsid w:val="00333214"/>
    <w:rsid w:val="00333F14"/>
    <w:rsid w:val="003341E3"/>
    <w:rsid w:val="003343CD"/>
    <w:rsid w:val="003343F2"/>
    <w:rsid w:val="00334501"/>
    <w:rsid w:val="0033453F"/>
    <w:rsid w:val="00334761"/>
    <w:rsid w:val="003352B0"/>
    <w:rsid w:val="00336467"/>
    <w:rsid w:val="0033647D"/>
    <w:rsid w:val="00336854"/>
    <w:rsid w:val="00336AE0"/>
    <w:rsid w:val="00336D2C"/>
    <w:rsid w:val="003375C1"/>
    <w:rsid w:val="00337644"/>
    <w:rsid w:val="00337C56"/>
    <w:rsid w:val="003411A0"/>
    <w:rsid w:val="003413F9"/>
    <w:rsid w:val="00341C1C"/>
    <w:rsid w:val="003420B2"/>
    <w:rsid w:val="00342403"/>
    <w:rsid w:val="00342672"/>
    <w:rsid w:val="003431C2"/>
    <w:rsid w:val="0034362E"/>
    <w:rsid w:val="00343889"/>
    <w:rsid w:val="0034446C"/>
    <w:rsid w:val="003444CD"/>
    <w:rsid w:val="0034451B"/>
    <w:rsid w:val="00344BDF"/>
    <w:rsid w:val="00344DE3"/>
    <w:rsid w:val="00345013"/>
    <w:rsid w:val="00345682"/>
    <w:rsid w:val="00345C05"/>
    <w:rsid w:val="00345C7F"/>
    <w:rsid w:val="00345CA4"/>
    <w:rsid w:val="003460CC"/>
    <w:rsid w:val="00346EDD"/>
    <w:rsid w:val="00347D20"/>
    <w:rsid w:val="00347D59"/>
    <w:rsid w:val="00350407"/>
    <w:rsid w:val="0035164E"/>
    <w:rsid w:val="003524CF"/>
    <w:rsid w:val="00352B59"/>
    <w:rsid w:val="0035320E"/>
    <w:rsid w:val="00353B31"/>
    <w:rsid w:val="00354AAF"/>
    <w:rsid w:val="00355CC7"/>
    <w:rsid w:val="0035648A"/>
    <w:rsid w:val="003567E9"/>
    <w:rsid w:val="003579D5"/>
    <w:rsid w:val="00357D93"/>
    <w:rsid w:val="00357EC4"/>
    <w:rsid w:val="0036133F"/>
    <w:rsid w:val="003617E1"/>
    <w:rsid w:val="00361B8A"/>
    <w:rsid w:val="00362155"/>
    <w:rsid w:val="0036216D"/>
    <w:rsid w:val="00362BC3"/>
    <w:rsid w:val="00362DFF"/>
    <w:rsid w:val="003633D9"/>
    <w:rsid w:val="003662B6"/>
    <w:rsid w:val="0036641B"/>
    <w:rsid w:val="00366B85"/>
    <w:rsid w:val="00366D58"/>
    <w:rsid w:val="00366F3C"/>
    <w:rsid w:val="00366F7F"/>
    <w:rsid w:val="0036784F"/>
    <w:rsid w:val="0037088E"/>
    <w:rsid w:val="003714BA"/>
    <w:rsid w:val="00371A75"/>
    <w:rsid w:val="00371B33"/>
    <w:rsid w:val="003734E1"/>
    <w:rsid w:val="0037357D"/>
    <w:rsid w:val="00373F47"/>
    <w:rsid w:val="0037457B"/>
    <w:rsid w:val="00374678"/>
    <w:rsid w:val="003757C8"/>
    <w:rsid w:val="00375C10"/>
    <w:rsid w:val="00377F78"/>
    <w:rsid w:val="00380C43"/>
    <w:rsid w:val="00380D11"/>
    <w:rsid w:val="0038114D"/>
    <w:rsid w:val="0038115C"/>
    <w:rsid w:val="0038125A"/>
    <w:rsid w:val="0038140F"/>
    <w:rsid w:val="00381B6B"/>
    <w:rsid w:val="00381B75"/>
    <w:rsid w:val="00381BCB"/>
    <w:rsid w:val="00381D59"/>
    <w:rsid w:val="00382346"/>
    <w:rsid w:val="00382576"/>
    <w:rsid w:val="00382769"/>
    <w:rsid w:val="003846D5"/>
    <w:rsid w:val="003847A8"/>
    <w:rsid w:val="0038521A"/>
    <w:rsid w:val="00386707"/>
    <w:rsid w:val="003871D1"/>
    <w:rsid w:val="00387CA4"/>
    <w:rsid w:val="00390481"/>
    <w:rsid w:val="003905BA"/>
    <w:rsid w:val="00390A14"/>
    <w:rsid w:val="00390EA3"/>
    <w:rsid w:val="0039103A"/>
    <w:rsid w:val="00391DA1"/>
    <w:rsid w:val="00392120"/>
    <w:rsid w:val="0039250F"/>
    <w:rsid w:val="00392E3A"/>
    <w:rsid w:val="003935E6"/>
    <w:rsid w:val="003940CD"/>
    <w:rsid w:val="003943BA"/>
    <w:rsid w:val="003944D5"/>
    <w:rsid w:val="00394ED3"/>
    <w:rsid w:val="00395D9F"/>
    <w:rsid w:val="00395E34"/>
    <w:rsid w:val="00396071"/>
    <w:rsid w:val="00396552"/>
    <w:rsid w:val="0039656A"/>
    <w:rsid w:val="0039691D"/>
    <w:rsid w:val="00396F8F"/>
    <w:rsid w:val="0039725E"/>
    <w:rsid w:val="00397544"/>
    <w:rsid w:val="003A058C"/>
    <w:rsid w:val="003A068B"/>
    <w:rsid w:val="003A0A0B"/>
    <w:rsid w:val="003A1329"/>
    <w:rsid w:val="003A1C15"/>
    <w:rsid w:val="003A1C6D"/>
    <w:rsid w:val="003A332D"/>
    <w:rsid w:val="003A392E"/>
    <w:rsid w:val="003A3992"/>
    <w:rsid w:val="003A42DE"/>
    <w:rsid w:val="003A48F5"/>
    <w:rsid w:val="003A4DB8"/>
    <w:rsid w:val="003A5C0D"/>
    <w:rsid w:val="003A652D"/>
    <w:rsid w:val="003A70DC"/>
    <w:rsid w:val="003A74D0"/>
    <w:rsid w:val="003B0125"/>
    <w:rsid w:val="003B0DE3"/>
    <w:rsid w:val="003B1044"/>
    <w:rsid w:val="003B13AB"/>
    <w:rsid w:val="003B1581"/>
    <w:rsid w:val="003B1CC9"/>
    <w:rsid w:val="003B1EEE"/>
    <w:rsid w:val="003B2E03"/>
    <w:rsid w:val="003B2EED"/>
    <w:rsid w:val="003B2F07"/>
    <w:rsid w:val="003B3D74"/>
    <w:rsid w:val="003B46FC"/>
    <w:rsid w:val="003B54C6"/>
    <w:rsid w:val="003B57AE"/>
    <w:rsid w:val="003B5853"/>
    <w:rsid w:val="003B5F1F"/>
    <w:rsid w:val="003B5F32"/>
    <w:rsid w:val="003B65E6"/>
    <w:rsid w:val="003B6B78"/>
    <w:rsid w:val="003B6E6F"/>
    <w:rsid w:val="003B7370"/>
    <w:rsid w:val="003B749D"/>
    <w:rsid w:val="003C0842"/>
    <w:rsid w:val="003C0A43"/>
    <w:rsid w:val="003C0FAC"/>
    <w:rsid w:val="003C1B66"/>
    <w:rsid w:val="003C1CC9"/>
    <w:rsid w:val="003C2031"/>
    <w:rsid w:val="003C22B2"/>
    <w:rsid w:val="003C2E40"/>
    <w:rsid w:val="003C3204"/>
    <w:rsid w:val="003C33FA"/>
    <w:rsid w:val="003C3975"/>
    <w:rsid w:val="003C4017"/>
    <w:rsid w:val="003C4335"/>
    <w:rsid w:val="003C483A"/>
    <w:rsid w:val="003C51AA"/>
    <w:rsid w:val="003C53EB"/>
    <w:rsid w:val="003C53F3"/>
    <w:rsid w:val="003C5F03"/>
    <w:rsid w:val="003C67E0"/>
    <w:rsid w:val="003C6A90"/>
    <w:rsid w:val="003C76B7"/>
    <w:rsid w:val="003C76D0"/>
    <w:rsid w:val="003C779F"/>
    <w:rsid w:val="003C78DF"/>
    <w:rsid w:val="003D010A"/>
    <w:rsid w:val="003D0919"/>
    <w:rsid w:val="003D1ACD"/>
    <w:rsid w:val="003D1B51"/>
    <w:rsid w:val="003D20D5"/>
    <w:rsid w:val="003D245B"/>
    <w:rsid w:val="003D3585"/>
    <w:rsid w:val="003D4916"/>
    <w:rsid w:val="003D4CBC"/>
    <w:rsid w:val="003D4D43"/>
    <w:rsid w:val="003D5436"/>
    <w:rsid w:val="003D625C"/>
    <w:rsid w:val="003D64D8"/>
    <w:rsid w:val="003D6708"/>
    <w:rsid w:val="003D71D7"/>
    <w:rsid w:val="003D762D"/>
    <w:rsid w:val="003E000A"/>
    <w:rsid w:val="003E0B21"/>
    <w:rsid w:val="003E154D"/>
    <w:rsid w:val="003E1C21"/>
    <w:rsid w:val="003E1E49"/>
    <w:rsid w:val="003E227D"/>
    <w:rsid w:val="003E25B9"/>
    <w:rsid w:val="003E26B4"/>
    <w:rsid w:val="003E2767"/>
    <w:rsid w:val="003E28A2"/>
    <w:rsid w:val="003E2A81"/>
    <w:rsid w:val="003E36E0"/>
    <w:rsid w:val="003E485A"/>
    <w:rsid w:val="003E4C95"/>
    <w:rsid w:val="003E520D"/>
    <w:rsid w:val="003E570A"/>
    <w:rsid w:val="003E5821"/>
    <w:rsid w:val="003E60C4"/>
    <w:rsid w:val="003E68FA"/>
    <w:rsid w:val="003E6F8B"/>
    <w:rsid w:val="003E73D7"/>
    <w:rsid w:val="003E777D"/>
    <w:rsid w:val="003E7856"/>
    <w:rsid w:val="003F0F00"/>
    <w:rsid w:val="003F198C"/>
    <w:rsid w:val="003F1C75"/>
    <w:rsid w:val="003F2096"/>
    <w:rsid w:val="003F2486"/>
    <w:rsid w:val="003F32E4"/>
    <w:rsid w:val="003F3E7D"/>
    <w:rsid w:val="003F419A"/>
    <w:rsid w:val="003F41A6"/>
    <w:rsid w:val="003F4C71"/>
    <w:rsid w:val="003F4F98"/>
    <w:rsid w:val="003F5085"/>
    <w:rsid w:val="003F50BC"/>
    <w:rsid w:val="003F5336"/>
    <w:rsid w:val="003F5338"/>
    <w:rsid w:val="003F59CB"/>
    <w:rsid w:val="003F5E40"/>
    <w:rsid w:val="003F6810"/>
    <w:rsid w:val="003F6E7D"/>
    <w:rsid w:val="003F7A64"/>
    <w:rsid w:val="004000DC"/>
    <w:rsid w:val="00400B79"/>
    <w:rsid w:val="00400EC4"/>
    <w:rsid w:val="00401518"/>
    <w:rsid w:val="004018F2"/>
    <w:rsid w:val="00401ADB"/>
    <w:rsid w:val="00402476"/>
    <w:rsid w:val="00404406"/>
    <w:rsid w:val="00404830"/>
    <w:rsid w:val="00404FC0"/>
    <w:rsid w:val="004056CC"/>
    <w:rsid w:val="00405B24"/>
    <w:rsid w:val="00405B92"/>
    <w:rsid w:val="00405BFD"/>
    <w:rsid w:val="00405E81"/>
    <w:rsid w:val="0040612E"/>
    <w:rsid w:val="004063B6"/>
    <w:rsid w:val="00406AB7"/>
    <w:rsid w:val="00406C3C"/>
    <w:rsid w:val="004077A9"/>
    <w:rsid w:val="004104C4"/>
    <w:rsid w:val="00410D80"/>
    <w:rsid w:val="00411D65"/>
    <w:rsid w:val="00411F94"/>
    <w:rsid w:val="00412A94"/>
    <w:rsid w:val="00412BF7"/>
    <w:rsid w:val="00413428"/>
    <w:rsid w:val="0041394E"/>
    <w:rsid w:val="00413A7A"/>
    <w:rsid w:val="00414A28"/>
    <w:rsid w:val="00414BB3"/>
    <w:rsid w:val="00414C15"/>
    <w:rsid w:val="00415776"/>
    <w:rsid w:val="00415B2C"/>
    <w:rsid w:val="004163F3"/>
    <w:rsid w:val="00416905"/>
    <w:rsid w:val="004171E3"/>
    <w:rsid w:val="00417854"/>
    <w:rsid w:val="004202C8"/>
    <w:rsid w:val="00420CA8"/>
    <w:rsid w:val="004210EF"/>
    <w:rsid w:val="004222F0"/>
    <w:rsid w:val="00422358"/>
    <w:rsid w:val="004227BC"/>
    <w:rsid w:val="00422B02"/>
    <w:rsid w:val="00423288"/>
    <w:rsid w:val="00423334"/>
    <w:rsid w:val="004243A8"/>
    <w:rsid w:val="00424906"/>
    <w:rsid w:val="004249B7"/>
    <w:rsid w:val="004249BF"/>
    <w:rsid w:val="00424E02"/>
    <w:rsid w:val="004250D8"/>
    <w:rsid w:val="00426489"/>
    <w:rsid w:val="004266C7"/>
    <w:rsid w:val="004268EA"/>
    <w:rsid w:val="00427070"/>
    <w:rsid w:val="004273A9"/>
    <w:rsid w:val="00427BA2"/>
    <w:rsid w:val="00427EA7"/>
    <w:rsid w:val="0043012E"/>
    <w:rsid w:val="00430205"/>
    <w:rsid w:val="00430F60"/>
    <w:rsid w:val="00432863"/>
    <w:rsid w:val="00432DFD"/>
    <w:rsid w:val="00433B4D"/>
    <w:rsid w:val="00433D7F"/>
    <w:rsid w:val="004345EF"/>
    <w:rsid w:val="00434CA0"/>
    <w:rsid w:val="00435A9C"/>
    <w:rsid w:val="00435EC4"/>
    <w:rsid w:val="00436088"/>
    <w:rsid w:val="004360C8"/>
    <w:rsid w:val="004364DC"/>
    <w:rsid w:val="00436B80"/>
    <w:rsid w:val="004374FA"/>
    <w:rsid w:val="004379F2"/>
    <w:rsid w:val="00437EA6"/>
    <w:rsid w:val="00440115"/>
    <w:rsid w:val="0044039B"/>
    <w:rsid w:val="004403E6"/>
    <w:rsid w:val="00440AC6"/>
    <w:rsid w:val="0044158C"/>
    <w:rsid w:val="00441D86"/>
    <w:rsid w:val="0044286E"/>
    <w:rsid w:val="0044395E"/>
    <w:rsid w:val="00443EAF"/>
    <w:rsid w:val="00443F32"/>
    <w:rsid w:val="00443FEF"/>
    <w:rsid w:val="0044402F"/>
    <w:rsid w:val="0044414A"/>
    <w:rsid w:val="00444484"/>
    <w:rsid w:val="004446B7"/>
    <w:rsid w:val="00444AEA"/>
    <w:rsid w:val="00444D9C"/>
    <w:rsid w:val="00445037"/>
    <w:rsid w:val="0044571A"/>
    <w:rsid w:val="00446FCC"/>
    <w:rsid w:val="00447662"/>
    <w:rsid w:val="004476CE"/>
    <w:rsid w:val="0044781D"/>
    <w:rsid w:val="00447DE5"/>
    <w:rsid w:val="00447FBB"/>
    <w:rsid w:val="00450BCE"/>
    <w:rsid w:val="00450EA8"/>
    <w:rsid w:val="004524EB"/>
    <w:rsid w:val="00452B9B"/>
    <w:rsid w:val="004533C9"/>
    <w:rsid w:val="00453A2C"/>
    <w:rsid w:val="00453B89"/>
    <w:rsid w:val="00453F1A"/>
    <w:rsid w:val="0045426C"/>
    <w:rsid w:val="0045500E"/>
    <w:rsid w:val="004554AB"/>
    <w:rsid w:val="00455ACF"/>
    <w:rsid w:val="004565AE"/>
    <w:rsid w:val="00456835"/>
    <w:rsid w:val="00456A0E"/>
    <w:rsid w:val="00456E18"/>
    <w:rsid w:val="00456E22"/>
    <w:rsid w:val="00457070"/>
    <w:rsid w:val="0045761A"/>
    <w:rsid w:val="004603C9"/>
    <w:rsid w:val="00460DB0"/>
    <w:rsid w:val="004616E7"/>
    <w:rsid w:val="00461D8D"/>
    <w:rsid w:val="0046264C"/>
    <w:rsid w:val="00462651"/>
    <w:rsid w:val="0046276B"/>
    <w:rsid w:val="00462786"/>
    <w:rsid w:val="0046278C"/>
    <w:rsid w:val="00462A5D"/>
    <w:rsid w:val="00462DAD"/>
    <w:rsid w:val="00462E49"/>
    <w:rsid w:val="004631C0"/>
    <w:rsid w:val="00463A47"/>
    <w:rsid w:val="00464A8D"/>
    <w:rsid w:val="00464D2B"/>
    <w:rsid w:val="00464E07"/>
    <w:rsid w:val="00465F28"/>
    <w:rsid w:val="00466A3D"/>
    <w:rsid w:val="00466A8C"/>
    <w:rsid w:val="00466C4A"/>
    <w:rsid w:val="004671B2"/>
    <w:rsid w:val="0047021D"/>
    <w:rsid w:val="004707A8"/>
    <w:rsid w:val="00470991"/>
    <w:rsid w:val="00470AD8"/>
    <w:rsid w:val="00470E12"/>
    <w:rsid w:val="00471BE1"/>
    <w:rsid w:val="00472117"/>
    <w:rsid w:val="004722E2"/>
    <w:rsid w:val="004729F8"/>
    <w:rsid w:val="00472A07"/>
    <w:rsid w:val="00472DA1"/>
    <w:rsid w:val="00472DE0"/>
    <w:rsid w:val="00472E0D"/>
    <w:rsid w:val="004731A9"/>
    <w:rsid w:val="00473386"/>
    <w:rsid w:val="004738DD"/>
    <w:rsid w:val="0047399B"/>
    <w:rsid w:val="00474694"/>
    <w:rsid w:val="00475255"/>
    <w:rsid w:val="004761E9"/>
    <w:rsid w:val="004762E9"/>
    <w:rsid w:val="00476F28"/>
    <w:rsid w:val="00477F6B"/>
    <w:rsid w:val="004801E7"/>
    <w:rsid w:val="004802D3"/>
    <w:rsid w:val="00480837"/>
    <w:rsid w:val="00480E4B"/>
    <w:rsid w:val="0048139F"/>
    <w:rsid w:val="00481414"/>
    <w:rsid w:val="004815AC"/>
    <w:rsid w:val="00481AA7"/>
    <w:rsid w:val="0048211F"/>
    <w:rsid w:val="004822EA"/>
    <w:rsid w:val="00482AAB"/>
    <w:rsid w:val="00482ACE"/>
    <w:rsid w:val="0048320B"/>
    <w:rsid w:val="004832C9"/>
    <w:rsid w:val="0048399A"/>
    <w:rsid w:val="00483F79"/>
    <w:rsid w:val="004840C7"/>
    <w:rsid w:val="00484ECD"/>
    <w:rsid w:val="004851E0"/>
    <w:rsid w:val="00485262"/>
    <w:rsid w:val="00485C31"/>
    <w:rsid w:val="00485E76"/>
    <w:rsid w:val="00486D2C"/>
    <w:rsid w:val="00487103"/>
    <w:rsid w:val="004904E6"/>
    <w:rsid w:val="00490DEF"/>
    <w:rsid w:val="004910F2"/>
    <w:rsid w:val="00491A2B"/>
    <w:rsid w:val="00491E27"/>
    <w:rsid w:val="00491F48"/>
    <w:rsid w:val="00491FD7"/>
    <w:rsid w:val="00492251"/>
    <w:rsid w:val="00492410"/>
    <w:rsid w:val="00492546"/>
    <w:rsid w:val="00493965"/>
    <w:rsid w:val="00493B0E"/>
    <w:rsid w:val="00494947"/>
    <w:rsid w:val="00494BEA"/>
    <w:rsid w:val="00494F6C"/>
    <w:rsid w:val="004952CD"/>
    <w:rsid w:val="004961F0"/>
    <w:rsid w:val="00496264"/>
    <w:rsid w:val="004963F0"/>
    <w:rsid w:val="00496409"/>
    <w:rsid w:val="004966F5"/>
    <w:rsid w:val="00496838"/>
    <w:rsid w:val="00497199"/>
    <w:rsid w:val="004971FC"/>
    <w:rsid w:val="004975DC"/>
    <w:rsid w:val="004A0796"/>
    <w:rsid w:val="004A1EA7"/>
    <w:rsid w:val="004A22EE"/>
    <w:rsid w:val="004A2B7F"/>
    <w:rsid w:val="004A3435"/>
    <w:rsid w:val="004A3560"/>
    <w:rsid w:val="004A46BE"/>
    <w:rsid w:val="004A4949"/>
    <w:rsid w:val="004A5180"/>
    <w:rsid w:val="004A5285"/>
    <w:rsid w:val="004A6119"/>
    <w:rsid w:val="004A65D2"/>
    <w:rsid w:val="004A6611"/>
    <w:rsid w:val="004A6F3C"/>
    <w:rsid w:val="004A701F"/>
    <w:rsid w:val="004A7136"/>
    <w:rsid w:val="004A76D1"/>
    <w:rsid w:val="004A7A27"/>
    <w:rsid w:val="004A7B7F"/>
    <w:rsid w:val="004A7E1B"/>
    <w:rsid w:val="004A7E95"/>
    <w:rsid w:val="004B06D9"/>
    <w:rsid w:val="004B194F"/>
    <w:rsid w:val="004B1BE7"/>
    <w:rsid w:val="004B2882"/>
    <w:rsid w:val="004B493F"/>
    <w:rsid w:val="004B4B09"/>
    <w:rsid w:val="004B4C79"/>
    <w:rsid w:val="004B4D61"/>
    <w:rsid w:val="004B525D"/>
    <w:rsid w:val="004B57F9"/>
    <w:rsid w:val="004B59D4"/>
    <w:rsid w:val="004B5ABA"/>
    <w:rsid w:val="004B643E"/>
    <w:rsid w:val="004B6E41"/>
    <w:rsid w:val="004B73F5"/>
    <w:rsid w:val="004B7C7D"/>
    <w:rsid w:val="004C0819"/>
    <w:rsid w:val="004C09B7"/>
    <w:rsid w:val="004C1619"/>
    <w:rsid w:val="004C2312"/>
    <w:rsid w:val="004C3D24"/>
    <w:rsid w:val="004C43A9"/>
    <w:rsid w:val="004C4675"/>
    <w:rsid w:val="004C484D"/>
    <w:rsid w:val="004C4C2F"/>
    <w:rsid w:val="004C4D67"/>
    <w:rsid w:val="004C4EE3"/>
    <w:rsid w:val="004C5B03"/>
    <w:rsid w:val="004C5EC6"/>
    <w:rsid w:val="004C5F92"/>
    <w:rsid w:val="004C6478"/>
    <w:rsid w:val="004C67DD"/>
    <w:rsid w:val="004C6E6B"/>
    <w:rsid w:val="004C707E"/>
    <w:rsid w:val="004C751D"/>
    <w:rsid w:val="004C7B40"/>
    <w:rsid w:val="004D0817"/>
    <w:rsid w:val="004D1758"/>
    <w:rsid w:val="004D18A7"/>
    <w:rsid w:val="004D1940"/>
    <w:rsid w:val="004D1D14"/>
    <w:rsid w:val="004D1F39"/>
    <w:rsid w:val="004D257D"/>
    <w:rsid w:val="004D2607"/>
    <w:rsid w:val="004D26E7"/>
    <w:rsid w:val="004D2E4E"/>
    <w:rsid w:val="004D36AD"/>
    <w:rsid w:val="004D40C1"/>
    <w:rsid w:val="004D70BD"/>
    <w:rsid w:val="004D710D"/>
    <w:rsid w:val="004D7829"/>
    <w:rsid w:val="004E0869"/>
    <w:rsid w:val="004E09A8"/>
    <w:rsid w:val="004E16D6"/>
    <w:rsid w:val="004E1C75"/>
    <w:rsid w:val="004E25E2"/>
    <w:rsid w:val="004E3622"/>
    <w:rsid w:val="004E41DE"/>
    <w:rsid w:val="004E475F"/>
    <w:rsid w:val="004E4F49"/>
    <w:rsid w:val="004E50EF"/>
    <w:rsid w:val="004E581D"/>
    <w:rsid w:val="004E5C7D"/>
    <w:rsid w:val="004E6088"/>
    <w:rsid w:val="004E67DB"/>
    <w:rsid w:val="004E7986"/>
    <w:rsid w:val="004E7DE2"/>
    <w:rsid w:val="004F0026"/>
    <w:rsid w:val="004F02D7"/>
    <w:rsid w:val="004F0DB3"/>
    <w:rsid w:val="004F12D6"/>
    <w:rsid w:val="004F15F9"/>
    <w:rsid w:val="004F18B9"/>
    <w:rsid w:val="004F18F1"/>
    <w:rsid w:val="004F32AC"/>
    <w:rsid w:val="004F33D4"/>
    <w:rsid w:val="004F398D"/>
    <w:rsid w:val="004F41CA"/>
    <w:rsid w:val="004F43D6"/>
    <w:rsid w:val="004F4EC4"/>
    <w:rsid w:val="004F5207"/>
    <w:rsid w:val="004F52FE"/>
    <w:rsid w:val="004F5318"/>
    <w:rsid w:val="004F57C0"/>
    <w:rsid w:val="004F588C"/>
    <w:rsid w:val="004F59B4"/>
    <w:rsid w:val="004F6815"/>
    <w:rsid w:val="004F6D0C"/>
    <w:rsid w:val="004F78F1"/>
    <w:rsid w:val="004F7CE7"/>
    <w:rsid w:val="004F7CF9"/>
    <w:rsid w:val="00500F82"/>
    <w:rsid w:val="0050103D"/>
    <w:rsid w:val="0050158C"/>
    <w:rsid w:val="005015BA"/>
    <w:rsid w:val="00501681"/>
    <w:rsid w:val="00501C76"/>
    <w:rsid w:val="00502D9B"/>
    <w:rsid w:val="005036E5"/>
    <w:rsid w:val="00503AB6"/>
    <w:rsid w:val="00503E15"/>
    <w:rsid w:val="005044E0"/>
    <w:rsid w:val="00504A62"/>
    <w:rsid w:val="00504E92"/>
    <w:rsid w:val="00505518"/>
    <w:rsid w:val="00505762"/>
    <w:rsid w:val="00505AE0"/>
    <w:rsid w:val="00506018"/>
    <w:rsid w:val="00510218"/>
    <w:rsid w:val="00510334"/>
    <w:rsid w:val="005103C1"/>
    <w:rsid w:val="005105AF"/>
    <w:rsid w:val="00511FCA"/>
    <w:rsid w:val="00512DD1"/>
    <w:rsid w:val="00513A1D"/>
    <w:rsid w:val="00513AFB"/>
    <w:rsid w:val="00513C46"/>
    <w:rsid w:val="00513D4C"/>
    <w:rsid w:val="00513D5A"/>
    <w:rsid w:val="00514231"/>
    <w:rsid w:val="00514292"/>
    <w:rsid w:val="0051442E"/>
    <w:rsid w:val="005146C1"/>
    <w:rsid w:val="00514E3E"/>
    <w:rsid w:val="005153A1"/>
    <w:rsid w:val="00515A96"/>
    <w:rsid w:val="00516195"/>
    <w:rsid w:val="0051647D"/>
    <w:rsid w:val="0051664C"/>
    <w:rsid w:val="00517B22"/>
    <w:rsid w:val="00517E31"/>
    <w:rsid w:val="0052095A"/>
    <w:rsid w:val="00520E26"/>
    <w:rsid w:val="00520FBE"/>
    <w:rsid w:val="0052117E"/>
    <w:rsid w:val="00521A33"/>
    <w:rsid w:val="00521A35"/>
    <w:rsid w:val="00521FFF"/>
    <w:rsid w:val="0052246D"/>
    <w:rsid w:val="00522F62"/>
    <w:rsid w:val="0052341D"/>
    <w:rsid w:val="0052378D"/>
    <w:rsid w:val="00523820"/>
    <w:rsid w:val="00523E3C"/>
    <w:rsid w:val="00525136"/>
    <w:rsid w:val="0052534B"/>
    <w:rsid w:val="00525909"/>
    <w:rsid w:val="00526136"/>
    <w:rsid w:val="0052671D"/>
    <w:rsid w:val="00527043"/>
    <w:rsid w:val="00527338"/>
    <w:rsid w:val="00527585"/>
    <w:rsid w:val="00530646"/>
    <w:rsid w:val="00530EE7"/>
    <w:rsid w:val="005313A8"/>
    <w:rsid w:val="00531950"/>
    <w:rsid w:val="005319FA"/>
    <w:rsid w:val="00531CF2"/>
    <w:rsid w:val="005324E1"/>
    <w:rsid w:val="00532AD4"/>
    <w:rsid w:val="00532E0F"/>
    <w:rsid w:val="005339C5"/>
    <w:rsid w:val="00533BC1"/>
    <w:rsid w:val="005346C8"/>
    <w:rsid w:val="00534B53"/>
    <w:rsid w:val="00534F05"/>
    <w:rsid w:val="00535188"/>
    <w:rsid w:val="00535CE1"/>
    <w:rsid w:val="00536343"/>
    <w:rsid w:val="00536A3D"/>
    <w:rsid w:val="00536DC1"/>
    <w:rsid w:val="005379E3"/>
    <w:rsid w:val="00537E75"/>
    <w:rsid w:val="00540127"/>
    <w:rsid w:val="00540511"/>
    <w:rsid w:val="005405FC"/>
    <w:rsid w:val="00540A4E"/>
    <w:rsid w:val="00540AFB"/>
    <w:rsid w:val="00540CCC"/>
    <w:rsid w:val="005412A9"/>
    <w:rsid w:val="00541377"/>
    <w:rsid w:val="005416C5"/>
    <w:rsid w:val="00541CCE"/>
    <w:rsid w:val="00541F4F"/>
    <w:rsid w:val="00541F50"/>
    <w:rsid w:val="00542F22"/>
    <w:rsid w:val="00543E69"/>
    <w:rsid w:val="005456E8"/>
    <w:rsid w:val="005464B0"/>
    <w:rsid w:val="00547AE2"/>
    <w:rsid w:val="00547D36"/>
    <w:rsid w:val="005506D0"/>
    <w:rsid w:val="005506FA"/>
    <w:rsid w:val="00551278"/>
    <w:rsid w:val="00551D36"/>
    <w:rsid w:val="00552691"/>
    <w:rsid w:val="00552B53"/>
    <w:rsid w:val="0055356C"/>
    <w:rsid w:val="00553620"/>
    <w:rsid w:val="005536E6"/>
    <w:rsid w:val="00553B14"/>
    <w:rsid w:val="00553B42"/>
    <w:rsid w:val="00553E9B"/>
    <w:rsid w:val="00554340"/>
    <w:rsid w:val="005553CC"/>
    <w:rsid w:val="00555433"/>
    <w:rsid w:val="00556004"/>
    <w:rsid w:val="005561BA"/>
    <w:rsid w:val="005572CB"/>
    <w:rsid w:val="005579A8"/>
    <w:rsid w:val="00560001"/>
    <w:rsid w:val="005601C9"/>
    <w:rsid w:val="00561063"/>
    <w:rsid w:val="005612A8"/>
    <w:rsid w:val="00561626"/>
    <w:rsid w:val="005616B5"/>
    <w:rsid w:val="005617B4"/>
    <w:rsid w:val="00562020"/>
    <w:rsid w:val="005624BE"/>
    <w:rsid w:val="00563162"/>
    <w:rsid w:val="0056347E"/>
    <w:rsid w:val="00564EAB"/>
    <w:rsid w:val="00566607"/>
    <w:rsid w:val="0056689E"/>
    <w:rsid w:val="0056695B"/>
    <w:rsid w:val="00566DB0"/>
    <w:rsid w:val="0056711E"/>
    <w:rsid w:val="0056727A"/>
    <w:rsid w:val="00567A5B"/>
    <w:rsid w:val="00567FB0"/>
    <w:rsid w:val="0057045E"/>
    <w:rsid w:val="00571006"/>
    <w:rsid w:val="005711BD"/>
    <w:rsid w:val="00571317"/>
    <w:rsid w:val="005729B2"/>
    <w:rsid w:val="00572D63"/>
    <w:rsid w:val="005730BA"/>
    <w:rsid w:val="00574F50"/>
    <w:rsid w:val="005754D4"/>
    <w:rsid w:val="00576090"/>
    <w:rsid w:val="00577068"/>
    <w:rsid w:val="00577626"/>
    <w:rsid w:val="00577F66"/>
    <w:rsid w:val="005800C9"/>
    <w:rsid w:val="00580911"/>
    <w:rsid w:val="00581709"/>
    <w:rsid w:val="00581E25"/>
    <w:rsid w:val="0058252A"/>
    <w:rsid w:val="0058294F"/>
    <w:rsid w:val="00582A47"/>
    <w:rsid w:val="00582D2C"/>
    <w:rsid w:val="005831DD"/>
    <w:rsid w:val="00583E38"/>
    <w:rsid w:val="00584675"/>
    <w:rsid w:val="00584A17"/>
    <w:rsid w:val="00585951"/>
    <w:rsid w:val="00585F22"/>
    <w:rsid w:val="0058693B"/>
    <w:rsid w:val="00586B96"/>
    <w:rsid w:val="00587976"/>
    <w:rsid w:val="00590EB3"/>
    <w:rsid w:val="00592332"/>
    <w:rsid w:val="0059243A"/>
    <w:rsid w:val="0059462A"/>
    <w:rsid w:val="00594EDD"/>
    <w:rsid w:val="00594F3F"/>
    <w:rsid w:val="005951DA"/>
    <w:rsid w:val="005969E9"/>
    <w:rsid w:val="00596D4B"/>
    <w:rsid w:val="00596FDA"/>
    <w:rsid w:val="00597058"/>
    <w:rsid w:val="0059757E"/>
    <w:rsid w:val="00597740"/>
    <w:rsid w:val="00597D6E"/>
    <w:rsid w:val="005A01C2"/>
    <w:rsid w:val="005A0C1F"/>
    <w:rsid w:val="005A10CD"/>
    <w:rsid w:val="005A3A20"/>
    <w:rsid w:val="005A3ABD"/>
    <w:rsid w:val="005A47F4"/>
    <w:rsid w:val="005A4953"/>
    <w:rsid w:val="005A51DA"/>
    <w:rsid w:val="005A544E"/>
    <w:rsid w:val="005A5A17"/>
    <w:rsid w:val="005A63F3"/>
    <w:rsid w:val="005A6634"/>
    <w:rsid w:val="005A71D5"/>
    <w:rsid w:val="005B0D31"/>
    <w:rsid w:val="005B18C2"/>
    <w:rsid w:val="005B1C9E"/>
    <w:rsid w:val="005B33C3"/>
    <w:rsid w:val="005B3979"/>
    <w:rsid w:val="005B3E28"/>
    <w:rsid w:val="005B4132"/>
    <w:rsid w:val="005B42B6"/>
    <w:rsid w:val="005B4BCE"/>
    <w:rsid w:val="005B5DDB"/>
    <w:rsid w:val="005B5ECC"/>
    <w:rsid w:val="005B6383"/>
    <w:rsid w:val="005B655F"/>
    <w:rsid w:val="005B68B4"/>
    <w:rsid w:val="005B6CE0"/>
    <w:rsid w:val="005B6EB0"/>
    <w:rsid w:val="005B74FB"/>
    <w:rsid w:val="005B788A"/>
    <w:rsid w:val="005B7A4C"/>
    <w:rsid w:val="005B7BB3"/>
    <w:rsid w:val="005B7C0D"/>
    <w:rsid w:val="005B7C5B"/>
    <w:rsid w:val="005C000D"/>
    <w:rsid w:val="005C0024"/>
    <w:rsid w:val="005C03B9"/>
    <w:rsid w:val="005C11A8"/>
    <w:rsid w:val="005C1704"/>
    <w:rsid w:val="005C1C67"/>
    <w:rsid w:val="005C1C91"/>
    <w:rsid w:val="005C1CEE"/>
    <w:rsid w:val="005C20E2"/>
    <w:rsid w:val="005C21FA"/>
    <w:rsid w:val="005C2C82"/>
    <w:rsid w:val="005C2E94"/>
    <w:rsid w:val="005C2FD5"/>
    <w:rsid w:val="005C31E1"/>
    <w:rsid w:val="005C45AA"/>
    <w:rsid w:val="005C536E"/>
    <w:rsid w:val="005C5AE4"/>
    <w:rsid w:val="005C60D4"/>
    <w:rsid w:val="005C626A"/>
    <w:rsid w:val="005C67AE"/>
    <w:rsid w:val="005C70A0"/>
    <w:rsid w:val="005C759C"/>
    <w:rsid w:val="005C7947"/>
    <w:rsid w:val="005C7A6B"/>
    <w:rsid w:val="005C7BAD"/>
    <w:rsid w:val="005C7D00"/>
    <w:rsid w:val="005D04D7"/>
    <w:rsid w:val="005D0A7B"/>
    <w:rsid w:val="005D0BB3"/>
    <w:rsid w:val="005D17AC"/>
    <w:rsid w:val="005D1ACB"/>
    <w:rsid w:val="005D274E"/>
    <w:rsid w:val="005D279F"/>
    <w:rsid w:val="005D2C15"/>
    <w:rsid w:val="005D2D87"/>
    <w:rsid w:val="005D4295"/>
    <w:rsid w:val="005D591F"/>
    <w:rsid w:val="005D5C5C"/>
    <w:rsid w:val="005D608E"/>
    <w:rsid w:val="005D61F2"/>
    <w:rsid w:val="005D6D80"/>
    <w:rsid w:val="005D6DCE"/>
    <w:rsid w:val="005D708F"/>
    <w:rsid w:val="005D7136"/>
    <w:rsid w:val="005D723D"/>
    <w:rsid w:val="005D7431"/>
    <w:rsid w:val="005D74A7"/>
    <w:rsid w:val="005E14EF"/>
    <w:rsid w:val="005E2021"/>
    <w:rsid w:val="005E2229"/>
    <w:rsid w:val="005E2C4E"/>
    <w:rsid w:val="005E2E57"/>
    <w:rsid w:val="005E33FC"/>
    <w:rsid w:val="005E3981"/>
    <w:rsid w:val="005E3ACA"/>
    <w:rsid w:val="005E4B85"/>
    <w:rsid w:val="005E4D95"/>
    <w:rsid w:val="005E4DD6"/>
    <w:rsid w:val="005E4DF3"/>
    <w:rsid w:val="005E52E9"/>
    <w:rsid w:val="005E5568"/>
    <w:rsid w:val="005E585F"/>
    <w:rsid w:val="005E6DCD"/>
    <w:rsid w:val="005E70B4"/>
    <w:rsid w:val="005E7213"/>
    <w:rsid w:val="005E7C77"/>
    <w:rsid w:val="005F00DB"/>
    <w:rsid w:val="005F0160"/>
    <w:rsid w:val="005F046C"/>
    <w:rsid w:val="005F0722"/>
    <w:rsid w:val="005F269B"/>
    <w:rsid w:val="005F2988"/>
    <w:rsid w:val="005F2D45"/>
    <w:rsid w:val="005F38AF"/>
    <w:rsid w:val="005F3B91"/>
    <w:rsid w:val="005F3CFA"/>
    <w:rsid w:val="005F4148"/>
    <w:rsid w:val="005F4A53"/>
    <w:rsid w:val="005F4E10"/>
    <w:rsid w:val="005F599A"/>
    <w:rsid w:val="005F5DD1"/>
    <w:rsid w:val="005F5E7C"/>
    <w:rsid w:val="005F5F19"/>
    <w:rsid w:val="005F61E9"/>
    <w:rsid w:val="005F6297"/>
    <w:rsid w:val="005F6506"/>
    <w:rsid w:val="005F675A"/>
    <w:rsid w:val="005F6C29"/>
    <w:rsid w:val="005F7706"/>
    <w:rsid w:val="005F785B"/>
    <w:rsid w:val="005F79CE"/>
    <w:rsid w:val="005F7E1C"/>
    <w:rsid w:val="0060021F"/>
    <w:rsid w:val="00600631"/>
    <w:rsid w:val="00600D66"/>
    <w:rsid w:val="00600F8B"/>
    <w:rsid w:val="00601132"/>
    <w:rsid w:val="006017B6"/>
    <w:rsid w:val="006017E3"/>
    <w:rsid w:val="00601A27"/>
    <w:rsid w:val="0060266F"/>
    <w:rsid w:val="00602EFC"/>
    <w:rsid w:val="006033A4"/>
    <w:rsid w:val="006037FB"/>
    <w:rsid w:val="00603CD9"/>
    <w:rsid w:val="00603D3B"/>
    <w:rsid w:val="00604382"/>
    <w:rsid w:val="00605069"/>
    <w:rsid w:val="006061E7"/>
    <w:rsid w:val="0060674C"/>
    <w:rsid w:val="006071B4"/>
    <w:rsid w:val="0060797E"/>
    <w:rsid w:val="00607D23"/>
    <w:rsid w:val="00610096"/>
    <w:rsid w:val="0061024E"/>
    <w:rsid w:val="00610260"/>
    <w:rsid w:val="00610BA0"/>
    <w:rsid w:val="006117FB"/>
    <w:rsid w:val="00612FEF"/>
    <w:rsid w:val="00614215"/>
    <w:rsid w:val="00614245"/>
    <w:rsid w:val="00614C9A"/>
    <w:rsid w:val="00615639"/>
    <w:rsid w:val="00616668"/>
    <w:rsid w:val="00616772"/>
    <w:rsid w:val="00616EDC"/>
    <w:rsid w:val="006172C8"/>
    <w:rsid w:val="00617340"/>
    <w:rsid w:val="0062033E"/>
    <w:rsid w:val="00620BAC"/>
    <w:rsid w:val="006211E6"/>
    <w:rsid w:val="00621F7E"/>
    <w:rsid w:val="00622E5F"/>
    <w:rsid w:val="0062334B"/>
    <w:rsid w:val="00624550"/>
    <w:rsid w:val="00624DBC"/>
    <w:rsid w:val="00624E65"/>
    <w:rsid w:val="00625EB2"/>
    <w:rsid w:val="00626278"/>
    <w:rsid w:val="006262D1"/>
    <w:rsid w:val="00626EA1"/>
    <w:rsid w:val="006270DB"/>
    <w:rsid w:val="0062716A"/>
    <w:rsid w:val="00627231"/>
    <w:rsid w:val="00627B76"/>
    <w:rsid w:val="00630289"/>
    <w:rsid w:val="00630B0B"/>
    <w:rsid w:val="00630DA9"/>
    <w:rsid w:val="0063149D"/>
    <w:rsid w:val="006315A6"/>
    <w:rsid w:val="00631601"/>
    <w:rsid w:val="00631C0A"/>
    <w:rsid w:val="0063366F"/>
    <w:rsid w:val="00633948"/>
    <w:rsid w:val="00633A77"/>
    <w:rsid w:val="00633E08"/>
    <w:rsid w:val="00634760"/>
    <w:rsid w:val="00634A08"/>
    <w:rsid w:val="00634EAC"/>
    <w:rsid w:val="00634FDB"/>
    <w:rsid w:val="0063502F"/>
    <w:rsid w:val="00635670"/>
    <w:rsid w:val="00636087"/>
    <w:rsid w:val="006361D6"/>
    <w:rsid w:val="006366AF"/>
    <w:rsid w:val="00636727"/>
    <w:rsid w:val="00637B2C"/>
    <w:rsid w:val="00640CFB"/>
    <w:rsid w:val="00640F38"/>
    <w:rsid w:val="00641169"/>
    <w:rsid w:val="006422F1"/>
    <w:rsid w:val="00642A7E"/>
    <w:rsid w:val="00643E27"/>
    <w:rsid w:val="006447B6"/>
    <w:rsid w:val="0064512F"/>
    <w:rsid w:val="00645E81"/>
    <w:rsid w:val="006464FD"/>
    <w:rsid w:val="006466D8"/>
    <w:rsid w:val="00646B7E"/>
    <w:rsid w:val="0064798C"/>
    <w:rsid w:val="0065034A"/>
    <w:rsid w:val="00650FC4"/>
    <w:rsid w:val="006518D1"/>
    <w:rsid w:val="006524E8"/>
    <w:rsid w:val="00652598"/>
    <w:rsid w:val="00652D78"/>
    <w:rsid w:val="006536D0"/>
    <w:rsid w:val="00653923"/>
    <w:rsid w:val="006546CA"/>
    <w:rsid w:val="0065470B"/>
    <w:rsid w:val="00654727"/>
    <w:rsid w:val="00654BD4"/>
    <w:rsid w:val="0065518D"/>
    <w:rsid w:val="00655343"/>
    <w:rsid w:val="00655F19"/>
    <w:rsid w:val="00656D71"/>
    <w:rsid w:val="00657117"/>
    <w:rsid w:val="0065738D"/>
    <w:rsid w:val="0065768A"/>
    <w:rsid w:val="00657B4D"/>
    <w:rsid w:val="00660278"/>
    <w:rsid w:val="00660A15"/>
    <w:rsid w:val="006612DE"/>
    <w:rsid w:val="006613FE"/>
    <w:rsid w:val="00661AB4"/>
    <w:rsid w:val="00662848"/>
    <w:rsid w:val="0066320C"/>
    <w:rsid w:val="0066339C"/>
    <w:rsid w:val="00663CC9"/>
    <w:rsid w:val="00663DCD"/>
    <w:rsid w:val="00664A54"/>
    <w:rsid w:val="00664B57"/>
    <w:rsid w:val="00664EDF"/>
    <w:rsid w:val="0066516A"/>
    <w:rsid w:val="0066574D"/>
    <w:rsid w:val="00665E4A"/>
    <w:rsid w:val="006667AB"/>
    <w:rsid w:val="00666835"/>
    <w:rsid w:val="00666E4D"/>
    <w:rsid w:val="00670510"/>
    <w:rsid w:val="00670F5E"/>
    <w:rsid w:val="006711E0"/>
    <w:rsid w:val="0067161E"/>
    <w:rsid w:val="00671B32"/>
    <w:rsid w:val="00671C01"/>
    <w:rsid w:val="00672CE0"/>
    <w:rsid w:val="00673658"/>
    <w:rsid w:val="0067407D"/>
    <w:rsid w:val="00675C29"/>
    <w:rsid w:val="0067628E"/>
    <w:rsid w:val="00676534"/>
    <w:rsid w:val="0067665B"/>
    <w:rsid w:val="00676A6A"/>
    <w:rsid w:val="006770F9"/>
    <w:rsid w:val="00680A21"/>
    <w:rsid w:val="00680E95"/>
    <w:rsid w:val="00681299"/>
    <w:rsid w:val="006817A4"/>
    <w:rsid w:val="00681C60"/>
    <w:rsid w:val="00681E05"/>
    <w:rsid w:val="00682272"/>
    <w:rsid w:val="00682BB5"/>
    <w:rsid w:val="00682FC7"/>
    <w:rsid w:val="00683880"/>
    <w:rsid w:val="00684461"/>
    <w:rsid w:val="006846B7"/>
    <w:rsid w:val="0068472B"/>
    <w:rsid w:val="00685AD9"/>
    <w:rsid w:val="00685D52"/>
    <w:rsid w:val="00686221"/>
    <w:rsid w:val="006862C7"/>
    <w:rsid w:val="00686B0A"/>
    <w:rsid w:val="00686BDB"/>
    <w:rsid w:val="00686FE3"/>
    <w:rsid w:val="0069020E"/>
    <w:rsid w:val="006906E7"/>
    <w:rsid w:val="00690954"/>
    <w:rsid w:val="00690E55"/>
    <w:rsid w:val="006918BD"/>
    <w:rsid w:val="00691E33"/>
    <w:rsid w:val="006929F4"/>
    <w:rsid w:val="0069357C"/>
    <w:rsid w:val="00693CEA"/>
    <w:rsid w:val="00694135"/>
    <w:rsid w:val="00694466"/>
    <w:rsid w:val="00694995"/>
    <w:rsid w:val="00696019"/>
    <w:rsid w:val="00696E44"/>
    <w:rsid w:val="00697225"/>
    <w:rsid w:val="0069744B"/>
    <w:rsid w:val="006975D7"/>
    <w:rsid w:val="00697611"/>
    <w:rsid w:val="006A0141"/>
    <w:rsid w:val="006A0C3C"/>
    <w:rsid w:val="006A0E74"/>
    <w:rsid w:val="006A0EAF"/>
    <w:rsid w:val="006A11B1"/>
    <w:rsid w:val="006A1DC3"/>
    <w:rsid w:val="006A1E4A"/>
    <w:rsid w:val="006A2019"/>
    <w:rsid w:val="006A23BB"/>
    <w:rsid w:val="006A3C25"/>
    <w:rsid w:val="006A3E94"/>
    <w:rsid w:val="006A4259"/>
    <w:rsid w:val="006A4703"/>
    <w:rsid w:val="006A4DEC"/>
    <w:rsid w:val="006A4E4D"/>
    <w:rsid w:val="006A4F59"/>
    <w:rsid w:val="006A5274"/>
    <w:rsid w:val="006A5A7D"/>
    <w:rsid w:val="006A5E18"/>
    <w:rsid w:val="006A5F55"/>
    <w:rsid w:val="006A5FAA"/>
    <w:rsid w:val="006A6513"/>
    <w:rsid w:val="006A73B1"/>
    <w:rsid w:val="006A77E8"/>
    <w:rsid w:val="006A7D07"/>
    <w:rsid w:val="006B0AB7"/>
    <w:rsid w:val="006B1DEA"/>
    <w:rsid w:val="006B3D18"/>
    <w:rsid w:val="006B3E1E"/>
    <w:rsid w:val="006B4B5D"/>
    <w:rsid w:val="006B5873"/>
    <w:rsid w:val="006B6A21"/>
    <w:rsid w:val="006B6EC1"/>
    <w:rsid w:val="006B6FA5"/>
    <w:rsid w:val="006B7691"/>
    <w:rsid w:val="006B795E"/>
    <w:rsid w:val="006B7E3E"/>
    <w:rsid w:val="006B7E5D"/>
    <w:rsid w:val="006C0D85"/>
    <w:rsid w:val="006C0DA5"/>
    <w:rsid w:val="006C0E47"/>
    <w:rsid w:val="006C1164"/>
    <w:rsid w:val="006C17CE"/>
    <w:rsid w:val="006C1947"/>
    <w:rsid w:val="006C1B59"/>
    <w:rsid w:val="006C1C83"/>
    <w:rsid w:val="006C1C94"/>
    <w:rsid w:val="006C2041"/>
    <w:rsid w:val="006C215C"/>
    <w:rsid w:val="006C247F"/>
    <w:rsid w:val="006C25F9"/>
    <w:rsid w:val="006C27AF"/>
    <w:rsid w:val="006C2944"/>
    <w:rsid w:val="006C3A06"/>
    <w:rsid w:val="006C3E02"/>
    <w:rsid w:val="006C4532"/>
    <w:rsid w:val="006C5647"/>
    <w:rsid w:val="006C59D1"/>
    <w:rsid w:val="006C6123"/>
    <w:rsid w:val="006C6418"/>
    <w:rsid w:val="006C6668"/>
    <w:rsid w:val="006C68B0"/>
    <w:rsid w:val="006C779C"/>
    <w:rsid w:val="006D00A9"/>
    <w:rsid w:val="006D039C"/>
    <w:rsid w:val="006D0799"/>
    <w:rsid w:val="006D124E"/>
    <w:rsid w:val="006D1577"/>
    <w:rsid w:val="006D1B3D"/>
    <w:rsid w:val="006D1E5D"/>
    <w:rsid w:val="006D1FCB"/>
    <w:rsid w:val="006D2131"/>
    <w:rsid w:val="006D2507"/>
    <w:rsid w:val="006D2B38"/>
    <w:rsid w:val="006D2E40"/>
    <w:rsid w:val="006D3C38"/>
    <w:rsid w:val="006D4060"/>
    <w:rsid w:val="006D4192"/>
    <w:rsid w:val="006D4C05"/>
    <w:rsid w:val="006D4E73"/>
    <w:rsid w:val="006D58D7"/>
    <w:rsid w:val="006D632A"/>
    <w:rsid w:val="006D6B9F"/>
    <w:rsid w:val="006D6E65"/>
    <w:rsid w:val="006D72F4"/>
    <w:rsid w:val="006D7BC7"/>
    <w:rsid w:val="006D7D03"/>
    <w:rsid w:val="006D7D2A"/>
    <w:rsid w:val="006E06DA"/>
    <w:rsid w:val="006E07AC"/>
    <w:rsid w:val="006E07C0"/>
    <w:rsid w:val="006E151A"/>
    <w:rsid w:val="006E2F24"/>
    <w:rsid w:val="006E322C"/>
    <w:rsid w:val="006E3319"/>
    <w:rsid w:val="006E3D30"/>
    <w:rsid w:val="006E4063"/>
    <w:rsid w:val="006E4701"/>
    <w:rsid w:val="006E4F3C"/>
    <w:rsid w:val="006E51D2"/>
    <w:rsid w:val="006E54F7"/>
    <w:rsid w:val="006E55A4"/>
    <w:rsid w:val="006E5642"/>
    <w:rsid w:val="006E5AF0"/>
    <w:rsid w:val="006E5B13"/>
    <w:rsid w:val="006E5DF9"/>
    <w:rsid w:val="006E66B6"/>
    <w:rsid w:val="006E6B13"/>
    <w:rsid w:val="006E6B22"/>
    <w:rsid w:val="006E7422"/>
    <w:rsid w:val="006E74FD"/>
    <w:rsid w:val="006E7C9D"/>
    <w:rsid w:val="006F0560"/>
    <w:rsid w:val="006F0C54"/>
    <w:rsid w:val="006F2D27"/>
    <w:rsid w:val="006F2E3D"/>
    <w:rsid w:val="006F3D74"/>
    <w:rsid w:val="006F45B5"/>
    <w:rsid w:val="006F4643"/>
    <w:rsid w:val="006F48B4"/>
    <w:rsid w:val="006F56C7"/>
    <w:rsid w:val="006F5A82"/>
    <w:rsid w:val="006F6028"/>
    <w:rsid w:val="006F7B4C"/>
    <w:rsid w:val="006F7F0D"/>
    <w:rsid w:val="007006A5"/>
    <w:rsid w:val="0070086E"/>
    <w:rsid w:val="007018E0"/>
    <w:rsid w:val="007026FE"/>
    <w:rsid w:val="00702C9B"/>
    <w:rsid w:val="00702D72"/>
    <w:rsid w:val="00703007"/>
    <w:rsid w:val="00703C36"/>
    <w:rsid w:val="00703F3F"/>
    <w:rsid w:val="00703FCF"/>
    <w:rsid w:val="0070492E"/>
    <w:rsid w:val="00704E67"/>
    <w:rsid w:val="007058D1"/>
    <w:rsid w:val="007058EA"/>
    <w:rsid w:val="007059D3"/>
    <w:rsid w:val="00706027"/>
    <w:rsid w:val="0070664F"/>
    <w:rsid w:val="007067A9"/>
    <w:rsid w:val="00707889"/>
    <w:rsid w:val="00707EFA"/>
    <w:rsid w:val="00710CF7"/>
    <w:rsid w:val="00711945"/>
    <w:rsid w:val="00711E8B"/>
    <w:rsid w:val="00712BFE"/>
    <w:rsid w:val="00712EC5"/>
    <w:rsid w:val="00713522"/>
    <w:rsid w:val="00713527"/>
    <w:rsid w:val="00714681"/>
    <w:rsid w:val="00714EAA"/>
    <w:rsid w:val="00715151"/>
    <w:rsid w:val="00715276"/>
    <w:rsid w:val="00717D8E"/>
    <w:rsid w:val="00720039"/>
    <w:rsid w:val="007201AB"/>
    <w:rsid w:val="007203E2"/>
    <w:rsid w:val="0072124E"/>
    <w:rsid w:val="0072141E"/>
    <w:rsid w:val="007218A3"/>
    <w:rsid w:val="007218AB"/>
    <w:rsid w:val="00721EB7"/>
    <w:rsid w:val="00722087"/>
    <w:rsid w:val="0072262D"/>
    <w:rsid w:val="00722BAB"/>
    <w:rsid w:val="00722BDE"/>
    <w:rsid w:val="00722F6D"/>
    <w:rsid w:val="00723E61"/>
    <w:rsid w:val="0072403F"/>
    <w:rsid w:val="007249CB"/>
    <w:rsid w:val="00725F9E"/>
    <w:rsid w:val="00726694"/>
    <w:rsid w:val="007273E4"/>
    <w:rsid w:val="0072778A"/>
    <w:rsid w:val="007279BD"/>
    <w:rsid w:val="00727C57"/>
    <w:rsid w:val="00727F47"/>
    <w:rsid w:val="00730424"/>
    <w:rsid w:val="00730CA5"/>
    <w:rsid w:val="00731227"/>
    <w:rsid w:val="00731AE9"/>
    <w:rsid w:val="00731BAA"/>
    <w:rsid w:val="00731D67"/>
    <w:rsid w:val="00732459"/>
    <w:rsid w:val="00732731"/>
    <w:rsid w:val="0073275A"/>
    <w:rsid w:val="007331B0"/>
    <w:rsid w:val="007334B8"/>
    <w:rsid w:val="007338AA"/>
    <w:rsid w:val="00733B77"/>
    <w:rsid w:val="00734506"/>
    <w:rsid w:val="007349B9"/>
    <w:rsid w:val="00734FEC"/>
    <w:rsid w:val="00735022"/>
    <w:rsid w:val="00735897"/>
    <w:rsid w:val="00735BD3"/>
    <w:rsid w:val="00736130"/>
    <w:rsid w:val="00736494"/>
    <w:rsid w:val="007364DA"/>
    <w:rsid w:val="00736549"/>
    <w:rsid w:val="007366CF"/>
    <w:rsid w:val="00736BC1"/>
    <w:rsid w:val="00736C4B"/>
    <w:rsid w:val="00736D10"/>
    <w:rsid w:val="00736E56"/>
    <w:rsid w:val="00736FF5"/>
    <w:rsid w:val="0074107E"/>
    <w:rsid w:val="00741228"/>
    <w:rsid w:val="00741964"/>
    <w:rsid w:val="00742699"/>
    <w:rsid w:val="00742984"/>
    <w:rsid w:val="0074325B"/>
    <w:rsid w:val="0074331E"/>
    <w:rsid w:val="00743A71"/>
    <w:rsid w:val="0074406B"/>
    <w:rsid w:val="0074406F"/>
    <w:rsid w:val="00744133"/>
    <w:rsid w:val="00745238"/>
    <w:rsid w:val="00745D0E"/>
    <w:rsid w:val="00745DCA"/>
    <w:rsid w:val="00746A42"/>
    <w:rsid w:val="00746BCD"/>
    <w:rsid w:val="0075042E"/>
    <w:rsid w:val="007509E0"/>
    <w:rsid w:val="0075132C"/>
    <w:rsid w:val="00751381"/>
    <w:rsid w:val="0075154D"/>
    <w:rsid w:val="0075154F"/>
    <w:rsid w:val="007515F9"/>
    <w:rsid w:val="0075216F"/>
    <w:rsid w:val="00753968"/>
    <w:rsid w:val="007539CF"/>
    <w:rsid w:val="007553E3"/>
    <w:rsid w:val="00755887"/>
    <w:rsid w:val="00755CC2"/>
    <w:rsid w:val="00756327"/>
    <w:rsid w:val="007566AD"/>
    <w:rsid w:val="00756906"/>
    <w:rsid w:val="00756D35"/>
    <w:rsid w:val="0075733C"/>
    <w:rsid w:val="007573DE"/>
    <w:rsid w:val="007576DD"/>
    <w:rsid w:val="00757828"/>
    <w:rsid w:val="00757A7E"/>
    <w:rsid w:val="00760014"/>
    <w:rsid w:val="00760946"/>
    <w:rsid w:val="00761A07"/>
    <w:rsid w:val="00762226"/>
    <w:rsid w:val="007624D2"/>
    <w:rsid w:val="00762D89"/>
    <w:rsid w:val="00762FA6"/>
    <w:rsid w:val="00763210"/>
    <w:rsid w:val="0076324A"/>
    <w:rsid w:val="007636A4"/>
    <w:rsid w:val="00763DEB"/>
    <w:rsid w:val="00764869"/>
    <w:rsid w:val="00764A62"/>
    <w:rsid w:val="00764E09"/>
    <w:rsid w:val="007651DD"/>
    <w:rsid w:val="00766476"/>
    <w:rsid w:val="007668EB"/>
    <w:rsid w:val="007671CC"/>
    <w:rsid w:val="007700C2"/>
    <w:rsid w:val="0077069C"/>
    <w:rsid w:val="00770967"/>
    <w:rsid w:val="00771871"/>
    <w:rsid w:val="007727C6"/>
    <w:rsid w:val="00772867"/>
    <w:rsid w:val="00773130"/>
    <w:rsid w:val="0077337A"/>
    <w:rsid w:val="00773543"/>
    <w:rsid w:val="00773A65"/>
    <w:rsid w:val="00773D2A"/>
    <w:rsid w:val="00773F8A"/>
    <w:rsid w:val="0077547A"/>
    <w:rsid w:val="00775628"/>
    <w:rsid w:val="00775AC3"/>
    <w:rsid w:val="00776653"/>
    <w:rsid w:val="007766ED"/>
    <w:rsid w:val="007771CE"/>
    <w:rsid w:val="007778CB"/>
    <w:rsid w:val="00777E2D"/>
    <w:rsid w:val="00780D03"/>
    <w:rsid w:val="00780E17"/>
    <w:rsid w:val="007813AF"/>
    <w:rsid w:val="0078169E"/>
    <w:rsid w:val="007816B1"/>
    <w:rsid w:val="007819F5"/>
    <w:rsid w:val="00782A2A"/>
    <w:rsid w:val="00782A37"/>
    <w:rsid w:val="00782BEB"/>
    <w:rsid w:val="007845B8"/>
    <w:rsid w:val="00784680"/>
    <w:rsid w:val="007855FA"/>
    <w:rsid w:val="00785C44"/>
    <w:rsid w:val="00786995"/>
    <w:rsid w:val="00792E87"/>
    <w:rsid w:val="00793FD2"/>
    <w:rsid w:val="007948C9"/>
    <w:rsid w:val="007949F3"/>
    <w:rsid w:val="00794C34"/>
    <w:rsid w:val="007950F2"/>
    <w:rsid w:val="00795936"/>
    <w:rsid w:val="00795A44"/>
    <w:rsid w:val="00795CF9"/>
    <w:rsid w:val="00795EA5"/>
    <w:rsid w:val="0079652B"/>
    <w:rsid w:val="00796862"/>
    <w:rsid w:val="0079706A"/>
    <w:rsid w:val="0079751D"/>
    <w:rsid w:val="00797852"/>
    <w:rsid w:val="00797DA0"/>
    <w:rsid w:val="00797FFC"/>
    <w:rsid w:val="007A03E1"/>
    <w:rsid w:val="007A092A"/>
    <w:rsid w:val="007A0972"/>
    <w:rsid w:val="007A0FF7"/>
    <w:rsid w:val="007A16EB"/>
    <w:rsid w:val="007A1AC1"/>
    <w:rsid w:val="007A2338"/>
    <w:rsid w:val="007A2394"/>
    <w:rsid w:val="007A2516"/>
    <w:rsid w:val="007A2C9D"/>
    <w:rsid w:val="007A35E3"/>
    <w:rsid w:val="007A401A"/>
    <w:rsid w:val="007A410C"/>
    <w:rsid w:val="007A428D"/>
    <w:rsid w:val="007A4C4C"/>
    <w:rsid w:val="007A500A"/>
    <w:rsid w:val="007A64B2"/>
    <w:rsid w:val="007A6560"/>
    <w:rsid w:val="007A66CB"/>
    <w:rsid w:val="007A7086"/>
    <w:rsid w:val="007B0F11"/>
    <w:rsid w:val="007B143E"/>
    <w:rsid w:val="007B1882"/>
    <w:rsid w:val="007B1964"/>
    <w:rsid w:val="007B1EAA"/>
    <w:rsid w:val="007B23EC"/>
    <w:rsid w:val="007B306C"/>
    <w:rsid w:val="007B3BD6"/>
    <w:rsid w:val="007B44C6"/>
    <w:rsid w:val="007B4698"/>
    <w:rsid w:val="007B5110"/>
    <w:rsid w:val="007B51C4"/>
    <w:rsid w:val="007B5277"/>
    <w:rsid w:val="007B56A2"/>
    <w:rsid w:val="007B5FCC"/>
    <w:rsid w:val="007B6337"/>
    <w:rsid w:val="007B70C1"/>
    <w:rsid w:val="007C0776"/>
    <w:rsid w:val="007C07B9"/>
    <w:rsid w:val="007C0B73"/>
    <w:rsid w:val="007C0E2D"/>
    <w:rsid w:val="007C0F4E"/>
    <w:rsid w:val="007C2E5B"/>
    <w:rsid w:val="007C2F8D"/>
    <w:rsid w:val="007C39BA"/>
    <w:rsid w:val="007C3E38"/>
    <w:rsid w:val="007C4007"/>
    <w:rsid w:val="007C43BB"/>
    <w:rsid w:val="007C4793"/>
    <w:rsid w:val="007C4921"/>
    <w:rsid w:val="007C4A06"/>
    <w:rsid w:val="007C5999"/>
    <w:rsid w:val="007C5BDC"/>
    <w:rsid w:val="007C5C8D"/>
    <w:rsid w:val="007C5D5B"/>
    <w:rsid w:val="007C633A"/>
    <w:rsid w:val="007C6354"/>
    <w:rsid w:val="007C6F09"/>
    <w:rsid w:val="007C7257"/>
    <w:rsid w:val="007C7BAD"/>
    <w:rsid w:val="007C7F87"/>
    <w:rsid w:val="007D0D2C"/>
    <w:rsid w:val="007D173C"/>
    <w:rsid w:val="007D19A4"/>
    <w:rsid w:val="007D1D9B"/>
    <w:rsid w:val="007D208C"/>
    <w:rsid w:val="007D30C8"/>
    <w:rsid w:val="007D3215"/>
    <w:rsid w:val="007D3567"/>
    <w:rsid w:val="007D3AF9"/>
    <w:rsid w:val="007D3BF2"/>
    <w:rsid w:val="007D3CEB"/>
    <w:rsid w:val="007D3EFD"/>
    <w:rsid w:val="007D449D"/>
    <w:rsid w:val="007D4B56"/>
    <w:rsid w:val="007D4DD2"/>
    <w:rsid w:val="007D5695"/>
    <w:rsid w:val="007D633C"/>
    <w:rsid w:val="007D64E6"/>
    <w:rsid w:val="007D6951"/>
    <w:rsid w:val="007D695B"/>
    <w:rsid w:val="007D752F"/>
    <w:rsid w:val="007D7630"/>
    <w:rsid w:val="007D795D"/>
    <w:rsid w:val="007D7F3D"/>
    <w:rsid w:val="007E016F"/>
    <w:rsid w:val="007E02FB"/>
    <w:rsid w:val="007E06E5"/>
    <w:rsid w:val="007E0CF2"/>
    <w:rsid w:val="007E1866"/>
    <w:rsid w:val="007E1A51"/>
    <w:rsid w:val="007E2ADA"/>
    <w:rsid w:val="007E2C8E"/>
    <w:rsid w:val="007E2E1F"/>
    <w:rsid w:val="007E2E59"/>
    <w:rsid w:val="007E30E2"/>
    <w:rsid w:val="007E4099"/>
    <w:rsid w:val="007E5269"/>
    <w:rsid w:val="007E559C"/>
    <w:rsid w:val="007E576F"/>
    <w:rsid w:val="007E5D9D"/>
    <w:rsid w:val="007E6587"/>
    <w:rsid w:val="007E6C1C"/>
    <w:rsid w:val="007E701B"/>
    <w:rsid w:val="007E71A7"/>
    <w:rsid w:val="007E74F9"/>
    <w:rsid w:val="007E7711"/>
    <w:rsid w:val="007E7908"/>
    <w:rsid w:val="007E7A1E"/>
    <w:rsid w:val="007F08F4"/>
    <w:rsid w:val="007F0D02"/>
    <w:rsid w:val="007F188D"/>
    <w:rsid w:val="007F21DF"/>
    <w:rsid w:val="007F50DE"/>
    <w:rsid w:val="007F5203"/>
    <w:rsid w:val="007F54FD"/>
    <w:rsid w:val="007F614E"/>
    <w:rsid w:val="007F651C"/>
    <w:rsid w:val="007F6679"/>
    <w:rsid w:val="007F6CFE"/>
    <w:rsid w:val="007F6E14"/>
    <w:rsid w:val="007F73EC"/>
    <w:rsid w:val="00800693"/>
    <w:rsid w:val="00801272"/>
    <w:rsid w:val="008016F7"/>
    <w:rsid w:val="0080181E"/>
    <w:rsid w:val="008019B5"/>
    <w:rsid w:val="00801CD9"/>
    <w:rsid w:val="008022D0"/>
    <w:rsid w:val="00802C26"/>
    <w:rsid w:val="00803469"/>
    <w:rsid w:val="00803FD5"/>
    <w:rsid w:val="008041DE"/>
    <w:rsid w:val="008047A6"/>
    <w:rsid w:val="00804B90"/>
    <w:rsid w:val="00804EA5"/>
    <w:rsid w:val="0080512D"/>
    <w:rsid w:val="008058F9"/>
    <w:rsid w:val="00805E29"/>
    <w:rsid w:val="00806272"/>
    <w:rsid w:val="008064FB"/>
    <w:rsid w:val="00806A06"/>
    <w:rsid w:val="00806DB0"/>
    <w:rsid w:val="00806EF4"/>
    <w:rsid w:val="00807B1E"/>
    <w:rsid w:val="00810A8E"/>
    <w:rsid w:val="00810BD2"/>
    <w:rsid w:val="00811DA5"/>
    <w:rsid w:val="00812043"/>
    <w:rsid w:val="00812B9E"/>
    <w:rsid w:val="00813A4B"/>
    <w:rsid w:val="0081443C"/>
    <w:rsid w:val="008147F4"/>
    <w:rsid w:val="00814AD5"/>
    <w:rsid w:val="00814EA0"/>
    <w:rsid w:val="008157D4"/>
    <w:rsid w:val="00815C5D"/>
    <w:rsid w:val="00815DF3"/>
    <w:rsid w:val="0081625B"/>
    <w:rsid w:val="0081626F"/>
    <w:rsid w:val="008162A7"/>
    <w:rsid w:val="008163DB"/>
    <w:rsid w:val="00816BF8"/>
    <w:rsid w:val="00817659"/>
    <w:rsid w:val="00817B97"/>
    <w:rsid w:val="0082009F"/>
    <w:rsid w:val="0082054E"/>
    <w:rsid w:val="00820E6E"/>
    <w:rsid w:val="0082126D"/>
    <w:rsid w:val="00821909"/>
    <w:rsid w:val="00821D50"/>
    <w:rsid w:val="00822886"/>
    <w:rsid w:val="00822BD1"/>
    <w:rsid w:val="00822D3D"/>
    <w:rsid w:val="008232CA"/>
    <w:rsid w:val="0082434B"/>
    <w:rsid w:val="0082512D"/>
    <w:rsid w:val="00825718"/>
    <w:rsid w:val="008258EF"/>
    <w:rsid w:val="0082593D"/>
    <w:rsid w:val="00825BBF"/>
    <w:rsid w:val="00825D09"/>
    <w:rsid w:val="00826660"/>
    <w:rsid w:val="008266ED"/>
    <w:rsid w:val="008300AB"/>
    <w:rsid w:val="00830101"/>
    <w:rsid w:val="00830CDE"/>
    <w:rsid w:val="00830DF6"/>
    <w:rsid w:val="0083130B"/>
    <w:rsid w:val="00831AFE"/>
    <w:rsid w:val="00831EEC"/>
    <w:rsid w:val="00832908"/>
    <w:rsid w:val="008329AC"/>
    <w:rsid w:val="0083387E"/>
    <w:rsid w:val="00833BF1"/>
    <w:rsid w:val="00833FF6"/>
    <w:rsid w:val="00834344"/>
    <w:rsid w:val="00834649"/>
    <w:rsid w:val="00834AA4"/>
    <w:rsid w:val="00834F93"/>
    <w:rsid w:val="008351BC"/>
    <w:rsid w:val="008354CC"/>
    <w:rsid w:val="0083552B"/>
    <w:rsid w:val="0083579A"/>
    <w:rsid w:val="00835C1C"/>
    <w:rsid w:val="008363FF"/>
    <w:rsid w:val="00837163"/>
    <w:rsid w:val="00837CD3"/>
    <w:rsid w:val="00840A9E"/>
    <w:rsid w:val="00840B69"/>
    <w:rsid w:val="008418CD"/>
    <w:rsid w:val="008419DB"/>
    <w:rsid w:val="00841BA2"/>
    <w:rsid w:val="00841BB2"/>
    <w:rsid w:val="0084278C"/>
    <w:rsid w:val="00842848"/>
    <w:rsid w:val="00842C7E"/>
    <w:rsid w:val="00843083"/>
    <w:rsid w:val="0084599D"/>
    <w:rsid w:val="0084657D"/>
    <w:rsid w:val="00846B77"/>
    <w:rsid w:val="00846C1C"/>
    <w:rsid w:val="00846C6B"/>
    <w:rsid w:val="00846F7E"/>
    <w:rsid w:val="008473F8"/>
    <w:rsid w:val="0084746B"/>
    <w:rsid w:val="008479B3"/>
    <w:rsid w:val="00847AB2"/>
    <w:rsid w:val="00847D57"/>
    <w:rsid w:val="00850204"/>
    <w:rsid w:val="008506C6"/>
    <w:rsid w:val="00850783"/>
    <w:rsid w:val="00851183"/>
    <w:rsid w:val="00851261"/>
    <w:rsid w:val="00851305"/>
    <w:rsid w:val="00851B8B"/>
    <w:rsid w:val="00851D1C"/>
    <w:rsid w:val="008525C0"/>
    <w:rsid w:val="00852B11"/>
    <w:rsid w:val="0085305B"/>
    <w:rsid w:val="0085399E"/>
    <w:rsid w:val="00853F3E"/>
    <w:rsid w:val="0085448A"/>
    <w:rsid w:val="0085479B"/>
    <w:rsid w:val="00854BF0"/>
    <w:rsid w:val="00854CE4"/>
    <w:rsid w:val="00854F2E"/>
    <w:rsid w:val="00855CEB"/>
    <w:rsid w:val="00856E16"/>
    <w:rsid w:val="00857C48"/>
    <w:rsid w:val="00860205"/>
    <w:rsid w:val="00860679"/>
    <w:rsid w:val="0086079C"/>
    <w:rsid w:val="00860BDB"/>
    <w:rsid w:val="00860C8D"/>
    <w:rsid w:val="0086129D"/>
    <w:rsid w:val="00861330"/>
    <w:rsid w:val="00861C51"/>
    <w:rsid w:val="00861D57"/>
    <w:rsid w:val="008620EA"/>
    <w:rsid w:val="00862310"/>
    <w:rsid w:val="008625EF"/>
    <w:rsid w:val="00862837"/>
    <w:rsid w:val="00862DE6"/>
    <w:rsid w:val="008630A3"/>
    <w:rsid w:val="0086341F"/>
    <w:rsid w:val="0086366E"/>
    <w:rsid w:val="008639AC"/>
    <w:rsid w:val="00864EA3"/>
    <w:rsid w:val="0086552D"/>
    <w:rsid w:val="00865D0F"/>
    <w:rsid w:val="008667A0"/>
    <w:rsid w:val="00866ED8"/>
    <w:rsid w:val="00866FA3"/>
    <w:rsid w:val="008672AE"/>
    <w:rsid w:val="00871735"/>
    <w:rsid w:val="008728DD"/>
    <w:rsid w:val="008729A0"/>
    <w:rsid w:val="008733B8"/>
    <w:rsid w:val="00873B07"/>
    <w:rsid w:val="00873E7D"/>
    <w:rsid w:val="00874A57"/>
    <w:rsid w:val="00875A46"/>
    <w:rsid w:val="00875E1D"/>
    <w:rsid w:val="00875F92"/>
    <w:rsid w:val="008763A1"/>
    <w:rsid w:val="00876914"/>
    <w:rsid w:val="00876BC0"/>
    <w:rsid w:val="00876D15"/>
    <w:rsid w:val="00876EDA"/>
    <w:rsid w:val="00876F8A"/>
    <w:rsid w:val="008770B4"/>
    <w:rsid w:val="0087756A"/>
    <w:rsid w:val="00877B96"/>
    <w:rsid w:val="00880011"/>
    <w:rsid w:val="008803BB"/>
    <w:rsid w:val="00880E79"/>
    <w:rsid w:val="00881379"/>
    <w:rsid w:val="008813B3"/>
    <w:rsid w:val="0088177E"/>
    <w:rsid w:val="00881B22"/>
    <w:rsid w:val="0088276F"/>
    <w:rsid w:val="00882DF2"/>
    <w:rsid w:val="00884014"/>
    <w:rsid w:val="008843E3"/>
    <w:rsid w:val="008847BB"/>
    <w:rsid w:val="00884D3C"/>
    <w:rsid w:val="00887CC4"/>
    <w:rsid w:val="00890399"/>
    <w:rsid w:val="00890B17"/>
    <w:rsid w:val="00890B62"/>
    <w:rsid w:val="008910C0"/>
    <w:rsid w:val="00891373"/>
    <w:rsid w:val="00891902"/>
    <w:rsid w:val="00891D1C"/>
    <w:rsid w:val="00891EF1"/>
    <w:rsid w:val="008922FB"/>
    <w:rsid w:val="00893A15"/>
    <w:rsid w:val="00893DD8"/>
    <w:rsid w:val="00893E00"/>
    <w:rsid w:val="008940AE"/>
    <w:rsid w:val="00895D21"/>
    <w:rsid w:val="00896714"/>
    <w:rsid w:val="00897D74"/>
    <w:rsid w:val="008A0992"/>
    <w:rsid w:val="008A185A"/>
    <w:rsid w:val="008A24EA"/>
    <w:rsid w:val="008A2E4C"/>
    <w:rsid w:val="008A4ECE"/>
    <w:rsid w:val="008A521E"/>
    <w:rsid w:val="008A53B3"/>
    <w:rsid w:val="008A5516"/>
    <w:rsid w:val="008A5682"/>
    <w:rsid w:val="008A5BC3"/>
    <w:rsid w:val="008A602F"/>
    <w:rsid w:val="008A65FE"/>
    <w:rsid w:val="008A6CB7"/>
    <w:rsid w:val="008A6E75"/>
    <w:rsid w:val="008B0262"/>
    <w:rsid w:val="008B07C5"/>
    <w:rsid w:val="008B2315"/>
    <w:rsid w:val="008B2758"/>
    <w:rsid w:val="008B3563"/>
    <w:rsid w:val="008B36AB"/>
    <w:rsid w:val="008B40C7"/>
    <w:rsid w:val="008B4CC5"/>
    <w:rsid w:val="008B55B1"/>
    <w:rsid w:val="008B5D68"/>
    <w:rsid w:val="008B5D8A"/>
    <w:rsid w:val="008B5DC2"/>
    <w:rsid w:val="008B616F"/>
    <w:rsid w:val="008B67E2"/>
    <w:rsid w:val="008B77C3"/>
    <w:rsid w:val="008B7BB8"/>
    <w:rsid w:val="008C053C"/>
    <w:rsid w:val="008C0CFA"/>
    <w:rsid w:val="008C130D"/>
    <w:rsid w:val="008C185B"/>
    <w:rsid w:val="008C2288"/>
    <w:rsid w:val="008C3876"/>
    <w:rsid w:val="008C3889"/>
    <w:rsid w:val="008C40AF"/>
    <w:rsid w:val="008C4CA8"/>
    <w:rsid w:val="008C4E8E"/>
    <w:rsid w:val="008C5671"/>
    <w:rsid w:val="008C6207"/>
    <w:rsid w:val="008C67A4"/>
    <w:rsid w:val="008C68CC"/>
    <w:rsid w:val="008C6A1D"/>
    <w:rsid w:val="008C6F2A"/>
    <w:rsid w:val="008C78C9"/>
    <w:rsid w:val="008D020F"/>
    <w:rsid w:val="008D0E19"/>
    <w:rsid w:val="008D107C"/>
    <w:rsid w:val="008D1312"/>
    <w:rsid w:val="008D1D27"/>
    <w:rsid w:val="008D36E7"/>
    <w:rsid w:val="008D3C73"/>
    <w:rsid w:val="008D47C7"/>
    <w:rsid w:val="008D4865"/>
    <w:rsid w:val="008D5171"/>
    <w:rsid w:val="008D51E6"/>
    <w:rsid w:val="008D541F"/>
    <w:rsid w:val="008D589F"/>
    <w:rsid w:val="008D6069"/>
    <w:rsid w:val="008D6079"/>
    <w:rsid w:val="008D63EE"/>
    <w:rsid w:val="008D6D88"/>
    <w:rsid w:val="008D6E55"/>
    <w:rsid w:val="008D6F89"/>
    <w:rsid w:val="008D70CD"/>
    <w:rsid w:val="008D780B"/>
    <w:rsid w:val="008D7DCB"/>
    <w:rsid w:val="008E0AD9"/>
    <w:rsid w:val="008E1751"/>
    <w:rsid w:val="008E1B76"/>
    <w:rsid w:val="008E1EB8"/>
    <w:rsid w:val="008E20DA"/>
    <w:rsid w:val="008E3A89"/>
    <w:rsid w:val="008E4595"/>
    <w:rsid w:val="008E489E"/>
    <w:rsid w:val="008E4C8C"/>
    <w:rsid w:val="008E4D5E"/>
    <w:rsid w:val="008E51E1"/>
    <w:rsid w:val="008E546B"/>
    <w:rsid w:val="008E6304"/>
    <w:rsid w:val="008E6307"/>
    <w:rsid w:val="008E68F3"/>
    <w:rsid w:val="008E6D0B"/>
    <w:rsid w:val="008E6E4A"/>
    <w:rsid w:val="008E7217"/>
    <w:rsid w:val="008E7847"/>
    <w:rsid w:val="008F0847"/>
    <w:rsid w:val="008F0A68"/>
    <w:rsid w:val="008F0D7D"/>
    <w:rsid w:val="008F1922"/>
    <w:rsid w:val="008F1940"/>
    <w:rsid w:val="008F2560"/>
    <w:rsid w:val="008F2AC2"/>
    <w:rsid w:val="008F3B9B"/>
    <w:rsid w:val="008F45C5"/>
    <w:rsid w:val="008F4C0D"/>
    <w:rsid w:val="008F4E05"/>
    <w:rsid w:val="008F5111"/>
    <w:rsid w:val="008F56FB"/>
    <w:rsid w:val="008F6260"/>
    <w:rsid w:val="008F6DA9"/>
    <w:rsid w:val="0090051A"/>
    <w:rsid w:val="0090068C"/>
    <w:rsid w:val="0090075E"/>
    <w:rsid w:val="009009F4"/>
    <w:rsid w:val="00900E28"/>
    <w:rsid w:val="00900E7F"/>
    <w:rsid w:val="00901011"/>
    <w:rsid w:val="00901A7C"/>
    <w:rsid w:val="00902292"/>
    <w:rsid w:val="009037F8"/>
    <w:rsid w:val="00903C2A"/>
    <w:rsid w:val="00903FA2"/>
    <w:rsid w:val="00904617"/>
    <w:rsid w:val="00904AA3"/>
    <w:rsid w:val="00904C9E"/>
    <w:rsid w:val="00904F3B"/>
    <w:rsid w:val="009053F5"/>
    <w:rsid w:val="009056E7"/>
    <w:rsid w:val="00905784"/>
    <w:rsid w:val="009066DE"/>
    <w:rsid w:val="00907135"/>
    <w:rsid w:val="00907468"/>
    <w:rsid w:val="0090764E"/>
    <w:rsid w:val="00907793"/>
    <w:rsid w:val="0091095A"/>
    <w:rsid w:val="00910D23"/>
    <w:rsid w:val="00910F8C"/>
    <w:rsid w:val="009114BD"/>
    <w:rsid w:val="0091244A"/>
    <w:rsid w:val="0091249F"/>
    <w:rsid w:val="009125E6"/>
    <w:rsid w:val="00912712"/>
    <w:rsid w:val="00912D4E"/>
    <w:rsid w:val="0091377B"/>
    <w:rsid w:val="00914864"/>
    <w:rsid w:val="00915015"/>
    <w:rsid w:val="009153DA"/>
    <w:rsid w:val="00915AC0"/>
    <w:rsid w:val="00916509"/>
    <w:rsid w:val="00916AEE"/>
    <w:rsid w:val="00916F66"/>
    <w:rsid w:val="009170BB"/>
    <w:rsid w:val="009172BC"/>
    <w:rsid w:val="009173C5"/>
    <w:rsid w:val="009174DF"/>
    <w:rsid w:val="0092049D"/>
    <w:rsid w:val="0092059F"/>
    <w:rsid w:val="009206E6"/>
    <w:rsid w:val="009207FF"/>
    <w:rsid w:val="00920AC7"/>
    <w:rsid w:val="009211F9"/>
    <w:rsid w:val="009214F2"/>
    <w:rsid w:val="009215A6"/>
    <w:rsid w:val="009221BF"/>
    <w:rsid w:val="0092246F"/>
    <w:rsid w:val="0092253B"/>
    <w:rsid w:val="00922A35"/>
    <w:rsid w:val="009231FD"/>
    <w:rsid w:val="009233E0"/>
    <w:rsid w:val="00923A46"/>
    <w:rsid w:val="00924B71"/>
    <w:rsid w:val="00924CC2"/>
    <w:rsid w:val="00924D84"/>
    <w:rsid w:val="00925562"/>
    <w:rsid w:val="009259BB"/>
    <w:rsid w:val="00925E1F"/>
    <w:rsid w:val="00926577"/>
    <w:rsid w:val="00927025"/>
    <w:rsid w:val="00927467"/>
    <w:rsid w:val="00927525"/>
    <w:rsid w:val="0092756A"/>
    <w:rsid w:val="00927CD9"/>
    <w:rsid w:val="009300E4"/>
    <w:rsid w:val="00930798"/>
    <w:rsid w:val="00930D00"/>
    <w:rsid w:val="00930FE0"/>
    <w:rsid w:val="00933007"/>
    <w:rsid w:val="009333B1"/>
    <w:rsid w:val="0093356D"/>
    <w:rsid w:val="009339BD"/>
    <w:rsid w:val="009339DD"/>
    <w:rsid w:val="00934620"/>
    <w:rsid w:val="00934743"/>
    <w:rsid w:val="009358AE"/>
    <w:rsid w:val="009359A6"/>
    <w:rsid w:val="00936159"/>
    <w:rsid w:val="0093646A"/>
    <w:rsid w:val="009369CB"/>
    <w:rsid w:val="00936ADB"/>
    <w:rsid w:val="00937699"/>
    <w:rsid w:val="00940004"/>
    <w:rsid w:val="00940539"/>
    <w:rsid w:val="009412A8"/>
    <w:rsid w:val="0094224E"/>
    <w:rsid w:val="009425BA"/>
    <w:rsid w:val="00943193"/>
    <w:rsid w:val="009432C2"/>
    <w:rsid w:val="009433CD"/>
    <w:rsid w:val="009436C7"/>
    <w:rsid w:val="00943B86"/>
    <w:rsid w:val="00943FC6"/>
    <w:rsid w:val="00944997"/>
    <w:rsid w:val="00944C32"/>
    <w:rsid w:val="00944FBE"/>
    <w:rsid w:val="00946599"/>
    <w:rsid w:val="009469B0"/>
    <w:rsid w:val="00946E79"/>
    <w:rsid w:val="00946E92"/>
    <w:rsid w:val="00947065"/>
    <w:rsid w:val="009473FB"/>
    <w:rsid w:val="009476F6"/>
    <w:rsid w:val="009506FC"/>
    <w:rsid w:val="00950790"/>
    <w:rsid w:val="00950A86"/>
    <w:rsid w:val="00950A88"/>
    <w:rsid w:val="00950B5C"/>
    <w:rsid w:val="00950C3D"/>
    <w:rsid w:val="00950D1C"/>
    <w:rsid w:val="00950E40"/>
    <w:rsid w:val="00950FC0"/>
    <w:rsid w:val="009519C3"/>
    <w:rsid w:val="009523EF"/>
    <w:rsid w:val="009527E5"/>
    <w:rsid w:val="00952A36"/>
    <w:rsid w:val="00952D27"/>
    <w:rsid w:val="00952E14"/>
    <w:rsid w:val="00953695"/>
    <w:rsid w:val="00953957"/>
    <w:rsid w:val="0095397E"/>
    <w:rsid w:val="00953E49"/>
    <w:rsid w:val="0095407B"/>
    <w:rsid w:val="00954591"/>
    <w:rsid w:val="0095495B"/>
    <w:rsid w:val="009549D0"/>
    <w:rsid w:val="00954AD9"/>
    <w:rsid w:val="009561EA"/>
    <w:rsid w:val="009563DD"/>
    <w:rsid w:val="00956750"/>
    <w:rsid w:val="0095698E"/>
    <w:rsid w:val="00956DDE"/>
    <w:rsid w:val="0095715D"/>
    <w:rsid w:val="00957325"/>
    <w:rsid w:val="009576A8"/>
    <w:rsid w:val="00957B22"/>
    <w:rsid w:val="00957CC1"/>
    <w:rsid w:val="00960A39"/>
    <w:rsid w:val="00961576"/>
    <w:rsid w:val="00961661"/>
    <w:rsid w:val="009624F9"/>
    <w:rsid w:val="009629BE"/>
    <w:rsid w:val="00962EB6"/>
    <w:rsid w:val="00963053"/>
    <w:rsid w:val="0096308A"/>
    <w:rsid w:val="0096365F"/>
    <w:rsid w:val="00964597"/>
    <w:rsid w:val="00965185"/>
    <w:rsid w:val="009663D6"/>
    <w:rsid w:val="00966431"/>
    <w:rsid w:val="009668A4"/>
    <w:rsid w:val="00967198"/>
    <w:rsid w:val="0096746E"/>
    <w:rsid w:val="009674AC"/>
    <w:rsid w:val="0096754D"/>
    <w:rsid w:val="009675C9"/>
    <w:rsid w:val="009678E0"/>
    <w:rsid w:val="00967918"/>
    <w:rsid w:val="00967AD8"/>
    <w:rsid w:val="00967BFF"/>
    <w:rsid w:val="00967C62"/>
    <w:rsid w:val="00970441"/>
    <w:rsid w:val="009707D6"/>
    <w:rsid w:val="00970A12"/>
    <w:rsid w:val="00970D20"/>
    <w:rsid w:val="00971201"/>
    <w:rsid w:val="00971F79"/>
    <w:rsid w:val="00972AAE"/>
    <w:rsid w:val="00972F86"/>
    <w:rsid w:val="009733C5"/>
    <w:rsid w:val="00973A46"/>
    <w:rsid w:val="00974782"/>
    <w:rsid w:val="009751D9"/>
    <w:rsid w:val="00975B65"/>
    <w:rsid w:val="00975BB9"/>
    <w:rsid w:val="009763C1"/>
    <w:rsid w:val="009764CE"/>
    <w:rsid w:val="00976769"/>
    <w:rsid w:val="0098026E"/>
    <w:rsid w:val="00980B4F"/>
    <w:rsid w:val="00980D60"/>
    <w:rsid w:val="00981AED"/>
    <w:rsid w:val="00981C73"/>
    <w:rsid w:val="009823BE"/>
    <w:rsid w:val="00982E9C"/>
    <w:rsid w:val="009831B5"/>
    <w:rsid w:val="00984571"/>
    <w:rsid w:val="0098474B"/>
    <w:rsid w:val="00984B5C"/>
    <w:rsid w:val="00984D8E"/>
    <w:rsid w:val="00985AA5"/>
    <w:rsid w:val="0098624B"/>
    <w:rsid w:val="00986C40"/>
    <w:rsid w:val="00986C7A"/>
    <w:rsid w:val="00986D5E"/>
    <w:rsid w:val="009879CA"/>
    <w:rsid w:val="00987AC6"/>
    <w:rsid w:val="00987CD8"/>
    <w:rsid w:val="009903B9"/>
    <w:rsid w:val="009921DD"/>
    <w:rsid w:val="0099221D"/>
    <w:rsid w:val="00992323"/>
    <w:rsid w:val="009924C8"/>
    <w:rsid w:val="00992767"/>
    <w:rsid w:val="0099364F"/>
    <w:rsid w:val="0099437A"/>
    <w:rsid w:val="009948AD"/>
    <w:rsid w:val="00994FF5"/>
    <w:rsid w:val="0099516B"/>
    <w:rsid w:val="0099554E"/>
    <w:rsid w:val="009960C7"/>
    <w:rsid w:val="00996588"/>
    <w:rsid w:val="00996810"/>
    <w:rsid w:val="00996C84"/>
    <w:rsid w:val="009971D5"/>
    <w:rsid w:val="00997ED0"/>
    <w:rsid w:val="009A0189"/>
    <w:rsid w:val="009A0D54"/>
    <w:rsid w:val="009A10AE"/>
    <w:rsid w:val="009A1BD8"/>
    <w:rsid w:val="009A2AB3"/>
    <w:rsid w:val="009A2F7E"/>
    <w:rsid w:val="009A36B2"/>
    <w:rsid w:val="009A4065"/>
    <w:rsid w:val="009A419F"/>
    <w:rsid w:val="009A47B6"/>
    <w:rsid w:val="009A54E7"/>
    <w:rsid w:val="009A6DB7"/>
    <w:rsid w:val="009A6FE2"/>
    <w:rsid w:val="009B0036"/>
    <w:rsid w:val="009B015A"/>
    <w:rsid w:val="009B0AC4"/>
    <w:rsid w:val="009B166C"/>
    <w:rsid w:val="009B1DA6"/>
    <w:rsid w:val="009B231C"/>
    <w:rsid w:val="009B23E0"/>
    <w:rsid w:val="009B2A2B"/>
    <w:rsid w:val="009B2E49"/>
    <w:rsid w:val="009B327F"/>
    <w:rsid w:val="009B3D27"/>
    <w:rsid w:val="009B3E8F"/>
    <w:rsid w:val="009B3F01"/>
    <w:rsid w:val="009B448B"/>
    <w:rsid w:val="009B4C53"/>
    <w:rsid w:val="009B5606"/>
    <w:rsid w:val="009B5D05"/>
    <w:rsid w:val="009B61A8"/>
    <w:rsid w:val="009B6366"/>
    <w:rsid w:val="009B6A55"/>
    <w:rsid w:val="009B74AB"/>
    <w:rsid w:val="009C0027"/>
    <w:rsid w:val="009C03A6"/>
    <w:rsid w:val="009C095B"/>
    <w:rsid w:val="009C0BDA"/>
    <w:rsid w:val="009C1B1A"/>
    <w:rsid w:val="009C2B76"/>
    <w:rsid w:val="009C2CD4"/>
    <w:rsid w:val="009C393C"/>
    <w:rsid w:val="009C3DA8"/>
    <w:rsid w:val="009C3E19"/>
    <w:rsid w:val="009C3F8A"/>
    <w:rsid w:val="009C43F5"/>
    <w:rsid w:val="009C4E99"/>
    <w:rsid w:val="009C57EB"/>
    <w:rsid w:val="009C6189"/>
    <w:rsid w:val="009C6813"/>
    <w:rsid w:val="009C74B5"/>
    <w:rsid w:val="009C797B"/>
    <w:rsid w:val="009C7A0D"/>
    <w:rsid w:val="009D069C"/>
    <w:rsid w:val="009D0D8C"/>
    <w:rsid w:val="009D1452"/>
    <w:rsid w:val="009D1794"/>
    <w:rsid w:val="009D190A"/>
    <w:rsid w:val="009D232D"/>
    <w:rsid w:val="009D2602"/>
    <w:rsid w:val="009D27FF"/>
    <w:rsid w:val="009D5A21"/>
    <w:rsid w:val="009D5AD6"/>
    <w:rsid w:val="009D5F7A"/>
    <w:rsid w:val="009D620C"/>
    <w:rsid w:val="009D6D65"/>
    <w:rsid w:val="009D6F12"/>
    <w:rsid w:val="009D76F0"/>
    <w:rsid w:val="009E0518"/>
    <w:rsid w:val="009E08E8"/>
    <w:rsid w:val="009E09F9"/>
    <w:rsid w:val="009E1C22"/>
    <w:rsid w:val="009E1F94"/>
    <w:rsid w:val="009E2D00"/>
    <w:rsid w:val="009E3481"/>
    <w:rsid w:val="009E3793"/>
    <w:rsid w:val="009E41FF"/>
    <w:rsid w:val="009E58E0"/>
    <w:rsid w:val="009E5F45"/>
    <w:rsid w:val="009E5FAB"/>
    <w:rsid w:val="009E6873"/>
    <w:rsid w:val="009E6D76"/>
    <w:rsid w:val="009E6F6E"/>
    <w:rsid w:val="009E7F87"/>
    <w:rsid w:val="009F06D7"/>
    <w:rsid w:val="009F0EFD"/>
    <w:rsid w:val="009F13E7"/>
    <w:rsid w:val="009F27D1"/>
    <w:rsid w:val="009F2EA0"/>
    <w:rsid w:val="009F3286"/>
    <w:rsid w:val="009F347E"/>
    <w:rsid w:val="009F3536"/>
    <w:rsid w:val="009F38F9"/>
    <w:rsid w:val="009F46F6"/>
    <w:rsid w:val="009F4C05"/>
    <w:rsid w:val="009F53B0"/>
    <w:rsid w:val="009F663A"/>
    <w:rsid w:val="009F6955"/>
    <w:rsid w:val="009F725D"/>
    <w:rsid w:val="009F72AC"/>
    <w:rsid w:val="009F7670"/>
    <w:rsid w:val="009F7888"/>
    <w:rsid w:val="009F7B5E"/>
    <w:rsid w:val="009F7C70"/>
    <w:rsid w:val="00A005DC"/>
    <w:rsid w:val="00A01347"/>
    <w:rsid w:val="00A01E01"/>
    <w:rsid w:val="00A035F8"/>
    <w:rsid w:val="00A03657"/>
    <w:rsid w:val="00A0392A"/>
    <w:rsid w:val="00A03DF0"/>
    <w:rsid w:val="00A04214"/>
    <w:rsid w:val="00A0479D"/>
    <w:rsid w:val="00A04CA1"/>
    <w:rsid w:val="00A0519C"/>
    <w:rsid w:val="00A05295"/>
    <w:rsid w:val="00A053FE"/>
    <w:rsid w:val="00A05480"/>
    <w:rsid w:val="00A0561C"/>
    <w:rsid w:val="00A05DBD"/>
    <w:rsid w:val="00A063D8"/>
    <w:rsid w:val="00A06CB0"/>
    <w:rsid w:val="00A07279"/>
    <w:rsid w:val="00A07CA2"/>
    <w:rsid w:val="00A10020"/>
    <w:rsid w:val="00A101A2"/>
    <w:rsid w:val="00A1069E"/>
    <w:rsid w:val="00A10803"/>
    <w:rsid w:val="00A10C02"/>
    <w:rsid w:val="00A10C70"/>
    <w:rsid w:val="00A1145D"/>
    <w:rsid w:val="00A1159B"/>
    <w:rsid w:val="00A116B5"/>
    <w:rsid w:val="00A12C6B"/>
    <w:rsid w:val="00A12D3F"/>
    <w:rsid w:val="00A1365E"/>
    <w:rsid w:val="00A13EFA"/>
    <w:rsid w:val="00A14671"/>
    <w:rsid w:val="00A14947"/>
    <w:rsid w:val="00A14F80"/>
    <w:rsid w:val="00A1526B"/>
    <w:rsid w:val="00A153C7"/>
    <w:rsid w:val="00A1572D"/>
    <w:rsid w:val="00A15C72"/>
    <w:rsid w:val="00A15DB0"/>
    <w:rsid w:val="00A165AF"/>
    <w:rsid w:val="00A16AFF"/>
    <w:rsid w:val="00A20005"/>
    <w:rsid w:val="00A20350"/>
    <w:rsid w:val="00A20773"/>
    <w:rsid w:val="00A20A4C"/>
    <w:rsid w:val="00A20C28"/>
    <w:rsid w:val="00A211C1"/>
    <w:rsid w:val="00A218BD"/>
    <w:rsid w:val="00A22116"/>
    <w:rsid w:val="00A2252A"/>
    <w:rsid w:val="00A22592"/>
    <w:rsid w:val="00A228DF"/>
    <w:rsid w:val="00A231C4"/>
    <w:rsid w:val="00A233B9"/>
    <w:rsid w:val="00A235A5"/>
    <w:rsid w:val="00A237C3"/>
    <w:rsid w:val="00A25065"/>
    <w:rsid w:val="00A258AC"/>
    <w:rsid w:val="00A25D23"/>
    <w:rsid w:val="00A2609E"/>
    <w:rsid w:val="00A26778"/>
    <w:rsid w:val="00A2694F"/>
    <w:rsid w:val="00A26F7B"/>
    <w:rsid w:val="00A30003"/>
    <w:rsid w:val="00A302F2"/>
    <w:rsid w:val="00A30BFA"/>
    <w:rsid w:val="00A30EB6"/>
    <w:rsid w:val="00A324E4"/>
    <w:rsid w:val="00A32576"/>
    <w:rsid w:val="00A328EF"/>
    <w:rsid w:val="00A32A9D"/>
    <w:rsid w:val="00A32E26"/>
    <w:rsid w:val="00A3329F"/>
    <w:rsid w:val="00A33515"/>
    <w:rsid w:val="00A33A6D"/>
    <w:rsid w:val="00A34566"/>
    <w:rsid w:val="00A34806"/>
    <w:rsid w:val="00A34A08"/>
    <w:rsid w:val="00A34EA2"/>
    <w:rsid w:val="00A34F84"/>
    <w:rsid w:val="00A3535C"/>
    <w:rsid w:val="00A35F9C"/>
    <w:rsid w:val="00A3684F"/>
    <w:rsid w:val="00A36D7E"/>
    <w:rsid w:val="00A372E3"/>
    <w:rsid w:val="00A37EFD"/>
    <w:rsid w:val="00A40D70"/>
    <w:rsid w:val="00A40EAE"/>
    <w:rsid w:val="00A412FB"/>
    <w:rsid w:val="00A4223C"/>
    <w:rsid w:val="00A42642"/>
    <w:rsid w:val="00A4296A"/>
    <w:rsid w:val="00A42B80"/>
    <w:rsid w:val="00A42BB1"/>
    <w:rsid w:val="00A42D6A"/>
    <w:rsid w:val="00A433D0"/>
    <w:rsid w:val="00A434CF"/>
    <w:rsid w:val="00A439FC"/>
    <w:rsid w:val="00A442E6"/>
    <w:rsid w:val="00A44676"/>
    <w:rsid w:val="00A44755"/>
    <w:rsid w:val="00A44A8A"/>
    <w:rsid w:val="00A44F6A"/>
    <w:rsid w:val="00A45140"/>
    <w:rsid w:val="00A45CF4"/>
    <w:rsid w:val="00A45D25"/>
    <w:rsid w:val="00A460A1"/>
    <w:rsid w:val="00A4686C"/>
    <w:rsid w:val="00A46A13"/>
    <w:rsid w:val="00A46CF6"/>
    <w:rsid w:val="00A470B2"/>
    <w:rsid w:val="00A4746F"/>
    <w:rsid w:val="00A47BC1"/>
    <w:rsid w:val="00A47BFF"/>
    <w:rsid w:val="00A50167"/>
    <w:rsid w:val="00A5020A"/>
    <w:rsid w:val="00A50585"/>
    <w:rsid w:val="00A50DA5"/>
    <w:rsid w:val="00A516E7"/>
    <w:rsid w:val="00A51752"/>
    <w:rsid w:val="00A51775"/>
    <w:rsid w:val="00A5212C"/>
    <w:rsid w:val="00A522E6"/>
    <w:rsid w:val="00A52534"/>
    <w:rsid w:val="00A52A88"/>
    <w:rsid w:val="00A52DE5"/>
    <w:rsid w:val="00A53368"/>
    <w:rsid w:val="00A533B3"/>
    <w:rsid w:val="00A54670"/>
    <w:rsid w:val="00A54DC6"/>
    <w:rsid w:val="00A54F8C"/>
    <w:rsid w:val="00A55BAD"/>
    <w:rsid w:val="00A55D96"/>
    <w:rsid w:val="00A55E82"/>
    <w:rsid w:val="00A5682D"/>
    <w:rsid w:val="00A56E36"/>
    <w:rsid w:val="00A574DF"/>
    <w:rsid w:val="00A575E4"/>
    <w:rsid w:val="00A57795"/>
    <w:rsid w:val="00A6075D"/>
    <w:rsid w:val="00A60E0F"/>
    <w:rsid w:val="00A613DD"/>
    <w:rsid w:val="00A613FC"/>
    <w:rsid w:val="00A61627"/>
    <w:rsid w:val="00A61701"/>
    <w:rsid w:val="00A6197D"/>
    <w:rsid w:val="00A6224F"/>
    <w:rsid w:val="00A62E58"/>
    <w:rsid w:val="00A63D95"/>
    <w:rsid w:val="00A64C53"/>
    <w:rsid w:val="00A64F2F"/>
    <w:rsid w:val="00A655D1"/>
    <w:rsid w:val="00A65942"/>
    <w:rsid w:val="00A665E6"/>
    <w:rsid w:val="00A66965"/>
    <w:rsid w:val="00A66C75"/>
    <w:rsid w:val="00A67091"/>
    <w:rsid w:val="00A67891"/>
    <w:rsid w:val="00A67916"/>
    <w:rsid w:val="00A67A02"/>
    <w:rsid w:val="00A67E11"/>
    <w:rsid w:val="00A70DE4"/>
    <w:rsid w:val="00A71997"/>
    <w:rsid w:val="00A721B9"/>
    <w:rsid w:val="00A72B3E"/>
    <w:rsid w:val="00A73368"/>
    <w:rsid w:val="00A73620"/>
    <w:rsid w:val="00A73955"/>
    <w:rsid w:val="00A73BC7"/>
    <w:rsid w:val="00A74290"/>
    <w:rsid w:val="00A7453B"/>
    <w:rsid w:val="00A75841"/>
    <w:rsid w:val="00A76325"/>
    <w:rsid w:val="00A7701D"/>
    <w:rsid w:val="00A770F1"/>
    <w:rsid w:val="00A80454"/>
    <w:rsid w:val="00A804AB"/>
    <w:rsid w:val="00A81037"/>
    <w:rsid w:val="00A811A4"/>
    <w:rsid w:val="00A812B4"/>
    <w:rsid w:val="00A81420"/>
    <w:rsid w:val="00A81BDA"/>
    <w:rsid w:val="00A8276C"/>
    <w:rsid w:val="00A82D13"/>
    <w:rsid w:val="00A82D1B"/>
    <w:rsid w:val="00A82FEE"/>
    <w:rsid w:val="00A83789"/>
    <w:rsid w:val="00A83AEF"/>
    <w:rsid w:val="00A83C64"/>
    <w:rsid w:val="00A83CFA"/>
    <w:rsid w:val="00A83F58"/>
    <w:rsid w:val="00A8550A"/>
    <w:rsid w:val="00A857FC"/>
    <w:rsid w:val="00A85F1A"/>
    <w:rsid w:val="00A86205"/>
    <w:rsid w:val="00A863CD"/>
    <w:rsid w:val="00A8689A"/>
    <w:rsid w:val="00A87514"/>
    <w:rsid w:val="00A87C13"/>
    <w:rsid w:val="00A901D9"/>
    <w:rsid w:val="00A9051A"/>
    <w:rsid w:val="00A9122C"/>
    <w:rsid w:val="00A928C7"/>
    <w:rsid w:val="00A935DB"/>
    <w:rsid w:val="00A939BD"/>
    <w:rsid w:val="00A941F6"/>
    <w:rsid w:val="00A9432F"/>
    <w:rsid w:val="00A94354"/>
    <w:rsid w:val="00A945A7"/>
    <w:rsid w:val="00A94B67"/>
    <w:rsid w:val="00A95137"/>
    <w:rsid w:val="00A9566E"/>
    <w:rsid w:val="00A95E57"/>
    <w:rsid w:val="00A96274"/>
    <w:rsid w:val="00A96D16"/>
    <w:rsid w:val="00A9776E"/>
    <w:rsid w:val="00A978C4"/>
    <w:rsid w:val="00A97F5C"/>
    <w:rsid w:val="00A97FC9"/>
    <w:rsid w:val="00AA03EA"/>
    <w:rsid w:val="00AA08FA"/>
    <w:rsid w:val="00AA09A4"/>
    <w:rsid w:val="00AA120E"/>
    <w:rsid w:val="00AA15B6"/>
    <w:rsid w:val="00AA15FD"/>
    <w:rsid w:val="00AA1658"/>
    <w:rsid w:val="00AA16F9"/>
    <w:rsid w:val="00AA1C6B"/>
    <w:rsid w:val="00AA1EB9"/>
    <w:rsid w:val="00AA1F78"/>
    <w:rsid w:val="00AA2101"/>
    <w:rsid w:val="00AA23FC"/>
    <w:rsid w:val="00AA258D"/>
    <w:rsid w:val="00AA2A41"/>
    <w:rsid w:val="00AA3184"/>
    <w:rsid w:val="00AA408A"/>
    <w:rsid w:val="00AA4143"/>
    <w:rsid w:val="00AA4728"/>
    <w:rsid w:val="00AA47A5"/>
    <w:rsid w:val="00AA49F2"/>
    <w:rsid w:val="00AA5220"/>
    <w:rsid w:val="00AA6A3A"/>
    <w:rsid w:val="00AA7442"/>
    <w:rsid w:val="00AB0926"/>
    <w:rsid w:val="00AB0B32"/>
    <w:rsid w:val="00AB2AE3"/>
    <w:rsid w:val="00AB329D"/>
    <w:rsid w:val="00AB3805"/>
    <w:rsid w:val="00AB40BD"/>
    <w:rsid w:val="00AB4262"/>
    <w:rsid w:val="00AB44B0"/>
    <w:rsid w:val="00AB45FF"/>
    <w:rsid w:val="00AB46AC"/>
    <w:rsid w:val="00AB4D9F"/>
    <w:rsid w:val="00AB5399"/>
    <w:rsid w:val="00AB55F6"/>
    <w:rsid w:val="00AB5DD5"/>
    <w:rsid w:val="00AB5ECD"/>
    <w:rsid w:val="00AB64FE"/>
    <w:rsid w:val="00AB79EB"/>
    <w:rsid w:val="00AB7FA9"/>
    <w:rsid w:val="00AC036A"/>
    <w:rsid w:val="00AC0435"/>
    <w:rsid w:val="00AC045D"/>
    <w:rsid w:val="00AC04AA"/>
    <w:rsid w:val="00AC11D3"/>
    <w:rsid w:val="00AC13FC"/>
    <w:rsid w:val="00AC1719"/>
    <w:rsid w:val="00AC2377"/>
    <w:rsid w:val="00AC26E2"/>
    <w:rsid w:val="00AC320A"/>
    <w:rsid w:val="00AC467E"/>
    <w:rsid w:val="00AC4830"/>
    <w:rsid w:val="00AC49EB"/>
    <w:rsid w:val="00AC4EA6"/>
    <w:rsid w:val="00AC582F"/>
    <w:rsid w:val="00AC5B74"/>
    <w:rsid w:val="00AC5C05"/>
    <w:rsid w:val="00AC5E35"/>
    <w:rsid w:val="00AC61AF"/>
    <w:rsid w:val="00AC62AE"/>
    <w:rsid w:val="00AC6887"/>
    <w:rsid w:val="00AC6BFF"/>
    <w:rsid w:val="00AC7376"/>
    <w:rsid w:val="00AC77CD"/>
    <w:rsid w:val="00AC7883"/>
    <w:rsid w:val="00AC7E8F"/>
    <w:rsid w:val="00AD0146"/>
    <w:rsid w:val="00AD09E8"/>
    <w:rsid w:val="00AD0AF8"/>
    <w:rsid w:val="00AD0D5F"/>
    <w:rsid w:val="00AD1EBF"/>
    <w:rsid w:val="00AD1FCF"/>
    <w:rsid w:val="00AD22F0"/>
    <w:rsid w:val="00AD23A2"/>
    <w:rsid w:val="00AD247A"/>
    <w:rsid w:val="00AD2628"/>
    <w:rsid w:val="00AD2CEA"/>
    <w:rsid w:val="00AD2DD4"/>
    <w:rsid w:val="00AD3143"/>
    <w:rsid w:val="00AD32D2"/>
    <w:rsid w:val="00AD394A"/>
    <w:rsid w:val="00AD403A"/>
    <w:rsid w:val="00AD43AD"/>
    <w:rsid w:val="00AD4FD9"/>
    <w:rsid w:val="00AD518A"/>
    <w:rsid w:val="00AD53ED"/>
    <w:rsid w:val="00AD5818"/>
    <w:rsid w:val="00AD63C3"/>
    <w:rsid w:val="00AD65C8"/>
    <w:rsid w:val="00AD79B6"/>
    <w:rsid w:val="00AE001B"/>
    <w:rsid w:val="00AE0309"/>
    <w:rsid w:val="00AE1A88"/>
    <w:rsid w:val="00AE215A"/>
    <w:rsid w:val="00AE2676"/>
    <w:rsid w:val="00AE2A8D"/>
    <w:rsid w:val="00AE2E4F"/>
    <w:rsid w:val="00AE3246"/>
    <w:rsid w:val="00AE3645"/>
    <w:rsid w:val="00AE3A69"/>
    <w:rsid w:val="00AE4802"/>
    <w:rsid w:val="00AE4DF2"/>
    <w:rsid w:val="00AE4EA2"/>
    <w:rsid w:val="00AE4F06"/>
    <w:rsid w:val="00AE5D0E"/>
    <w:rsid w:val="00AE6753"/>
    <w:rsid w:val="00AE6E5E"/>
    <w:rsid w:val="00AE6E89"/>
    <w:rsid w:val="00AE75D8"/>
    <w:rsid w:val="00AE7DA9"/>
    <w:rsid w:val="00AF0830"/>
    <w:rsid w:val="00AF10E8"/>
    <w:rsid w:val="00AF1253"/>
    <w:rsid w:val="00AF12F6"/>
    <w:rsid w:val="00AF182D"/>
    <w:rsid w:val="00AF1A28"/>
    <w:rsid w:val="00AF1A7D"/>
    <w:rsid w:val="00AF209B"/>
    <w:rsid w:val="00AF211F"/>
    <w:rsid w:val="00AF21D4"/>
    <w:rsid w:val="00AF29A9"/>
    <w:rsid w:val="00AF3626"/>
    <w:rsid w:val="00AF380B"/>
    <w:rsid w:val="00AF3C1A"/>
    <w:rsid w:val="00AF3E20"/>
    <w:rsid w:val="00AF3F1D"/>
    <w:rsid w:val="00AF4AE2"/>
    <w:rsid w:val="00AF4AFE"/>
    <w:rsid w:val="00AF4B4F"/>
    <w:rsid w:val="00AF4C20"/>
    <w:rsid w:val="00AF4D3F"/>
    <w:rsid w:val="00AF6210"/>
    <w:rsid w:val="00AF630A"/>
    <w:rsid w:val="00AF667D"/>
    <w:rsid w:val="00AF6D48"/>
    <w:rsid w:val="00AF7CF7"/>
    <w:rsid w:val="00AF7E42"/>
    <w:rsid w:val="00B00151"/>
    <w:rsid w:val="00B00211"/>
    <w:rsid w:val="00B002F3"/>
    <w:rsid w:val="00B00B4D"/>
    <w:rsid w:val="00B00EBF"/>
    <w:rsid w:val="00B012C9"/>
    <w:rsid w:val="00B01A14"/>
    <w:rsid w:val="00B01B99"/>
    <w:rsid w:val="00B01FA0"/>
    <w:rsid w:val="00B022D1"/>
    <w:rsid w:val="00B026CD"/>
    <w:rsid w:val="00B027BA"/>
    <w:rsid w:val="00B031FD"/>
    <w:rsid w:val="00B032CB"/>
    <w:rsid w:val="00B0450C"/>
    <w:rsid w:val="00B047AD"/>
    <w:rsid w:val="00B05375"/>
    <w:rsid w:val="00B055A0"/>
    <w:rsid w:val="00B05BD7"/>
    <w:rsid w:val="00B06037"/>
    <w:rsid w:val="00B06629"/>
    <w:rsid w:val="00B0683F"/>
    <w:rsid w:val="00B06FB3"/>
    <w:rsid w:val="00B07400"/>
    <w:rsid w:val="00B1032C"/>
    <w:rsid w:val="00B1082A"/>
    <w:rsid w:val="00B11241"/>
    <w:rsid w:val="00B11B64"/>
    <w:rsid w:val="00B12294"/>
    <w:rsid w:val="00B12B58"/>
    <w:rsid w:val="00B12B68"/>
    <w:rsid w:val="00B12C00"/>
    <w:rsid w:val="00B12EA6"/>
    <w:rsid w:val="00B131F1"/>
    <w:rsid w:val="00B14530"/>
    <w:rsid w:val="00B14BA6"/>
    <w:rsid w:val="00B15AD8"/>
    <w:rsid w:val="00B15B32"/>
    <w:rsid w:val="00B15FAF"/>
    <w:rsid w:val="00B1690B"/>
    <w:rsid w:val="00B16CBC"/>
    <w:rsid w:val="00B17503"/>
    <w:rsid w:val="00B1780E"/>
    <w:rsid w:val="00B20026"/>
    <w:rsid w:val="00B203A5"/>
    <w:rsid w:val="00B218BB"/>
    <w:rsid w:val="00B21E85"/>
    <w:rsid w:val="00B21EB9"/>
    <w:rsid w:val="00B22507"/>
    <w:rsid w:val="00B22756"/>
    <w:rsid w:val="00B22C6E"/>
    <w:rsid w:val="00B22E87"/>
    <w:rsid w:val="00B23577"/>
    <w:rsid w:val="00B23D6A"/>
    <w:rsid w:val="00B24325"/>
    <w:rsid w:val="00B244B0"/>
    <w:rsid w:val="00B24960"/>
    <w:rsid w:val="00B24CAD"/>
    <w:rsid w:val="00B257A3"/>
    <w:rsid w:val="00B27548"/>
    <w:rsid w:val="00B277B6"/>
    <w:rsid w:val="00B30946"/>
    <w:rsid w:val="00B31550"/>
    <w:rsid w:val="00B31680"/>
    <w:rsid w:val="00B318A7"/>
    <w:rsid w:val="00B318FA"/>
    <w:rsid w:val="00B319CD"/>
    <w:rsid w:val="00B31DCE"/>
    <w:rsid w:val="00B32603"/>
    <w:rsid w:val="00B32C1A"/>
    <w:rsid w:val="00B32C20"/>
    <w:rsid w:val="00B33436"/>
    <w:rsid w:val="00B3347F"/>
    <w:rsid w:val="00B33AD7"/>
    <w:rsid w:val="00B33B97"/>
    <w:rsid w:val="00B33E52"/>
    <w:rsid w:val="00B33E80"/>
    <w:rsid w:val="00B33EAB"/>
    <w:rsid w:val="00B344CB"/>
    <w:rsid w:val="00B347A0"/>
    <w:rsid w:val="00B34862"/>
    <w:rsid w:val="00B350CC"/>
    <w:rsid w:val="00B3533A"/>
    <w:rsid w:val="00B354EB"/>
    <w:rsid w:val="00B35B3C"/>
    <w:rsid w:val="00B35B46"/>
    <w:rsid w:val="00B36016"/>
    <w:rsid w:val="00B36195"/>
    <w:rsid w:val="00B36CD8"/>
    <w:rsid w:val="00B37269"/>
    <w:rsid w:val="00B3754D"/>
    <w:rsid w:val="00B375A5"/>
    <w:rsid w:val="00B37975"/>
    <w:rsid w:val="00B37A30"/>
    <w:rsid w:val="00B37D3D"/>
    <w:rsid w:val="00B403A8"/>
    <w:rsid w:val="00B41127"/>
    <w:rsid w:val="00B42341"/>
    <w:rsid w:val="00B428DF"/>
    <w:rsid w:val="00B42984"/>
    <w:rsid w:val="00B42E79"/>
    <w:rsid w:val="00B4372C"/>
    <w:rsid w:val="00B43D41"/>
    <w:rsid w:val="00B44146"/>
    <w:rsid w:val="00B44666"/>
    <w:rsid w:val="00B446B9"/>
    <w:rsid w:val="00B44C8B"/>
    <w:rsid w:val="00B45781"/>
    <w:rsid w:val="00B45AAE"/>
    <w:rsid w:val="00B46A20"/>
    <w:rsid w:val="00B46EA3"/>
    <w:rsid w:val="00B47374"/>
    <w:rsid w:val="00B474B9"/>
    <w:rsid w:val="00B47A5A"/>
    <w:rsid w:val="00B5037C"/>
    <w:rsid w:val="00B506C7"/>
    <w:rsid w:val="00B5178E"/>
    <w:rsid w:val="00B51B01"/>
    <w:rsid w:val="00B51E83"/>
    <w:rsid w:val="00B5266D"/>
    <w:rsid w:val="00B527A4"/>
    <w:rsid w:val="00B52990"/>
    <w:rsid w:val="00B53F23"/>
    <w:rsid w:val="00B547DC"/>
    <w:rsid w:val="00B54CC7"/>
    <w:rsid w:val="00B551D5"/>
    <w:rsid w:val="00B557FB"/>
    <w:rsid w:val="00B559C0"/>
    <w:rsid w:val="00B56352"/>
    <w:rsid w:val="00B5635A"/>
    <w:rsid w:val="00B56FF1"/>
    <w:rsid w:val="00B57BE0"/>
    <w:rsid w:val="00B60CB7"/>
    <w:rsid w:val="00B611EC"/>
    <w:rsid w:val="00B62426"/>
    <w:rsid w:val="00B62D37"/>
    <w:rsid w:val="00B62DDB"/>
    <w:rsid w:val="00B631E9"/>
    <w:rsid w:val="00B6343B"/>
    <w:rsid w:val="00B63935"/>
    <w:rsid w:val="00B63B92"/>
    <w:rsid w:val="00B63EF3"/>
    <w:rsid w:val="00B64F5A"/>
    <w:rsid w:val="00B65058"/>
    <w:rsid w:val="00B655C2"/>
    <w:rsid w:val="00B65A1B"/>
    <w:rsid w:val="00B665E0"/>
    <w:rsid w:val="00B666EF"/>
    <w:rsid w:val="00B66C33"/>
    <w:rsid w:val="00B66F8C"/>
    <w:rsid w:val="00B6776A"/>
    <w:rsid w:val="00B67B3F"/>
    <w:rsid w:val="00B701EF"/>
    <w:rsid w:val="00B704BE"/>
    <w:rsid w:val="00B70B1A"/>
    <w:rsid w:val="00B71FEE"/>
    <w:rsid w:val="00B723B1"/>
    <w:rsid w:val="00B72BEC"/>
    <w:rsid w:val="00B72C86"/>
    <w:rsid w:val="00B72F1E"/>
    <w:rsid w:val="00B73C42"/>
    <w:rsid w:val="00B743E5"/>
    <w:rsid w:val="00B74F0E"/>
    <w:rsid w:val="00B75ABE"/>
    <w:rsid w:val="00B7687E"/>
    <w:rsid w:val="00B76C1C"/>
    <w:rsid w:val="00B76F39"/>
    <w:rsid w:val="00B773B1"/>
    <w:rsid w:val="00B77C1C"/>
    <w:rsid w:val="00B77F73"/>
    <w:rsid w:val="00B80CB5"/>
    <w:rsid w:val="00B80DE5"/>
    <w:rsid w:val="00B80EF5"/>
    <w:rsid w:val="00B820A4"/>
    <w:rsid w:val="00B82B0B"/>
    <w:rsid w:val="00B82C9F"/>
    <w:rsid w:val="00B83ACE"/>
    <w:rsid w:val="00B83D63"/>
    <w:rsid w:val="00B8692F"/>
    <w:rsid w:val="00B87A70"/>
    <w:rsid w:val="00B87EF9"/>
    <w:rsid w:val="00B87F77"/>
    <w:rsid w:val="00B903A9"/>
    <w:rsid w:val="00B9064E"/>
    <w:rsid w:val="00B916CE"/>
    <w:rsid w:val="00B91FAB"/>
    <w:rsid w:val="00B923B1"/>
    <w:rsid w:val="00B928B6"/>
    <w:rsid w:val="00B93064"/>
    <w:rsid w:val="00B9348A"/>
    <w:rsid w:val="00B93E8B"/>
    <w:rsid w:val="00B94213"/>
    <w:rsid w:val="00B94707"/>
    <w:rsid w:val="00B95064"/>
    <w:rsid w:val="00B952DF"/>
    <w:rsid w:val="00B95FF4"/>
    <w:rsid w:val="00B96933"/>
    <w:rsid w:val="00B970C1"/>
    <w:rsid w:val="00B972F2"/>
    <w:rsid w:val="00B97A08"/>
    <w:rsid w:val="00B97F10"/>
    <w:rsid w:val="00BA099E"/>
    <w:rsid w:val="00BA0D62"/>
    <w:rsid w:val="00BA12FE"/>
    <w:rsid w:val="00BA1649"/>
    <w:rsid w:val="00BA19CB"/>
    <w:rsid w:val="00BA25F1"/>
    <w:rsid w:val="00BA3104"/>
    <w:rsid w:val="00BA33DB"/>
    <w:rsid w:val="00BA40CF"/>
    <w:rsid w:val="00BA4363"/>
    <w:rsid w:val="00BA43B7"/>
    <w:rsid w:val="00BA48F7"/>
    <w:rsid w:val="00BA4ABE"/>
    <w:rsid w:val="00BA4BA2"/>
    <w:rsid w:val="00BA4D54"/>
    <w:rsid w:val="00BA4EEC"/>
    <w:rsid w:val="00BA5C83"/>
    <w:rsid w:val="00BA6ABB"/>
    <w:rsid w:val="00BA6D28"/>
    <w:rsid w:val="00BA72DB"/>
    <w:rsid w:val="00BA77E3"/>
    <w:rsid w:val="00BB0BF2"/>
    <w:rsid w:val="00BB0C9B"/>
    <w:rsid w:val="00BB263C"/>
    <w:rsid w:val="00BB27BF"/>
    <w:rsid w:val="00BB2B0B"/>
    <w:rsid w:val="00BB2E89"/>
    <w:rsid w:val="00BB3262"/>
    <w:rsid w:val="00BB406D"/>
    <w:rsid w:val="00BB4097"/>
    <w:rsid w:val="00BB42B8"/>
    <w:rsid w:val="00BB4DF6"/>
    <w:rsid w:val="00BB4E4B"/>
    <w:rsid w:val="00BB6070"/>
    <w:rsid w:val="00BB6457"/>
    <w:rsid w:val="00BB6506"/>
    <w:rsid w:val="00BB72E1"/>
    <w:rsid w:val="00BB7571"/>
    <w:rsid w:val="00BB79EA"/>
    <w:rsid w:val="00BB7E92"/>
    <w:rsid w:val="00BC0ED3"/>
    <w:rsid w:val="00BC155C"/>
    <w:rsid w:val="00BC235A"/>
    <w:rsid w:val="00BC246B"/>
    <w:rsid w:val="00BC26EE"/>
    <w:rsid w:val="00BC2F77"/>
    <w:rsid w:val="00BC3C57"/>
    <w:rsid w:val="00BC3EB3"/>
    <w:rsid w:val="00BC5E1E"/>
    <w:rsid w:val="00BC7FFD"/>
    <w:rsid w:val="00BD01D5"/>
    <w:rsid w:val="00BD0259"/>
    <w:rsid w:val="00BD0B39"/>
    <w:rsid w:val="00BD0C8D"/>
    <w:rsid w:val="00BD0D7C"/>
    <w:rsid w:val="00BD2326"/>
    <w:rsid w:val="00BD286C"/>
    <w:rsid w:val="00BD2AE4"/>
    <w:rsid w:val="00BD2D66"/>
    <w:rsid w:val="00BD317B"/>
    <w:rsid w:val="00BD3925"/>
    <w:rsid w:val="00BD3EF0"/>
    <w:rsid w:val="00BD3FDE"/>
    <w:rsid w:val="00BD40F5"/>
    <w:rsid w:val="00BD4379"/>
    <w:rsid w:val="00BD4E98"/>
    <w:rsid w:val="00BD53E0"/>
    <w:rsid w:val="00BD565C"/>
    <w:rsid w:val="00BD5E07"/>
    <w:rsid w:val="00BD64FB"/>
    <w:rsid w:val="00BD652A"/>
    <w:rsid w:val="00BD6C4E"/>
    <w:rsid w:val="00BD6D03"/>
    <w:rsid w:val="00BD7F06"/>
    <w:rsid w:val="00BE00D9"/>
    <w:rsid w:val="00BE011E"/>
    <w:rsid w:val="00BE0D17"/>
    <w:rsid w:val="00BE1095"/>
    <w:rsid w:val="00BE182E"/>
    <w:rsid w:val="00BE195C"/>
    <w:rsid w:val="00BE197F"/>
    <w:rsid w:val="00BE394F"/>
    <w:rsid w:val="00BE39AA"/>
    <w:rsid w:val="00BE3DA2"/>
    <w:rsid w:val="00BE4A96"/>
    <w:rsid w:val="00BE5843"/>
    <w:rsid w:val="00BE5A0D"/>
    <w:rsid w:val="00BE5F0A"/>
    <w:rsid w:val="00BE6421"/>
    <w:rsid w:val="00BE71F7"/>
    <w:rsid w:val="00BE7626"/>
    <w:rsid w:val="00BF05BF"/>
    <w:rsid w:val="00BF07CD"/>
    <w:rsid w:val="00BF0856"/>
    <w:rsid w:val="00BF0BF0"/>
    <w:rsid w:val="00BF1806"/>
    <w:rsid w:val="00BF1AD7"/>
    <w:rsid w:val="00BF1C5E"/>
    <w:rsid w:val="00BF210C"/>
    <w:rsid w:val="00BF2735"/>
    <w:rsid w:val="00BF28E2"/>
    <w:rsid w:val="00BF2C1F"/>
    <w:rsid w:val="00BF303B"/>
    <w:rsid w:val="00BF4DFE"/>
    <w:rsid w:val="00BF4E03"/>
    <w:rsid w:val="00BF52C7"/>
    <w:rsid w:val="00BF54F9"/>
    <w:rsid w:val="00BF5DEF"/>
    <w:rsid w:val="00BF6364"/>
    <w:rsid w:val="00BF6E51"/>
    <w:rsid w:val="00BF736F"/>
    <w:rsid w:val="00C00938"/>
    <w:rsid w:val="00C022D7"/>
    <w:rsid w:val="00C02B66"/>
    <w:rsid w:val="00C036A7"/>
    <w:rsid w:val="00C0399F"/>
    <w:rsid w:val="00C03C4E"/>
    <w:rsid w:val="00C03D80"/>
    <w:rsid w:val="00C03E00"/>
    <w:rsid w:val="00C03FE5"/>
    <w:rsid w:val="00C04A46"/>
    <w:rsid w:val="00C053E3"/>
    <w:rsid w:val="00C057DB"/>
    <w:rsid w:val="00C05A38"/>
    <w:rsid w:val="00C05A3A"/>
    <w:rsid w:val="00C07920"/>
    <w:rsid w:val="00C07AB8"/>
    <w:rsid w:val="00C10035"/>
    <w:rsid w:val="00C1020F"/>
    <w:rsid w:val="00C1045A"/>
    <w:rsid w:val="00C105AD"/>
    <w:rsid w:val="00C10F1F"/>
    <w:rsid w:val="00C112EC"/>
    <w:rsid w:val="00C11CAE"/>
    <w:rsid w:val="00C11EA9"/>
    <w:rsid w:val="00C12480"/>
    <w:rsid w:val="00C12839"/>
    <w:rsid w:val="00C12BE6"/>
    <w:rsid w:val="00C13784"/>
    <w:rsid w:val="00C137DA"/>
    <w:rsid w:val="00C1638E"/>
    <w:rsid w:val="00C16437"/>
    <w:rsid w:val="00C166C8"/>
    <w:rsid w:val="00C168A4"/>
    <w:rsid w:val="00C170CD"/>
    <w:rsid w:val="00C20A76"/>
    <w:rsid w:val="00C210FB"/>
    <w:rsid w:val="00C211A9"/>
    <w:rsid w:val="00C21739"/>
    <w:rsid w:val="00C21F27"/>
    <w:rsid w:val="00C220B8"/>
    <w:rsid w:val="00C222D7"/>
    <w:rsid w:val="00C225EE"/>
    <w:rsid w:val="00C23361"/>
    <w:rsid w:val="00C24F5A"/>
    <w:rsid w:val="00C25653"/>
    <w:rsid w:val="00C25C0D"/>
    <w:rsid w:val="00C25D92"/>
    <w:rsid w:val="00C266F9"/>
    <w:rsid w:val="00C26AEC"/>
    <w:rsid w:val="00C26CE9"/>
    <w:rsid w:val="00C26D8A"/>
    <w:rsid w:val="00C27256"/>
    <w:rsid w:val="00C27901"/>
    <w:rsid w:val="00C30316"/>
    <w:rsid w:val="00C31044"/>
    <w:rsid w:val="00C3125B"/>
    <w:rsid w:val="00C312E6"/>
    <w:rsid w:val="00C315DD"/>
    <w:rsid w:val="00C315FA"/>
    <w:rsid w:val="00C31B69"/>
    <w:rsid w:val="00C324B7"/>
    <w:rsid w:val="00C3295E"/>
    <w:rsid w:val="00C32A0C"/>
    <w:rsid w:val="00C33B01"/>
    <w:rsid w:val="00C33B73"/>
    <w:rsid w:val="00C341C5"/>
    <w:rsid w:val="00C348DD"/>
    <w:rsid w:val="00C34F1F"/>
    <w:rsid w:val="00C35372"/>
    <w:rsid w:val="00C3571D"/>
    <w:rsid w:val="00C35DB8"/>
    <w:rsid w:val="00C36322"/>
    <w:rsid w:val="00C366D5"/>
    <w:rsid w:val="00C36ABF"/>
    <w:rsid w:val="00C37114"/>
    <w:rsid w:val="00C378D6"/>
    <w:rsid w:val="00C40B76"/>
    <w:rsid w:val="00C40BD6"/>
    <w:rsid w:val="00C40E31"/>
    <w:rsid w:val="00C41FC4"/>
    <w:rsid w:val="00C424A4"/>
    <w:rsid w:val="00C42C26"/>
    <w:rsid w:val="00C43374"/>
    <w:rsid w:val="00C442FB"/>
    <w:rsid w:val="00C4482E"/>
    <w:rsid w:val="00C44D7F"/>
    <w:rsid w:val="00C46303"/>
    <w:rsid w:val="00C46656"/>
    <w:rsid w:val="00C476C1"/>
    <w:rsid w:val="00C476C4"/>
    <w:rsid w:val="00C479DE"/>
    <w:rsid w:val="00C50FAE"/>
    <w:rsid w:val="00C51837"/>
    <w:rsid w:val="00C51CA6"/>
    <w:rsid w:val="00C522F1"/>
    <w:rsid w:val="00C522FB"/>
    <w:rsid w:val="00C52678"/>
    <w:rsid w:val="00C52687"/>
    <w:rsid w:val="00C52F77"/>
    <w:rsid w:val="00C530EA"/>
    <w:rsid w:val="00C53C40"/>
    <w:rsid w:val="00C53E68"/>
    <w:rsid w:val="00C54313"/>
    <w:rsid w:val="00C543F8"/>
    <w:rsid w:val="00C547D2"/>
    <w:rsid w:val="00C54C35"/>
    <w:rsid w:val="00C55481"/>
    <w:rsid w:val="00C55D8C"/>
    <w:rsid w:val="00C56BAA"/>
    <w:rsid w:val="00C5747E"/>
    <w:rsid w:val="00C576BC"/>
    <w:rsid w:val="00C60485"/>
    <w:rsid w:val="00C60B73"/>
    <w:rsid w:val="00C60DF7"/>
    <w:rsid w:val="00C60EF3"/>
    <w:rsid w:val="00C617FB"/>
    <w:rsid w:val="00C61BB6"/>
    <w:rsid w:val="00C621C5"/>
    <w:rsid w:val="00C6229D"/>
    <w:rsid w:val="00C62607"/>
    <w:rsid w:val="00C62A26"/>
    <w:rsid w:val="00C62E90"/>
    <w:rsid w:val="00C634F1"/>
    <w:rsid w:val="00C63525"/>
    <w:rsid w:val="00C6366B"/>
    <w:rsid w:val="00C63DD6"/>
    <w:rsid w:val="00C63FC2"/>
    <w:rsid w:val="00C640C4"/>
    <w:rsid w:val="00C64381"/>
    <w:rsid w:val="00C64FED"/>
    <w:rsid w:val="00C6531C"/>
    <w:rsid w:val="00C65E68"/>
    <w:rsid w:val="00C6600C"/>
    <w:rsid w:val="00C664F3"/>
    <w:rsid w:val="00C67208"/>
    <w:rsid w:val="00C672C2"/>
    <w:rsid w:val="00C67684"/>
    <w:rsid w:val="00C67BBE"/>
    <w:rsid w:val="00C704C1"/>
    <w:rsid w:val="00C7061B"/>
    <w:rsid w:val="00C709CA"/>
    <w:rsid w:val="00C70BB8"/>
    <w:rsid w:val="00C70D8E"/>
    <w:rsid w:val="00C71449"/>
    <w:rsid w:val="00C71B69"/>
    <w:rsid w:val="00C71D7F"/>
    <w:rsid w:val="00C7232C"/>
    <w:rsid w:val="00C73186"/>
    <w:rsid w:val="00C73759"/>
    <w:rsid w:val="00C7410F"/>
    <w:rsid w:val="00C745C5"/>
    <w:rsid w:val="00C748D9"/>
    <w:rsid w:val="00C74AE0"/>
    <w:rsid w:val="00C74D2F"/>
    <w:rsid w:val="00C74FDA"/>
    <w:rsid w:val="00C75666"/>
    <w:rsid w:val="00C7583B"/>
    <w:rsid w:val="00C75CAB"/>
    <w:rsid w:val="00C76802"/>
    <w:rsid w:val="00C76D4F"/>
    <w:rsid w:val="00C771A5"/>
    <w:rsid w:val="00C777D0"/>
    <w:rsid w:val="00C80068"/>
    <w:rsid w:val="00C80722"/>
    <w:rsid w:val="00C816CC"/>
    <w:rsid w:val="00C819F6"/>
    <w:rsid w:val="00C81F29"/>
    <w:rsid w:val="00C82D77"/>
    <w:rsid w:val="00C8359D"/>
    <w:rsid w:val="00C83673"/>
    <w:rsid w:val="00C8393E"/>
    <w:rsid w:val="00C84269"/>
    <w:rsid w:val="00C84584"/>
    <w:rsid w:val="00C84B63"/>
    <w:rsid w:val="00C84E53"/>
    <w:rsid w:val="00C86874"/>
    <w:rsid w:val="00C868E6"/>
    <w:rsid w:val="00C86D7C"/>
    <w:rsid w:val="00C86E81"/>
    <w:rsid w:val="00C87676"/>
    <w:rsid w:val="00C87FDC"/>
    <w:rsid w:val="00C9065C"/>
    <w:rsid w:val="00C9154C"/>
    <w:rsid w:val="00C91A11"/>
    <w:rsid w:val="00C92617"/>
    <w:rsid w:val="00C92780"/>
    <w:rsid w:val="00C9299D"/>
    <w:rsid w:val="00C93009"/>
    <w:rsid w:val="00C93B70"/>
    <w:rsid w:val="00C93BEB"/>
    <w:rsid w:val="00C96104"/>
    <w:rsid w:val="00C9626F"/>
    <w:rsid w:val="00C96547"/>
    <w:rsid w:val="00C9712D"/>
    <w:rsid w:val="00C97160"/>
    <w:rsid w:val="00C973A1"/>
    <w:rsid w:val="00C97C19"/>
    <w:rsid w:val="00CA052A"/>
    <w:rsid w:val="00CA1694"/>
    <w:rsid w:val="00CA17EB"/>
    <w:rsid w:val="00CA1B1E"/>
    <w:rsid w:val="00CA2533"/>
    <w:rsid w:val="00CA26B2"/>
    <w:rsid w:val="00CA2AC9"/>
    <w:rsid w:val="00CA497F"/>
    <w:rsid w:val="00CA5402"/>
    <w:rsid w:val="00CA55D5"/>
    <w:rsid w:val="00CA582C"/>
    <w:rsid w:val="00CA679C"/>
    <w:rsid w:val="00CA75BA"/>
    <w:rsid w:val="00CA77C8"/>
    <w:rsid w:val="00CB157B"/>
    <w:rsid w:val="00CB293A"/>
    <w:rsid w:val="00CB32F0"/>
    <w:rsid w:val="00CB35F7"/>
    <w:rsid w:val="00CB3CD7"/>
    <w:rsid w:val="00CB3D51"/>
    <w:rsid w:val="00CB3DD2"/>
    <w:rsid w:val="00CB3DF3"/>
    <w:rsid w:val="00CB5036"/>
    <w:rsid w:val="00CB5657"/>
    <w:rsid w:val="00CB58D2"/>
    <w:rsid w:val="00CB6004"/>
    <w:rsid w:val="00CB6254"/>
    <w:rsid w:val="00CB6696"/>
    <w:rsid w:val="00CB7061"/>
    <w:rsid w:val="00CB70A3"/>
    <w:rsid w:val="00CB7315"/>
    <w:rsid w:val="00CB7B5B"/>
    <w:rsid w:val="00CC07B6"/>
    <w:rsid w:val="00CC1548"/>
    <w:rsid w:val="00CC183E"/>
    <w:rsid w:val="00CC1A7D"/>
    <w:rsid w:val="00CC2777"/>
    <w:rsid w:val="00CC29DE"/>
    <w:rsid w:val="00CC30A4"/>
    <w:rsid w:val="00CC33F4"/>
    <w:rsid w:val="00CC3A36"/>
    <w:rsid w:val="00CC3CAC"/>
    <w:rsid w:val="00CC3FEB"/>
    <w:rsid w:val="00CC460E"/>
    <w:rsid w:val="00CC472A"/>
    <w:rsid w:val="00CC4CC0"/>
    <w:rsid w:val="00CC60A1"/>
    <w:rsid w:val="00CC62D9"/>
    <w:rsid w:val="00CC6A8E"/>
    <w:rsid w:val="00CC6AFC"/>
    <w:rsid w:val="00CC70CD"/>
    <w:rsid w:val="00CC7DE2"/>
    <w:rsid w:val="00CC7F23"/>
    <w:rsid w:val="00CD0052"/>
    <w:rsid w:val="00CD034B"/>
    <w:rsid w:val="00CD08A4"/>
    <w:rsid w:val="00CD20BA"/>
    <w:rsid w:val="00CD240C"/>
    <w:rsid w:val="00CD26EC"/>
    <w:rsid w:val="00CD2915"/>
    <w:rsid w:val="00CD29A1"/>
    <w:rsid w:val="00CD35B7"/>
    <w:rsid w:val="00CD3750"/>
    <w:rsid w:val="00CD3A6C"/>
    <w:rsid w:val="00CD3AB7"/>
    <w:rsid w:val="00CD41A7"/>
    <w:rsid w:val="00CD4347"/>
    <w:rsid w:val="00CD45F8"/>
    <w:rsid w:val="00CD5FF8"/>
    <w:rsid w:val="00CD609E"/>
    <w:rsid w:val="00CD7474"/>
    <w:rsid w:val="00CD7B1B"/>
    <w:rsid w:val="00CE009C"/>
    <w:rsid w:val="00CE0928"/>
    <w:rsid w:val="00CE0A31"/>
    <w:rsid w:val="00CE0C09"/>
    <w:rsid w:val="00CE128A"/>
    <w:rsid w:val="00CE14AF"/>
    <w:rsid w:val="00CE1A08"/>
    <w:rsid w:val="00CE1D40"/>
    <w:rsid w:val="00CE20E3"/>
    <w:rsid w:val="00CE29EC"/>
    <w:rsid w:val="00CE2B8A"/>
    <w:rsid w:val="00CE2DF3"/>
    <w:rsid w:val="00CE3E2E"/>
    <w:rsid w:val="00CE420D"/>
    <w:rsid w:val="00CE5730"/>
    <w:rsid w:val="00CE59BA"/>
    <w:rsid w:val="00CE6004"/>
    <w:rsid w:val="00CE670E"/>
    <w:rsid w:val="00CE6842"/>
    <w:rsid w:val="00CE6A55"/>
    <w:rsid w:val="00CE79AA"/>
    <w:rsid w:val="00CE7A06"/>
    <w:rsid w:val="00CF0AEA"/>
    <w:rsid w:val="00CF0D07"/>
    <w:rsid w:val="00CF0E0A"/>
    <w:rsid w:val="00CF11FC"/>
    <w:rsid w:val="00CF1570"/>
    <w:rsid w:val="00CF17DA"/>
    <w:rsid w:val="00CF1BC9"/>
    <w:rsid w:val="00CF1BD0"/>
    <w:rsid w:val="00CF397E"/>
    <w:rsid w:val="00CF436A"/>
    <w:rsid w:val="00CF4B3C"/>
    <w:rsid w:val="00CF6301"/>
    <w:rsid w:val="00CF6F2B"/>
    <w:rsid w:val="00CF7760"/>
    <w:rsid w:val="00CF7775"/>
    <w:rsid w:val="00CF7AD3"/>
    <w:rsid w:val="00CF7EED"/>
    <w:rsid w:val="00D0090F"/>
    <w:rsid w:val="00D00A00"/>
    <w:rsid w:val="00D01CE0"/>
    <w:rsid w:val="00D031AD"/>
    <w:rsid w:val="00D039E5"/>
    <w:rsid w:val="00D03CDC"/>
    <w:rsid w:val="00D045FA"/>
    <w:rsid w:val="00D04BF7"/>
    <w:rsid w:val="00D0582E"/>
    <w:rsid w:val="00D066C3"/>
    <w:rsid w:val="00D068B8"/>
    <w:rsid w:val="00D07961"/>
    <w:rsid w:val="00D0798B"/>
    <w:rsid w:val="00D1005F"/>
    <w:rsid w:val="00D1022A"/>
    <w:rsid w:val="00D10442"/>
    <w:rsid w:val="00D10EF7"/>
    <w:rsid w:val="00D113B4"/>
    <w:rsid w:val="00D117B3"/>
    <w:rsid w:val="00D11A64"/>
    <w:rsid w:val="00D11D15"/>
    <w:rsid w:val="00D12077"/>
    <w:rsid w:val="00D1215C"/>
    <w:rsid w:val="00D12E62"/>
    <w:rsid w:val="00D13620"/>
    <w:rsid w:val="00D13705"/>
    <w:rsid w:val="00D13AC1"/>
    <w:rsid w:val="00D13AC3"/>
    <w:rsid w:val="00D13D64"/>
    <w:rsid w:val="00D14111"/>
    <w:rsid w:val="00D14A35"/>
    <w:rsid w:val="00D1550C"/>
    <w:rsid w:val="00D15827"/>
    <w:rsid w:val="00D159FA"/>
    <w:rsid w:val="00D16424"/>
    <w:rsid w:val="00D166A1"/>
    <w:rsid w:val="00D17306"/>
    <w:rsid w:val="00D1766B"/>
    <w:rsid w:val="00D17928"/>
    <w:rsid w:val="00D17A05"/>
    <w:rsid w:val="00D20475"/>
    <w:rsid w:val="00D204BC"/>
    <w:rsid w:val="00D2093B"/>
    <w:rsid w:val="00D20B4E"/>
    <w:rsid w:val="00D21330"/>
    <w:rsid w:val="00D214D5"/>
    <w:rsid w:val="00D21CBD"/>
    <w:rsid w:val="00D22782"/>
    <w:rsid w:val="00D232BB"/>
    <w:rsid w:val="00D2333F"/>
    <w:rsid w:val="00D23605"/>
    <w:rsid w:val="00D2477C"/>
    <w:rsid w:val="00D25DED"/>
    <w:rsid w:val="00D26936"/>
    <w:rsid w:val="00D275A9"/>
    <w:rsid w:val="00D275D6"/>
    <w:rsid w:val="00D2783D"/>
    <w:rsid w:val="00D27CC7"/>
    <w:rsid w:val="00D30896"/>
    <w:rsid w:val="00D308BA"/>
    <w:rsid w:val="00D309A9"/>
    <w:rsid w:val="00D31773"/>
    <w:rsid w:val="00D3185A"/>
    <w:rsid w:val="00D32652"/>
    <w:rsid w:val="00D3274A"/>
    <w:rsid w:val="00D3285E"/>
    <w:rsid w:val="00D3288D"/>
    <w:rsid w:val="00D32C40"/>
    <w:rsid w:val="00D32CAC"/>
    <w:rsid w:val="00D3454B"/>
    <w:rsid w:val="00D3495A"/>
    <w:rsid w:val="00D3593C"/>
    <w:rsid w:val="00D35A46"/>
    <w:rsid w:val="00D35AA6"/>
    <w:rsid w:val="00D35AD9"/>
    <w:rsid w:val="00D35EF9"/>
    <w:rsid w:val="00D361AA"/>
    <w:rsid w:val="00D36B97"/>
    <w:rsid w:val="00D37E7A"/>
    <w:rsid w:val="00D37EF2"/>
    <w:rsid w:val="00D40282"/>
    <w:rsid w:val="00D405A3"/>
    <w:rsid w:val="00D4066F"/>
    <w:rsid w:val="00D4093E"/>
    <w:rsid w:val="00D40EC2"/>
    <w:rsid w:val="00D410C2"/>
    <w:rsid w:val="00D41A89"/>
    <w:rsid w:val="00D41D94"/>
    <w:rsid w:val="00D41DCC"/>
    <w:rsid w:val="00D42152"/>
    <w:rsid w:val="00D42202"/>
    <w:rsid w:val="00D42250"/>
    <w:rsid w:val="00D44C97"/>
    <w:rsid w:val="00D44D6E"/>
    <w:rsid w:val="00D44FFD"/>
    <w:rsid w:val="00D454A2"/>
    <w:rsid w:val="00D45F21"/>
    <w:rsid w:val="00D46C05"/>
    <w:rsid w:val="00D46D2C"/>
    <w:rsid w:val="00D46E19"/>
    <w:rsid w:val="00D475B2"/>
    <w:rsid w:val="00D47ADD"/>
    <w:rsid w:val="00D47B6A"/>
    <w:rsid w:val="00D502B9"/>
    <w:rsid w:val="00D50B70"/>
    <w:rsid w:val="00D50C05"/>
    <w:rsid w:val="00D50E19"/>
    <w:rsid w:val="00D514A5"/>
    <w:rsid w:val="00D517B9"/>
    <w:rsid w:val="00D518DA"/>
    <w:rsid w:val="00D51BE1"/>
    <w:rsid w:val="00D51C7E"/>
    <w:rsid w:val="00D5245F"/>
    <w:rsid w:val="00D526ED"/>
    <w:rsid w:val="00D52F31"/>
    <w:rsid w:val="00D53109"/>
    <w:rsid w:val="00D535EC"/>
    <w:rsid w:val="00D53643"/>
    <w:rsid w:val="00D53820"/>
    <w:rsid w:val="00D53E0E"/>
    <w:rsid w:val="00D540D9"/>
    <w:rsid w:val="00D5475E"/>
    <w:rsid w:val="00D54B93"/>
    <w:rsid w:val="00D54EA7"/>
    <w:rsid w:val="00D556D8"/>
    <w:rsid w:val="00D56302"/>
    <w:rsid w:val="00D56E57"/>
    <w:rsid w:val="00D57912"/>
    <w:rsid w:val="00D579AB"/>
    <w:rsid w:val="00D60599"/>
    <w:rsid w:val="00D60617"/>
    <w:rsid w:val="00D60BD8"/>
    <w:rsid w:val="00D60E3D"/>
    <w:rsid w:val="00D60FBC"/>
    <w:rsid w:val="00D61081"/>
    <w:rsid w:val="00D614E9"/>
    <w:rsid w:val="00D625E9"/>
    <w:rsid w:val="00D6261C"/>
    <w:rsid w:val="00D62BBD"/>
    <w:rsid w:val="00D62DEC"/>
    <w:rsid w:val="00D637EB"/>
    <w:rsid w:val="00D63D4B"/>
    <w:rsid w:val="00D63DB0"/>
    <w:rsid w:val="00D64ECD"/>
    <w:rsid w:val="00D657BB"/>
    <w:rsid w:val="00D66329"/>
    <w:rsid w:val="00D66CB9"/>
    <w:rsid w:val="00D67A25"/>
    <w:rsid w:val="00D67E7B"/>
    <w:rsid w:val="00D707C5"/>
    <w:rsid w:val="00D70CAD"/>
    <w:rsid w:val="00D71335"/>
    <w:rsid w:val="00D713DB"/>
    <w:rsid w:val="00D7173D"/>
    <w:rsid w:val="00D71BE8"/>
    <w:rsid w:val="00D71C28"/>
    <w:rsid w:val="00D721AA"/>
    <w:rsid w:val="00D73F1D"/>
    <w:rsid w:val="00D74E57"/>
    <w:rsid w:val="00D76590"/>
    <w:rsid w:val="00D7667A"/>
    <w:rsid w:val="00D76AD4"/>
    <w:rsid w:val="00D80153"/>
    <w:rsid w:val="00D80D01"/>
    <w:rsid w:val="00D8255D"/>
    <w:rsid w:val="00D82F8A"/>
    <w:rsid w:val="00D82FC4"/>
    <w:rsid w:val="00D83216"/>
    <w:rsid w:val="00D838F1"/>
    <w:rsid w:val="00D83DED"/>
    <w:rsid w:val="00D843B3"/>
    <w:rsid w:val="00D84409"/>
    <w:rsid w:val="00D8457E"/>
    <w:rsid w:val="00D84999"/>
    <w:rsid w:val="00D849DD"/>
    <w:rsid w:val="00D84CD7"/>
    <w:rsid w:val="00D854BA"/>
    <w:rsid w:val="00D8552B"/>
    <w:rsid w:val="00D85AA8"/>
    <w:rsid w:val="00D863B3"/>
    <w:rsid w:val="00D8642D"/>
    <w:rsid w:val="00D86CA1"/>
    <w:rsid w:val="00D86EE0"/>
    <w:rsid w:val="00D87AEA"/>
    <w:rsid w:val="00D87C16"/>
    <w:rsid w:val="00D90037"/>
    <w:rsid w:val="00D90203"/>
    <w:rsid w:val="00D90342"/>
    <w:rsid w:val="00D917E1"/>
    <w:rsid w:val="00D928A3"/>
    <w:rsid w:val="00D93682"/>
    <w:rsid w:val="00D93871"/>
    <w:rsid w:val="00D93A5C"/>
    <w:rsid w:val="00D93AC8"/>
    <w:rsid w:val="00D93BF7"/>
    <w:rsid w:val="00D93EAB"/>
    <w:rsid w:val="00D943B7"/>
    <w:rsid w:val="00D959EF"/>
    <w:rsid w:val="00D960C9"/>
    <w:rsid w:val="00D96160"/>
    <w:rsid w:val="00D97220"/>
    <w:rsid w:val="00D974BD"/>
    <w:rsid w:val="00D9751A"/>
    <w:rsid w:val="00DA0429"/>
    <w:rsid w:val="00DA0594"/>
    <w:rsid w:val="00DA0612"/>
    <w:rsid w:val="00DA1007"/>
    <w:rsid w:val="00DA1880"/>
    <w:rsid w:val="00DA1D8C"/>
    <w:rsid w:val="00DA2646"/>
    <w:rsid w:val="00DA346F"/>
    <w:rsid w:val="00DA374E"/>
    <w:rsid w:val="00DA38CF"/>
    <w:rsid w:val="00DA4F25"/>
    <w:rsid w:val="00DA54BB"/>
    <w:rsid w:val="00DA60BC"/>
    <w:rsid w:val="00DA6247"/>
    <w:rsid w:val="00DA6295"/>
    <w:rsid w:val="00DA65CC"/>
    <w:rsid w:val="00DB03CC"/>
    <w:rsid w:val="00DB09A2"/>
    <w:rsid w:val="00DB1511"/>
    <w:rsid w:val="00DB1765"/>
    <w:rsid w:val="00DB17F5"/>
    <w:rsid w:val="00DB1893"/>
    <w:rsid w:val="00DB1F84"/>
    <w:rsid w:val="00DB35DA"/>
    <w:rsid w:val="00DB38F0"/>
    <w:rsid w:val="00DB3AAB"/>
    <w:rsid w:val="00DB3D88"/>
    <w:rsid w:val="00DB3F77"/>
    <w:rsid w:val="00DB45E6"/>
    <w:rsid w:val="00DB46D8"/>
    <w:rsid w:val="00DB4F18"/>
    <w:rsid w:val="00DB5B54"/>
    <w:rsid w:val="00DB6854"/>
    <w:rsid w:val="00DB7C2F"/>
    <w:rsid w:val="00DB7D43"/>
    <w:rsid w:val="00DB7DAF"/>
    <w:rsid w:val="00DC0DF5"/>
    <w:rsid w:val="00DC137D"/>
    <w:rsid w:val="00DC199D"/>
    <w:rsid w:val="00DC2BC4"/>
    <w:rsid w:val="00DC3492"/>
    <w:rsid w:val="00DC3FAF"/>
    <w:rsid w:val="00DC401E"/>
    <w:rsid w:val="00DC4C17"/>
    <w:rsid w:val="00DC52E0"/>
    <w:rsid w:val="00DC5AFD"/>
    <w:rsid w:val="00DC5CB3"/>
    <w:rsid w:val="00DC5F35"/>
    <w:rsid w:val="00DC64DF"/>
    <w:rsid w:val="00DC6551"/>
    <w:rsid w:val="00DC7548"/>
    <w:rsid w:val="00DC7FCB"/>
    <w:rsid w:val="00DD0A20"/>
    <w:rsid w:val="00DD0A94"/>
    <w:rsid w:val="00DD0D0F"/>
    <w:rsid w:val="00DD1C14"/>
    <w:rsid w:val="00DD1F4D"/>
    <w:rsid w:val="00DD32DE"/>
    <w:rsid w:val="00DD36BC"/>
    <w:rsid w:val="00DD4111"/>
    <w:rsid w:val="00DD497D"/>
    <w:rsid w:val="00DD4D7E"/>
    <w:rsid w:val="00DD5405"/>
    <w:rsid w:val="00DD5C46"/>
    <w:rsid w:val="00DD5DBA"/>
    <w:rsid w:val="00DD6045"/>
    <w:rsid w:val="00DD642C"/>
    <w:rsid w:val="00DD6F91"/>
    <w:rsid w:val="00DD7AD0"/>
    <w:rsid w:val="00DD7D97"/>
    <w:rsid w:val="00DE0300"/>
    <w:rsid w:val="00DE06FC"/>
    <w:rsid w:val="00DE0813"/>
    <w:rsid w:val="00DE0A5E"/>
    <w:rsid w:val="00DE0BB4"/>
    <w:rsid w:val="00DE0CAA"/>
    <w:rsid w:val="00DE0F8F"/>
    <w:rsid w:val="00DE0FA8"/>
    <w:rsid w:val="00DE2544"/>
    <w:rsid w:val="00DE3E3C"/>
    <w:rsid w:val="00DE4130"/>
    <w:rsid w:val="00DE4227"/>
    <w:rsid w:val="00DE61D7"/>
    <w:rsid w:val="00DE6A5C"/>
    <w:rsid w:val="00DE6C50"/>
    <w:rsid w:val="00DE6D0F"/>
    <w:rsid w:val="00DE6EF4"/>
    <w:rsid w:val="00DE7F10"/>
    <w:rsid w:val="00DF08B7"/>
    <w:rsid w:val="00DF0B13"/>
    <w:rsid w:val="00DF0EDA"/>
    <w:rsid w:val="00DF129C"/>
    <w:rsid w:val="00DF1ACC"/>
    <w:rsid w:val="00DF2E17"/>
    <w:rsid w:val="00DF3C96"/>
    <w:rsid w:val="00DF3DAD"/>
    <w:rsid w:val="00DF4AB1"/>
    <w:rsid w:val="00DF4D89"/>
    <w:rsid w:val="00DF4DA7"/>
    <w:rsid w:val="00DF5FF8"/>
    <w:rsid w:val="00DF6929"/>
    <w:rsid w:val="00DF7113"/>
    <w:rsid w:val="00DF781D"/>
    <w:rsid w:val="00DF7C17"/>
    <w:rsid w:val="00DF7FC6"/>
    <w:rsid w:val="00E00105"/>
    <w:rsid w:val="00E00925"/>
    <w:rsid w:val="00E00A73"/>
    <w:rsid w:val="00E00C50"/>
    <w:rsid w:val="00E01F91"/>
    <w:rsid w:val="00E02373"/>
    <w:rsid w:val="00E02B73"/>
    <w:rsid w:val="00E02E27"/>
    <w:rsid w:val="00E0319C"/>
    <w:rsid w:val="00E0353C"/>
    <w:rsid w:val="00E03851"/>
    <w:rsid w:val="00E03EE1"/>
    <w:rsid w:val="00E0415C"/>
    <w:rsid w:val="00E04FAE"/>
    <w:rsid w:val="00E05037"/>
    <w:rsid w:val="00E062B4"/>
    <w:rsid w:val="00E064AF"/>
    <w:rsid w:val="00E0678E"/>
    <w:rsid w:val="00E069C4"/>
    <w:rsid w:val="00E06B40"/>
    <w:rsid w:val="00E071D7"/>
    <w:rsid w:val="00E073CB"/>
    <w:rsid w:val="00E076F2"/>
    <w:rsid w:val="00E103FB"/>
    <w:rsid w:val="00E10537"/>
    <w:rsid w:val="00E10A18"/>
    <w:rsid w:val="00E10F75"/>
    <w:rsid w:val="00E11600"/>
    <w:rsid w:val="00E1278B"/>
    <w:rsid w:val="00E1321C"/>
    <w:rsid w:val="00E134C8"/>
    <w:rsid w:val="00E13A72"/>
    <w:rsid w:val="00E13E6A"/>
    <w:rsid w:val="00E14138"/>
    <w:rsid w:val="00E153BF"/>
    <w:rsid w:val="00E15503"/>
    <w:rsid w:val="00E156A0"/>
    <w:rsid w:val="00E15BB9"/>
    <w:rsid w:val="00E163B3"/>
    <w:rsid w:val="00E16586"/>
    <w:rsid w:val="00E166AE"/>
    <w:rsid w:val="00E16967"/>
    <w:rsid w:val="00E172CB"/>
    <w:rsid w:val="00E2091E"/>
    <w:rsid w:val="00E20A10"/>
    <w:rsid w:val="00E22043"/>
    <w:rsid w:val="00E22067"/>
    <w:rsid w:val="00E22D63"/>
    <w:rsid w:val="00E23A56"/>
    <w:rsid w:val="00E23D6E"/>
    <w:rsid w:val="00E24778"/>
    <w:rsid w:val="00E2498E"/>
    <w:rsid w:val="00E24AC2"/>
    <w:rsid w:val="00E24DB3"/>
    <w:rsid w:val="00E254D0"/>
    <w:rsid w:val="00E25A7C"/>
    <w:rsid w:val="00E25D46"/>
    <w:rsid w:val="00E2687B"/>
    <w:rsid w:val="00E27697"/>
    <w:rsid w:val="00E303FB"/>
    <w:rsid w:val="00E307A0"/>
    <w:rsid w:val="00E310C1"/>
    <w:rsid w:val="00E320DE"/>
    <w:rsid w:val="00E328D3"/>
    <w:rsid w:val="00E32A08"/>
    <w:rsid w:val="00E32B4D"/>
    <w:rsid w:val="00E34248"/>
    <w:rsid w:val="00E345EE"/>
    <w:rsid w:val="00E34852"/>
    <w:rsid w:val="00E3680C"/>
    <w:rsid w:val="00E368D0"/>
    <w:rsid w:val="00E36ED1"/>
    <w:rsid w:val="00E37AD4"/>
    <w:rsid w:val="00E4005F"/>
    <w:rsid w:val="00E40332"/>
    <w:rsid w:val="00E405AC"/>
    <w:rsid w:val="00E40774"/>
    <w:rsid w:val="00E40AE3"/>
    <w:rsid w:val="00E40AF8"/>
    <w:rsid w:val="00E40DC6"/>
    <w:rsid w:val="00E41A8A"/>
    <w:rsid w:val="00E42897"/>
    <w:rsid w:val="00E42A4D"/>
    <w:rsid w:val="00E43DD8"/>
    <w:rsid w:val="00E44DC0"/>
    <w:rsid w:val="00E45262"/>
    <w:rsid w:val="00E460E0"/>
    <w:rsid w:val="00E4642B"/>
    <w:rsid w:val="00E464AC"/>
    <w:rsid w:val="00E466A1"/>
    <w:rsid w:val="00E469D9"/>
    <w:rsid w:val="00E46A2C"/>
    <w:rsid w:val="00E46FF0"/>
    <w:rsid w:val="00E47A49"/>
    <w:rsid w:val="00E47B98"/>
    <w:rsid w:val="00E47FEB"/>
    <w:rsid w:val="00E50289"/>
    <w:rsid w:val="00E5030F"/>
    <w:rsid w:val="00E50364"/>
    <w:rsid w:val="00E50656"/>
    <w:rsid w:val="00E507F3"/>
    <w:rsid w:val="00E50BB3"/>
    <w:rsid w:val="00E50DA1"/>
    <w:rsid w:val="00E51FC5"/>
    <w:rsid w:val="00E52183"/>
    <w:rsid w:val="00E536F4"/>
    <w:rsid w:val="00E53CD4"/>
    <w:rsid w:val="00E540D7"/>
    <w:rsid w:val="00E54242"/>
    <w:rsid w:val="00E54677"/>
    <w:rsid w:val="00E547D2"/>
    <w:rsid w:val="00E55FF1"/>
    <w:rsid w:val="00E56597"/>
    <w:rsid w:val="00E56C5A"/>
    <w:rsid w:val="00E56D3C"/>
    <w:rsid w:val="00E56DFC"/>
    <w:rsid w:val="00E56F88"/>
    <w:rsid w:val="00E57158"/>
    <w:rsid w:val="00E57346"/>
    <w:rsid w:val="00E60C99"/>
    <w:rsid w:val="00E6144D"/>
    <w:rsid w:val="00E61BB6"/>
    <w:rsid w:val="00E61D08"/>
    <w:rsid w:val="00E62301"/>
    <w:rsid w:val="00E62792"/>
    <w:rsid w:val="00E62A51"/>
    <w:rsid w:val="00E6338A"/>
    <w:rsid w:val="00E633EA"/>
    <w:rsid w:val="00E6391D"/>
    <w:rsid w:val="00E64C83"/>
    <w:rsid w:val="00E64E6A"/>
    <w:rsid w:val="00E64FC5"/>
    <w:rsid w:val="00E65F1F"/>
    <w:rsid w:val="00E66063"/>
    <w:rsid w:val="00E66BFD"/>
    <w:rsid w:val="00E67695"/>
    <w:rsid w:val="00E676D0"/>
    <w:rsid w:val="00E67B0D"/>
    <w:rsid w:val="00E703D3"/>
    <w:rsid w:val="00E70522"/>
    <w:rsid w:val="00E709C1"/>
    <w:rsid w:val="00E71ED5"/>
    <w:rsid w:val="00E721BA"/>
    <w:rsid w:val="00E72802"/>
    <w:rsid w:val="00E7282A"/>
    <w:rsid w:val="00E743B7"/>
    <w:rsid w:val="00E74FFA"/>
    <w:rsid w:val="00E75435"/>
    <w:rsid w:val="00E756A7"/>
    <w:rsid w:val="00E75E6F"/>
    <w:rsid w:val="00E760E8"/>
    <w:rsid w:val="00E7710E"/>
    <w:rsid w:val="00E778A0"/>
    <w:rsid w:val="00E77EB8"/>
    <w:rsid w:val="00E80DEA"/>
    <w:rsid w:val="00E812B8"/>
    <w:rsid w:val="00E81683"/>
    <w:rsid w:val="00E81D7A"/>
    <w:rsid w:val="00E82740"/>
    <w:rsid w:val="00E82B80"/>
    <w:rsid w:val="00E83298"/>
    <w:rsid w:val="00E83459"/>
    <w:rsid w:val="00E83544"/>
    <w:rsid w:val="00E83E52"/>
    <w:rsid w:val="00E83F8B"/>
    <w:rsid w:val="00E847B3"/>
    <w:rsid w:val="00E85A77"/>
    <w:rsid w:val="00E85E49"/>
    <w:rsid w:val="00E85FF1"/>
    <w:rsid w:val="00E861BE"/>
    <w:rsid w:val="00E86DB6"/>
    <w:rsid w:val="00E875BE"/>
    <w:rsid w:val="00E87927"/>
    <w:rsid w:val="00E87ABE"/>
    <w:rsid w:val="00E87F3B"/>
    <w:rsid w:val="00E90BAF"/>
    <w:rsid w:val="00E90F24"/>
    <w:rsid w:val="00E91D20"/>
    <w:rsid w:val="00E91DDB"/>
    <w:rsid w:val="00E92031"/>
    <w:rsid w:val="00E92499"/>
    <w:rsid w:val="00E92609"/>
    <w:rsid w:val="00E928A5"/>
    <w:rsid w:val="00E9330D"/>
    <w:rsid w:val="00E93D00"/>
    <w:rsid w:val="00E93F53"/>
    <w:rsid w:val="00E9411E"/>
    <w:rsid w:val="00E941EE"/>
    <w:rsid w:val="00E94349"/>
    <w:rsid w:val="00E951C7"/>
    <w:rsid w:val="00E953AC"/>
    <w:rsid w:val="00E95693"/>
    <w:rsid w:val="00E95C31"/>
    <w:rsid w:val="00E95E2D"/>
    <w:rsid w:val="00E96420"/>
    <w:rsid w:val="00E96737"/>
    <w:rsid w:val="00E96922"/>
    <w:rsid w:val="00E96972"/>
    <w:rsid w:val="00E96A50"/>
    <w:rsid w:val="00E96ADE"/>
    <w:rsid w:val="00E96EB7"/>
    <w:rsid w:val="00E97CD7"/>
    <w:rsid w:val="00E97F02"/>
    <w:rsid w:val="00EA007E"/>
    <w:rsid w:val="00EA031C"/>
    <w:rsid w:val="00EA0697"/>
    <w:rsid w:val="00EA0ACF"/>
    <w:rsid w:val="00EA0BA7"/>
    <w:rsid w:val="00EA0C89"/>
    <w:rsid w:val="00EA233D"/>
    <w:rsid w:val="00EA2439"/>
    <w:rsid w:val="00EA28DF"/>
    <w:rsid w:val="00EA2A13"/>
    <w:rsid w:val="00EA2C61"/>
    <w:rsid w:val="00EA33D6"/>
    <w:rsid w:val="00EA3B6C"/>
    <w:rsid w:val="00EA4638"/>
    <w:rsid w:val="00EA5D75"/>
    <w:rsid w:val="00EA5F1D"/>
    <w:rsid w:val="00EA65CB"/>
    <w:rsid w:val="00EA7974"/>
    <w:rsid w:val="00EA7F20"/>
    <w:rsid w:val="00EB0107"/>
    <w:rsid w:val="00EB1501"/>
    <w:rsid w:val="00EB1E0E"/>
    <w:rsid w:val="00EB3378"/>
    <w:rsid w:val="00EB35B3"/>
    <w:rsid w:val="00EB383D"/>
    <w:rsid w:val="00EB3EBC"/>
    <w:rsid w:val="00EB4247"/>
    <w:rsid w:val="00EB5116"/>
    <w:rsid w:val="00EB54A4"/>
    <w:rsid w:val="00EB5E8C"/>
    <w:rsid w:val="00EB60C8"/>
    <w:rsid w:val="00EB6323"/>
    <w:rsid w:val="00EB671A"/>
    <w:rsid w:val="00EB694A"/>
    <w:rsid w:val="00EB6E1E"/>
    <w:rsid w:val="00EB6FA6"/>
    <w:rsid w:val="00EB74ED"/>
    <w:rsid w:val="00EB7C22"/>
    <w:rsid w:val="00EB7E0F"/>
    <w:rsid w:val="00EC060C"/>
    <w:rsid w:val="00EC07BD"/>
    <w:rsid w:val="00EC0888"/>
    <w:rsid w:val="00EC10F7"/>
    <w:rsid w:val="00EC1DBC"/>
    <w:rsid w:val="00EC2445"/>
    <w:rsid w:val="00EC249E"/>
    <w:rsid w:val="00EC2D41"/>
    <w:rsid w:val="00EC31B9"/>
    <w:rsid w:val="00EC395B"/>
    <w:rsid w:val="00EC41E8"/>
    <w:rsid w:val="00EC4995"/>
    <w:rsid w:val="00EC4F32"/>
    <w:rsid w:val="00EC7EE6"/>
    <w:rsid w:val="00ED0523"/>
    <w:rsid w:val="00ED07EB"/>
    <w:rsid w:val="00ED08A6"/>
    <w:rsid w:val="00ED0947"/>
    <w:rsid w:val="00ED0F1C"/>
    <w:rsid w:val="00ED127F"/>
    <w:rsid w:val="00ED2178"/>
    <w:rsid w:val="00ED2ECC"/>
    <w:rsid w:val="00ED347F"/>
    <w:rsid w:val="00ED34C0"/>
    <w:rsid w:val="00ED36A1"/>
    <w:rsid w:val="00ED4F7F"/>
    <w:rsid w:val="00ED6FF4"/>
    <w:rsid w:val="00ED7830"/>
    <w:rsid w:val="00ED792F"/>
    <w:rsid w:val="00EE0689"/>
    <w:rsid w:val="00EE080C"/>
    <w:rsid w:val="00EE0AC4"/>
    <w:rsid w:val="00EE0F2A"/>
    <w:rsid w:val="00EE10AD"/>
    <w:rsid w:val="00EE1722"/>
    <w:rsid w:val="00EE1B13"/>
    <w:rsid w:val="00EE21CE"/>
    <w:rsid w:val="00EE31B4"/>
    <w:rsid w:val="00EE35E8"/>
    <w:rsid w:val="00EE36F7"/>
    <w:rsid w:val="00EE3793"/>
    <w:rsid w:val="00EE3B33"/>
    <w:rsid w:val="00EE3C60"/>
    <w:rsid w:val="00EE3D5C"/>
    <w:rsid w:val="00EE400C"/>
    <w:rsid w:val="00EE4331"/>
    <w:rsid w:val="00EE50A4"/>
    <w:rsid w:val="00EE521B"/>
    <w:rsid w:val="00EE546B"/>
    <w:rsid w:val="00EE54FE"/>
    <w:rsid w:val="00EE5B7F"/>
    <w:rsid w:val="00EE5EF4"/>
    <w:rsid w:val="00EE6794"/>
    <w:rsid w:val="00EE6A6F"/>
    <w:rsid w:val="00EE6B23"/>
    <w:rsid w:val="00EE7568"/>
    <w:rsid w:val="00EE7B9C"/>
    <w:rsid w:val="00EE7BEE"/>
    <w:rsid w:val="00EF03D4"/>
    <w:rsid w:val="00EF056D"/>
    <w:rsid w:val="00EF24EE"/>
    <w:rsid w:val="00EF3398"/>
    <w:rsid w:val="00EF37D0"/>
    <w:rsid w:val="00EF3C64"/>
    <w:rsid w:val="00EF3D66"/>
    <w:rsid w:val="00EF41F6"/>
    <w:rsid w:val="00EF4819"/>
    <w:rsid w:val="00EF5009"/>
    <w:rsid w:val="00EF57ED"/>
    <w:rsid w:val="00EF5800"/>
    <w:rsid w:val="00EF5E55"/>
    <w:rsid w:val="00EF69CA"/>
    <w:rsid w:val="00EF725C"/>
    <w:rsid w:val="00EF7433"/>
    <w:rsid w:val="00EF75A0"/>
    <w:rsid w:val="00EF7E86"/>
    <w:rsid w:val="00EF7F4F"/>
    <w:rsid w:val="00F00591"/>
    <w:rsid w:val="00F00C32"/>
    <w:rsid w:val="00F00D00"/>
    <w:rsid w:val="00F00DBC"/>
    <w:rsid w:val="00F0101C"/>
    <w:rsid w:val="00F018A3"/>
    <w:rsid w:val="00F021DD"/>
    <w:rsid w:val="00F030FB"/>
    <w:rsid w:val="00F03A70"/>
    <w:rsid w:val="00F03FA4"/>
    <w:rsid w:val="00F04D7F"/>
    <w:rsid w:val="00F0520A"/>
    <w:rsid w:val="00F0542C"/>
    <w:rsid w:val="00F062E8"/>
    <w:rsid w:val="00F06B59"/>
    <w:rsid w:val="00F06B8D"/>
    <w:rsid w:val="00F0728A"/>
    <w:rsid w:val="00F10049"/>
    <w:rsid w:val="00F103A8"/>
    <w:rsid w:val="00F10760"/>
    <w:rsid w:val="00F10C38"/>
    <w:rsid w:val="00F11B4E"/>
    <w:rsid w:val="00F11D9B"/>
    <w:rsid w:val="00F12836"/>
    <w:rsid w:val="00F12D01"/>
    <w:rsid w:val="00F131AC"/>
    <w:rsid w:val="00F13488"/>
    <w:rsid w:val="00F13BD4"/>
    <w:rsid w:val="00F13E65"/>
    <w:rsid w:val="00F140E9"/>
    <w:rsid w:val="00F1499F"/>
    <w:rsid w:val="00F14F07"/>
    <w:rsid w:val="00F15097"/>
    <w:rsid w:val="00F152CC"/>
    <w:rsid w:val="00F15884"/>
    <w:rsid w:val="00F16648"/>
    <w:rsid w:val="00F16B84"/>
    <w:rsid w:val="00F17551"/>
    <w:rsid w:val="00F17DA4"/>
    <w:rsid w:val="00F20D55"/>
    <w:rsid w:val="00F20DD9"/>
    <w:rsid w:val="00F219B2"/>
    <w:rsid w:val="00F21A2C"/>
    <w:rsid w:val="00F21FCD"/>
    <w:rsid w:val="00F225A2"/>
    <w:rsid w:val="00F22602"/>
    <w:rsid w:val="00F22E63"/>
    <w:rsid w:val="00F23436"/>
    <w:rsid w:val="00F23602"/>
    <w:rsid w:val="00F23A78"/>
    <w:rsid w:val="00F23B14"/>
    <w:rsid w:val="00F249EB"/>
    <w:rsid w:val="00F24E7D"/>
    <w:rsid w:val="00F252A1"/>
    <w:rsid w:val="00F26064"/>
    <w:rsid w:val="00F260E6"/>
    <w:rsid w:val="00F26377"/>
    <w:rsid w:val="00F26A4E"/>
    <w:rsid w:val="00F2725A"/>
    <w:rsid w:val="00F27E12"/>
    <w:rsid w:val="00F311AA"/>
    <w:rsid w:val="00F319B5"/>
    <w:rsid w:val="00F31F72"/>
    <w:rsid w:val="00F32010"/>
    <w:rsid w:val="00F3224A"/>
    <w:rsid w:val="00F32296"/>
    <w:rsid w:val="00F341D9"/>
    <w:rsid w:val="00F3451A"/>
    <w:rsid w:val="00F34656"/>
    <w:rsid w:val="00F34885"/>
    <w:rsid w:val="00F34BA1"/>
    <w:rsid w:val="00F35A75"/>
    <w:rsid w:val="00F36656"/>
    <w:rsid w:val="00F37A3C"/>
    <w:rsid w:val="00F37C17"/>
    <w:rsid w:val="00F37C42"/>
    <w:rsid w:val="00F37F79"/>
    <w:rsid w:val="00F410FB"/>
    <w:rsid w:val="00F4137C"/>
    <w:rsid w:val="00F41406"/>
    <w:rsid w:val="00F42171"/>
    <w:rsid w:val="00F428B1"/>
    <w:rsid w:val="00F42AE3"/>
    <w:rsid w:val="00F43150"/>
    <w:rsid w:val="00F4347C"/>
    <w:rsid w:val="00F4365C"/>
    <w:rsid w:val="00F44AE8"/>
    <w:rsid w:val="00F44BFD"/>
    <w:rsid w:val="00F44D6D"/>
    <w:rsid w:val="00F457C8"/>
    <w:rsid w:val="00F458C6"/>
    <w:rsid w:val="00F459DA"/>
    <w:rsid w:val="00F45C3D"/>
    <w:rsid w:val="00F4699E"/>
    <w:rsid w:val="00F46D3B"/>
    <w:rsid w:val="00F476C4"/>
    <w:rsid w:val="00F500FC"/>
    <w:rsid w:val="00F505AE"/>
    <w:rsid w:val="00F506CF"/>
    <w:rsid w:val="00F50FBC"/>
    <w:rsid w:val="00F525CB"/>
    <w:rsid w:val="00F53244"/>
    <w:rsid w:val="00F53464"/>
    <w:rsid w:val="00F53589"/>
    <w:rsid w:val="00F543BD"/>
    <w:rsid w:val="00F54A1F"/>
    <w:rsid w:val="00F54ACD"/>
    <w:rsid w:val="00F568BB"/>
    <w:rsid w:val="00F56C88"/>
    <w:rsid w:val="00F57F59"/>
    <w:rsid w:val="00F601B9"/>
    <w:rsid w:val="00F60EEA"/>
    <w:rsid w:val="00F60FB6"/>
    <w:rsid w:val="00F61839"/>
    <w:rsid w:val="00F629D6"/>
    <w:rsid w:val="00F63001"/>
    <w:rsid w:val="00F63196"/>
    <w:rsid w:val="00F631E1"/>
    <w:rsid w:val="00F6362E"/>
    <w:rsid w:val="00F639A0"/>
    <w:rsid w:val="00F63AF3"/>
    <w:rsid w:val="00F64A0A"/>
    <w:rsid w:val="00F64C5B"/>
    <w:rsid w:val="00F64DD4"/>
    <w:rsid w:val="00F64E5C"/>
    <w:rsid w:val="00F654E3"/>
    <w:rsid w:val="00F65784"/>
    <w:rsid w:val="00F65D1B"/>
    <w:rsid w:val="00F65EF1"/>
    <w:rsid w:val="00F6607E"/>
    <w:rsid w:val="00F66495"/>
    <w:rsid w:val="00F664B9"/>
    <w:rsid w:val="00F66AD5"/>
    <w:rsid w:val="00F66DB2"/>
    <w:rsid w:val="00F67043"/>
    <w:rsid w:val="00F67488"/>
    <w:rsid w:val="00F679C8"/>
    <w:rsid w:val="00F709B6"/>
    <w:rsid w:val="00F71359"/>
    <w:rsid w:val="00F7238B"/>
    <w:rsid w:val="00F7260C"/>
    <w:rsid w:val="00F727DB"/>
    <w:rsid w:val="00F7294D"/>
    <w:rsid w:val="00F72A21"/>
    <w:rsid w:val="00F732AA"/>
    <w:rsid w:val="00F74BDB"/>
    <w:rsid w:val="00F74C29"/>
    <w:rsid w:val="00F74E89"/>
    <w:rsid w:val="00F753D8"/>
    <w:rsid w:val="00F7598E"/>
    <w:rsid w:val="00F75C09"/>
    <w:rsid w:val="00F762F9"/>
    <w:rsid w:val="00F7696B"/>
    <w:rsid w:val="00F76F4B"/>
    <w:rsid w:val="00F772D1"/>
    <w:rsid w:val="00F772FB"/>
    <w:rsid w:val="00F80234"/>
    <w:rsid w:val="00F802E5"/>
    <w:rsid w:val="00F80590"/>
    <w:rsid w:val="00F80843"/>
    <w:rsid w:val="00F80EA5"/>
    <w:rsid w:val="00F80EFF"/>
    <w:rsid w:val="00F80F56"/>
    <w:rsid w:val="00F810A2"/>
    <w:rsid w:val="00F811A4"/>
    <w:rsid w:val="00F81481"/>
    <w:rsid w:val="00F8208A"/>
    <w:rsid w:val="00F826B2"/>
    <w:rsid w:val="00F82F4B"/>
    <w:rsid w:val="00F8315D"/>
    <w:rsid w:val="00F83586"/>
    <w:rsid w:val="00F838B6"/>
    <w:rsid w:val="00F84AEF"/>
    <w:rsid w:val="00F84EC3"/>
    <w:rsid w:val="00F85171"/>
    <w:rsid w:val="00F85315"/>
    <w:rsid w:val="00F85C1E"/>
    <w:rsid w:val="00F86A55"/>
    <w:rsid w:val="00F86C51"/>
    <w:rsid w:val="00F87045"/>
    <w:rsid w:val="00F87771"/>
    <w:rsid w:val="00F87EDC"/>
    <w:rsid w:val="00F87F3B"/>
    <w:rsid w:val="00F91955"/>
    <w:rsid w:val="00F91D10"/>
    <w:rsid w:val="00F92096"/>
    <w:rsid w:val="00F921EE"/>
    <w:rsid w:val="00F92229"/>
    <w:rsid w:val="00F92829"/>
    <w:rsid w:val="00F93E27"/>
    <w:rsid w:val="00F94914"/>
    <w:rsid w:val="00F94C2F"/>
    <w:rsid w:val="00F94FCE"/>
    <w:rsid w:val="00F95380"/>
    <w:rsid w:val="00F960B1"/>
    <w:rsid w:val="00F96213"/>
    <w:rsid w:val="00F96533"/>
    <w:rsid w:val="00F966B0"/>
    <w:rsid w:val="00F96E9D"/>
    <w:rsid w:val="00F96F46"/>
    <w:rsid w:val="00F97A8A"/>
    <w:rsid w:val="00FA0A3F"/>
    <w:rsid w:val="00FA0FCD"/>
    <w:rsid w:val="00FA260A"/>
    <w:rsid w:val="00FA2D04"/>
    <w:rsid w:val="00FA331E"/>
    <w:rsid w:val="00FA456A"/>
    <w:rsid w:val="00FA4853"/>
    <w:rsid w:val="00FA4DB9"/>
    <w:rsid w:val="00FA5028"/>
    <w:rsid w:val="00FA543E"/>
    <w:rsid w:val="00FA5506"/>
    <w:rsid w:val="00FA56D0"/>
    <w:rsid w:val="00FA5F88"/>
    <w:rsid w:val="00FA674E"/>
    <w:rsid w:val="00FA67C9"/>
    <w:rsid w:val="00FA6C9F"/>
    <w:rsid w:val="00FA6DA7"/>
    <w:rsid w:val="00FA6E0C"/>
    <w:rsid w:val="00FA7038"/>
    <w:rsid w:val="00FA72EA"/>
    <w:rsid w:val="00FA7360"/>
    <w:rsid w:val="00FA7F26"/>
    <w:rsid w:val="00FB082A"/>
    <w:rsid w:val="00FB18F1"/>
    <w:rsid w:val="00FB37C0"/>
    <w:rsid w:val="00FB397C"/>
    <w:rsid w:val="00FB3EBE"/>
    <w:rsid w:val="00FB423F"/>
    <w:rsid w:val="00FB4D0B"/>
    <w:rsid w:val="00FB5175"/>
    <w:rsid w:val="00FB5489"/>
    <w:rsid w:val="00FB5BC8"/>
    <w:rsid w:val="00FB5F68"/>
    <w:rsid w:val="00FB5FC9"/>
    <w:rsid w:val="00FB6A8E"/>
    <w:rsid w:val="00FB6C6F"/>
    <w:rsid w:val="00FB73F7"/>
    <w:rsid w:val="00FB7B88"/>
    <w:rsid w:val="00FC02FB"/>
    <w:rsid w:val="00FC0639"/>
    <w:rsid w:val="00FC1D52"/>
    <w:rsid w:val="00FC1EDF"/>
    <w:rsid w:val="00FC2BCB"/>
    <w:rsid w:val="00FC3275"/>
    <w:rsid w:val="00FC3611"/>
    <w:rsid w:val="00FC3D04"/>
    <w:rsid w:val="00FC3DC6"/>
    <w:rsid w:val="00FC437C"/>
    <w:rsid w:val="00FC45D1"/>
    <w:rsid w:val="00FC49D6"/>
    <w:rsid w:val="00FC4E09"/>
    <w:rsid w:val="00FC5E11"/>
    <w:rsid w:val="00FC71A2"/>
    <w:rsid w:val="00FC7657"/>
    <w:rsid w:val="00FC769A"/>
    <w:rsid w:val="00FC7744"/>
    <w:rsid w:val="00FD0512"/>
    <w:rsid w:val="00FD0C13"/>
    <w:rsid w:val="00FD0C59"/>
    <w:rsid w:val="00FD1062"/>
    <w:rsid w:val="00FD1501"/>
    <w:rsid w:val="00FD3218"/>
    <w:rsid w:val="00FD34CF"/>
    <w:rsid w:val="00FD5082"/>
    <w:rsid w:val="00FD5484"/>
    <w:rsid w:val="00FD5807"/>
    <w:rsid w:val="00FD5824"/>
    <w:rsid w:val="00FD6417"/>
    <w:rsid w:val="00FD6843"/>
    <w:rsid w:val="00FD6ACD"/>
    <w:rsid w:val="00FD7F31"/>
    <w:rsid w:val="00FE013C"/>
    <w:rsid w:val="00FE0B76"/>
    <w:rsid w:val="00FE138E"/>
    <w:rsid w:val="00FE1521"/>
    <w:rsid w:val="00FE16C1"/>
    <w:rsid w:val="00FE1DCB"/>
    <w:rsid w:val="00FE1EA6"/>
    <w:rsid w:val="00FE25DD"/>
    <w:rsid w:val="00FE2DE3"/>
    <w:rsid w:val="00FE3C95"/>
    <w:rsid w:val="00FE3E73"/>
    <w:rsid w:val="00FE45E9"/>
    <w:rsid w:val="00FE5272"/>
    <w:rsid w:val="00FE74F6"/>
    <w:rsid w:val="00FE7A14"/>
    <w:rsid w:val="00FE7B29"/>
    <w:rsid w:val="00FE7FC5"/>
    <w:rsid w:val="00FF0CA3"/>
    <w:rsid w:val="00FF0FC6"/>
    <w:rsid w:val="00FF1294"/>
    <w:rsid w:val="00FF1438"/>
    <w:rsid w:val="00FF19CA"/>
    <w:rsid w:val="00FF1B9C"/>
    <w:rsid w:val="00FF1ED9"/>
    <w:rsid w:val="00FF2093"/>
    <w:rsid w:val="00FF3116"/>
    <w:rsid w:val="00FF3239"/>
    <w:rsid w:val="00FF38FF"/>
    <w:rsid w:val="00FF3C9D"/>
    <w:rsid w:val="00FF3CC1"/>
    <w:rsid w:val="00FF3D0F"/>
    <w:rsid w:val="00FF3FC5"/>
    <w:rsid w:val="00FF4148"/>
    <w:rsid w:val="00FF44CA"/>
    <w:rsid w:val="00FF49D6"/>
    <w:rsid w:val="00FF65AE"/>
    <w:rsid w:val="00FF6A28"/>
    <w:rsid w:val="00FF7136"/>
    <w:rsid w:val="00FF7204"/>
    <w:rsid w:val="00FF7D4A"/>
  </w:rsids>
  <m:mathPr>
    <m:mathFont m:val="Cambria Math"/>
    <m:brkBin m:val="before"/>
    <m:brkBinSub m:val="--"/>
    <m:smallFrac m:val="0"/>
    <m:dispDef/>
    <m:lMargin m:val="0"/>
    <m:rMargin m:val="0"/>
    <m:defJc m:val="centerGroup"/>
    <m:wrapIndent m:val="1440"/>
    <m:intLim m:val="subSup"/>
    <m:naryLim m:val="undOvr"/>
  </m:mathPr>
  <w:themeFontLang w:val="kk-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207C11"/>
  <w15:chartTrackingRefBased/>
  <w15:docId w15:val="{328B5CB2-601E-4BA2-BC03-049CE0FAFE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kk-K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685D52"/>
  </w:style>
  <w:style w:type="paragraph" w:styleId="1">
    <w:name w:val="heading 1"/>
    <w:basedOn w:val="a0"/>
    <w:next w:val="a0"/>
    <w:link w:val="10"/>
    <w:uiPriority w:val="9"/>
    <w:qFormat/>
    <w:rsid w:val="002A063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0"/>
    <w:link w:val="20"/>
    <w:uiPriority w:val="9"/>
    <w:qFormat/>
    <w:rsid w:val="00A26778"/>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0"/>
    <w:next w:val="a0"/>
    <w:link w:val="30"/>
    <w:uiPriority w:val="9"/>
    <w:semiHidden/>
    <w:unhideWhenUsed/>
    <w:qFormat/>
    <w:rsid w:val="00542F2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2A063B"/>
    <w:rPr>
      <w:rFonts w:asciiTheme="majorHAnsi" w:eastAsiaTheme="majorEastAsia" w:hAnsiTheme="majorHAnsi" w:cstheme="majorBidi"/>
      <w:color w:val="2F5496" w:themeColor="accent1" w:themeShade="BF"/>
      <w:sz w:val="32"/>
      <w:szCs w:val="32"/>
      <w:lang w:val="kk-KZ"/>
    </w:rPr>
  </w:style>
  <w:style w:type="character" w:customStyle="1" w:styleId="20">
    <w:name w:val="Заголовок 2 Знак"/>
    <w:basedOn w:val="a1"/>
    <w:link w:val="2"/>
    <w:uiPriority w:val="9"/>
    <w:rsid w:val="00A26778"/>
    <w:rPr>
      <w:rFonts w:ascii="Times New Roman" w:eastAsia="Times New Roman" w:hAnsi="Times New Roman" w:cs="Times New Roman"/>
      <w:b/>
      <w:bCs/>
      <w:sz w:val="36"/>
      <w:szCs w:val="36"/>
    </w:rPr>
  </w:style>
  <w:style w:type="paragraph" w:styleId="a4">
    <w:name w:val="Normal (Web)"/>
    <w:aliases w:val="Знак2, Знак2, Знак Знак2,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веб) Знак1"/>
    <w:basedOn w:val="a0"/>
    <w:link w:val="a5"/>
    <w:uiPriority w:val="99"/>
    <w:unhideWhenUsed/>
    <w:qFormat/>
    <w:rsid w:val="00685D5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a5">
    <w:name w:val="Обычный (Интернет) Знак"/>
    <w:aliases w:val="Знак2 Знак, Знак2 Знак, Знак Знак2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
    <w:link w:val="a4"/>
    <w:uiPriority w:val="99"/>
    <w:rsid w:val="00685D52"/>
    <w:rPr>
      <w:rFonts w:ascii="Times New Roman" w:eastAsia="Times New Roman" w:hAnsi="Times New Roman" w:cs="Times New Roman"/>
      <w:sz w:val="24"/>
      <w:szCs w:val="24"/>
      <w:lang w:val="ru-RU" w:eastAsia="ru-RU"/>
    </w:rPr>
  </w:style>
  <w:style w:type="character" w:customStyle="1" w:styleId="author">
    <w:name w:val="author"/>
    <w:basedOn w:val="a1"/>
    <w:rsid w:val="00685D52"/>
  </w:style>
  <w:style w:type="character" w:styleId="a6">
    <w:name w:val="Strong"/>
    <w:basedOn w:val="a1"/>
    <w:uiPriority w:val="22"/>
    <w:qFormat/>
    <w:rsid w:val="007E02FB"/>
    <w:rPr>
      <w:b/>
      <w:bCs/>
    </w:rPr>
  </w:style>
  <w:style w:type="table" w:styleId="a7">
    <w:name w:val="Table Grid"/>
    <w:basedOn w:val="a2"/>
    <w:uiPriority w:val="39"/>
    <w:rsid w:val="00E50656"/>
    <w:pPr>
      <w:spacing w:after="0" w:line="240" w:lineRule="auto"/>
      <w:ind w:firstLine="709"/>
      <w:jc w:val="both"/>
    </w:pPr>
    <w:rPr>
      <w:rFonts w:ascii="Times New Roman" w:hAnsi="Times New Roman"/>
      <w:sz w:val="24"/>
      <w:lang w:val="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3">
    <w:name w:val="Основной текст (13)_"/>
    <w:basedOn w:val="a1"/>
    <w:link w:val="130"/>
    <w:locked/>
    <w:rsid w:val="00E50656"/>
    <w:rPr>
      <w:rFonts w:ascii="Arial" w:eastAsia="Arial" w:hAnsi="Arial" w:cs="Arial"/>
      <w:b/>
      <w:bCs/>
      <w:sz w:val="17"/>
      <w:szCs w:val="17"/>
      <w:shd w:val="clear" w:color="auto" w:fill="FFFFFF"/>
    </w:rPr>
  </w:style>
  <w:style w:type="paragraph" w:customStyle="1" w:styleId="130">
    <w:name w:val="Основной текст (13)"/>
    <w:basedOn w:val="a0"/>
    <w:link w:val="13"/>
    <w:rsid w:val="00E50656"/>
    <w:pPr>
      <w:widowControl w:val="0"/>
      <w:shd w:val="clear" w:color="auto" w:fill="FFFFFF"/>
      <w:spacing w:before="180" w:after="300" w:line="0" w:lineRule="atLeast"/>
      <w:jc w:val="both"/>
    </w:pPr>
    <w:rPr>
      <w:rFonts w:ascii="Arial" w:eastAsia="Arial" w:hAnsi="Arial" w:cs="Arial"/>
      <w:b/>
      <w:bCs/>
      <w:sz w:val="17"/>
      <w:szCs w:val="17"/>
    </w:rPr>
  </w:style>
  <w:style w:type="paragraph" w:styleId="a8">
    <w:name w:val="Body Text Indent"/>
    <w:basedOn w:val="a0"/>
    <w:link w:val="a9"/>
    <w:uiPriority w:val="99"/>
    <w:unhideWhenUsed/>
    <w:rsid w:val="00541F4F"/>
    <w:pPr>
      <w:widowControl w:val="0"/>
      <w:suppressAutoHyphens/>
      <w:spacing w:after="120" w:line="240" w:lineRule="auto"/>
      <w:ind w:left="283"/>
    </w:pPr>
    <w:rPr>
      <w:rFonts w:ascii="Times New Roman" w:eastAsia="Arial Unicode MS" w:hAnsi="Times New Roman" w:cs="Tahoma"/>
      <w:color w:val="000000"/>
      <w:sz w:val="28"/>
      <w:szCs w:val="24"/>
      <w:lang w:val="en-US" w:bidi="en-US"/>
    </w:rPr>
  </w:style>
  <w:style w:type="character" w:customStyle="1" w:styleId="a9">
    <w:name w:val="Основной текст с отступом Знак"/>
    <w:basedOn w:val="a1"/>
    <w:link w:val="a8"/>
    <w:uiPriority w:val="99"/>
    <w:rsid w:val="00541F4F"/>
    <w:rPr>
      <w:rFonts w:ascii="Times New Roman" w:eastAsia="Arial Unicode MS" w:hAnsi="Times New Roman" w:cs="Tahoma"/>
      <w:color w:val="000000"/>
      <w:sz w:val="28"/>
      <w:szCs w:val="24"/>
      <w:lang w:val="en-US" w:bidi="en-US"/>
    </w:rPr>
  </w:style>
  <w:style w:type="paragraph" w:customStyle="1" w:styleId="21">
    <w:name w:val="Основной текст 21"/>
    <w:basedOn w:val="a0"/>
    <w:rsid w:val="002A063B"/>
    <w:pPr>
      <w:spacing w:after="0" w:line="240" w:lineRule="auto"/>
      <w:ind w:left="567"/>
      <w:jc w:val="both"/>
    </w:pPr>
    <w:rPr>
      <w:rFonts w:ascii="Times New Roman" w:eastAsia="Times New Roman" w:hAnsi="Times New Roman" w:cs="Times New Roman"/>
      <w:sz w:val="28"/>
      <w:szCs w:val="20"/>
      <w:lang w:val="ru-RU" w:eastAsia="ru-RU"/>
    </w:rPr>
  </w:style>
  <w:style w:type="character" w:customStyle="1" w:styleId="w">
    <w:name w:val="w"/>
    <w:basedOn w:val="a1"/>
    <w:rsid w:val="009056E7"/>
  </w:style>
  <w:style w:type="character" w:styleId="aa">
    <w:name w:val="Hyperlink"/>
    <w:basedOn w:val="a1"/>
    <w:uiPriority w:val="99"/>
    <w:unhideWhenUsed/>
    <w:rsid w:val="00443F32"/>
    <w:rPr>
      <w:color w:val="0000FF"/>
      <w:u w:val="single"/>
    </w:rPr>
  </w:style>
  <w:style w:type="character" w:customStyle="1" w:styleId="val">
    <w:name w:val="val"/>
    <w:basedOn w:val="a1"/>
    <w:rsid w:val="00443F32"/>
  </w:style>
  <w:style w:type="character" w:customStyle="1" w:styleId="text">
    <w:name w:val="text"/>
    <w:basedOn w:val="a1"/>
    <w:rsid w:val="00443F32"/>
  </w:style>
  <w:style w:type="character" w:customStyle="1" w:styleId="4">
    <w:name w:val="Основной текст (4)_"/>
    <w:basedOn w:val="a1"/>
    <w:link w:val="40"/>
    <w:rsid w:val="005831DD"/>
    <w:rPr>
      <w:rFonts w:ascii="Arial" w:eastAsia="Arial" w:hAnsi="Arial" w:cs="Arial"/>
      <w:sz w:val="14"/>
      <w:szCs w:val="14"/>
    </w:rPr>
  </w:style>
  <w:style w:type="paragraph" w:customStyle="1" w:styleId="40">
    <w:name w:val="Основной текст (4)"/>
    <w:basedOn w:val="a0"/>
    <w:link w:val="4"/>
    <w:rsid w:val="005831DD"/>
    <w:pPr>
      <w:widowControl w:val="0"/>
      <w:spacing w:after="120" w:line="286" w:lineRule="auto"/>
    </w:pPr>
    <w:rPr>
      <w:rFonts w:ascii="Arial" w:eastAsia="Arial" w:hAnsi="Arial" w:cs="Arial"/>
      <w:sz w:val="14"/>
      <w:szCs w:val="14"/>
    </w:rPr>
  </w:style>
  <w:style w:type="character" w:customStyle="1" w:styleId="ab">
    <w:name w:val="Другое_"/>
    <w:basedOn w:val="a1"/>
    <w:link w:val="ac"/>
    <w:rsid w:val="005831DD"/>
    <w:rPr>
      <w:rFonts w:ascii="Arial" w:eastAsia="Arial" w:hAnsi="Arial" w:cs="Arial"/>
      <w:sz w:val="17"/>
      <w:szCs w:val="17"/>
    </w:rPr>
  </w:style>
  <w:style w:type="paragraph" w:customStyle="1" w:styleId="ac">
    <w:name w:val="Другое"/>
    <w:basedOn w:val="a0"/>
    <w:link w:val="ab"/>
    <w:rsid w:val="005831DD"/>
    <w:pPr>
      <w:widowControl w:val="0"/>
      <w:spacing w:after="0" w:line="295" w:lineRule="auto"/>
      <w:ind w:firstLine="180"/>
    </w:pPr>
    <w:rPr>
      <w:rFonts w:ascii="Arial" w:eastAsia="Arial" w:hAnsi="Arial" w:cs="Arial"/>
      <w:sz w:val="17"/>
      <w:szCs w:val="17"/>
    </w:rPr>
  </w:style>
  <w:style w:type="paragraph" w:customStyle="1" w:styleId="msonormal0">
    <w:name w:val="msonormal"/>
    <w:basedOn w:val="a0"/>
    <w:rsid w:val="00A2677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00">
    <w:name w:val="20"/>
    <w:basedOn w:val="a0"/>
    <w:rsid w:val="00A2677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00">
    <w:name w:val="10"/>
    <w:basedOn w:val="a0"/>
    <w:rsid w:val="00A2677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31">
    <w:name w:val="3"/>
    <w:basedOn w:val="a0"/>
    <w:rsid w:val="00A2677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basedOn w:val="a0"/>
    <w:rsid w:val="00A26778"/>
    <w:pPr>
      <w:spacing w:before="100" w:beforeAutospacing="1" w:after="100" w:afterAutospacing="1" w:line="240" w:lineRule="auto"/>
    </w:pPr>
    <w:rPr>
      <w:rFonts w:ascii="Times New Roman" w:eastAsia="Times New Roman" w:hAnsi="Times New Roman" w:cs="Times New Roman"/>
      <w:sz w:val="24"/>
      <w:szCs w:val="24"/>
    </w:rPr>
  </w:style>
  <w:style w:type="character" w:styleId="ad">
    <w:name w:val="Emphasis"/>
    <w:basedOn w:val="a1"/>
    <w:uiPriority w:val="20"/>
    <w:qFormat/>
    <w:rsid w:val="00A26778"/>
    <w:rPr>
      <w:i/>
      <w:iCs/>
    </w:rPr>
  </w:style>
  <w:style w:type="paragraph" w:customStyle="1" w:styleId="ya-share2item">
    <w:name w:val="ya-share2__item"/>
    <w:basedOn w:val="a0"/>
    <w:rsid w:val="00A2677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ya-share2badge">
    <w:name w:val="ya-share2__badge"/>
    <w:basedOn w:val="a1"/>
    <w:rsid w:val="00A26778"/>
  </w:style>
  <w:style w:type="character" w:customStyle="1" w:styleId="ya-share2icon">
    <w:name w:val="ya-share2__icon"/>
    <w:basedOn w:val="a1"/>
    <w:rsid w:val="00A26778"/>
  </w:style>
  <w:style w:type="paragraph" w:styleId="ae">
    <w:name w:val="List Paragraph"/>
    <w:basedOn w:val="a0"/>
    <w:uiPriority w:val="34"/>
    <w:qFormat/>
    <w:rsid w:val="00A26778"/>
    <w:pPr>
      <w:ind w:left="720"/>
      <w:contextualSpacing/>
    </w:pPr>
    <w:rPr>
      <w:lang w:val="en-US"/>
    </w:rPr>
  </w:style>
  <w:style w:type="character" w:styleId="af">
    <w:name w:val="annotation reference"/>
    <w:basedOn w:val="a1"/>
    <w:uiPriority w:val="99"/>
    <w:semiHidden/>
    <w:unhideWhenUsed/>
    <w:rsid w:val="00A26778"/>
    <w:rPr>
      <w:sz w:val="16"/>
      <w:szCs w:val="16"/>
    </w:rPr>
  </w:style>
  <w:style w:type="paragraph" w:styleId="af0">
    <w:name w:val="annotation text"/>
    <w:basedOn w:val="a0"/>
    <w:link w:val="af1"/>
    <w:uiPriority w:val="99"/>
    <w:semiHidden/>
    <w:unhideWhenUsed/>
    <w:rsid w:val="00A26778"/>
    <w:pPr>
      <w:spacing w:line="240" w:lineRule="auto"/>
    </w:pPr>
    <w:rPr>
      <w:sz w:val="20"/>
      <w:szCs w:val="20"/>
      <w:lang w:val="en-US"/>
    </w:rPr>
  </w:style>
  <w:style w:type="character" w:customStyle="1" w:styleId="af1">
    <w:name w:val="Текст примечания Знак"/>
    <w:basedOn w:val="a1"/>
    <w:link w:val="af0"/>
    <w:uiPriority w:val="99"/>
    <w:semiHidden/>
    <w:rsid w:val="00A26778"/>
    <w:rPr>
      <w:sz w:val="20"/>
      <w:szCs w:val="20"/>
      <w:lang w:val="en-US"/>
    </w:rPr>
  </w:style>
  <w:style w:type="character" w:customStyle="1" w:styleId="af2">
    <w:name w:val="Тема примечания Знак"/>
    <w:basedOn w:val="af1"/>
    <w:link w:val="af3"/>
    <w:uiPriority w:val="99"/>
    <w:semiHidden/>
    <w:rsid w:val="00A26778"/>
    <w:rPr>
      <w:b/>
      <w:bCs/>
      <w:sz w:val="20"/>
      <w:szCs w:val="20"/>
      <w:lang w:val="en-US"/>
    </w:rPr>
  </w:style>
  <w:style w:type="paragraph" w:styleId="af3">
    <w:name w:val="annotation subject"/>
    <w:basedOn w:val="af0"/>
    <w:next w:val="af0"/>
    <w:link w:val="af2"/>
    <w:uiPriority w:val="99"/>
    <w:semiHidden/>
    <w:unhideWhenUsed/>
    <w:rsid w:val="00A26778"/>
    <w:rPr>
      <w:b/>
      <w:bCs/>
    </w:rPr>
  </w:style>
  <w:style w:type="character" w:styleId="af4">
    <w:name w:val="Unresolved Mention"/>
    <w:basedOn w:val="a1"/>
    <w:uiPriority w:val="99"/>
    <w:semiHidden/>
    <w:unhideWhenUsed/>
    <w:rsid w:val="00640CFB"/>
    <w:rPr>
      <w:color w:val="605E5C"/>
      <w:shd w:val="clear" w:color="auto" w:fill="E1DFDD"/>
    </w:rPr>
  </w:style>
  <w:style w:type="paragraph" w:styleId="a">
    <w:name w:val="List Bullet"/>
    <w:basedOn w:val="a0"/>
    <w:uiPriority w:val="99"/>
    <w:unhideWhenUsed/>
    <w:rsid w:val="005E7213"/>
    <w:pPr>
      <w:numPr>
        <w:numId w:val="9"/>
      </w:numPr>
      <w:contextualSpacing/>
    </w:pPr>
    <w:rPr>
      <w:lang w:val="ru-RU"/>
    </w:rPr>
  </w:style>
  <w:style w:type="character" w:customStyle="1" w:styleId="title-text">
    <w:name w:val="title-text"/>
    <w:basedOn w:val="a1"/>
    <w:rsid w:val="005E7213"/>
  </w:style>
  <w:style w:type="paragraph" w:styleId="HTML">
    <w:name w:val="HTML Preformatted"/>
    <w:basedOn w:val="a0"/>
    <w:link w:val="HTML0"/>
    <w:uiPriority w:val="99"/>
    <w:unhideWhenUsed/>
    <w:rsid w:val="005E72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rPr>
  </w:style>
  <w:style w:type="character" w:customStyle="1" w:styleId="HTML0">
    <w:name w:val="Стандартный HTML Знак"/>
    <w:basedOn w:val="a1"/>
    <w:link w:val="HTML"/>
    <w:uiPriority w:val="99"/>
    <w:rsid w:val="005E7213"/>
    <w:rPr>
      <w:rFonts w:ascii="Courier New" w:eastAsia="Times New Roman" w:hAnsi="Courier New" w:cs="Courier New"/>
      <w:sz w:val="20"/>
      <w:szCs w:val="20"/>
      <w:lang w:val="ru-RU"/>
    </w:rPr>
  </w:style>
  <w:style w:type="paragraph" w:customStyle="1" w:styleId="TableParagraph">
    <w:name w:val="Table Paragraph"/>
    <w:basedOn w:val="a0"/>
    <w:uiPriority w:val="1"/>
    <w:qFormat/>
    <w:rsid w:val="008C6A1D"/>
    <w:pPr>
      <w:widowControl w:val="0"/>
      <w:autoSpaceDE w:val="0"/>
      <w:autoSpaceDN w:val="0"/>
      <w:spacing w:after="0" w:line="240" w:lineRule="auto"/>
      <w:jc w:val="center"/>
    </w:pPr>
    <w:rPr>
      <w:rFonts w:ascii="Times New Roman" w:eastAsia="Times New Roman" w:hAnsi="Times New Roman" w:cs="Times New Roman"/>
      <w:lang w:val="ru-RU"/>
    </w:rPr>
  </w:style>
  <w:style w:type="paragraph" w:styleId="af5">
    <w:name w:val="header"/>
    <w:basedOn w:val="a0"/>
    <w:link w:val="af6"/>
    <w:uiPriority w:val="99"/>
    <w:unhideWhenUsed/>
    <w:rsid w:val="00E96EB7"/>
    <w:pPr>
      <w:tabs>
        <w:tab w:val="center" w:pos="4677"/>
        <w:tab w:val="right" w:pos="9355"/>
      </w:tabs>
      <w:spacing w:after="0" w:line="240" w:lineRule="auto"/>
    </w:pPr>
  </w:style>
  <w:style w:type="character" w:customStyle="1" w:styleId="af6">
    <w:name w:val="Верхний колонтитул Знак"/>
    <w:basedOn w:val="a1"/>
    <w:link w:val="af5"/>
    <w:uiPriority w:val="99"/>
    <w:rsid w:val="00E96EB7"/>
  </w:style>
  <w:style w:type="paragraph" w:styleId="af7">
    <w:name w:val="footer"/>
    <w:basedOn w:val="a0"/>
    <w:link w:val="af8"/>
    <w:uiPriority w:val="99"/>
    <w:unhideWhenUsed/>
    <w:rsid w:val="00E96EB7"/>
    <w:pPr>
      <w:tabs>
        <w:tab w:val="center" w:pos="4677"/>
        <w:tab w:val="right" w:pos="9355"/>
      </w:tabs>
      <w:spacing w:after="0" w:line="240" w:lineRule="auto"/>
    </w:pPr>
  </w:style>
  <w:style w:type="character" w:customStyle="1" w:styleId="af8">
    <w:name w:val="Нижний колонтитул Знак"/>
    <w:basedOn w:val="a1"/>
    <w:link w:val="af7"/>
    <w:uiPriority w:val="99"/>
    <w:rsid w:val="00E96EB7"/>
  </w:style>
  <w:style w:type="paragraph" w:styleId="af9">
    <w:name w:val="Revision"/>
    <w:hidden/>
    <w:uiPriority w:val="99"/>
    <w:semiHidden/>
    <w:rsid w:val="00BD01D5"/>
    <w:pPr>
      <w:spacing w:after="0" w:line="240" w:lineRule="auto"/>
    </w:pPr>
  </w:style>
  <w:style w:type="paragraph" w:customStyle="1" w:styleId="Default0">
    <w:name w:val="Default"/>
    <w:rsid w:val="00FA56D0"/>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afa">
    <w:name w:val="Основной текст_"/>
    <w:basedOn w:val="a1"/>
    <w:link w:val="11"/>
    <w:rsid w:val="0079751D"/>
    <w:rPr>
      <w:rFonts w:ascii="Times New Roman" w:eastAsia="Times New Roman" w:hAnsi="Times New Roman" w:cs="Times New Roman"/>
      <w:sz w:val="26"/>
      <w:szCs w:val="26"/>
    </w:rPr>
  </w:style>
  <w:style w:type="paragraph" w:customStyle="1" w:styleId="11">
    <w:name w:val="Основной текст1"/>
    <w:basedOn w:val="a0"/>
    <w:link w:val="afa"/>
    <w:rsid w:val="0079751D"/>
    <w:pPr>
      <w:widowControl w:val="0"/>
      <w:spacing w:after="260"/>
    </w:pPr>
    <w:rPr>
      <w:rFonts w:ascii="Times New Roman" w:eastAsia="Times New Roman" w:hAnsi="Times New Roman" w:cs="Times New Roman"/>
      <w:sz w:val="26"/>
      <w:szCs w:val="26"/>
    </w:rPr>
  </w:style>
  <w:style w:type="character" w:customStyle="1" w:styleId="30">
    <w:name w:val="Заголовок 3 Знак"/>
    <w:basedOn w:val="a1"/>
    <w:link w:val="3"/>
    <w:uiPriority w:val="9"/>
    <w:semiHidden/>
    <w:rsid w:val="00542F22"/>
    <w:rPr>
      <w:rFonts w:asciiTheme="majorHAnsi" w:eastAsiaTheme="majorEastAsia" w:hAnsiTheme="majorHAnsi" w:cstheme="majorBidi"/>
      <w:color w:val="1F3763" w:themeColor="accent1" w:themeShade="7F"/>
      <w:sz w:val="24"/>
      <w:szCs w:val="24"/>
    </w:rPr>
  </w:style>
  <w:style w:type="paragraph" w:customStyle="1" w:styleId="pj">
    <w:name w:val="pj"/>
    <w:basedOn w:val="a0"/>
    <w:rsid w:val="00D96160"/>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828749">
      <w:bodyDiv w:val="1"/>
      <w:marLeft w:val="0"/>
      <w:marRight w:val="0"/>
      <w:marTop w:val="0"/>
      <w:marBottom w:val="0"/>
      <w:divBdr>
        <w:top w:val="none" w:sz="0" w:space="0" w:color="auto"/>
        <w:left w:val="none" w:sz="0" w:space="0" w:color="auto"/>
        <w:bottom w:val="none" w:sz="0" w:space="0" w:color="auto"/>
        <w:right w:val="none" w:sz="0" w:space="0" w:color="auto"/>
      </w:divBdr>
    </w:div>
    <w:div w:id="216549968">
      <w:bodyDiv w:val="1"/>
      <w:marLeft w:val="0"/>
      <w:marRight w:val="0"/>
      <w:marTop w:val="0"/>
      <w:marBottom w:val="0"/>
      <w:divBdr>
        <w:top w:val="none" w:sz="0" w:space="0" w:color="auto"/>
        <w:left w:val="none" w:sz="0" w:space="0" w:color="auto"/>
        <w:bottom w:val="none" w:sz="0" w:space="0" w:color="auto"/>
        <w:right w:val="none" w:sz="0" w:space="0" w:color="auto"/>
      </w:divBdr>
    </w:div>
    <w:div w:id="589234670">
      <w:bodyDiv w:val="1"/>
      <w:marLeft w:val="0"/>
      <w:marRight w:val="0"/>
      <w:marTop w:val="0"/>
      <w:marBottom w:val="0"/>
      <w:divBdr>
        <w:top w:val="none" w:sz="0" w:space="0" w:color="auto"/>
        <w:left w:val="none" w:sz="0" w:space="0" w:color="auto"/>
        <w:bottom w:val="none" w:sz="0" w:space="0" w:color="auto"/>
        <w:right w:val="none" w:sz="0" w:space="0" w:color="auto"/>
      </w:divBdr>
      <w:divsChild>
        <w:div w:id="80150666">
          <w:marLeft w:val="0"/>
          <w:marRight w:val="0"/>
          <w:marTop w:val="0"/>
          <w:marBottom w:val="0"/>
          <w:divBdr>
            <w:top w:val="single" w:sz="6" w:space="4" w:color="999999"/>
            <w:left w:val="single" w:sz="6" w:space="4" w:color="999999"/>
            <w:bottom w:val="single" w:sz="6" w:space="4" w:color="999999"/>
            <w:right w:val="single" w:sz="6" w:space="4" w:color="999999"/>
          </w:divBdr>
          <w:divsChild>
            <w:div w:id="1633824211">
              <w:marLeft w:val="0"/>
              <w:marRight w:val="0"/>
              <w:marTop w:val="0"/>
              <w:marBottom w:val="0"/>
              <w:divBdr>
                <w:top w:val="none" w:sz="0" w:space="0" w:color="auto"/>
                <w:left w:val="none" w:sz="0" w:space="0" w:color="auto"/>
                <w:bottom w:val="none" w:sz="0" w:space="0" w:color="auto"/>
                <w:right w:val="none" w:sz="0" w:space="0" w:color="auto"/>
              </w:divBdr>
              <w:divsChild>
                <w:div w:id="848982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524844">
      <w:bodyDiv w:val="1"/>
      <w:marLeft w:val="0"/>
      <w:marRight w:val="0"/>
      <w:marTop w:val="0"/>
      <w:marBottom w:val="0"/>
      <w:divBdr>
        <w:top w:val="none" w:sz="0" w:space="0" w:color="auto"/>
        <w:left w:val="none" w:sz="0" w:space="0" w:color="auto"/>
        <w:bottom w:val="none" w:sz="0" w:space="0" w:color="auto"/>
        <w:right w:val="none" w:sz="0" w:space="0" w:color="auto"/>
      </w:divBdr>
    </w:div>
    <w:div w:id="808325624">
      <w:bodyDiv w:val="1"/>
      <w:marLeft w:val="0"/>
      <w:marRight w:val="0"/>
      <w:marTop w:val="0"/>
      <w:marBottom w:val="0"/>
      <w:divBdr>
        <w:top w:val="none" w:sz="0" w:space="0" w:color="auto"/>
        <w:left w:val="none" w:sz="0" w:space="0" w:color="auto"/>
        <w:bottom w:val="none" w:sz="0" w:space="0" w:color="auto"/>
        <w:right w:val="none" w:sz="0" w:space="0" w:color="auto"/>
      </w:divBdr>
    </w:div>
    <w:div w:id="856233757">
      <w:bodyDiv w:val="1"/>
      <w:marLeft w:val="0"/>
      <w:marRight w:val="0"/>
      <w:marTop w:val="0"/>
      <w:marBottom w:val="0"/>
      <w:divBdr>
        <w:top w:val="none" w:sz="0" w:space="0" w:color="auto"/>
        <w:left w:val="none" w:sz="0" w:space="0" w:color="auto"/>
        <w:bottom w:val="none" w:sz="0" w:space="0" w:color="auto"/>
        <w:right w:val="none" w:sz="0" w:space="0" w:color="auto"/>
      </w:divBdr>
    </w:div>
    <w:div w:id="1214653029">
      <w:bodyDiv w:val="1"/>
      <w:marLeft w:val="0"/>
      <w:marRight w:val="0"/>
      <w:marTop w:val="0"/>
      <w:marBottom w:val="0"/>
      <w:divBdr>
        <w:top w:val="none" w:sz="0" w:space="0" w:color="auto"/>
        <w:left w:val="none" w:sz="0" w:space="0" w:color="auto"/>
        <w:bottom w:val="none" w:sz="0" w:space="0" w:color="auto"/>
        <w:right w:val="none" w:sz="0" w:space="0" w:color="auto"/>
      </w:divBdr>
    </w:div>
    <w:div w:id="1303732138">
      <w:bodyDiv w:val="1"/>
      <w:marLeft w:val="0"/>
      <w:marRight w:val="0"/>
      <w:marTop w:val="0"/>
      <w:marBottom w:val="0"/>
      <w:divBdr>
        <w:top w:val="none" w:sz="0" w:space="0" w:color="auto"/>
        <w:left w:val="none" w:sz="0" w:space="0" w:color="auto"/>
        <w:bottom w:val="none" w:sz="0" w:space="0" w:color="auto"/>
        <w:right w:val="none" w:sz="0" w:space="0" w:color="auto"/>
      </w:divBdr>
    </w:div>
    <w:div w:id="1516846930">
      <w:bodyDiv w:val="1"/>
      <w:marLeft w:val="0"/>
      <w:marRight w:val="0"/>
      <w:marTop w:val="0"/>
      <w:marBottom w:val="0"/>
      <w:divBdr>
        <w:top w:val="none" w:sz="0" w:space="0" w:color="auto"/>
        <w:left w:val="none" w:sz="0" w:space="0" w:color="auto"/>
        <w:bottom w:val="none" w:sz="0" w:space="0" w:color="auto"/>
        <w:right w:val="none" w:sz="0" w:space="0" w:color="auto"/>
      </w:divBdr>
    </w:div>
    <w:div w:id="1811902971">
      <w:bodyDiv w:val="1"/>
      <w:marLeft w:val="0"/>
      <w:marRight w:val="0"/>
      <w:marTop w:val="0"/>
      <w:marBottom w:val="0"/>
      <w:divBdr>
        <w:top w:val="none" w:sz="0" w:space="0" w:color="auto"/>
        <w:left w:val="none" w:sz="0" w:space="0" w:color="auto"/>
        <w:bottom w:val="none" w:sz="0" w:space="0" w:color="auto"/>
        <w:right w:val="none" w:sz="0" w:space="0" w:color="auto"/>
      </w:divBdr>
    </w:div>
    <w:div w:id="1850556862">
      <w:bodyDiv w:val="1"/>
      <w:marLeft w:val="0"/>
      <w:marRight w:val="0"/>
      <w:marTop w:val="0"/>
      <w:marBottom w:val="0"/>
      <w:divBdr>
        <w:top w:val="none" w:sz="0" w:space="0" w:color="auto"/>
        <w:left w:val="none" w:sz="0" w:space="0" w:color="auto"/>
        <w:bottom w:val="none" w:sz="0" w:space="0" w:color="auto"/>
        <w:right w:val="none" w:sz="0" w:space="0" w:color="auto"/>
      </w:divBdr>
    </w:div>
    <w:div w:id="1922328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image" Target="media/image6.tiff"/><Relationship Id="rId26" Type="http://schemas.openxmlformats.org/officeDocument/2006/relationships/chart" Target="charts/chart9.xml"/><Relationship Id="rId39" Type="http://schemas.openxmlformats.org/officeDocument/2006/relationships/image" Target="media/image12.png"/><Relationship Id="rId21" Type="http://schemas.openxmlformats.org/officeDocument/2006/relationships/image" Target="media/image9.jpeg"/><Relationship Id="rId34" Type="http://schemas.openxmlformats.org/officeDocument/2006/relationships/hyperlink" Target="http://www.bifconference.com/bif2007/newsroom_pdf/3Friday/BIF07ETTait.pdf" TargetMode="External"/><Relationship Id="rId42" Type="http://schemas.openxmlformats.org/officeDocument/2006/relationships/image" Target="media/image15.png"/><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image" Target="media/image28.png"/><Relationship Id="rId63" Type="http://schemas.openxmlformats.org/officeDocument/2006/relationships/image" Target="media/image35.png"/><Relationship Id="rId68" Type="http://schemas.openxmlformats.org/officeDocument/2006/relationships/image" Target="media/image40.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3.pn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hyperlink" Target="http://www.euro.who.int/data/assets/pdf_file/0006/253779" TargetMode="External"/><Relationship Id="rId11" Type="http://schemas.openxmlformats.org/officeDocument/2006/relationships/chart" Target="charts/chart2.xml"/><Relationship Id="rId24" Type="http://schemas.openxmlformats.org/officeDocument/2006/relationships/chart" Target="charts/chart7.xml"/><Relationship Id="rId32" Type="http://schemas.openxmlformats.org/officeDocument/2006/relationships/hyperlink" Target="https://www.elibrary.ru/author_items.asp?authorid=876099" TargetMode="External"/><Relationship Id="rId37" Type="http://schemas.openxmlformats.org/officeDocument/2006/relationships/hyperlink" Target="https://doi.org/10.1016/j.jfma.2019.10.013" TargetMode="External"/><Relationship Id="rId40" Type="http://schemas.openxmlformats.org/officeDocument/2006/relationships/image" Target="media/image13.png"/><Relationship Id="rId45" Type="http://schemas.openxmlformats.org/officeDocument/2006/relationships/image" Target="media/image18.emf"/><Relationship Id="rId53" Type="http://schemas.openxmlformats.org/officeDocument/2006/relationships/image" Target="media/image26.png"/><Relationship Id="rId58" Type="http://schemas.openxmlformats.org/officeDocument/2006/relationships/image" Target="media/image31.png"/><Relationship Id="rId66" Type="http://schemas.openxmlformats.org/officeDocument/2006/relationships/image" Target="media/image38.png"/><Relationship Id="rId7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chart" Target="charts/chart6.xml"/><Relationship Id="rId28" Type="http://schemas.openxmlformats.org/officeDocument/2006/relationships/image" Target="media/image10.jpeg"/><Relationship Id="rId36" Type="http://schemas.openxmlformats.org/officeDocument/2006/relationships/hyperlink" Target="https://www.sciencedirect.com/science/article/pii/S0929664619308824?via%3Dihub" TargetMode="External"/><Relationship Id="rId49" Type="http://schemas.openxmlformats.org/officeDocument/2006/relationships/image" Target="media/image22.png"/><Relationship Id="rId57" Type="http://schemas.openxmlformats.org/officeDocument/2006/relationships/image" Target="media/image30.png"/><Relationship Id="rId61" Type="http://schemas.openxmlformats.org/officeDocument/2006/relationships/oleObject" Target="embeddings/oleObject1.bin"/><Relationship Id="rId10" Type="http://schemas.openxmlformats.org/officeDocument/2006/relationships/chart" Target="charts/chart1.xml"/><Relationship Id="rId19" Type="http://schemas.openxmlformats.org/officeDocument/2006/relationships/image" Target="media/image7.tiff"/><Relationship Id="rId31" Type="http://schemas.openxmlformats.org/officeDocument/2006/relationships/hyperlink" Target="https://www.elibrary.ru/author_items.asp?authorid=642943" TargetMode="External"/><Relationship Id="rId44" Type="http://schemas.openxmlformats.org/officeDocument/2006/relationships/image" Target="media/image17.png"/><Relationship Id="rId52"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image" Target="media/image37.png"/><Relationship Id="rId73"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2.jpeg"/><Relationship Id="rId22" Type="http://schemas.openxmlformats.org/officeDocument/2006/relationships/chart" Target="charts/chart5.xml"/><Relationship Id="rId27" Type="http://schemas.openxmlformats.org/officeDocument/2006/relationships/chart" Target="charts/chart10.xml"/><Relationship Id="rId30" Type="http://schemas.openxmlformats.org/officeDocument/2006/relationships/hyperlink" Target="http://dergipark.org.tr/en/pub/@aichurok.mazhitova" TargetMode="External"/><Relationship Id="rId35" Type="http://schemas.openxmlformats.org/officeDocument/2006/relationships/hyperlink" Target="http://www.garant.ru/products/ipo/prime/doc/4085510/" TargetMode="External"/><Relationship Id="rId43" Type="http://schemas.openxmlformats.org/officeDocument/2006/relationships/image" Target="media/image16.png"/><Relationship Id="rId48" Type="http://schemas.openxmlformats.org/officeDocument/2006/relationships/image" Target="media/image21.png"/><Relationship Id="rId56" Type="http://schemas.openxmlformats.org/officeDocument/2006/relationships/image" Target="media/image29.png"/><Relationship Id="rId64" Type="http://schemas.openxmlformats.org/officeDocument/2006/relationships/image" Target="media/image36.png"/><Relationship Id="rId69" Type="http://schemas.openxmlformats.org/officeDocument/2006/relationships/image" Target="media/image41.png"/><Relationship Id="rId8" Type="http://schemas.openxmlformats.org/officeDocument/2006/relationships/hyperlink" Target="https://en.wikipedia.org/wiki/Leica_Biosystems" TargetMode="External"/><Relationship Id="rId51" Type="http://schemas.openxmlformats.org/officeDocument/2006/relationships/image" Target="media/image24.png"/><Relationship Id="rId72"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image" Target="media/image5.jpeg"/><Relationship Id="rId25" Type="http://schemas.openxmlformats.org/officeDocument/2006/relationships/chart" Target="charts/chart8.xml"/><Relationship Id="rId33" Type="http://schemas.openxmlformats.org/officeDocument/2006/relationships/hyperlink" Target="https://www.elibrary.ru/author_items.asp?authorid=395711" TargetMode="External"/><Relationship Id="rId38" Type="http://schemas.openxmlformats.org/officeDocument/2006/relationships/image" Target="media/image11.png"/><Relationship Id="rId46" Type="http://schemas.openxmlformats.org/officeDocument/2006/relationships/image" Target="media/image19.emf"/><Relationship Id="rId59" Type="http://schemas.openxmlformats.org/officeDocument/2006/relationships/image" Target="media/image32.emf"/><Relationship Id="rId67" Type="http://schemas.openxmlformats.org/officeDocument/2006/relationships/image" Target="media/image39.png"/><Relationship Id="rId20" Type="http://schemas.openxmlformats.org/officeDocument/2006/relationships/image" Target="media/image8.jpeg"/><Relationship Id="rId41" Type="http://schemas.openxmlformats.org/officeDocument/2006/relationships/image" Target="media/image14.png"/><Relationship Id="rId54" Type="http://schemas.openxmlformats.org/officeDocument/2006/relationships/image" Target="media/image27.png"/><Relationship Id="rId62" Type="http://schemas.openxmlformats.org/officeDocument/2006/relationships/image" Target="media/image34.png"/><Relationship Id="rId70" Type="http://schemas.openxmlformats.org/officeDocument/2006/relationships/image" Target="media/image42.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2.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3.xml"/><Relationship Id="rId1" Type="http://schemas.microsoft.com/office/2011/relationships/chartStyle" Target="style3.xm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solidFill>
                  <a:schemeClr val="tx1"/>
                </a:solidFill>
                <a:latin typeface="Times New Roman" panose="02020603050405020304" pitchFamily="18" charset="0"/>
                <a:cs typeface="Times New Roman" panose="02020603050405020304" pitchFamily="18" charset="0"/>
              </a:rPr>
              <a:t>Влагоудерживащие свойства заквасок</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lineChart>
        <c:grouping val="standard"/>
        <c:varyColors val="0"/>
        <c:ser>
          <c:idx val="0"/>
          <c:order val="0"/>
          <c:tx>
            <c:strRef>
              <c:f>Лист1!$B$1</c:f>
              <c:strCache>
                <c:ptCount val="1"/>
                <c:pt idx="0">
                  <c:v>1. Streptococcus lactis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Лист1!$A$2:$A$9</c:f>
              <c:numCache>
                <c:formatCode>General</c:formatCode>
                <c:ptCount val="8"/>
                <c:pt idx="0">
                  <c:v>0</c:v>
                </c:pt>
                <c:pt idx="1">
                  <c:v>5</c:v>
                </c:pt>
                <c:pt idx="2">
                  <c:v>10</c:v>
                </c:pt>
                <c:pt idx="3">
                  <c:v>15</c:v>
                </c:pt>
                <c:pt idx="4">
                  <c:v>20</c:v>
                </c:pt>
                <c:pt idx="5">
                  <c:v>25</c:v>
                </c:pt>
                <c:pt idx="6">
                  <c:v>30</c:v>
                </c:pt>
                <c:pt idx="7">
                  <c:v>35</c:v>
                </c:pt>
              </c:numCache>
            </c:numRef>
          </c:cat>
          <c:val>
            <c:numRef>
              <c:f>Лист1!$B$2:$B$9</c:f>
              <c:numCache>
                <c:formatCode>General</c:formatCode>
                <c:ptCount val="8"/>
                <c:pt idx="0">
                  <c:v>0</c:v>
                </c:pt>
                <c:pt idx="1">
                  <c:v>3.6</c:v>
                </c:pt>
                <c:pt idx="2">
                  <c:v>5</c:v>
                </c:pt>
                <c:pt idx="3">
                  <c:v>5.2</c:v>
                </c:pt>
                <c:pt idx="4">
                  <c:v>5.5</c:v>
                </c:pt>
                <c:pt idx="5">
                  <c:v>5.7</c:v>
                </c:pt>
                <c:pt idx="6">
                  <c:v>5.9</c:v>
                </c:pt>
              </c:numCache>
            </c:numRef>
          </c:val>
          <c:smooth val="0"/>
          <c:extLst>
            <c:ext xmlns:c16="http://schemas.microsoft.com/office/drawing/2014/chart" uri="{C3380CC4-5D6E-409C-BE32-E72D297353CC}">
              <c16:uniqueId val="{00000000-2CB5-4DCE-8558-4FAFF30AB27A}"/>
            </c:ext>
          </c:extLst>
        </c:ser>
        <c:ser>
          <c:idx val="1"/>
          <c:order val="1"/>
          <c:tx>
            <c:strRef>
              <c:f>Лист1!$C$1</c:f>
              <c:strCache>
                <c:ptCount val="1"/>
                <c:pt idx="0">
                  <c:v>2. Lactobacillus acidophilus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Лист1!$A$2:$A$9</c:f>
              <c:numCache>
                <c:formatCode>General</c:formatCode>
                <c:ptCount val="8"/>
                <c:pt idx="0">
                  <c:v>0</c:v>
                </c:pt>
                <c:pt idx="1">
                  <c:v>5</c:v>
                </c:pt>
                <c:pt idx="2">
                  <c:v>10</c:v>
                </c:pt>
                <c:pt idx="3">
                  <c:v>15</c:v>
                </c:pt>
                <c:pt idx="4">
                  <c:v>20</c:v>
                </c:pt>
                <c:pt idx="5">
                  <c:v>25</c:v>
                </c:pt>
                <c:pt idx="6">
                  <c:v>30</c:v>
                </c:pt>
                <c:pt idx="7">
                  <c:v>35</c:v>
                </c:pt>
              </c:numCache>
            </c:numRef>
          </c:cat>
          <c:val>
            <c:numRef>
              <c:f>Лист1!$C$2:$C$9</c:f>
              <c:numCache>
                <c:formatCode>General</c:formatCode>
                <c:ptCount val="8"/>
                <c:pt idx="0">
                  <c:v>0</c:v>
                </c:pt>
                <c:pt idx="1">
                  <c:v>4</c:v>
                </c:pt>
                <c:pt idx="2">
                  <c:v>5.3</c:v>
                </c:pt>
                <c:pt idx="3">
                  <c:v>5.7</c:v>
                </c:pt>
                <c:pt idx="4">
                  <c:v>6.1</c:v>
                </c:pt>
                <c:pt idx="5">
                  <c:v>6.7</c:v>
                </c:pt>
                <c:pt idx="6">
                  <c:v>7</c:v>
                </c:pt>
              </c:numCache>
            </c:numRef>
          </c:val>
          <c:smooth val="0"/>
          <c:extLst>
            <c:ext xmlns:c16="http://schemas.microsoft.com/office/drawing/2014/chart" uri="{C3380CC4-5D6E-409C-BE32-E72D297353CC}">
              <c16:uniqueId val="{00000001-2CB5-4DCE-8558-4FAFF30AB27A}"/>
            </c:ext>
          </c:extLst>
        </c:ser>
        <c:ser>
          <c:idx val="2"/>
          <c:order val="2"/>
          <c:tx>
            <c:strRef>
              <c:f>Лист1!$D$1</c:f>
              <c:strCache>
                <c:ptCount val="1"/>
                <c:pt idx="0">
                  <c:v>3. Bifidobacterium bifidum </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Лист1!$A$2:$A$9</c:f>
              <c:numCache>
                <c:formatCode>General</c:formatCode>
                <c:ptCount val="8"/>
                <c:pt idx="0">
                  <c:v>0</c:v>
                </c:pt>
                <c:pt idx="1">
                  <c:v>5</c:v>
                </c:pt>
                <c:pt idx="2">
                  <c:v>10</c:v>
                </c:pt>
                <c:pt idx="3">
                  <c:v>15</c:v>
                </c:pt>
                <c:pt idx="4">
                  <c:v>20</c:v>
                </c:pt>
                <c:pt idx="5">
                  <c:v>25</c:v>
                </c:pt>
                <c:pt idx="6">
                  <c:v>30</c:v>
                </c:pt>
                <c:pt idx="7">
                  <c:v>35</c:v>
                </c:pt>
              </c:numCache>
            </c:numRef>
          </c:cat>
          <c:val>
            <c:numRef>
              <c:f>Лист1!$D$2:$D$9</c:f>
              <c:numCache>
                <c:formatCode>General</c:formatCode>
                <c:ptCount val="8"/>
                <c:pt idx="0">
                  <c:v>0</c:v>
                </c:pt>
                <c:pt idx="1">
                  <c:v>2.2999999999999998</c:v>
                </c:pt>
                <c:pt idx="2">
                  <c:v>3.5</c:v>
                </c:pt>
                <c:pt idx="3">
                  <c:v>4.5</c:v>
                </c:pt>
                <c:pt idx="4">
                  <c:v>4.9000000000000004</c:v>
                </c:pt>
                <c:pt idx="5">
                  <c:v>5.0999999999999996</c:v>
                </c:pt>
                <c:pt idx="6">
                  <c:v>5.7</c:v>
                </c:pt>
              </c:numCache>
            </c:numRef>
          </c:val>
          <c:smooth val="0"/>
          <c:extLst>
            <c:ext xmlns:c16="http://schemas.microsoft.com/office/drawing/2014/chart" uri="{C3380CC4-5D6E-409C-BE32-E72D297353CC}">
              <c16:uniqueId val="{00000002-2CB5-4DCE-8558-4FAFF30AB27A}"/>
            </c:ext>
          </c:extLst>
        </c:ser>
        <c:ser>
          <c:idx val="3"/>
          <c:order val="3"/>
          <c:tx>
            <c:strRef>
              <c:f>Лист1!$E$1</c:f>
              <c:strCache>
                <c:ptCount val="1"/>
                <c:pt idx="0">
                  <c:v>4. Комбинированная закваска</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Лист1!$A$2:$A$9</c:f>
              <c:numCache>
                <c:formatCode>General</c:formatCode>
                <c:ptCount val="8"/>
                <c:pt idx="0">
                  <c:v>0</c:v>
                </c:pt>
                <c:pt idx="1">
                  <c:v>5</c:v>
                </c:pt>
                <c:pt idx="2">
                  <c:v>10</c:v>
                </c:pt>
                <c:pt idx="3">
                  <c:v>15</c:v>
                </c:pt>
                <c:pt idx="4">
                  <c:v>20</c:v>
                </c:pt>
                <c:pt idx="5">
                  <c:v>25</c:v>
                </c:pt>
                <c:pt idx="6">
                  <c:v>30</c:v>
                </c:pt>
                <c:pt idx="7">
                  <c:v>35</c:v>
                </c:pt>
              </c:numCache>
            </c:numRef>
          </c:cat>
          <c:val>
            <c:numRef>
              <c:f>Лист1!$E$2:$E$9</c:f>
              <c:numCache>
                <c:formatCode>General</c:formatCode>
                <c:ptCount val="8"/>
                <c:pt idx="0">
                  <c:v>0</c:v>
                </c:pt>
                <c:pt idx="1">
                  <c:v>1.7</c:v>
                </c:pt>
                <c:pt idx="2">
                  <c:v>2.2999999999999998</c:v>
                </c:pt>
                <c:pt idx="3">
                  <c:v>2.8</c:v>
                </c:pt>
                <c:pt idx="4">
                  <c:v>2.9</c:v>
                </c:pt>
                <c:pt idx="5">
                  <c:v>2.9</c:v>
                </c:pt>
                <c:pt idx="6">
                  <c:v>3</c:v>
                </c:pt>
              </c:numCache>
            </c:numRef>
          </c:val>
          <c:smooth val="0"/>
          <c:extLst>
            <c:ext xmlns:c16="http://schemas.microsoft.com/office/drawing/2014/chart" uri="{C3380CC4-5D6E-409C-BE32-E72D297353CC}">
              <c16:uniqueId val="{00000001-C67D-4A3B-843E-1AC8078207B2}"/>
            </c:ext>
          </c:extLst>
        </c:ser>
        <c:dLbls>
          <c:dLblPos val="ctr"/>
          <c:showLegendKey val="0"/>
          <c:showVal val="1"/>
          <c:showCatName val="0"/>
          <c:showSerName val="0"/>
          <c:showPercent val="0"/>
          <c:showBubbleSize val="0"/>
        </c:dLbls>
        <c:marker val="1"/>
        <c:smooth val="0"/>
        <c:axId val="1317688640"/>
        <c:axId val="1317686976"/>
      </c:lineChart>
      <c:catAx>
        <c:axId val="13176886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a:solidFill>
                      <a:schemeClr val="tx1"/>
                    </a:solidFill>
                    <a:latin typeface="Times New Roman" panose="02020603050405020304" pitchFamily="18" charset="0"/>
                    <a:cs typeface="Times New Roman" panose="02020603050405020304" pitchFamily="18" charset="0"/>
                  </a:rPr>
                  <a:t>Время центрифугирования, мин.</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317686976"/>
        <c:crosses val="autoZero"/>
        <c:auto val="1"/>
        <c:lblAlgn val="ctr"/>
        <c:lblOffset val="100"/>
        <c:noMultiLvlLbl val="0"/>
      </c:catAx>
      <c:valAx>
        <c:axId val="1317686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a:solidFill>
                      <a:schemeClr val="tx1"/>
                    </a:solidFill>
                    <a:latin typeface="Times New Roman" panose="02020603050405020304" pitchFamily="18" charset="0"/>
                    <a:cs typeface="Times New Roman" panose="02020603050405020304" pitchFamily="18" charset="0"/>
                  </a:rPr>
                  <a:t>Объем выделившейся</a:t>
                </a:r>
                <a:r>
                  <a:rPr lang="ru-RU" b="1" baseline="0">
                    <a:solidFill>
                      <a:schemeClr val="tx1"/>
                    </a:solidFill>
                    <a:latin typeface="Times New Roman" panose="02020603050405020304" pitchFamily="18" charset="0"/>
                    <a:cs typeface="Times New Roman" panose="02020603050405020304" pitchFamily="18" charset="0"/>
                  </a:rPr>
                  <a:t> сыворотки, мл.</a:t>
                </a:r>
                <a:endParaRPr lang="ru-RU"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317688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50">
                <a:solidFill>
                  <a:sysClr val="windowText" lastClr="000000"/>
                </a:solidFill>
                <a:latin typeface="Times New Roman" panose="02020603050405020304" pitchFamily="18" charset="0"/>
                <a:cs typeface="Times New Roman" panose="02020603050405020304" pitchFamily="18" charset="0"/>
              </a:rPr>
              <a:t>Количество</a:t>
            </a:r>
            <a:r>
              <a:rPr lang="ru-RU" sz="1050" baseline="0">
                <a:solidFill>
                  <a:sysClr val="windowText" lastClr="000000"/>
                </a:solidFill>
                <a:latin typeface="Times New Roman" panose="02020603050405020304" pitchFamily="18" charset="0"/>
                <a:cs typeface="Times New Roman" panose="02020603050405020304" pitchFamily="18" charset="0"/>
              </a:rPr>
              <a:t> микроорганизмов комбинированной закваски в процессе ферментирования кисломолочного продукта</a:t>
            </a:r>
            <a:endParaRPr lang="ru-RU" sz="105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7137225665940695"/>
          <c:y val="1.475225902105747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manualLayout>
          <c:layoutTarget val="inner"/>
          <c:xMode val="edge"/>
          <c:yMode val="edge"/>
          <c:x val="9.3617021276595741E-2"/>
          <c:y val="0.15821882951653946"/>
          <c:w val="0.90638297872340423"/>
          <c:h val="0.46886297609745348"/>
        </c:manualLayout>
      </c:layout>
      <c:lineChart>
        <c:grouping val="standard"/>
        <c:varyColors val="0"/>
        <c:ser>
          <c:idx val="0"/>
          <c:order val="0"/>
          <c:tx>
            <c:strRef>
              <c:f>Лист1!$B$1</c:f>
              <c:strCache>
                <c:ptCount val="1"/>
                <c:pt idx="0">
                  <c:v>Кисломолочный продукт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Лист1!$A$2:$A$11</c:f>
              <c:numCache>
                <c:formatCode>General</c:formatCode>
                <c:ptCount val="10"/>
                <c:pt idx="0">
                  <c:v>0</c:v>
                </c:pt>
                <c:pt idx="1">
                  <c:v>2</c:v>
                </c:pt>
                <c:pt idx="2">
                  <c:v>4</c:v>
                </c:pt>
                <c:pt idx="3">
                  <c:v>6</c:v>
                </c:pt>
                <c:pt idx="4">
                  <c:v>8</c:v>
                </c:pt>
                <c:pt idx="5">
                  <c:v>10</c:v>
                </c:pt>
                <c:pt idx="6">
                  <c:v>12</c:v>
                </c:pt>
                <c:pt idx="7">
                  <c:v>14</c:v>
                </c:pt>
                <c:pt idx="8">
                  <c:v>16</c:v>
                </c:pt>
                <c:pt idx="9">
                  <c:v>18</c:v>
                </c:pt>
              </c:numCache>
            </c:numRef>
          </c:cat>
          <c:val>
            <c:numRef>
              <c:f>Лист1!$B$2:$B$11</c:f>
              <c:numCache>
                <c:formatCode>General</c:formatCode>
                <c:ptCount val="10"/>
                <c:pt idx="0">
                  <c:v>4</c:v>
                </c:pt>
                <c:pt idx="1">
                  <c:v>5</c:v>
                </c:pt>
                <c:pt idx="2">
                  <c:v>6</c:v>
                </c:pt>
                <c:pt idx="3">
                  <c:v>7</c:v>
                </c:pt>
                <c:pt idx="4">
                  <c:v>8</c:v>
                </c:pt>
                <c:pt idx="5">
                  <c:v>9</c:v>
                </c:pt>
                <c:pt idx="6">
                  <c:v>10</c:v>
                </c:pt>
                <c:pt idx="7">
                  <c:v>10</c:v>
                </c:pt>
                <c:pt idx="8">
                  <c:v>10</c:v>
                </c:pt>
                <c:pt idx="9">
                  <c:v>10</c:v>
                </c:pt>
              </c:numCache>
            </c:numRef>
          </c:val>
          <c:smooth val="0"/>
          <c:extLst>
            <c:ext xmlns:c16="http://schemas.microsoft.com/office/drawing/2014/chart" uri="{C3380CC4-5D6E-409C-BE32-E72D297353CC}">
              <c16:uniqueId val="{00000000-BC26-48FB-8619-0B61A64B1261}"/>
            </c:ext>
          </c:extLst>
        </c:ser>
        <c:dLbls>
          <c:showLegendKey val="0"/>
          <c:showVal val="0"/>
          <c:showCatName val="0"/>
          <c:showSerName val="0"/>
          <c:showPercent val="0"/>
          <c:showBubbleSize val="0"/>
        </c:dLbls>
        <c:marker val="1"/>
        <c:smooth val="0"/>
        <c:axId val="104633792"/>
        <c:axId val="104625056"/>
      </c:lineChart>
      <c:catAx>
        <c:axId val="1046337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900">
                    <a:solidFill>
                      <a:sysClr val="windowText" lastClr="000000"/>
                    </a:solidFill>
                    <a:latin typeface="Times New Roman" panose="02020603050405020304" pitchFamily="18" charset="0"/>
                    <a:cs typeface="Times New Roman" panose="02020603050405020304" pitchFamily="18" charset="0"/>
                  </a:rPr>
                  <a:t>Продолжительность ферментирования,</a:t>
                </a:r>
                <a:r>
                  <a:rPr lang="ru-RU" sz="900" baseline="0">
                    <a:solidFill>
                      <a:sysClr val="windowText" lastClr="000000"/>
                    </a:solidFill>
                    <a:latin typeface="Times New Roman" panose="02020603050405020304" pitchFamily="18" charset="0"/>
                    <a:cs typeface="Times New Roman" panose="02020603050405020304" pitchFamily="18" charset="0"/>
                  </a:rPr>
                  <a:t> суток</a:t>
                </a:r>
                <a:endParaRPr lang="ru-RU" sz="9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3479195829687956"/>
              <c:y val="0.7772152010410463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04625056"/>
        <c:crosses val="autoZero"/>
        <c:auto val="1"/>
        <c:lblAlgn val="ctr"/>
        <c:lblOffset val="100"/>
        <c:noMultiLvlLbl val="0"/>
      </c:catAx>
      <c:valAx>
        <c:axId val="104625056"/>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04633792"/>
        <c:crosses val="autoZero"/>
        <c:crossBetween val="between"/>
      </c:valAx>
      <c:spPr>
        <a:noFill/>
        <a:ln>
          <a:noFill/>
        </a:ln>
        <a:effectLst/>
      </c:spPr>
    </c:plotArea>
    <c:legend>
      <c:legendPos val="b"/>
      <c:layout>
        <c:manualLayout>
          <c:xMode val="edge"/>
          <c:yMode val="edge"/>
          <c:x val="0.33243748177311172"/>
          <c:y val="0.89966254218222719"/>
          <c:w val="0.33512503645377661"/>
          <c:h val="5.925435791114346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0"/>
    <c:plotArea>
      <c:layout>
        <c:manualLayout>
          <c:layoutTarget val="inner"/>
          <c:xMode val="edge"/>
          <c:yMode val="edge"/>
          <c:x val="9.3119167395742247E-2"/>
          <c:y val="5.1643192488262817E-2"/>
          <c:w val="0.71014472149314722"/>
          <c:h val="0.77927211563343379"/>
        </c:manualLayout>
      </c:layout>
      <c:lineChart>
        <c:grouping val="standard"/>
        <c:varyColors val="0"/>
        <c:ser>
          <c:idx val="0"/>
          <c:order val="0"/>
          <c:tx>
            <c:strRef>
              <c:f>Лист1!$B$1</c:f>
              <c:strCache>
                <c:ptCount val="1"/>
                <c:pt idx="0">
                  <c:v>Контроль</c:v>
                </c:pt>
              </c:strCache>
            </c:strRef>
          </c:tx>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Лист1!$A$2:$A$9</c:f>
              <c:numCache>
                <c:formatCode>General</c:formatCode>
                <c:ptCount val="8"/>
                <c:pt idx="0">
                  <c:v>0</c:v>
                </c:pt>
                <c:pt idx="1">
                  <c:v>1</c:v>
                </c:pt>
                <c:pt idx="2">
                  <c:v>2</c:v>
                </c:pt>
                <c:pt idx="3">
                  <c:v>3</c:v>
                </c:pt>
                <c:pt idx="4">
                  <c:v>4</c:v>
                </c:pt>
                <c:pt idx="5">
                  <c:v>5</c:v>
                </c:pt>
                <c:pt idx="6">
                  <c:v>6</c:v>
                </c:pt>
                <c:pt idx="7">
                  <c:v>7</c:v>
                </c:pt>
              </c:numCache>
            </c:numRef>
          </c:cat>
          <c:val>
            <c:numRef>
              <c:f>Лист1!$B$2:$B$9</c:f>
              <c:numCache>
                <c:formatCode>General</c:formatCode>
                <c:ptCount val="8"/>
                <c:pt idx="0">
                  <c:v>7.11</c:v>
                </c:pt>
                <c:pt idx="1">
                  <c:v>7.09</c:v>
                </c:pt>
                <c:pt idx="2">
                  <c:v>6.8</c:v>
                </c:pt>
                <c:pt idx="3" formatCode="0.0">
                  <c:v>5.7</c:v>
                </c:pt>
                <c:pt idx="4">
                  <c:v>5</c:v>
                </c:pt>
                <c:pt idx="5">
                  <c:v>4.8</c:v>
                </c:pt>
                <c:pt idx="6">
                  <c:v>4.5</c:v>
                </c:pt>
                <c:pt idx="7">
                  <c:v>4.3</c:v>
                </c:pt>
              </c:numCache>
            </c:numRef>
          </c:val>
          <c:smooth val="0"/>
          <c:extLst>
            <c:ext xmlns:c16="http://schemas.microsoft.com/office/drawing/2014/chart" uri="{C3380CC4-5D6E-409C-BE32-E72D297353CC}">
              <c16:uniqueId val="{00000000-37BA-47D2-9C2E-9DC3F0FA3A6A}"/>
            </c:ext>
          </c:extLst>
        </c:ser>
        <c:ser>
          <c:idx val="1"/>
          <c:order val="1"/>
          <c:tx>
            <c:strRef>
              <c:f>Лист1!$C$1</c:f>
              <c:strCache>
                <c:ptCount val="1"/>
                <c:pt idx="0">
                  <c:v>Опыт</c:v>
                </c:pt>
              </c:strCache>
            </c:strRef>
          </c:tx>
          <c:dLbls>
            <c:spPr>
              <a:noFill/>
              <a:ln>
                <a:noFill/>
              </a:ln>
              <a:effectLst/>
            </c:sp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Лист1!$A$2:$A$9</c:f>
              <c:numCache>
                <c:formatCode>General</c:formatCode>
                <c:ptCount val="8"/>
                <c:pt idx="0">
                  <c:v>0</c:v>
                </c:pt>
                <c:pt idx="1">
                  <c:v>1</c:v>
                </c:pt>
                <c:pt idx="2">
                  <c:v>2</c:v>
                </c:pt>
                <c:pt idx="3">
                  <c:v>3</c:v>
                </c:pt>
                <c:pt idx="4">
                  <c:v>4</c:v>
                </c:pt>
                <c:pt idx="5">
                  <c:v>5</c:v>
                </c:pt>
                <c:pt idx="6">
                  <c:v>6</c:v>
                </c:pt>
                <c:pt idx="7">
                  <c:v>7</c:v>
                </c:pt>
              </c:numCache>
            </c:numRef>
          </c:cat>
          <c:val>
            <c:numRef>
              <c:f>Лист1!$C$2:$C$9</c:f>
              <c:numCache>
                <c:formatCode>General</c:formatCode>
                <c:ptCount val="8"/>
                <c:pt idx="0">
                  <c:v>7.11</c:v>
                </c:pt>
                <c:pt idx="1">
                  <c:v>7.03</c:v>
                </c:pt>
                <c:pt idx="2">
                  <c:v>6.5</c:v>
                </c:pt>
                <c:pt idx="3">
                  <c:v>5.5</c:v>
                </c:pt>
                <c:pt idx="4">
                  <c:v>4.8</c:v>
                </c:pt>
                <c:pt idx="5">
                  <c:v>4.5999999999999996</c:v>
                </c:pt>
                <c:pt idx="6" formatCode="0.0">
                  <c:v>4.3</c:v>
                </c:pt>
                <c:pt idx="7">
                  <c:v>4.0999999999999996</c:v>
                </c:pt>
              </c:numCache>
            </c:numRef>
          </c:val>
          <c:smooth val="0"/>
          <c:extLst>
            <c:ext xmlns:c16="http://schemas.microsoft.com/office/drawing/2014/chart" uri="{C3380CC4-5D6E-409C-BE32-E72D297353CC}">
              <c16:uniqueId val="{00000001-37BA-47D2-9C2E-9DC3F0FA3A6A}"/>
            </c:ext>
          </c:extLst>
        </c:ser>
        <c:dLbls>
          <c:showLegendKey val="0"/>
          <c:showVal val="0"/>
          <c:showCatName val="0"/>
          <c:showSerName val="0"/>
          <c:showPercent val="0"/>
          <c:showBubbleSize val="0"/>
        </c:dLbls>
        <c:marker val="1"/>
        <c:smooth val="0"/>
        <c:axId val="162448128"/>
        <c:axId val="162450048"/>
      </c:lineChart>
      <c:catAx>
        <c:axId val="162448128"/>
        <c:scaling>
          <c:orientation val="minMax"/>
        </c:scaling>
        <c:delete val="0"/>
        <c:axPos val="b"/>
        <c:title>
          <c:tx>
            <c:rich>
              <a:bodyPr/>
              <a:lstStyle/>
              <a:p>
                <a:pPr>
                  <a:defRPr b="0"/>
                </a:pPr>
                <a:r>
                  <a:rPr lang="ru-RU" b="0"/>
                  <a:t>Время сквашивания, час</a:t>
                </a:r>
              </a:p>
            </c:rich>
          </c:tx>
          <c:layout>
            <c:manualLayout>
              <c:xMode val="edge"/>
              <c:yMode val="edge"/>
              <c:x val="0.32734387688718425"/>
              <c:y val="0.89906410347355259"/>
            </c:manualLayout>
          </c:layout>
          <c:overlay val="0"/>
        </c:title>
        <c:numFmt formatCode="General" sourceLinked="1"/>
        <c:majorTickMark val="out"/>
        <c:minorTickMark val="none"/>
        <c:tickLblPos val="nextTo"/>
        <c:crossAx val="162450048"/>
        <c:crosses val="autoZero"/>
        <c:auto val="1"/>
        <c:lblAlgn val="ctr"/>
        <c:lblOffset val="100"/>
        <c:noMultiLvlLbl val="0"/>
      </c:catAx>
      <c:valAx>
        <c:axId val="162450048"/>
        <c:scaling>
          <c:orientation val="minMax"/>
        </c:scaling>
        <c:delete val="0"/>
        <c:axPos val="l"/>
        <c:majorGridlines/>
        <c:title>
          <c:tx>
            <c:rich>
              <a:bodyPr rot="0" vert="horz"/>
              <a:lstStyle/>
              <a:p>
                <a:pPr>
                  <a:defRPr b="0"/>
                </a:pPr>
                <a:r>
                  <a:rPr lang="ru-RU" b="0"/>
                  <a:t>ед. </a:t>
                </a:r>
              </a:p>
              <a:p>
                <a:pPr>
                  <a:defRPr b="0"/>
                </a:pPr>
                <a:r>
                  <a:rPr lang="ru-RU" b="0"/>
                  <a:t>рН</a:t>
                </a:r>
              </a:p>
            </c:rich>
          </c:tx>
          <c:overlay val="0"/>
        </c:title>
        <c:numFmt formatCode="General" sourceLinked="1"/>
        <c:majorTickMark val="out"/>
        <c:minorTickMark val="none"/>
        <c:tickLblPos val="nextTo"/>
        <c:crossAx val="162448128"/>
        <c:crosses val="autoZero"/>
        <c:crossBetween val="between"/>
      </c:valAx>
    </c:plotArea>
    <c:legend>
      <c:legendPos val="r"/>
      <c:overlay val="0"/>
    </c:legend>
    <c:plotVisOnly val="1"/>
    <c:dispBlanksAs val="gap"/>
    <c:showDLblsOverMax val="0"/>
  </c:chart>
  <c:spPr>
    <a:noFill/>
    <a:ln>
      <a:noFill/>
    </a:ln>
  </c:spPr>
  <c:txPr>
    <a:bodyPr/>
    <a:lstStyle/>
    <a:p>
      <a:pPr>
        <a:defRPr>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50">
                <a:solidFill>
                  <a:sysClr val="windowText" lastClr="000000"/>
                </a:solidFill>
                <a:latin typeface="Times New Roman" panose="02020603050405020304" pitchFamily="18" charset="0"/>
                <a:cs typeface="Times New Roman" panose="02020603050405020304" pitchFamily="18" charset="0"/>
              </a:rPr>
              <a:t>Количество</a:t>
            </a:r>
            <a:r>
              <a:rPr lang="ru-RU" sz="1050" baseline="0">
                <a:solidFill>
                  <a:sysClr val="windowText" lastClr="000000"/>
                </a:solidFill>
                <a:latin typeface="Times New Roman" panose="02020603050405020304" pitchFamily="18" charset="0"/>
                <a:cs typeface="Times New Roman" panose="02020603050405020304" pitchFamily="18" charset="0"/>
              </a:rPr>
              <a:t> микроорганизмов комбинированной закваски в процессе ферментирования</a:t>
            </a:r>
            <a:endParaRPr lang="ru-RU" sz="105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7137225665940695"/>
          <c:y val="1.475225902105747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manualLayout>
          <c:layoutTarget val="inner"/>
          <c:xMode val="edge"/>
          <c:yMode val="edge"/>
          <c:x val="9.3617021276595741E-2"/>
          <c:y val="0.15821882951653946"/>
          <c:w val="0.90638297872340423"/>
          <c:h val="0.46886297609745348"/>
        </c:manualLayout>
      </c:layout>
      <c:lineChart>
        <c:grouping val="standard"/>
        <c:varyColors val="0"/>
        <c:ser>
          <c:idx val="0"/>
          <c:order val="0"/>
          <c:tx>
            <c:strRef>
              <c:f>Лист1!$B$1</c:f>
              <c:strCache>
                <c:ptCount val="1"/>
                <c:pt idx="0">
                  <c:v>Контроль</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Лист1!$A$2:$A$9</c:f>
              <c:numCache>
                <c:formatCode>General</c:formatCode>
                <c:ptCount val="8"/>
                <c:pt idx="0">
                  <c:v>0</c:v>
                </c:pt>
                <c:pt idx="1">
                  <c:v>1</c:v>
                </c:pt>
                <c:pt idx="2">
                  <c:v>2</c:v>
                </c:pt>
                <c:pt idx="3">
                  <c:v>3</c:v>
                </c:pt>
                <c:pt idx="4">
                  <c:v>4</c:v>
                </c:pt>
                <c:pt idx="5">
                  <c:v>5</c:v>
                </c:pt>
                <c:pt idx="6">
                  <c:v>6</c:v>
                </c:pt>
                <c:pt idx="7">
                  <c:v>7</c:v>
                </c:pt>
              </c:numCache>
            </c:numRef>
          </c:cat>
          <c:val>
            <c:numRef>
              <c:f>Лист1!$B$2:$B$9</c:f>
              <c:numCache>
                <c:formatCode>General</c:formatCode>
                <c:ptCount val="8"/>
                <c:pt idx="0">
                  <c:v>4</c:v>
                </c:pt>
                <c:pt idx="1">
                  <c:v>4</c:v>
                </c:pt>
                <c:pt idx="2">
                  <c:v>5</c:v>
                </c:pt>
                <c:pt idx="3">
                  <c:v>5</c:v>
                </c:pt>
                <c:pt idx="4">
                  <c:v>6</c:v>
                </c:pt>
                <c:pt idx="5">
                  <c:v>6</c:v>
                </c:pt>
                <c:pt idx="6">
                  <c:v>6</c:v>
                </c:pt>
                <c:pt idx="7">
                  <c:v>7</c:v>
                </c:pt>
              </c:numCache>
            </c:numRef>
          </c:val>
          <c:smooth val="0"/>
          <c:extLst>
            <c:ext xmlns:c16="http://schemas.microsoft.com/office/drawing/2014/chart" uri="{C3380CC4-5D6E-409C-BE32-E72D297353CC}">
              <c16:uniqueId val="{00000000-ADCD-4D02-9F81-90952F17C675}"/>
            </c:ext>
          </c:extLst>
        </c:ser>
        <c:ser>
          <c:idx val="1"/>
          <c:order val="1"/>
          <c:tx>
            <c:strRef>
              <c:f>Лист1!$C$1</c:f>
              <c:strCache>
                <c:ptCount val="1"/>
                <c:pt idx="0">
                  <c:v>Опыт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Лист1!$A$2:$A$9</c:f>
              <c:numCache>
                <c:formatCode>General</c:formatCode>
                <c:ptCount val="8"/>
                <c:pt idx="0">
                  <c:v>0</c:v>
                </c:pt>
                <c:pt idx="1">
                  <c:v>1</c:v>
                </c:pt>
                <c:pt idx="2">
                  <c:v>2</c:v>
                </c:pt>
                <c:pt idx="3">
                  <c:v>3</c:v>
                </c:pt>
                <c:pt idx="4">
                  <c:v>4</c:v>
                </c:pt>
                <c:pt idx="5">
                  <c:v>5</c:v>
                </c:pt>
                <c:pt idx="6">
                  <c:v>6</c:v>
                </c:pt>
                <c:pt idx="7">
                  <c:v>7</c:v>
                </c:pt>
              </c:numCache>
            </c:numRef>
          </c:cat>
          <c:val>
            <c:numRef>
              <c:f>Лист1!$C$2:$C$9</c:f>
              <c:numCache>
                <c:formatCode>General</c:formatCode>
                <c:ptCount val="8"/>
                <c:pt idx="0">
                  <c:v>4</c:v>
                </c:pt>
                <c:pt idx="1">
                  <c:v>5</c:v>
                </c:pt>
                <c:pt idx="2">
                  <c:v>6</c:v>
                </c:pt>
                <c:pt idx="3">
                  <c:v>7</c:v>
                </c:pt>
                <c:pt idx="4">
                  <c:v>8</c:v>
                </c:pt>
                <c:pt idx="5">
                  <c:v>9</c:v>
                </c:pt>
                <c:pt idx="6">
                  <c:v>10</c:v>
                </c:pt>
                <c:pt idx="7">
                  <c:v>10</c:v>
                </c:pt>
              </c:numCache>
            </c:numRef>
          </c:val>
          <c:smooth val="0"/>
          <c:extLst>
            <c:ext xmlns:c16="http://schemas.microsoft.com/office/drawing/2014/chart" uri="{C3380CC4-5D6E-409C-BE32-E72D297353CC}">
              <c16:uniqueId val="{00000001-ADCD-4D02-9F81-90952F17C675}"/>
            </c:ext>
          </c:extLst>
        </c:ser>
        <c:dLbls>
          <c:showLegendKey val="0"/>
          <c:showVal val="0"/>
          <c:showCatName val="0"/>
          <c:showSerName val="0"/>
          <c:showPercent val="0"/>
          <c:showBubbleSize val="0"/>
        </c:dLbls>
        <c:marker val="1"/>
        <c:smooth val="0"/>
        <c:axId val="104633792"/>
        <c:axId val="104625056"/>
      </c:lineChart>
      <c:catAx>
        <c:axId val="1046337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900">
                    <a:solidFill>
                      <a:sysClr val="windowText" lastClr="000000"/>
                    </a:solidFill>
                    <a:latin typeface="Times New Roman" panose="02020603050405020304" pitchFamily="18" charset="0"/>
                    <a:cs typeface="Times New Roman" panose="02020603050405020304" pitchFamily="18" charset="0"/>
                  </a:rPr>
                  <a:t>Продолжительность ферментирования, час</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04625056"/>
        <c:crosses val="autoZero"/>
        <c:auto val="1"/>
        <c:lblAlgn val="ctr"/>
        <c:lblOffset val="100"/>
        <c:noMultiLvlLbl val="0"/>
      </c:catAx>
      <c:valAx>
        <c:axId val="104625056"/>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04633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Контроль</c:v>
                </c:pt>
              </c:strCache>
            </c:strRef>
          </c:tx>
          <c:spPr>
            <a:ln>
              <a:solidFill>
                <a:schemeClr val="tx1"/>
              </a:solidFill>
            </a:ln>
          </c:spPr>
          <c:marker>
            <c:symbol val="none"/>
          </c:marker>
          <c:dLbls>
            <c:dLbl>
              <c:idx val="0"/>
              <c:layout>
                <c:manualLayout>
                  <c:x val="0"/>
                  <c:y val="1.52817558697384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CDF-4643-A077-68EB0593553C}"/>
                </c:ext>
              </c:extLst>
            </c:dLbl>
            <c:dLbl>
              <c:idx val="1"/>
              <c:layout>
                <c:manualLayout>
                  <c:x val="-2.5324472293830878E-3"/>
                  <c:y val="5.09391862324615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CDF-4643-A077-68EB0593553C}"/>
                </c:ext>
              </c:extLst>
            </c:dLbl>
            <c:dLbl>
              <c:idx val="2"/>
              <c:layout>
                <c:manualLayout>
                  <c:x val="0"/>
                  <c:y val="1.01878372464923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CDF-4643-A077-68EB0593553C}"/>
                </c:ext>
              </c:extLst>
            </c:dLbl>
            <c:dLbl>
              <c:idx val="3"/>
              <c:layout>
                <c:manualLayout>
                  <c:x val="0"/>
                  <c:y val="5.09391862324615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CDF-4643-A077-68EB0593553C}"/>
                </c:ext>
              </c:extLst>
            </c:dLbl>
            <c:dLbl>
              <c:idx val="4"/>
              <c:layout>
                <c:manualLayout>
                  <c:x val="-2.5324472293830878E-3"/>
                  <c:y val="5.09391862324615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CDF-4643-A077-68EB0593553C}"/>
                </c:ext>
              </c:extLst>
            </c:dLbl>
            <c:spPr>
              <a:noFill/>
              <a:ln>
                <a:noFill/>
              </a:ln>
              <a:effectLst/>
            </c:spPr>
            <c:txPr>
              <a:bodyPr wrap="square" lIns="38100" tIns="19050" rIns="38100" bIns="19050" anchor="ctr">
                <a:spAutoFit/>
              </a:bodyPr>
              <a:lstStyle/>
              <a:p>
                <a:pPr>
                  <a:defRPr sz="800">
                    <a:solidFill>
                      <a:sysClr val="windowText" lastClr="000000"/>
                    </a:solidFill>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Dir val="y"/>
            <c:errBarType val="both"/>
            <c:errValType val="stdDev"/>
            <c:noEndCap val="0"/>
            <c:val val="1"/>
          </c:errBars>
          <c:cat>
            <c:strRef>
              <c:f>Лист1!$A$2:$A$6</c:f>
              <c:strCache>
                <c:ptCount val="5"/>
                <c:pt idx="0">
                  <c:v>День 0 </c:v>
                </c:pt>
                <c:pt idx="1">
                  <c:v>День 7 </c:v>
                </c:pt>
                <c:pt idx="2">
                  <c:v>День 14 </c:v>
                </c:pt>
                <c:pt idx="3">
                  <c:v>День 21 </c:v>
                </c:pt>
                <c:pt idx="4">
                  <c:v>День 28 </c:v>
                </c:pt>
              </c:strCache>
            </c:strRef>
          </c:cat>
          <c:val>
            <c:numRef>
              <c:f>Лист1!$B$2:$B$6</c:f>
              <c:numCache>
                <c:formatCode>General</c:formatCode>
                <c:ptCount val="5"/>
                <c:pt idx="0">
                  <c:v>269.8</c:v>
                </c:pt>
                <c:pt idx="1">
                  <c:v>270.5</c:v>
                </c:pt>
                <c:pt idx="2">
                  <c:v>271.2</c:v>
                </c:pt>
                <c:pt idx="3">
                  <c:v>272</c:v>
                </c:pt>
                <c:pt idx="4">
                  <c:v>272.39999999999998</c:v>
                </c:pt>
              </c:numCache>
            </c:numRef>
          </c:val>
          <c:smooth val="0"/>
          <c:extLst>
            <c:ext xmlns:c16="http://schemas.microsoft.com/office/drawing/2014/chart" uri="{C3380CC4-5D6E-409C-BE32-E72D297353CC}">
              <c16:uniqueId val="{00000005-5CDF-4643-A077-68EB0593553C}"/>
            </c:ext>
          </c:extLst>
        </c:ser>
        <c:ser>
          <c:idx val="1"/>
          <c:order val="1"/>
          <c:tx>
            <c:strRef>
              <c:f>Лист1!$C$1</c:f>
              <c:strCache>
                <c:ptCount val="1"/>
                <c:pt idx="0">
                  <c:v>Опытная группа </c:v>
                </c:pt>
              </c:strCache>
            </c:strRef>
          </c:tx>
          <c:spPr>
            <a:ln>
              <a:solidFill>
                <a:schemeClr val="tx1"/>
              </a:solidFill>
              <a:prstDash val="sysDash"/>
            </a:ln>
          </c:spPr>
          <c:marker>
            <c:symbol val="none"/>
          </c:marker>
          <c:dLbls>
            <c:dLbl>
              <c:idx val="0"/>
              <c:layout>
                <c:manualLayout>
                  <c:x val="-4.6401218799161703E-17"/>
                  <c:y val="-4.58272527543018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CDF-4643-A077-68EB0593553C}"/>
                </c:ext>
              </c:extLst>
            </c:dLbl>
            <c:dLbl>
              <c:idx val="1"/>
              <c:layout>
                <c:manualLayout>
                  <c:x val="-5.0620096178182741E-3"/>
                  <c:y val="-4.58316628445884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CDF-4643-A077-68EB0593553C}"/>
                </c:ext>
              </c:extLst>
            </c:dLbl>
            <c:spPr>
              <a:noFill/>
              <a:ln>
                <a:noFill/>
              </a:ln>
              <a:effectLst/>
            </c:spPr>
            <c:txPr>
              <a:bodyPr wrap="square" lIns="38100" tIns="19050" rIns="38100" bIns="19050" anchor="ctr">
                <a:spAutoFit/>
              </a:bodyPr>
              <a:lstStyle/>
              <a:p>
                <a:pPr>
                  <a:defRPr sz="800"/>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Dir val="y"/>
            <c:errBarType val="both"/>
            <c:errValType val="stdErr"/>
            <c:noEndCap val="0"/>
          </c:errBars>
          <c:cat>
            <c:strRef>
              <c:f>Лист1!$A$2:$A$6</c:f>
              <c:strCache>
                <c:ptCount val="5"/>
                <c:pt idx="0">
                  <c:v>День 0 </c:v>
                </c:pt>
                <c:pt idx="1">
                  <c:v>День 7 </c:v>
                </c:pt>
                <c:pt idx="2">
                  <c:v>День 14 </c:v>
                </c:pt>
                <c:pt idx="3">
                  <c:v>День 21 </c:v>
                </c:pt>
                <c:pt idx="4">
                  <c:v>День 28 </c:v>
                </c:pt>
              </c:strCache>
            </c:strRef>
          </c:cat>
          <c:val>
            <c:numRef>
              <c:f>Лист1!$C$2:$C$6</c:f>
              <c:numCache>
                <c:formatCode>General</c:formatCode>
                <c:ptCount val="5"/>
                <c:pt idx="0">
                  <c:v>269.8</c:v>
                </c:pt>
                <c:pt idx="1">
                  <c:v>270.5</c:v>
                </c:pt>
                <c:pt idx="2">
                  <c:v>280.89999999999998</c:v>
                </c:pt>
                <c:pt idx="3">
                  <c:v>295.39999999999998</c:v>
                </c:pt>
                <c:pt idx="4">
                  <c:v>309.7</c:v>
                </c:pt>
              </c:numCache>
            </c:numRef>
          </c:val>
          <c:smooth val="0"/>
          <c:extLst>
            <c:ext xmlns:c16="http://schemas.microsoft.com/office/drawing/2014/chart" uri="{C3380CC4-5D6E-409C-BE32-E72D297353CC}">
              <c16:uniqueId val="{00000008-5CDF-4643-A077-68EB0593553C}"/>
            </c:ext>
          </c:extLst>
        </c:ser>
        <c:dLbls>
          <c:showLegendKey val="0"/>
          <c:showVal val="0"/>
          <c:showCatName val="0"/>
          <c:showSerName val="0"/>
          <c:showPercent val="0"/>
          <c:showBubbleSize val="0"/>
        </c:dLbls>
        <c:smooth val="0"/>
        <c:axId val="872147808"/>
        <c:axId val="872141144"/>
      </c:lineChart>
      <c:catAx>
        <c:axId val="872147808"/>
        <c:scaling>
          <c:orientation val="minMax"/>
        </c:scaling>
        <c:delete val="0"/>
        <c:axPos val="b"/>
        <c:numFmt formatCode="General" sourceLinked="0"/>
        <c:majorTickMark val="none"/>
        <c:minorTickMark val="none"/>
        <c:tickLblPos val="nextTo"/>
        <c:crossAx val="872141144"/>
        <c:crosses val="autoZero"/>
        <c:auto val="1"/>
        <c:lblAlgn val="ctr"/>
        <c:lblOffset val="100"/>
        <c:noMultiLvlLbl val="0"/>
      </c:catAx>
      <c:valAx>
        <c:axId val="872141144"/>
        <c:scaling>
          <c:orientation val="minMax"/>
          <c:min val="240"/>
        </c:scaling>
        <c:delete val="0"/>
        <c:axPos val="l"/>
        <c:majorGridlines/>
        <c:title>
          <c:tx>
            <c:rich>
              <a:bodyPr rot="-5400000" vert="horz"/>
              <a:lstStyle/>
              <a:p>
                <a:pPr>
                  <a:defRPr b="0"/>
                </a:pPr>
                <a:r>
                  <a:rPr lang="ru-RU" b="0"/>
                  <a:t>Масса</a:t>
                </a:r>
                <a:r>
                  <a:rPr lang="ru-RU" b="0" baseline="0"/>
                  <a:t> тела, г</a:t>
                </a:r>
                <a:r>
                  <a:rPr lang="en-US" b="0" baseline="0"/>
                  <a:t>.</a:t>
                </a:r>
                <a:endParaRPr lang="ru-RU" b="0"/>
              </a:p>
            </c:rich>
          </c:tx>
          <c:overlay val="0"/>
        </c:title>
        <c:numFmt formatCode="General" sourceLinked="1"/>
        <c:majorTickMark val="none"/>
        <c:minorTickMark val="none"/>
        <c:tickLblPos val="nextTo"/>
        <c:spPr>
          <a:ln w="6350">
            <a:noFill/>
          </a:ln>
        </c:spPr>
        <c:crossAx val="872147808"/>
        <c:crosses val="autoZero"/>
        <c:crossBetween val="between"/>
      </c:valAx>
    </c:plotArea>
    <c:legend>
      <c:legendPos val="b"/>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СОД (нмоль/мг белка)</c:v>
                </c:pt>
              </c:strCache>
            </c:strRef>
          </c:tx>
          <c:spPr>
            <a:solidFill>
              <a:schemeClr val="accent1"/>
            </a:solidFill>
            <a:ln>
              <a:noFill/>
            </a:ln>
            <a:effectLst/>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errBars>
            <c:errBarType val="both"/>
            <c:errValType val="percentage"/>
            <c:noEndCap val="0"/>
            <c:val val="5"/>
            <c:spPr>
              <a:noFill/>
              <a:ln w="9525" cap="flat" cmpd="sng" algn="ctr">
                <a:solidFill>
                  <a:schemeClr val="tx1">
                    <a:lumMod val="65000"/>
                    <a:lumOff val="35000"/>
                  </a:schemeClr>
                </a:solidFill>
                <a:round/>
              </a:ln>
              <a:effectLst/>
            </c:spPr>
          </c:errBars>
          <c:cat>
            <c:strRef>
              <c:f>Лист1!$A$2:$A$4</c:f>
              <c:strCache>
                <c:ptCount val="3"/>
                <c:pt idx="0">
                  <c:v>Исходные данные животных</c:v>
                </c:pt>
                <c:pt idx="1">
                  <c:v>Контрольная группа</c:v>
                </c:pt>
                <c:pt idx="2">
                  <c:v>Опытная группа</c:v>
                </c:pt>
              </c:strCache>
            </c:strRef>
          </c:cat>
          <c:val>
            <c:numRef>
              <c:f>Лист1!$B$2:$B$4</c:f>
              <c:numCache>
                <c:formatCode>General</c:formatCode>
                <c:ptCount val="3"/>
                <c:pt idx="0">
                  <c:v>32.5</c:v>
                </c:pt>
                <c:pt idx="1">
                  <c:v>22.5</c:v>
                </c:pt>
                <c:pt idx="2">
                  <c:v>28.6</c:v>
                </c:pt>
              </c:numCache>
            </c:numRef>
          </c:val>
          <c:extLst>
            <c:ext xmlns:c16="http://schemas.microsoft.com/office/drawing/2014/chart" uri="{C3380CC4-5D6E-409C-BE32-E72D297353CC}">
              <c16:uniqueId val="{00000000-7AE8-4F53-9879-C4F9CF69D230}"/>
            </c:ext>
          </c:extLst>
        </c:ser>
        <c:ser>
          <c:idx val="1"/>
          <c:order val="1"/>
          <c:tx>
            <c:strRef>
              <c:f>Лист1!$C$1</c:f>
              <c:strCache>
                <c:ptCount val="1"/>
                <c:pt idx="0">
                  <c:v>Каталаза (нмоль/мг белка)</c:v>
                </c:pt>
              </c:strCache>
            </c:strRef>
          </c:tx>
          <c:spPr>
            <a:solidFill>
              <a:schemeClr val="accent2"/>
            </a:solidFill>
            <a:ln>
              <a:noFill/>
            </a:ln>
            <a:effectLst/>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errBars>
            <c:errBarType val="both"/>
            <c:errValType val="percentage"/>
            <c:noEndCap val="0"/>
            <c:val val="5"/>
            <c:spPr>
              <a:noFill/>
              <a:ln w="9525" cap="flat" cmpd="sng" algn="ctr">
                <a:solidFill>
                  <a:schemeClr val="tx1">
                    <a:lumMod val="65000"/>
                    <a:lumOff val="35000"/>
                  </a:schemeClr>
                </a:solidFill>
                <a:round/>
              </a:ln>
              <a:effectLst/>
            </c:spPr>
          </c:errBars>
          <c:cat>
            <c:strRef>
              <c:f>Лист1!$A$2:$A$4</c:f>
              <c:strCache>
                <c:ptCount val="3"/>
                <c:pt idx="0">
                  <c:v>Исходные данные животных</c:v>
                </c:pt>
                <c:pt idx="1">
                  <c:v>Контрольная группа</c:v>
                </c:pt>
                <c:pt idx="2">
                  <c:v>Опытная группа</c:v>
                </c:pt>
              </c:strCache>
            </c:strRef>
          </c:cat>
          <c:val>
            <c:numRef>
              <c:f>Лист1!$C$2:$C$4</c:f>
              <c:numCache>
                <c:formatCode>General</c:formatCode>
                <c:ptCount val="3"/>
                <c:pt idx="0">
                  <c:v>22.4</c:v>
                </c:pt>
                <c:pt idx="1">
                  <c:v>10.4</c:v>
                </c:pt>
                <c:pt idx="2">
                  <c:v>14.2</c:v>
                </c:pt>
              </c:numCache>
            </c:numRef>
          </c:val>
          <c:extLst>
            <c:ext xmlns:c16="http://schemas.microsoft.com/office/drawing/2014/chart" uri="{C3380CC4-5D6E-409C-BE32-E72D297353CC}">
              <c16:uniqueId val="{00000001-7AE8-4F53-9879-C4F9CF69D230}"/>
            </c:ext>
          </c:extLst>
        </c:ser>
        <c:dLbls>
          <c:dLblPos val="outEnd"/>
          <c:showLegendKey val="0"/>
          <c:showVal val="1"/>
          <c:showCatName val="0"/>
          <c:showSerName val="0"/>
          <c:showPercent val="0"/>
          <c:showBubbleSize val="0"/>
        </c:dLbls>
        <c:gapWidth val="219"/>
        <c:overlap val="-27"/>
        <c:axId val="96979968"/>
        <c:axId val="99042048"/>
      </c:barChart>
      <c:catAx>
        <c:axId val="96979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99042048"/>
        <c:crosses val="autoZero"/>
        <c:auto val="1"/>
        <c:lblAlgn val="ctr"/>
        <c:lblOffset val="100"/>
        <c:noMultiLvlLbl val="0"/>
      </c:catAx>
      <c:valAx>
        <c:axId val="99042048"/>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ru-RU"/>
                  <a:t>нмоль/</a:t>
                </a:r>
                <a:r>
                  <a:rPr lang="ru-RU" baseline="0"/>
                  <a:t>мг белка</a:t>
                </a:r>
                <a:endParaRPr lang="ru-RU"/>
              </a:p>
            </c:rich>
          </c:tx>
          <c:overlay val="0"/>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96979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МДА (нмоль/мг белка)</c:v>
                </c:pt>
              </c:strCache>
            </c:strRef>
          </c:tx>
          <c:spPr>
            <a:solidFill>
              <a:schemeClr val="accent1"/>
            </a:solidFill>
            <a:ln>
              <a:noFill/>
            </a:ln>
            <a:effectLst/>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errBars>
            <c:errBarType val="both"/>
            <c:errValType val="percentage"/>
            <c:noEndCap val="0"/>
            <c:val val="5"/>
            <c:spPr>
              <a:noFill/>
              <a:ln w="9525" cap="flat" cmpd="sng" algn="ctr">
                <a:solidFill>
                  <a:schemeClr val="tx1">
                    <a:lumMod val="65000"/>
                    <a:lumOff val="35000"/>
                  </a:schemeClr>
                </a:solidFill>
                <a:round/>
              </a:ln>
              <a:effectLst/>
            </c:spPr>
          </c:errBars>
          <c:cat>
            <c:strRef>
              <c:f>Лист1!$A$2:$A$4</c:f>
              <c:strCache>
                <c:ptCount val="3"/>
                <c:pt idx="0">
                  <c:v>Исходные данные животных</c:v>
                </c:pt>
                <c:pt idx="1">
                  <c:v>Контрольная группа</c:v>
                </c:pt>
                <c:pt idx="2">
                  <c:v>Опытная группа</c:v>
                </c:pt>
              </c:strCache>
            </c:strRef>
          </c:cat>
          <c:val>
            <c:numRef>
              <c:f>Лист1!$B$2:$B$4</c:f>
              <c:numCache>
                <c:formatCode>General</c:formatCode>
                <c:ptCount val="3"/>
                <c:pt idx="0">
                  <c:v>0.19</c:v>
                </c:pt>
                <c:pt idx="1">
                  <c:v>0.56000000000000005</c:v>
                </c:pt>
                <c:pt idx="2">
                  <c:v>0.2</c:v>
                </c:pt>
              </c:numCache>
            </c:numRef>
          </c:val>
          <c:extLst>
            <c:ext xmlns:c16="http://schemas.microsoft.com/office/drawing/2014/chart" uri="{C3380CC4-5D6E-409C-BE32-E72D297353CC}">
              <c16:uniqueId val="{00000000-1E04-4DAC-94B7-8295C41297F2}"/>
            </c:ext>
          </c:extLst>
        </c:ser>
        <c:ser>
          <c:idx val="1"/>
          <c:order val="1"/>
          <c:tx>
            <c:strRef>
              <c:f>Лист1!$C$1</c:f>
              <c:strCache>
                <c:ptCount val="1"/>
                <c:pt idx="0">
                  <c:v>ДК (нмоль/мг белка)</c:v>
                </c:pt>
              </c:strCache>
            </c:strRef>
          </c:tx>
          <c:spPr>
            <a:solidFill>
              <a:schemeClr val="accent2"/>
            </a:solidFill>
            <a:ln>
              <a:noFill/>
            </a:ln>
            <a:effectLst/>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errBars>
            <c:errBarType val="both"/>
            <c:errValType val="percentage"/>
            <c:noEndCap val="0"/>
            <c:val val="5"/>
            <c:spPr>
              <a:noFill/>
              <a:ln w="9525" cap="flat" cmpd="sng" algn="ctr">
                <a:solidFill>
                  <a:schemeClr val="tx1">
                    <a:lumMod val="65000"/>
                    <a:lumOff val="35000"/>
                  </a:schemeClr>
                </a:solidFill>
                <a:round/>
              </a:ln>
              <a:effectLst/>
            </c:spPr>
          </c:errBars>
          <c:cat>
            <c:strRef>
              <c:f>Лист1!$A$2:$A$4</c:f>
              <c:strCache>
                <c:ptCount val="3"/>
                <c:pt idx="0">
                  <c:v>Исходные данные животных</c:v>
                </c:pt>
                <c:pt idx="1">
                  <c:v>Контрольная группа</c:v>
                </c:pt>
                <c:pt idx="2">
                  <c:v>Опытная группа</c:v>
                </c:pt>
              </c:strCache>
            </c:strRef>
          </c:cat>
          <c:val>
            <c:numRef>
              <c:f>Лист1!$C$2:$C$4</c:f>
              <c:numCache>
                <c:formatCode>General</c:formatCode>
                <c:ptCount val="3"/>
                <c:pt idx="0">
                  <c:v>0.36000000000000021</c:v>
                </c:pt>
                <c:pt idx="1">
                  <c:v>0.86000000000000043</c:v>
                </c:pt>
                <c:pt idx="2">
                  <c:v>0.55000000000000004</c:v>
                </c:pt>
              </c:numCache>
            </c:numRef>
          </c:val>
          <c:extLst>
            <c:ext xmlns:c16="http://schemas.microsoft.com/office/drawing/2014/chart" uri="{C3380CC4-5D6E-409C-BE32-E72D297353CC}">
              <c16:uniqueId val="{00000001-1E04-4DAC-94B7-8295C41297F2}"/>
            </c:ext>
          </c:extLst>
        </c:ser>
        <c:dLbls>
          <c:dLblPos val="outEnd"/>
          <c:showLegendKey val="0"/>
          <c:showVal val="1"/>
          <c:showCatName val="0"/>
          <c:showSerName val="0"/>
          <c:showPercent val="0"/>
          <c:showBubbleSize val="0"/>
        </c:dLbls>
        <c:gapWidth val="219"/>
        <c:overlap val="-27"/>
        <c:axId val="55614080"/>
        <c:axId val="55615872"/>
      </c:barChart>
      <c:catAx>
        <c:axId val="55614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55615872"/>
        <c:crosses val="autoZero"/>
        <c:auto val="1"/>
        <c:lblAlgn val="ctr"/>
        <c:lblOffset val="100"/>
        <c:noMultiLvlLbl val="0"/>
      </c:catAx>
      <c:valAx>
        <c:axId val="55615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ru-RU" sz="1000" b="1" i="0" u="none" strike="noStrike" baseline="0">
                    <a:effectLst/>
                  </a:rPr>
                  <a:t>нмоль/мг белка</a:t>
                </a:r>
                <a:endParaRPr lang="ru-RU"/>
              </a:p>
            </c:rich>
          </c:tx>
          <c:overlay val="0"/>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55614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СОД (нмоль/мг белка)</c:v>
                </c:pt>
              </c:strCache>
            </c:strRef>
          </c:tx>
          <c:spPr>
            <a:solidFill>
              <a:schemeClr val="accent1"/>
            </a:solidFill>
            <a:ln>
              <a:noFill/>
            </a:ln>
            <a:effectLst/>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errBars>
            <c:errBarType val="both"/>
            <c:errValType val="percentage"/>
            <c:noEndCap val="0"/>
            <c:val val="5"/>
            <c:spPr>
              <a:noFill/>
              <a:ln w="9525" cap="flat" cmpd="sng" algn="ctr">
                <a:solidFill>
                  <a:schemeClr val="tx1">
                    <a:lumMod val="65000"/>
                    <a:lumOff val="35000"/>
                  </a:schemeClr>
                </a:solidFill>
                <a:round/>
              </a:ln>
              <a:effectLst/>
            </c:spPr>
          </c:errBars>
          <c:cat>
            <c:strRef>
              <c:f>Лист1!$A$2:$A$4</c:f>
              <c:strCache>
                <c:ptCount val="3"/>
                <c:pt idx="0">
                  <c:v>Исходные данные животных</c:v>
                </c:pt>
                <c:pt idx="1">
                  <c:v>Контрольная группа</c:v>
                </c:pt>
                <c:pt idx="2">
                  <c:v>Опытная группа</c:v>
                </c:pt>
              </c:strCache>
            </c:strRef>
          </c:cat>
          <c:val>
            <c:numRef>
              <c:f>Лист1!$B$2:$B$4</c:f>
              <c:numCache>
                <c:formatCode>General</c:formatCode>
                <c:ptCount val="3"/>
                <c:pt idx="0">
                  <c:v>19.600000000000001</c:v>
                </c:pt>
                <c:pt idx="1">
                  <c:v>16.5</c:v>
                </c:pt>
                <c:pt idx="2">
                  <c:v>18.600000000000001</c:v>
                </c:pt>
              </c:numCache>
            </c:numRef>
          </c:val>
          <c:extLst>
            <c:ext xmlns:c16="http://schemas.microsoft.com/office/drawing/2014/chart" uri="{C3380CC4-5D6E-409C-BE32-E72D297353CC}">
              <c16:uniqueId val="{00000000-B9CA-42B0-B4EA-AF3D56214FAB}"/>
            </c:ext>
          </c:extLst>
        </c:ser>
        <c:ser>
          <c:idx val="1"/>
          <c:order val="1"/>
          <c:tx>
            <c:strRef>
              <c:f>Лист1!$C$1</c:f>
              <c:strCache>
                <c:ptCount val="1"/>
                <c:pt idx="0">
                  <c:v>Каталаза (нмоль/мг белка)</c:v>
                </c:pt>
              </c:strCache>
            </c:strRef>
          </c:tx>
          <c:spPr>
            <a:solidFill>
              <a:schemeClr val="accent2"/>
            </a:solidFill>
            <a:ln>
              <a:noFill/>
            </a:ln>
            <a:effectLst/>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errBars>
            <c:errBarType val="both"/>
            <c:errValType val="percentage"/>
            <c:noEndCap val="0"/>
            <c:val val="5"/>
            <c:spPr>
              <a:noFill/>
              <a:ln w="9525" cap="flat" cmpd="sng" algn="ctr">
                <a:solidFill>
                  <a:schemeClr val="tx1">
                    <a:lumMod val="65000"/>
                    <a:lumOff val="35000"/>
                  </a:schemeClr>
                </a:solidFill>
                <a:round/>
              </a:ln>
              <a:effectLst/>
            </c:spPr>
          </c:errBars>
          <c:cat>
            <c:strRef>
              <c:f>Лист1!$A$2:$A$4</c:f>
              <c:strCache>
                <c:ptCount val="3"/>
                <c:pt idx="0">
                  <c:v>Исходные данные животных</c:v>
                </c:pt>
                <c:pt idx="1">
                  <c:v>Контрольная группа</c:v>
                </c:pt>
                <c:pt idx="2">
                  <c:v>Опытная группа</c:v>
                </c:pt>
              </c:strCache>
            </c:strRef>
          </c:cat>
          <c:val>
            <c:numRef>
              <c:f>Лист1!$C$2:$C$4</c:f>
              <c:numCache>
                <c:formatCode>General</c:formatCode>
                <c:ptCount val="3"/>
                <c:pt idx="0">
                  <c:v>8.9</c:v>
                </c:pt>
                <c:pt idx="1">
                  <c:v>5.3</c:v>
                </c:pt>
                <c:pt idx="2">
                  <c:v>7.5</c:v>
                </c:pt>
              </c:numCache>
            </c:numRef>
          </c:val>
          <c:extLst>
            <c:ext xmlns:c16="http://schemas.microsoft.com/office/drawing/2014/chart" uri="{C3380CC4-5D6E-409C-BE32-E72D297353CC}">
              <c16:uniqueId val="{00000001-B9CA-42B0-B4EA-AF3D56214FAB}"/>
            </c:ext>
          </c:extLst>
        </c:ser>
        <c:dLbls>
          <c:dLblPos val="outEnd"/>
          <c:showLegendKey val="0"/>
          <c:showVal val="1"/>
          <c:showCatName val="0"/>
          <c:showSerName val="0"/>
          <c:showPercent val="0"/>
          <c:showBubbleSize val="0"/>
        </c:dLbls>
        <c:gapWidth val="219"/>
        <c:overlap val="-27"/>
        <c:axId val="55585024"/>
        <c:axId val="55668736"/>
      </c:barChart>
      <c:catAx>
        <c:axId val="55585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55668736"/>
        <c:crosses val="autoZero"/>
        <c:auto val="1"/>
        <c:lblAlgn val="ctr"/>
        <c:lblOffset val="100"/>
        <c:noMultiLvlLbl val="0"/>
      </c:catAx>
      <c:valAx>
        <c:axId val="55668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ru-RU"/>
                  <a:t>нмоль/</a:t>
                </a:r>
                <a:r>
                  <a:rPr lang="ru-RU" baseline="0"/>
                  <a:t>мг белка</a:t>
                </a:r>
                <a:endParaRPr lang="ru-RU"/>
              </a:p>
            </c:rich>
          </c:tx>
          <c:overlay val="0"/>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55585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Лист1!$B$1</c:f>
              <c:strCache>
                <c:ptCount val="1"/>
                <c:pt idx="0">
                  <c:v>Контрольная группа</c:v>
                </c:pt>
              </c:strCache>
            </c:strRef>
          </c:tx>
          <c:spPr>
            <a:ln w="28575" cap="rnd">
              <a:solidFill>
                <a:schemeClr val="tx1"/>
              </a:solidFill>
              <a:round/>
            </a:ln>
            <a:effectLst/>
          </c:spPr>
          <c:marker>
            <c:symbol val="circle"/>
            <c:size val="5"/>
            <c:spPr>
              <a:solidFill>
                <a:schemeClr val="tx1"/>
              </a:solidFill>
              <a:ln w="9525">
                <a:solidFill>
                  <a:schemeClr val="tx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Dir val="y"/>
            <c:errBarType val="both"/>
            <c:errValType val="stdErr"/>
            <c:noEndCap val="0"/>
            <c:spPr>
              <a:noFill/>
              <a:ln w="9525" cap="flat" cmpd="sng" algn="ctr">
                <a:solidFill>
                  <a:schemeClr val="tx1">
                    <a:lumMod val="65000"/>
                    <a:lumOff val="35000"/>
                  </a:schemeClr>
                </a:solidFill>
                <a:round/>
              </a:ln>
              <a:effectLst/>
            </c:spPr>
          </c:errBars>
          <c:cat>
            <c:strRef>
              <c:f>Лист1!$A$2:$A$6</c:f>
              <c:strCache>
                <c:ptCount val="5"/>
                <c:pt idx="0">
                  <c:v>фон</c:v>
                </c:pt>
                <c:pt idx="1">
                  <c:v>7</c:v>
                </c:pt>
                <c:pt idx="2">
                  <c:v>14</c:v>
                </c:pt>
                <c:pt idx="3">
                  <c:v>21</c:v>
                </c:pt>
                <c:pt idx="4">
                  <c:v>28</c:v>
                </c:pt>
              </c:strCache>
            </c:strRef>
          </c:cat>
          <c:val>
            <c:numRef>
              <c:f>Лист1!$B$2:$B$6</c:f>
              <c:numCache>
                <c:formatCode>General</c:formatCode>
                <c:ptCount val="5"/>
                <c:pt idx="0">
                  <c:v>15</c:v>
                </c:pt>
                <c:pt idx="1">
                  <c:v>18.5</c:v>
                </c:pt>
                <c:pt idx="2">
                  <c:v>20</c:v>
                </c:pt>
                <c:pt idx="3">
                  <c:v>23</c:v>
                </c:pt>
                <c:pt idx="4">
                  <c:v>26.5</c:v>
                </c:pt>
              </c:numCache>
            </c:numRef>
          </c:val>
          <c:smooth val="0"/>
          <c:extLst>
            <c:ext xmlns:c16="http://schemas.microsoft.com/office/drawing/2014/chart" uri="{C3380CC4-5D6E-409C-BE32-E72D297353CC}">
              <c16:uniqueId val="{00000000-6A4D-4ED4-B90C-FBE4B1643F75}"/>
            </c:ext>
          </c:extLst>
        </c:ser>
        <c:ser>
          <c:idx val="1"/>
          <c:order val="1"/>
          <c:tx>
            <c:strRef>
              <c:f>Лист1!$C$1</c:f>
              <c:strCache>
                <c:ptCount val="1"/>
                <c:pt idx="0">
                  <c:v>Опытная группа</c:v>
                </c:pt>
              </c:strCache>
            </c:strRef>
          </c:tx>
          <c:spPr>
            <a:ln w="28575" cap="rnd">
              <a:solidFill>
                <a:schemeClr val="tx1"/>
              </a:solidFill>
              <a:prstDash val="sysDash"/>
              <a:round/>
            </a:ln>
            <a:effectLst/>
          </c:spPr>
          <c:marker>
            <c:symbol val="circle"/>
            <c:size val="5"/>
            <c:spPr>
              <a:solidFill>
                <a:schemeClr val="tx1"/>
              </a:solidFill>
              <a:ln w="9525">
                <a:solidFill>
                  <a:schemeClr val="tx1"/>
                </a:solidFill>
                <a:prstDash val="sysDash"/>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Dir val="y"/>
            <c:errBarType val="both"/>
            <c:errValType val="stdErr"/>
            <c:noEndCap val="0"/>
            <c:spPr>
              <a:noFill/>
              <a:ln w="9525" cap="flat" cmpd="sng" algn="ctr">
                <a:solidFill>
                  <a:schemeClr val="tx1">
                    <a:lumMod val="65000"/>
                    <a:lumOff val="35000"/>
                  </a:schemeClr>
                </a:solidFill>
                <a:round/>
              </a:ln>
              <a:effectLst/>
            </c:spPr>
          </c:errBars>
          <c:cat>
            <c:strRef>
              <c:f>Лист1!$A$2:$A$6</c:f>
              <c:strCache>
                <c:ptCount val="5"/>
                <c:pt idx="0">
                  <c:v>фон</c:v>
                </c:pt>
                <c:pt idx="1">
                  <c:v>7</c:v>
                </c:pt>
                <c:pt idx="2">
                  <c:v>14</c:v>
                </c:pt>
                <c:pt idx="3">
                  <c:v>21</c:v>
                </c:pt>
                <c:pt idx="4">
                  <c:v>28</c:v>
                </c:pt>
              </c:strCache>
            </c:strRef>
          </c:cat>
          <c:val>
            <c:numRef>
              <c:f>Лист1!$C$2:$C$6</c:f>
              <c:numCache>
                <c:formatCode>General</c:formatCode>
                <c:ptCount val="5"/>
                <c:pt idx="0">
                  <c:v>14.6</c:v>
                </c:pt>
                <c:pt idx="1">
                  <c:v>22.6</c:v>
                </c:pt>
                <c:pt idx="2">
                  <c:v>25.8</c:v>
                </c:pt>
                <c:pt idx="3">
                  <c:v>29</c:v>
                </c:pt>
                <c:pt idx="4">
                  <c:v>35</c:v>
                </c:pt>
              </c:numCache>
            </c:numRef>
          </c:val>
          <c:smooth val="0"/>
          <c:extLst>
            <c:ext xmlns:c16="http://schemas.microsoft.com/office/drawing/2014/chart" uri="{C3380CC4-5D6E-409C-BE32-E72D297353CC}">
              <c16:uniqueId val="{00000001-6A4D-4ED4-B90C-FBE4B1643F75}"/>
            </c:ext>
          </c:extLst>
        </c:ser>
        <c:dLbls>
          <c:dLblPos val="t"/>
          <c:showLegendKey val="0"/>
          <c:showVal val="1"/>
          <c:showCatName val="0"/>
          <c:showSerName val="0"/>
          <c:showPercent val="0"/>
          <c:showBubbleSize val="0"/>
        </c:dLbls>
        <c:marker val="1"/>
        <c:smooth val="0"/>
        <c:axId val="299832239"/>
        <c:axId val="299832655"/>
      </c:lineChart>
      <c:catAx>
        <c:axId val="29983223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KZ"/>
                  <a:t>Сроки тестирования, сутки</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299832655"/>
        <c:crosses val="autoZero"/>
        <c:auto val="1"/>
        <c:lblAlgn val="ctr"/>
        <c:lblOffset val="100"/>
        <c:noMultiLvlLbl val="0"/>
      </c:catAx>
      <c:valAx>
        <c:axId val="29983265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KZ"/>
                  <a:t>Длительность бега, мин</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2998322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manualLayout>
          <c:layoutTarget val="inner"/>
          <c:xMode val="edge"/>
          <c:yMode val="edge"/>
          <c:x val="9.3119167395742247E-2"/>
          <c:y val="5.1643192488262817E-2"/>
          <c:w val="0.71014472149314722"/>
          <c:h val="0.77927211563343379"/>
        </c:manualLayout>
      </c:layout>
      <c:lineChart>
        <c:grouping val="standard"/>
        <c:varyColors val="0"/>
        <c:ser>
          <c:idx val="0"/>
          <c:order val="0"/>
          <c:tx>
            <c:strRef>
              <c:f>Лист1!$B$1</c:f>
              <c:strCache>
                <c:ptCount val="1"/>
                <c:pt idx="0">
                  <c:v>Кисломолочный продукт</c:v>
                </c:pt>
              </c:strCache>
            </c:strRef>
          </c:tx>
          <c:dLbls>
            <c:spPr>
              <a:noFill/>
              <a:ln>
                <a:noFill/>
              </a:ln>
              <a:effectLst/>
            </c:spPr>
            <c:dLblPos val="b"/>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Лист1!$A$2:$A$8</c:f>
              <c:numCache>
                <c:formatCode>General</c:formatCode>
                <c:ptCount val="7"/>
                <c:pt idx="0">
                  <c:v>0</c:v>
                </c:pt>
                <c:pt idx="1">
                  <c:v>1</c:v>
                </c:pt>
                <c:pt idx="2">
                  <c:v>2</c:v>
                </c:pt>
                <c:pt idx="3">
                  <c:v>3</c:v>
                </c:pt>
                <c:pt idx="4">
                  <c:v>4</c:v>
                </c:pt>
                <c:pt idx="5">
                  <c:v>5</c:v>
                </c:pt>
                <c:pt idx="6">
                  <c:v>6</c:v>
                </c:pt>
              </c:numCache>
            </c:numRef>
          </c:cat>
          <c:val>
            <c:numRef>
              <c:f>Лист1!$B$2:$B$8</c:f>
              <c:numCache>
                <c:formatCode>General</c:formatCode>
                <c:ptCount val="7"/>
                <c:pt idx="0">
                  <c:v>7.11</c:v>
                </c:pt>
                <c:pt idx="1">
                  <c:v>7</c:v>
                </c:pt>
                <c:pt idx="2">
                  <c:v>6.3</c:v>
                </c:pt>
                <c:pt idx="3">
                  <c:v>5.4</c:v>
                </c:pt>
                <c:pt idx="4">
                  <c:v>4.5999999999999996</c:v>
                </c:pt>
                <c:pt idx="5">
                  <c:v>4.3</c:v>
                </c:pt>
                <c:pt idx="6" formatCode="0.0">
                  <c:v>4.0999999999999996</c:v>
                </c:pt>
              </c:numCache>
            </c:numRef>
          </c:val>
          <c:smooth val="0"/>
          <c:extLst>
            <c:ext xmlns:c16="http://schemas.microsoft.com/office/drawing/2014/chart" uri="{C3380CC4-5D6E-409C-BE32-E72D297353CC}">
              <c16:uniqueId val="{00000000-FE5D-43B0-A875-9E4585CC839B}"/>
            </c:ext>
          </c:extLst>
        </c:ser>
        <c:dLbls>
          <c:showLegendKey val="0"/>
          <c:showVal val="0"/>
          <c:showCatName val="0"/>
          <c:showSerName val="0"/>
          <c:showPercent val="0"/>
          <c:showBubbleSize val="0"/>
        </c:dLbls>
        <c:marker val="1"/>
        <c:smooth val="0"/>
        <c:axId val="162448128"/>
        <c:axId val="162450048"/>
      </c:lineChart>
      <c:catAx>
        <c:axId val="162448128"/>
        <c:scaling>
          <c:orientation val="minMax"/>
        </c:scaling>
        <c:delete val="0"/>
        <c:axPos val="b"/>
        <c:title>
          <c:tx>
            <c:rich>
              <a:bodyPr/>
              <a:lstStyle/>
              <a:p>
                <a:pPr>
                  <a:defRPr b="0"/>
                </a:pPr>
                <a:r>
                  <a:rPr lang="ru-RU" b="0"/>
                  <a:t>Время сквашивания, час</a:t>
                </a:r>
              </a:p>
            </c:rich>
          </c:tx>
          <c:layout>
            <c:manualLayout>
              <c:xMode val="edge"/>
              <c:yMode val="edge"/>
              <c:x val="0.32734387688718425"/>
              <c:y val="0.89906410347355259"/>
            </c:manualLayout>
          </c:layout>
          <c:overlay val="0"/>
        </c:title>
        <c:numFmt formatCode="General" sourceLinked="1"/>
        <c:majorTickMark val="out"/>
        <c:minorTickMark val="none"/>
        <c:tickLblPos val="nextTo"/>
        <c:crossAx val="162450048"/>
        <c:crosses val="autoZero"/>
        <c:auto val="1"/>
        <c:lblAlgn val="ctr"/>
        <c:lblOffset val="100"/>
        <c:noMultiLvlLbl val="0"/>
      </c:catAx>
      <c:valAx>
        <c:axId val="162450048"/>
        <c:scaling>
          <c:orientation val="minMax"/>
        </c:scaling>
        <c:delete val="0"/>
        <c:axPos val="l"/>
        <c:majorGridlines/>
        <c:title>
          <c:tx>
            <c:rich>
              <a:bodyPr rot="0" vert="horz"/>
              <a:lstStyle/>
              <a:p>
                <a:pPr>
                  <a:defRPr b="0"/>
                </a:pPr>
                <a:r>
                  <a:rPr lang="ru-RU" b="0"/>
                  <a:t>ед.</a:t>
                </a:r>
                <a:r>
                  <a:rPr lang="ru-RU" b="0" baseline="0"/>
                  <a:t> </a:t>
                </a:r>
                <a:r>
                  <a:rPr lang="ru-RU" b="0"/>
                  <a:t>рН</a:t>
                </a:r>
              </a:p>
            </c:rich>
          </c:tx>
          <c:overlay val="0"/>
        </c:title>
        <c:numFmt formatCode="General" sourceLinked="1"/>
        <c:majorTickMark val="out"/>
        <c:minorTickMark val="none"/>
        <c:tickLblPos val="nextTo"/>
        <c:crossAx val="162448128"/>
        <c:crosses val="autoZero"/>
        <c:crossBetween val="between"/>
      </c:valAx>
    </c:plotArea>
    <c:legend>
      <c:legendPos val="r"/>
      <c:layout>
        <c:manualLayout>
          <c:xMode val="edge"/>
          <c:yMode val="edge"/>
          <c:x val="0.77622751015670344"/>
          <c:y val="0.52852368817839535"/>
          <c:w val="0.22104783960828425"/>
          <c:h val="0.14317658780894268"/>
        </c:manualLayout>
      </c:layout>
      <c:overlay val="0"/>
    </c:legend>
    <c:plotVisOnly val="1"/>
    <c:dispBlanksAs val="gap"/>
    <c:showDLblsOverMax val="0"/>
  </c:chart>
  <c:spPr>
    <a:noFill/>
    <a:ln>
      <a:noFill/>
    </a:ln>
  </c:spPr>
  <c:txPr>
    <a:bodyPr/>
    <a:lstStyle/>
    <a:p>
      <a:pPr>
        <a:defRPr>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cdr:x>
      <cdr:y>0.15536</cdr:y>
    </cdr:from>
    <cdr:to>
      <cdr:x>0.08918</cdr:x>
      <cdr:y>0.69084</cdr:y>
    </cdr:to>
    <cdr:sp macro="" textlink="">
      <cdr:nvSpPr>
        <cdr:cNvPr id="2" name="Надпись 2"/>
        <cdr:cNvSpPr txBox="1">
          <a:spLocks xmlns:a="http://schemas.openxmlformats.org/drawingml/2006/main" noChangeArrowheads="1"/>
        </cdr:cNvSpPr>
      </cdr:nvSpPr>
      <cdr:spPr bwMode="auto">
        <a:xfrm xmlns:a="http://schemas.openxmlformats.org/drawingml/2006/main">
          <a:off x="0" y="387704"/>
          <a:ext cx="490118" cy="1336321"/>
        </a:xfrm>
        <a:prstGeom xmlns:a="http://schemas.openxmlformats.org/drawingml/2006/main" prst="rect">
          <a:avLst/>
        </a:prstGeom>
        <a:solidFill xmlns:a="http://schemas.openxmlformats.org/drawingml/2006/main">
          <a:srgbClr val="FFFFFF"/>
        </a:solidFill>
        <a:ln xmlns:a="http://schemas.openxmlformats.org/drawingml/2006/main" w="9525">
          <a:solidFill>
            <a:schemeClr val="bg1"/>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nSpc>
              <a:spcPct val="100000"/>
            </a:lnSpc>
            <a:spcAft>
              <a:spcPts val="500"/>
            </a:spcAft>
          </a:pPr>
          <a:r>
            <a:rPr lang="en-US" sz="900">
              <a:effectLst/>
              <a:latin typeface="Times New Roman" panose="02020603050405020304" pitchFamily="18" charset="0"/>
              <a:ea typeface="Times New Roman" panose="02020603050405020304" pitchFamily="18" charset="0"/>
              <a:cs typeface="Times New Roman" panose="02020603050405020304" pitchFamily="18" charset="0"/>
            </a:rPr>
            <a:t>1x10</a:t>
          </a:r>
          <a:r>
            <a:rPr lang="en-US" sz="900" baseline="30000">
              <a:effectLst/>
              <a:latin typeface="Times New Roman" panose="02020603050405020304" pitchFamily="18" charset="0"/>
              <a:ea typeface="Times New Roman" panose="02020603050405020304" pitchFamily="18" charset="0"/>
              <a:cs typeface="Times New Roman" panose="02020603050405020304" pitchFamily="18" charset="0"/>
            </a:rPr>
            <a:t>12</a:t>
          </a:r>
        </a:p>
        <a:p xmlns:a="http://schemas.openxmlformats.org/drawingml/2006/main">
          <a:pPr>
            <a:lnSpc>
              <a:spcPct val="100000"/>
            </a:lnSpc>
            <a:spcAft>
              <a:spcPts val="500"/>
            </a:spcAft>
          </a:pPr>
          <a:r>
            <a:rPr lang="en-US" sz="900" baseline="0">
              <a:effectLst/>
              <a:latin typeface="Times New Roman" panose="02020603050405020304" pitchFamily="18" charset="0"/>
              <a:ea typeface="Times New Roman" panose="02020603050405020304" pitchFamily="18" charset="0"/>
              <a:cs typeface="Times New Roman" panose="02020603050405020304" pitchFamily="18" charset="0"/>
            </a:rPr>
            <a:t>1x10</a:t>
          </a:r>
          <a:r>
            <a:rPr lang="en-US" sz="900" baseline="30000">
              <a:effectLst/>
              <a:latin typeface="Times New Roman" panose="02020603050405020304" pitchFamily="18" charset="0"/>
              <a:ea typeface="Times New Roman" panose="02020603050405020304" pitchFamily="18" charset="0"/>
              <a:cs typeface="Times New Roman" panose="02020603050405020304" pitchFamily="18" charset="0"/>
            </a:rPr>
            <a:t>10</a:t>
          </a:r>
        </a:p>
        <a:p xmlns:a="http://schemas.openxmlformats.org/drawingml/2006/main">
          <a:pPr>
            <a:lnSpc>
              <a:spcPct val="100000"/>
            </a:lnSpc>
            <a:spcAft>
              <a:spcPts val="400"/>
            </a:spcAft>
          </a:pPr>
          <a:r>
            <a:rPr lang="en-US" sz="900" baseline="0">
              <a:effectLst/>
              <a:latin typeface="Times New Roman" panose="02020603050405020304" pitchFamily="18" charset="0"/>
              <a:ea typeface="Times New Roman" panose="02020603050405020304" pitchFamily="18" charset="0"/>
              <a:cs typeface="Times New Roman" panose="02020603050405020304" pitchFamily="18" charset="0"/>
            </a:rPr>
            <a:t>1x10</a:t>
          </a:r>
          <a:r>
            <a:rPr lang="en-US" sz="900" baseline="30000">
              <a:effectLst/>
              <a:latin typeface="Times New Roman" panose="02020603050405020304" pitchFamily="18" charset="0"/>
              <a:ea typeface="Times New Roman" panose="02020603050405020304" pitchFamily="18" charset="0"/>
              <a:cs typeface="Times New Roman" panose="02020603050405020304" pitchFamily="18" charset="0"/>
            </a:rPr>
            <a:t>8</a:t>
          </a:r>
          <a:endParaRPr lang="en-US" sz="900" baseline="0">
            <a:effectLst/>
            <a:latin typeface="Times New Roman" panose="02020603050405020304" pitchFamily="18"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600"/>
            </a:spcAft>
          </a:pPr>
          <a:r>
            <a:rPr lang="en-US" sz="900" baseline="0">
              <a:effectLst/>
              <a:latin typeface="Times New Roman" panose="02020603050405020304" pitchFamily="18" charset="0"/>
              <a:ea typeface="Times New Roman" panose="02020603050405020304" pitchFamily="18" charset="0"/>
              <a:cs typeface="Times New Roman" panose="02020603050405020304" pitchFamily="18" charset="0"/>
            </a:rPr>
            <a:t>1x10</a:t>
          </a:r>
          <a:r>
            <a:rPr lang="en-US" sz="900" baseline="30000">
              <a:effectLst/>
              <a:latin typeface="Times New Roman" panose="02020603050405020304" pitchFamily="18" charset="0"/>
              <a:ea typeface="Times New Roman" panose="02020603050405020304" pitchFamily="18" charset="0"/>
              <a:cs typeface="Times New Roman" panose="02020603050405020304" pitchFamily="18" charset="0"/>
            </a:rPr>
            <a:t>6</a:t>
          </a:r>
        </a:p>
        <a:p xmlns:a="http://schemas.openxmlformats.org/drawingml/2006/main">
          <a:pPr>
            <a:lnSpc>
              <a:spcPct val="100000"/>
            </a:lnSpc>
            <a:spcAft>
              <a:spcPts val="400"/>
            </a:spcAft>
          </a:pPr>
          <a:r>
            <a:rPr lang="en-US" sz="900" baseline="0">
              <a:effectLst/>
              <a:latin typeface="Times New Roman" panose="02020603050405020304" pitchFamily="18" charset="0"/>
              <a:ea typeface="Times New Roman" panose="02020603050405020304" pitchFamily="18" charset="0"/>
              <a:cs typeface="Times New Roman" panose="02020603050405020304" pitchFamily="18" charset="0"/>
            </a:rPr>
            <a:t>1x10</a:t>
          </a:r>
          <a:r>
            <a:rPr lang="en-US" sz="900" baseline="30000">
              <a:effectLst/>
              <a:latin typeface="Times New Roman" panose="02020603050405020304" pitchFamily="18" charset="0"/>
              <a:ea typeface="Times New Roman" panose="02020603050405020304" pitchFamily="18" charset="0"/>
              <a:cs typeface="Times New Roman" panose="02020603050405020304" pitchFamily="18" charset="0"/>
            </a:rPr>
            <a:t>4</a:t>
          </a:r>
        </a:p>
        <a:p xmlns:a="http://schemas.openxmlformats.org/drawingml/2006/main">
          <a:pPr>
            <a:lnSpc>
              <a:spcPct val="100000"/>
            </a:lnSpc>
            <a:spcAft>
              <a:spcPts val="1640"/>
            </a:spcAft>
          </a:pPr>
          <a:r>
            <a:rPr lang="en-US" sz="900" baseline="0">
              <a:effectLst/>
              <a:latin typeface="Times New Roman" panose="02020603050405020304" pitchFamily="18" charset="0"/>
              <a:ea typeface="Times New Roman" panose="02020603050405020304" pitchFamily="18" charset="0"/>
              <a:cs typeface="Times New Roman" panose="02020603050405020304" pitchFamily="18" charset="0"/>
            </a:rPr>
            <a:t>1x10</a:t>
          </a:r>
          <a:r>
            <a:rPr lang="en-US" sz="900" baseline="30000">
              <a:effectLst/>
              <a:latin typeface="Times New Roman" panose="02020603050405020304" pitchFamily="18" charset="0"/>
              <a:ea typeface="Times New Roman" panose="02020603050405020304" pitchFamily="18" charset="0"/>
              <a:cs typeface="Times New Roman" panose="02020603050405020304" pitchFamily="18" charset="0"/>
            </a:rPr>
            <a:t>2</a:t>
          </a:r>
          <a:endParaRPr lang="ru-RU" sz="1000">
            <a:effectLst/>
            <a:latin typeface="Times New Roman" panose="02020603050405020304" pitchFamily="18" charset="0"/>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0.00155</cdr:x>
      <cdr:y>0.06277</cdr:y>
    </cdr:from>
    <cdr:to>
      <cdr:x>0.1103</cdr:x>
      <cdr:y>0.15244</cdr:y>
    </cdr:to>
    <cdr:sp macro="" textlink="">
      <cdr:nvSpPr>
        <cdr:cNvPr id="3" name="Надпись 2"/>
        <cdr:cNvSpPr txBox="1">
          <a:spLocks xmlns:a="http://schemas.openxmlformats.org/drawingml/2006/main" noChangeArrowheads="1"/>
        </cdr:cNvSpPr>
      </cdr:nvSpPr>
      <cdr:spPr bwMode="auto">
        <a:xfrm xmlns:a="http://schemas.openxmlformats.org/drawingml/2006/main">
          <a:off x="9246" y="156642"/>
          <a:ext cx="649122" cy="223779"/>
        </a:xfrm>
        <a:prstGeom xmlns:a="http://schemas.openxmlformats.org/drawingml/2006/main" prst="rect">
          <a:avLst/>
        </a:prstGeom>
        <a:solidFill xmlns:a="http://schemas.openxmlformats.org/drawingml/2006/main">
          <a:srgbClr val="FFFFFF"/>
        </a:solidFill>
        <a:ln xmlns:a="http://schemas.openxmlformats.org/drawingml/2006/main" w="9525">
          <a:solidFill>
            <a:schemeClr val="bg1"/>
          </a:solid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nSpc>
              <a:spcPct val="107000"/>
            </a:lnSpc>
            <a:spcAft>
              <a:spcPts val="800"/>
            </a:spcAft>
          </a:pPr>
          <a:r>
            <a:rPr lang="ru-RU" sz="900">
              <a:effectLst/>
              <a:latin typeface="Times New Roman" panose="02020603050405020304" pitchFamily="18" charset="0"/>
              <a:ea typeface="Times New Roman" panose="02020603050405020304" pitchFamily="18" charset="0"/>
              <a:cs typeface="Times New Roman" panose="02020603050405020304" pitchFamily="18" charset="0"/>
            </a:rPr>
            <a:t>КОЕ/см</a:t>
          </a:r>
          <a:r>
            <a:rPr lang="ru-RU" sz="900" baseline="30000">
              <a:effectLst/>
              <a:latin typeface="Times New Roman" panose="02020603050405020304" pitchFamily="18" charset="0"/>
              <a:ea typeface="Times New Roman" panose="02020603050405020304" pitchFamily="18" charset="0"/>
              <a:cs typeface="Times New Roman" panose="02020603050405020304" pitchFamily="18" charset="0"/>
            </a:rPr>
            <a:t>3</a:t>
          </a:r>
          <a:endParaRPr lang="ru-RU" sz="900">
            <a:effectLst/>
            <a:latin typeface="Times New Roman" panose="02020603050405020304" pitchFamily="18" charset="0"/>
            <a:ea typeface="Times New Roman" panose="02020603050405020304" pitchFamily="18"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0.15536</cdr:y>
    </cdr:from>
    <cdr:to>
      <cdr:x>0.08918</cdr:x>
      <cdr:y>0.69084</cdr:y>
    </cdr:to>
    <cdr:sp macro="" textlink="">
      <cdr:nvSpPr>
        <cdr:cNvPr id="2" name="Надпись 2"/>
        <cdr:cNvSpPr txBox="1">
          <a:spLocks xmlns:a="http://schemas.openxmlformats.org/drawingml/2006/main" noChangeArrowheads="1"/>
        </cdr:cNvSpPr>
      </cdr:nvSpPr>
      <cdr:spPr bwMode="auto">
        <a:xfrm xmlns:a="http://schemas.openxmlformats.org/drawingml/2006/main">
          <a:off x="0" y="387704"/>
          <a:ext cx="490118" cy="1336321"/>
        </a:xfrm>
        <a:prstGeom xmlns:a="http://schemas.openxmlformats.org/drawingml/2006/main" prst="rect">
          <a:avLst/>
        </a:prstGeom>
        <a:solidFill xmlns:a="http://schemas.openxmlformats.org/drawingml/2006/main">
          <a:srgbClr val="FFFFFF"/>
        </a:solidFill>
        <a:ln xmlns:a="http://schemas.openxmlformats.org/drawingml/2006/main" w="9525">
          <a:solidFill>
            <a:schemeClr val="bg1"/>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nSpc>
              <a:spcPct val="100000"/>
            </a:lnSpc>
            <a:spcAft>
              <a:spcPts val="500"/>
            </a:spcAft>
          </a:pPr>
          <a:r>
            <a:rPr lang="en-US" sz="900">
              <a:effectLst/>
              <a:latin typeface="Times New Roman" panose="02020603050405020304" pitchFamily="18" charset="0"/>
              <a:ea typeface="Times New Roman" panose="02020603050405020304" pitchFamily="18" charset="0"/>
              <a:cs typeface="Times New Roman" panose="02020603050405020304" pitchFamily="18" charset="0"/>
            </a:rPr>
            <a:t>1x10</a:t>
          </a:r>
          <a:r>
            <a:rPr lang="en-US" sz="900" baseline="30000">
              <a:effectLst/>
              <a:latin typeface="Times New Roman" panose="02020603050405020304" pitchFamily="18" charset="0"/>
              <a:ea typeface="Times New Roman" panose="02020603050405020304" pitchFamily="18" charset="0"/>
              <a:cs typeface="Times New Roman" panose="02020603050405020304" pitchFamily="18" charset="0"/>
            </a:rPr>
            <a:t>12</a:t>
          </a:r>
        </a:p>
        <a:p xmlns:a="http://schemas.openxmlformats.org/drawingml/2006/main">
          <a:pPr>
            <a:lnSpc>
              <a:spcPct val="100000"/>
            </a:lnSpc>
            <a:spcAft>
              <a:spcPts val="500"/>
            </a:spcAft>
          </a:pPr>
          <a:r>
            <a:rPr lang="en-US" sz="900" baseline="0">
              <a:effectLst/>
              <a:latin typeface="Times New Roman" panose="02020603050405020304" pitchFamily="18" charset="0"/>
              <a:ea typeface="Times New Roman" panose="02020603050405020304" pitchFamily="18" charset="0"/>
              <a:cs typeface="Times New Roman" panose="02020603050405020304" pitchFamily="18" charset="0"/>
            </a:rPr>
            <a:t>1x10</a:t>
          </a:r>
          <a:r>
            <a:rPr lang="en-US" sz="900" baseline="30000">
              <a:effectLst/>
              <a:latin typeface="Times New Roman" panose="02020603050405020304" pitchFamily="18" charset="0"/>
              <a:ea typeface="Times New Roman" panose="02020603050405020304" pitchFamily="18" charset="0"/>
              <a:cs typeface="Times New Roman" panose="02020603050405020304" pitchFamily="18" charset="0"/>
            </a:rPr>
            <a:t>10</a:t>
          </a:r>
        </a:p>
        <a:p xmlns:a="http://schemas.openxmlformats.org/drawingml/2006/main">
          <a:pPr>
            <a:lnSpc>
              <a:spcPct val="100000"/>
            </a:lnSpc>
            <a:spcAft>
              <a:spcPts val="400"/>
            </a:spcAft>
          </a:pPr>
          <a:r>
            <a:rPr lang="en-US" sz="900" baseline="0">
              <a:effectLst/>
              <a:latin typeface="Times New Roman" panose="02020603050405020304" pitchFamily="18" charset="0"/>
              <a:ea typeface="Times New Roman" panose="02020603050405020304" pitchFamily="18" charset="0"/>
              <a:cs typeface="Times New Roman" panose="02020603050405020304" pitchFamily="18" charset="0"/>
            </a:rPr>
            <a:t>1x10</a:t>
          </a:r>
          <a:r>
            <a:rPr lang="en-US" sz="900" baseline="30000">
              <a:effectLst/>
              <a:latin typeface="Times New Roman" panose="02020603050405020304" pitchFamily="18" charset="0"/>
              <a:ea typeface="Times New Roman" panose="02020603050405020304" pitchFamily="18" charset="0"/>
              <a:cs typeface="Times New Roman" panose="02020603050405020304" pitchFamily="18" charset="0"/>
            </a:rPr>
            <a:t>8</a:t>
          </a:r>
          <a:endParaRPr lang="en-US" sz="900" baseline="0">
            <a:effectLst/>
            <a:latin typeface="Times New Roman" panose="02020603050405020304" pitchFamily="18"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600"/>
            </a:spcAft>
          </a:pPr>
          <a:r>
            <a:rPr lang="en-US" sz="900" baseline="0">
              <a:effectLst/>
              <a:latin typeface="Times New Roman" panose="02020603050405020304" pitchFamily="18" charset="0"/>
              <a:ea typeface="Times New Roman" panose="02020603050405020304" pitchFamily="18" charset="0"/>
              <a:cs typeface="Times New Roman" panose="02020603050405020304" pitchFamily="18" charset="0"/>
            </a:rPr>
            <a:t>1x10</a:t>
          </a:r>
          <a:r>
            <a:rPr lang="en-US" sz="900" baseline="30000">
              <a:effectLst/>
              <a:latin typeface="Times New Roman" panose="02020603050405020304" pitchFamily="18" charset="0"/>
              <a:ea typeface="Times New Roman" panose="02020603050405020304" pitchFamily="18" charset="0"/>
              <a:cs typeface="Times New Roman" panose="02020603050405020304" pitchFamily="18" charset="0"/>
            </a:rPr>
            <a:t>6</a:t>
          </a:r>
        </a:p>
        <a:p xmlns:a="http://schemas.openxmlformats.org/drawingml/2006/main">
          <a:pPr>
            <a:lnSpc>
              <a:spcPct val="100000"/>
            </a:lnSpc>
            <a:spcAft>
              <a:spcPts val="400"/>
            </a:spcAft>
          </a:pPr>
          <a:r>
            <a:rPr lang="en-US" sz="900" baseline="0">
              <a:effectLst/>
              <a:latin typeface="Times New Roman" panose="02020603050405020304" pitchFamily="18" charset="0"/>
              <a:ea typeface="Times New Roman" panose="02020603050405020304" pitchFamily="18" charset="0"/>
              <a:cs typeface="Times New Roman" panose="02020603050405020304" pitchFamily="18" charset="0"/>
            </a:rPr>
            <a:t>1x10</a:t>
          </a:r>
          <a:r>
            <a:rPr lang="en-US" sz="900" baseline="30000">
              <a:effectLst/>
              <a:latin typeface="Times New Roman" panose="02020603050405020304" pitchFamily="18" charset="0"/>
              <a:ea typeface="Times New Roman" panose="02020603050405020304" pitchFamily="18" charset="0"/>
              <a:cs typeface="Times New Roman" panose="02020603050405020304" pitchFamily="18" charset="0"/>
            </a:rPr>
            <a:t>4</a:t>
          </a:r>
        </a:p>
        <a:p xmlns:a="http://schemas.openxmlformats.org/drawingml/2006/main">
          <a:pPr>
            <a:lnSpc>
              <a:spcPct val="100000"/>
            </a:lnSpc>
            <a:spcAft>
              <a:spcPts val="1640"/>
            </a:spcAft>
          </a:pPr>
          <a:r>
            <a:rPr lang="en-US" sz="900" baseline="0">
              <a:effectLst/>
              <a:latin typeface="Times New Roman" panose="02020603050405020304" pitchFamily="18" charset="0"/>
              <a:ea typeface="Times New Roman" panose="02020603050405020304" pitchFamily="18" charset="0"/>
              <a:cs typeface="Times New Roman" panose="02020603050405020304" pitchFamily="18" charset="0"/>
            </a:rPr>
            <a:t>1x10</a:t>
          </a:r>
          <a:r>
            <a:rPr lang="en-US" sz="900" baseline="30000">
              <a:effectLst/>
              <a:latin typeface="Times New Roman" panose="02020603050405020304" pitchFamily="18" charset="0"/>
              <a:ea typeface="Times New Roman" panose="02020603050405020304" pitchFamily="18" charset="0"/>
              <a:cs typeface="Times New Roman" panose="02020603050405020304" pitchFamily="18" charset="0"/>
            </a:rPr>
            <a:t>2</a:t>
          </a:r>
          <a:endParaRPr lang="ru-RU" sz="1000">
            <a:effectLst/>
            <a:latin typeface="Times New Roman" panose="02020603050405020304" pitchFamily="18" charset="0"/>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0.00155</cdr:x>
      <cdr:y>0.06277</cdr:y>
    </cdr:from>
    <cdr:to>
      <cdr:x>0.11979</cdr:x>
      <cdr:y>0.12858</cdr:y>
    </cdr:to>
    <cdr:sp macro="" textlink="">
      <cdr:nvSpPr>
        <cdr:cNvPr id="3" name="Надпись 2"/>
        <cdr:cNvSpPr txBox="1">
          <a:spLocks xmlns:a="http://schemas.openxmlformats.org/drawingml/2006/main" noChangeArrowheads="1"/>
        </cdr:cNvSpPr>
      </cdr:nvSpPr>
      <cdr:spPr bwMode="auto">
        <a:xfrm xmlns:a="http://schemas.openxmlformats.org/drawingml/2006/main">
          <a:off x="8503" y="213445"/>
          <a:ext cx="648721" cy="223779"/>
        </a:xfrm>
        <a:prstGeom xmlns:a="http://schemas.openxmlformats.org/drawingml/2006/main" prst="rect">
          <a:avLst/>
        </a:prstGeom>
        <a:solidFill xmlns:a="http://schemas.openxmlformats.org/drawingml/2006/main">
          <a:srgbClr val="FFFFFF"/>
        </a:solidFill>
        <a:ln xmlns:a="http://schemas.openxmlformats.org/drawingml/2006/main" w="9525">
          <a:solidFill>
            <a:schemeClr val="bg1"/>
          </a:solid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nSpc>
              <a:spcPct val="107000"/>
            </a:lnSpc>
            <a:spcAft>
              <a:spcPts val="800"/>
            </a:spcAft>
          </a:pPr>
          <a:r>
            <a:rPr lang="ru-RU" sz="900">
              <a:effectLst/>
              <a:latin typeface="Times New Roman" panose="02020603050405020304" pitchFamily="18" charset="0"/>
              <a:ea typeface="Times New Roman" panose="02020603050405020304" pitchFamily="18" charset="0"/>
              <a:cs typeface="Times New Roman" panose="02020603050405020304" pitchFamily="18" charset="0"/>
            </a:rPr>
            <a:t>КОЕ/см</a:t>
          </a:r>
          <a:r>
            <a:rPr lang="ru-RU" sz="900" baseline="30000">
              <a:effectLst/>
              <a:latin typeface="Times New Roman" panose="02020603050405020304" pitchFamily="18" charset="0"/>
              <a:ea typeface="Times New Roman" panose="02020603050405020304" pitchFamily="18" charset="0"/>
              <a:cs typeface="Times New Roman" panose="02020603050405020304" pitchFamily="18" charset="0"/>
            </a:rPr>
            <a:t>3</a:t>
          </a:r>
          <a:endParaRPr lang="ru-RU" sz="900">
            <a:effectLst/>
            <a:latin typeface="Times New Roman" panose="02020603050405020304" pitchFamily="18" charset="0"/>
            <a:ea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4CE1A3-287B-4D0E-A443-3FFDD39844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158</Pages>
  <Words>38618</Words>
  <Characters>220125</Characters>
  <Application>Microsoft Office Word</Application>
  <DocSecurity>0</DocSecurity>
  <Lines>1834</Lines>
  <Paragraphs>516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258227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Husein</dc:creator>
  <cp:keywords/>
  <dc:description/>
  <cp:lastModifiedBy>Husein Sarsembaev</cp:lastModifiedBy>
  <cp:revision>19</cp:revision>
  <cp:lastPrinted>2022-09-12T06:33:00Z</cp:lastPrinted>
  <dcterms:created xsi:type="dcterms:W3CDTF">2022-09-08T17:28:00Z</dcterms:created>
  <dcterms:modified xsi:type="dcterms:W3CDTF">2022-09-12T06:35:00Z</dcterms:modified>
</cp:coreProperties>
</file>